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1" w:rsidRPr="00290001" w:rsidRDefault="00290001" w:rsidP="00290001">
      <w:pPr>
        <w:jc w:val="center"/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</w:pPr>
      <w:r w:rsidRPr="00290001"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  <w:t>Чим сучасні діти відрізняються від попередніх поколінь?</w:t>
      </w:r>
    </w:p>
    <w:p w:rsidR="00290001" w:rsidRDefault="00290001" w:rsidP="002900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0001">
        <w:rPr>
          <w:rFonts w:ascii="Times New Roman" w:hAnsi="Times New Roman" w:cs="Times New Roman"/>
          <w:sz w:val="28"/>
          <w:szCs w:val="28"/>
        </w:rPr>
        <w:t xml:space="preserve">Поговоримо про те, як пов’язані сучасні технології і розвиток дитини. Ймовірно, ці діти і правда </w:t>
      </w:r>
      <w:proofErr w:type="spellStart"/>
      <w:r w:rsidRPr="00290001">
        <w:rPr>
          <w:rFonts w:ascii="Times New Roman" w:hAnsi="Times New Roman" w:cs="Times New Roman"/>
          <w:sz w:val="28"/>
          <w:szCs w:val="28"/>
        </w:rPr>
        <w:t>найнезвичайніші</w:t>
      </w:r>
      <w:proofErr w:type="spellEnd"/>
      <w:r w:rsidRPr="00290001">
        <w:rPr>
          <w:rFonts w:ascii="Times New Roman" w:hAnsi="Times New Roman" w:cs="Times New Roman"/>
          <w:sz w:val="28"/>
          <w:szCs w:val="28"/>
        </w:rPr>
        <w:t xml:space="preserve"> за всю історію людства, але яке ма</w:t>
      </w:r>
      <w:r>
        <w:rPr>
          <w:rFonts w:ascii="Times New Roman" w:hAnsi="Times New Roman" w:cs="Times New Roman"/>
          <w:sz w:val="28"/>
          <w:szCs w:val="28"/>
        </w:rPr>
        <w:t>йбутнє їх в такому разі чекає?</w:t>
      </w:r>
    </w:p>
    <w:p w:rsidR="00290001" w:rsidRDefault="00290001" w:rsidP="002900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0001">
        <w:rPr>
          <w:rFonts w:ascii="Times New Roman" w:hAnsi="Times New Roman" w:cs="Times New Roman"/>
          <w:sz w:val="28"/>
          <w:szCs w:val="28"/>
        </w:rPr>
        <w:t xml:space="preserve">Представники нового покоління вміють користуватися </w:t>
      </w:r>
      <w:proofErr w:type="spellStart"/>
      <w:r w:rsidRPr="00290001">
        <w:rPr>
          <w:rFonts w:ascii="Times New Roman" w:hAnsi="Times New Roman" w:cs="Times New Roman"/>
          <w:sz w:val="28"/>
          <w:szCs w:val="28"/>
        </w:rPr>
        <w:t>ґаджетами</w:t>
      </w:r>
      <w:proofErr w:type="spellEnd"/>
      <w:r w:rsidRPr="00290001">
        <w:rPr>
          <w:rFonts w:ascii="Times New Roman" w:hAnsi="Times New Roman" w:cs="Times New Roman"/>
          <w:sz w:val="28"/>
          <w:szCs w:val="28"/>
        </w:rPr>
        <w:t xml:space="preserve"> вже з перших років життя, а тому вони дуже рано звикають до свободи вибору, </w:t>
      </w:r>
      <w:proofErr w:type="spellStart"/>
      <w:r w:rsidRPr="00290001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Pr="00290001">
        <w:rPr>
          <w:rFonts w:ascii="Times New Roman" w:hAnsi="Times New Roman" w:cs="Times New Roman"/>
          <w:sz w:val="28"/>
          <w:szCs w:val="28"/>
        </w:rPr>
        <w:t xml:space="preserve"> виражати свої переваги. Нормою стало те, що до 2 років </w:t>
      </w:r>
      <w:r w:rsidRPr="00290001">
        <w:rPr>
          <w:rFonts w:ascii="Times New Roman" w:hAnsi="Times New Roman" w:cs="Times New Roman"/>
          <w:color w:val="000000" w:themeColor="text1"/>
          <w:sz w:val="28"/>
          <w:szCs w:val="28"/>
        </w:rPr>
        <w:t>життя </w:t>
      </w:r>
      <w:hyperlink r:id="rId6" w:history="1">
        <w:r w:rsidRPr="0029000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дитина</w:t>
        </w:r>
      </w:hyperlink>
      <w:r w:rsidRPr="0029000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90001">
        <w:rPr>
          <w:rFonts w:ascii="Times New Roman" w:hAnsi="Times New Roman" w:cs="Times New Roman"/>
          <w:sz w:val="28"/>
          <w:szCs w:val="28"/>
        </w:rPr>
        <w:t>освоює гру на планшеті, а до 3-</w:t>
      </w:r>
      <w:r>
        <w:rPr>
          <w:rFonts w:ascii="Times New Roman" w:hAnsi="Times New Roman" w:cs="Times New Roman"/>
          <w:sz w:val="28"/>
          <w:szCs w:val="28"/>
        </w:rPr>
        <w:t xml:space="preserve">4 навіть має особистий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ґаджет.</w:t>
      </w:r>
      <w:proofErr w:type="spellEnd"/>
    </w:p>
    <w:p w:rsidR="00290001" w:rsidRDefault="00290001" w:rsidP="002900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0001">
        <w:rPr>
          <w:rFonts w:ascii="Times New Roman" w:hAnsi="Times New Roman" w:cs="Times New Roman"/>
          <w:sz w:val="28"/>
          <w:szCs w:val="28"/>
        </w:rPr>
        <w:t>При цьому сучасний цифровий світ настільки сильно розвинений, що діти не ділять реальність і віртуальність. Причина цього в тому, що картинка на екрані все більше схожа на те, що нас насправді оточує у житті.</w:t>
      </w:r>
      <w:r w:rsidRPr="00290001">
        <w:rPr>
          <w:rFonts w:ascii="Times New Roman" w:hAnsi="Times New Roman" w:cs="Times New Roman"/>
          <w:sz w:val="28"/>
          <w:szCs w:val="28"/>
        </w:rPr>
        <w:br/>
      </w:r>
      <w:r w:rsidRPr="0029000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290001">
        <w:rPr>
          <w:rFonts w:ascii="Times New Roman" w:hAnsi="Times New Roman" w:cs="Times New Roman"/>
          <w:sz w:val="28"/>
          <w:szCs w:val="28"/>
        </w:rPr>
        <w:t>Діти рано отримують відповіді на багато питань, раніше дорослішають і швидше розуміють, як влаштоване життя. Вони дивляться блоги, де спостерігають за життям інших, і самі охоче діляться переживаннями, навіть з незнайомими людьми. Потреба в прикрашанні реальності відпадає.</w:t>
      </w:r>
      <w:r w:rsidRPr="00290001">
        <w:rPr>
          <w:rFonts w:ascii="Times New Roman" w:hAnsi="Times New Roman" w:cs="Times New Roman"/>
          <w:sz w:val="28"/>
          <w:szCs w:val="28"/>
        </w:rPr>
        <w:br/>
      </w:r>
      <w:r w:rsidRPr="0029000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290001">
        <w:rPr>
          <w:rFonts w:ascii="Times New Roman" w:hAnsi="Times New Roman" w:cs="Times New Roman"/>
          <w:sz w:val="28"/>
          <w:szCs w:val="28"/>
        </w:rPr>
        <w:t>Нинішні </w:t>
      </w:r>
      <w:hyperlink r:id="rId7" w:history="1">
        <w:r w:rsidRPr="0029000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батьки</w:t>
        </w:r>
      </w:hyperlink>
      <w:r w:rsidRPr="0029000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90001">
        <w:rPr>
          <w:rFonts w:ascii="Times New Roman" w:hAnsi="Times New Roman" w:cs="Times New Roman"/>
          <w:sz w:val="28"/>
          <w:szCs w:val="28"/>
        </w:rPr>
        <w:t xml:space="preserve">прагнуть більш усвідомлено підходити до своїх обов’язків, ніж це було в їх дитинстві. Вони проводять з дітьми більше часу, дотримуються сучасних </w:t>
      </w:r>
      <w:proofErr w:type="spellStart"/>
      <w:r w:rsidRPr="00290001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290001">
        <w:rPr>
          <w:rFonts w:ascii="Times New Roman" w:hAnsi="Times New Roman" w:cs="Times New Roman"/>
          <w:sz w:val="28"/>
          <w:szCs w:val="28"/>
        </w:rPr>
        <w:t xml:space="preserve"> виховання, теж користуються </w:t>
      </w:r>
      <w:proofErr w:type="spellStart"/>
      <w:r w:rsidRPr="00290001">
        <w:rPr>
          <w:rFonts w:ascii="Times New Roman" w:hAnsi="Times New Roman" w:cs="Times New Roman"/>
          <w:sz w:val="28"/>
          <w:szCs w:val="28"/>
        </w:rPr>
        <w:t>ґаджетами</w:t>
      </w:r>
      <w:proofErr w:type="spellEnd"/>
      <w:r w:rsidRPr="00290001">
        <w:rPr>
          <w:rFonts w:ascii="Times New Roman" w:hAnsi="Times New Roman" w:cs="Times New Roman"/>
          <w:sz w:val="28"/>
          <w:szCs w:val="28"/>
        </w:rPr>
        <w:t xml:space="preserve"> та інтернетом. Це допомагає молодим батькам і дітям бути на одній хвилі, легко</w:t>
      </w:r>
      <w:r>
        <w:rPr>
          <w:rFonts w:ascii="Times New Roman" w:hAnsi="Times New Roman" w:cs="Times New Roman"/>
          <w:sz w:val="28"/>
          <w:szCs w:val="28"/>
        </w:rPr>
        <w:t xml:space="preserve"> знаходити спільну мову.</w:t>
      </w:r>
    </w:p>
    <w:p w:rsidR="00290001" w:rsidRDefault="00290001" w:rsidP="002900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0001">
        <w:rPr>
          <w:rFonts w:ascii="Times New Roman" w:hAnsi="Times New Roman" w:cs="Times New Roman"/>
          <w:sz w:val="28"/>
          <w:szCs w:val="28"/>
        </w:rPr>
        <w:t>Вважається, що юні представники покоління Альфа більше цінують прозорість і відкритість, тонко відчувають обман. І якщо вже обдурити дитину, то вона обов’язково зро</w:t>
      </w:r>
      <w:r>
        <w:rPr>
          <w:rFonts w:ascii="Times New Roman" w:hAnsi="Times New Roman" w:cs="Times New Roman"/>
          <w:sz w:val="28"/>
          <w:szCs w:val="28"/>
        </w:rPr>
        <w:t>зуміє це і не скоро пробачить.</w:t>
      </w:r>
    </w:p>
    <w:p w:rsidR="00290001" w:rsidRDefault="00290001" w:rsidP="002900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0001">
        <w:rPr>
          <w:rFonts w:ascii="Times New Roman" w:hAnsi="Times New Roman" w:cs="Times New Roman"/>
          <w:sz w:val="28"/>
          <w:szCs w:val="28"/>
        </w:rPr>
        <w:t xml:space="preserve">Юне покоління відрізняють і високі моральні стандарти. Діти приймають близько до серця проблеми екології, вимирання тварин або виснаження </w:t>
      </w:r>
      <w:r w:rsidRPr="00290001">
        <w:rPr>
          <w:rFonts w:ascii="Times New Roman" w:hAnsi="Times New Roman" w:cs="Times New Roman"/>
          <w:sz w:val="28"/>
          <w:szCs w:val="28"/>
        </w:rPr>
        <w:lastRenderedPageBreak/>
        <w:t>ресурсів. Це примушує їх, рости свідомими людьми, які постійно замислюються про майбутнє всього суспільства.</w:t>
      </w:r>
      <w:r w:rsidRPr="00290001">
        <w:rPr>
          <w:rFonts w:ascii="Times New Roman" w:hAnsi="Times New Roman" w:cs="Times New Roman"/>
          <w:sz w:val="28"/>
          <w:szCs w:val="28"/>
        </w:rPr>
        <w:br/>
      </w:r>
      <w:r w:rsidRPr="0029000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290001">
        <w:rPr>
          <w:rFonts w:ascii="Times New Roman" w:hAnsi="Times New Roman" w:cs="Times New Roman"/>
          <w:sz w:val="28"/>
          <w:szCs w:val="28"/>
        </w:rPr>
        <w:t>Разом з тим молоде покоління погано концентрується на сприйнятті інформації. Звичайно, коли переробляється стільки даних кожен день, мозок зобов’язаний вчитися якимось чином відсіювати потрібне і непотрібне, цікаве і нецікаве. Тому є всього пару секунд, щоб зацікавити дитину, інакше вона зосередить увагу на більш цікавій справі.</w:t>
      </w:r>
    </w:p>
    <w:p w:rsidR="00290001" w:rsidRDefault="00290001" w:rsidP="002900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0001">
        <w:rPr>
          <w:rFonts w:ascii="Times New Roman" w:hAnsi="Times New Roman" w:cs="Times New Roman"/>
          <w:sz w:val="28"/>
          <w:szCs w:val="28"/>
        </w:rPr>
        <w:t>З кожним роком світ змінюється все швидше, а тому звичне навчання втрачає позиції. Ніхто не знає, що потрібно вчити сьогодні, щоб через багато років ці знання лишилися потрібними. Тому фахівці прогнозують, що відсоток людей, які отримали в</w:t>
      </w:r>
      <w:r>
        <w:rPr>
          <w:rFonts w:ascii="Times New Roman" w:hAnsi="Times New Roman" w:cs="Times New Roman"/>
          <w:sz w:val="28"/>
          <w:szCs w:val="28"/>
        </w:rPr>
        <w:t>ищу освіту, сильно зменшиться.</w:t>
      </w:r>
    </w:p>
    <w:p w:rsidR="00290001" w:rsidRDefault="00290001" w:rsidP="002900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0001">
        <w:rPr>
          <w:rFonts w:ascii="Times New Roman" w:hAnsi="Times New Roman" w:cs="Times New Roman"/>
          <w:sz w:val="28"/>
          <w:szCs w:val="28"/>
        </w:rPr>
        <w:t>Яким би не було сучасне виховання та розвиток дітей, але в будь-якому випадку саме представники нового покоління Альфа отримають владу над цим світом. Їм же доведеться вирішувати й масу глобальних проблем. Чи зможуть вони зі своїми мінусами та перевагами впоратися з усіма викликами? Поки що залишається тільки сподіватися на позитивну відповідь.</w:t>
      </w:r>
    </w:p>
    <w:p w:rsidR="00CB1FAE" w:rsidRPr="00290001" w:rsidRDefault="00290001" w:rsidP="002900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CB1FAE" w:rsidRPr="002900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04C0"/>
    <w:multiLevelType w:val="multilevel"/>
    <w:tmpl w:val="DEB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32CC8"/>
    <w:multiLevelType w:val="multilevel"/>
    <w:tmpl w:val="43FE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628E6"/>
    <w:multiLevelType w:val="multilevel"/>
    <w:tmpl w:val="91D8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CD5A37"/>
    <w:multiLevelType w:val="multilevel"/>
    <w:tmpl w:val="5CE0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F92BF4"/>
    <w:multiLevelType w:val="multilevel"/>
    <w:tmpl w:val="BFF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92"/>
    <w:rsid w:val="0017799D"/>
    <w:rsid w:val="00290001"/>
    <w:rsid w:val="00507D1F"/>
    <w:rsid w:val="00572E92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0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0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0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0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11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63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4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2973">
                      <w:marLeft w:val="0"/>
                      <w:marRight w:val="0"/>
                      <w:marTop w:val="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0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5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93648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29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41983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36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2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11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51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53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84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06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0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493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04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9250">
                      <w:marLeft w:val="0"/>
                      <w:marRight w:val="0"/>
                      <w:marTop w:val="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9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7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61653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49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91053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79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1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85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24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56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14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36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04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ashamama.com/plugin/tags/tag/?tag=%E1%E0%F2%FC%EA%E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hamama.com/dityn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1805</Words>
  <Characters>1029</Characters>
  <Application>Microsoft Office Word</Application>
  <DocSecurity>0</DocSecurity>
  <Lines>8</Lines>
  <Paragraphs>5</Paragraphs>
  <ScaleCrop>false</ScaleCrop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2024-12-18T07:38:00Z</dcterms:created>
  <dcterms:modified xsi:type="dcterms:W3CDTF">2025-01-23T08:48:00Z</dcterms:modified>
</cp:coreProperties>
</file>