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2C" w:rsidRPr="0039152C" w:rsidRDefault="0039152C" w:rsidP="0039152C">
      <w:pPr>
        <w:spacing w:after="0" w:line="7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5 запитань, які батьки повинні поставити своїм дітям-підліткам хоча б один раз</w:t>
      </w:r>
    </w:p>
    <w:p w:rsidR="0039152C" w:rsidRPr="0039152C" w:rsidRDefault="0039152C" w:rsidP="0039152C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39152C">
        <w:rPr>
          <w:rFonts w:ascii="inherit" w:eastAsia="Times New Roman" w:hAnsi="inherit" w:cs="Times New Roman"/>
          <w:noProof/>
          <w:color w:val="0000FF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66A2CF37" wp14:editId="0EF45C35">
                <wp:extent cx="304800" cy="304800"/>
                <wp:effectExtent l="0" t="0" r="0" b="0"/>
                <wp:docPr id="6" name="AutoShape 4" descr="Анна Боклажук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Анна Боклажук" href="https://www.obozrevatel.com/ukr/person/boklazhuk-anna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Діти-підлітки часто можуть закриватися від дорослих, уникати розмов та відповідей на запитання. Проте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знайти підхід і зуміти поговорити – одне з завдань батьків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, адже саме довіра, розуміння та емоційна близькість є вирішальними у віковому періоді змін від 15 до 18 років.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ab/>
        <w:t>Б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ільшість досліджень сходяться в одному чіткому пункті: зв'язок, відкрите та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неупереджене спілкування між підлітками та батьками знижує ризик проблем та покращує шанси пройти цей період без великих труднощів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Ось п'ять важливих запитань, поставивши які, батьки зможуть розпочати важливі діалоги з їхніми вже майже дорослими дітьми, сприяючи емоційному здоров’ю, самопізнанню та міцним стосункам.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Чим ти хочеш займатися, коли виростеш?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ab/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Тут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основне правило ховається у формулюванні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Адже більшість батьків 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звикли запитувати «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Ким ти х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очеш бути/стати, коли виростеш?»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 xml:space="preserve">. Але дослідження Університету </w:t>
      </w:r>
      <w:proofErr w:type="spellStart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Квінсленда</w:t>
      </w:r>
      <w:proofErr w:type="spellEnd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 xml:space="preserve"> 2021 року пропонує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запитувати, чим підлітки хочуть займатися – це сприяє тому, що вони будуть досліджувати свої інтереси та захоплення без тиску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За словами вчених, це питання відкриває підліткам шляхи для обговорення інтересів, навичок та цінностей, які більше прогнозують довгострокове задоволення від кар'єри.</w:t>
      </w:r>
    </w:p>
    <w:p w:rsid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 xml:space="preserve">Які предмети чи види діяльності 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викликають у тебе захоплення чи енергію?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ab/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Зосередження уваги на тому, що заряджає підлітків енергією в академічному чи соціальному плані, допомагає батькам підтримувати внутрішню мотивацію їхніх дітей.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Коли батьки запитують про те, що подобається підліткам, а не лише про те, які оцінки вони отримують, спілкування поглиблюється, з'являється мотивація підлітків до спілкування навіть під час труднощів.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Як ти насправді почуваєшся?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ab/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Підлітки часто вагаються, чи варто говорити про свої емоційні труднощі. Але дослідження показують, що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 xml:space="preserve">прямі запитання про почуття покращують 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lastRenderedPageBreak/>
        <w:t>емоційну відкритість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За словами вчених, підлітки значною мірою покладаються на батьків у емоційній підтримці та найбільше довіряють саме батькам, коли їм ставлять чуйні, відкриті запитання.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Які зміни ти хотів би бачити у світі?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ab/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Запитання, що </w:t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визначає бажання підлітків, розкриває їхні цінності, соціальну свідомість та бажання впливу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Поставивши його, ви зможете зрозуміти розвиток особистості та мети своєї дитини-</w:t>
      </w:r>
      <w:proofErr w:type="spellStart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підлітка</w:t>
      </w:r>
      <w:proofErr w:type="spellEnd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 xml:space="preserve">. За словами учасників дослідження від Університету </w:t>
      </w:r>
      <w:proofErr w:type="spellStart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Квінсленда</w:t>
      </w:r>
      <w:proofErr w:type="spellEnd"/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, такі розмови сприяють автономії та самовираженню, що є вирішальним для здорового розвитку підлітків.</w:t>
      </w:r>
    </w:p>
    <w:p w:rsid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 xml:space="preserve">Чи є якась робота чи хобі, що тобі дійсно цікаве? 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center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Що саме тобі подобається в цьому?</w:t>
      </w:r>
    </w:p>
    <w:p w:rsidR="0039152C" w:rsidRPr="0039152C" w:rsidRDefault="0039152C" w:rsidP="0039152C">
      <w:pPr>
        <w:shd w:val="clear" w:color="auto" w:fill="FFFFFF"/>
        <w:spacing w:after="0" w:line="413" w:lineRule="atLeast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ab/>
      </w:r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 xml:space="preserve">Розуміння інтересів </w:t>
      </w:r>
      <w:proofErr w:type="spellStart"/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>підлітка</w:t>
      </w:r>
      <w:proofErr w:type="spellEnd"/>
      <w:r w:rsidRPr="0039152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lang w:eastAsia="uk-UA"/>
        </w:rPr>
        <w:t xml:space="preserve"> дає уявлення про його розвиток особистості та потенційні майбутні шляхи</w:t>
      </w:r>
      <w:r w:rsidRPr="0039152C">
        <w:rPr>
          <w:rFonts w:ascii="Times New Roman" w:eastAsia="Times New Roman" w:hAnsi="Times New Roman" w:cs="Times New Roman"/>
          <w:color w:val="121212"/>
          <w:sz w:val="28"/>
          <w:szCs w:val="28"/>
          <w:lang w:eastAsia="uk-UA"/>
        </w:rPr>
        <w:t>. Вчені стверджують, що батькам варто дослідити, чому певні ролі чи види діяльності приваблюють підлітків, адже ці діалоги заохочують до роздумів про сильні сторони та вподобання і допомагають підліткам уявити різноманітні варіанти свого майбутнього.</w:t>
      </w:r>
    </w:p>
    <w:p w:rsidR="00CB1FAE" w:rsidRPr="0039152C" w:rsidRDefault="0039152C" w:rsidP="0039152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391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32"/>
    <w:rsid w:val="000C3A32"/>
    <w:rsid w:val="0039152C"/>
    <w:rsid w:val="00507D1F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3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1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7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449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30185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bozrevatel.com/ukr/person/boklazhuk-ann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2025-10-24T08:18:00Z</dcterms:created>
  <dcterms:modified xsi:type="dcterms:W3CDTF">2025-10-24T08:23:00Z</dcterms:modified>
</cp:coreProperties>
</file>