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78" w:rsidRPr="0012019A" w:rsidRDefault="00817978" w:rsidP="000A0B1D">
      <w:pPr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  <w:lang w:val="ru-RU"/>
        </w:rPr>
      </w:pPr>
      <w:r w:rsidRPr="00AE15D5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Запобігання та протидія домашньому насильству</w:t>
      </w:r>
    </w:p>
    <w:p w:rsidR="00817978" w:rsidRPr="000A0B1D" w:rsidRDefault="000A0B1D" w:rsidP="00AE15D5">
      <w:pPr>
        <w:jc w:val="both"/>
        <w:rPr>
          <w:rFonts w:ascii="Times New Roman" w:hAnsi="Times New Roman" w:cs="Times New Roman"/>
          <w:sz w:val="52"/>
          <w:szCs w:val="52"/>
        </w:rPr>
      </w:pPr>
      <w:r w:rsidRPr="0012019A">
        <w:rPr>
          <w:rFonts w:ascii="Times New Roman" w:hAnsi="Times New Roman" w:cs="Times New Roman"/>
          <w:bCs/>
          <w:sz w:val="44"/>
          <w:szCs w:val="44"/>
          <w:lang w:val="ru-RU"/>
        </w:rPr>
        <w:tab/>
      </w:r>
      <w:r w:rsidR="00817978" w:rsidRPr="000A0B1D">
        <w:rPr>
          <w:rFonts w:ascii="Times New Roman" w:hAnsi="Times New Roman" w:cs="Times New Roman"/>
          <w:bCs/>
          <w:sz w:val="52"/>
          <w:szCs w:val="52"/>
        </w:rPr>
        <w:t>Домашнє насильство ‒ діяння (дії або бездіяльність) фізичного, сексуального, психологічного або економічного насильства, що вчиняються в сім’ї чи в межах місця проживання або між родичами, або між колишнім чи теперішнім подружжям, або між іншими особами, які спільно проживають (проживали) однією сім’єю, але не перебувають (не перебували) у родинних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 особа, а також погрози вчинення таких діянь.</w:t>
      </w:r>
    </w:p>
    <w:p w:rsidR="00A95315" w:rsidRPr="000A0B1D" w:rsidRDefault="000A0B1D" w:rsidP="00AE15D5">
      <w:pPr>
        <w:jc w:val="both"/>
        <w:rPr>
          <w:rFonts w:ascii="Times New Roman" w:hAnsi="Times New Roman" w:cs="Times New Roman"/>
          <w:sz w:val="52"/>
          <w:szCs w:val="52"/>
        </w:rPr>
      </w:pPr>
      <w:r w:rsidRPr="0012019A">
        <w:rPr>
          <w:rFonts w:ascii="Times New Roman" w:hAnsi="Times New Roman" w:cs="Times New Roman"/>
          <w:bCs/>
          <w:sz w:val="52"/>
          <w:szCs w:val="52"/>
          <w:lang w:val="ru-RU"/>
        </w:rPr>
        <w:tab/>
      </w:r>
      <w:r w:rsidR="00817978" w:rsidRPr="000A0B1D">
        <w:rPr>
          <w:rFonts w:ascii="Times New Roman" w:hAnsi="Times New Roman" w:cs="Times New Roman"/>
          <w:bCs/>
          <w:sz w:val="52"/>
          <w:szCs w:val="52"/>
        </w:rPr>
        <w:t>Якщо</w:t>
      </w:r>
      <w:r w:rsidR="00AE15D5" w:rsidRPr="000A0B1D">
        <w:rPr>
          <w:rFonts w:ascii="Times New Roman" w:hAnsi="Times New Roman" w:cs="Times New Roman"/>
          <w:bCs/>
          <w:sz w:val="52"/>
          <w:szCs w:val="52"/>
        </w:rPr>
        <w:t xml:space="preserve"> Ви зіштовхнулися з насильством</w:t>
      </w:r>
      <w:r w:rsidR="00AE15D5" w:rsidRPr="000A0B1D">
        <w:rPr>
          <w:rFonts w:ascii="Times New Roman" w:hAnsi="Times New Roman" w:cs="Times New Roman"/>
          <w:bCs/>
          <w:sz w:val="52"/>
          <w:szCs w:val="52"/>
          <w:lang w:val="ru-RU"/>
        </w:rPr>
        <w:t xml:space="preserve"> </w:t>
      </w:r>
      <w:r w:rsidR="00817978" w:rsidRPr="000A0B1D">
        <w:rPr>
          <w:rFonts w:ascii="Times New Roman" w:hAnsi="Times New Roman" w:cs="Times New Roman"/>
          <w:bCs/>
          <w:sz w:val="52"/>
          <w:szCs w:val="52"/>
        </w:rPr>
        <w:t xml:space="preserve">(фізичним, сексуальним, </w:t>
      </w:r>
      <w:r w:rsidR="00AE15D5" w:rsidRPr="000A0B1D">
        <w:rPr>
          <w:rFonts w:ascii="Times New Roman" w:hAnsi="Times New Roman" w:cs="Times New Roman"/>
          <w:bCs/>
          <w:sz w:val="52"/>
          <w:szCs w:val="52"/>
        </w:rPr>
        <w:t>психологічним чи економічним) –</w:t>
      </w:r>
      <w:r w:rsidR="00AE15D5" w:rsidRPr="000A0B1D">
        <w:rPr>
          <w:rFonts w:ascii="Times New Roman" w:hAnsi="Times New Roman" w:cs="Times New Roman"/>
          <w:bCs/>
          <w:sz w:val="52"/>
          <w:szCs w:val="52"/>
          <w:lang w:val="ru-RU"/>
        </w:rPr>
        <w:t xml:space="preserve"> </w:t>
      </w:r>
      <w:r w:rsidR="00817978" w:rsidRPr="000A0B1D">
        <w:rPr>
          <w:rFonts w:ascii="Times New Roman" w:hAnsi="Times New Roman" w:cs="Times New Roman"/>
          <w:bCs/>
          <w:sz w:val="52"/>
          <w:szCs w:val="52"/>
        </w:rPr>
        <w:t>зверніться по допомогу!</w:t>
      </w:r>
    </w:p>
    <w:p w:rsidR="0012019A" w:rsidRPr="0012019A" w:rsidRDefault="0012019A" w:rsidP="0012019A">
      <w:pPr>
        <w:jc w:val="center"/>
        <w:rPr>
          <w:rFonts w:ascii="Times New Roman" w:hAnsi="Times New Roman" w:cs="Times New Roman"/>
          <w:color w:val="4F81BD" w:themeColor="accent1"/>
          <w:sz w:val="52"/>
          <w:szCs w:val="52"/>
        </w:rPr>
      </w:pPr>
      <w:r w:rsidRPr="0012019A">
        <w:rPr>
          <w:rFonts w:ascii="Times New Roman" w:hAnsi="Times New Roman" w:cs="Times New Roman"/>
          <w:color w:val="4F81BD" w:themeColor="accent1"/>
          <w:sz w:val="52"/>
          <w:szCs w:val="52"/>
        </w:rPr>
        <w:lastRenderedPageBreak/>
        <w:t>Поняття домашнього насильства та його види</w:t>
      </w:r>
    </w:p>
    <w:p w:rsidR="0012019A" w:rsidRPr="0012019A" w:rsidRDefault="00702248" w:rsidP="0012019A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ab/>
      </w:r>
      <w:r w:rsidR="0012019A" w:rsidRPr="0012019A">
        <w:rPr>
          <w:rFonts w:ascii="Times New Roman" w:hAnsi="Times New Roman" w:cs="Times New Roman"/>
          <w:b/>
          <w:bCs/>
          <w:sz w:val="44"/>
          <w:szCs w:val="44"/>
        </w:rPr>
        <w:t>Домашнє насильство</w:t>
      </w:r>
      <w:r w:rsidR="0012019A" w:rsidRPr="0012019A">
        <w:rPr>
          <w:rFonts w:ascii="Times New Roman" w:hAnsi="Times New Roman" w:cs="Times New Roman"/>
          <w:sz w:val="44"/>
          <w:szCs w:val="44"/>
        </w:rPr>
        <w:t> - діяння (дії або бездіяльність) фізичного, сексуального, психологічного або економічного насильства, що вчиняються в сім’ї чи в межах місця проживання або між родичами, або між колишнім чи теперішнім подружжям, або між іншими особами, які спільно проживають (проживали) однією сім’єю, але не перебувають (не перебували) у родинних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 особа, а також погрози вчинення таких діянь (стаття 1 </w:t>
      </w:r>
      <w:hyperlink r:id="rId7" w:anchor="n2" w:history="1">
        <w:r w:rsidR="0012019A" w:rsidRPr="0012019A">
          <w:rPr>
            <w:rStyle w:val="a3"/>
            <w:rFonts w:ascii="Times New Roman" w:hAnsi="Times New Roman" w:cs="Times New Roman"/>
            <w:sz w:val="44"/>
            <w:szCs w:val="44"/>
          </w:rPr>
          <w:t>Закону України "Про запобігання та протидію домашньому насильству" (далі - Закон)</w:t>
        </w:r>
      </w:hyperlink>
      <w:r w:rsidR="0012019A" w:rsidRPr="0012019A">
        <w:rPr>
          <w:rFonts w:ascii="Times New Roman" w:hAnsi="Times New Roman" w:cs="Times New Roman"/>
          <w:sz w:val="44"/>
          <w:szCs w:val="44"/>
        </w:rPr>
        <w:t>.</w:t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Статтею 126-1 </w:t>
      </w:r>
      <w:hyperlink r:id="rId8" w:anchor="n3426" w:history="1">
        <w:r w:rsidRPr="0012019A">
          <w:rPr>
            <w:rStyle w:val="a3"/>
            <w:rFonts w:ascii="Times New Roman" w:hAnsi="Times New Roman" w:cs="Times New Roman"/>
            <w:sz w:val="44"/>
            <w:szCs w:val="44"/>
          </w:rPr>
          <w:t>Кримінального кодексу України</w:t>
        </w:r>
      </w:hyperlink>
      <w:r w:rsidRPr="0012019A">
        <w:rPr>
          <w:rFonts w:ascii="Times New Roman" w:hAnsi="Times New Roman" w:cs="Times New Roman"/>
          <w:sz w:val="44"/>
          <w:szCs w:val="44"/>
        </w:rPr>
        <w:t> </w:t>
      </w:r>
      <w:r w:rsidRPr="0012019A">
        <w:rPr>
          <w:rFonts w:ascii="Times New Roman" w:hAnsi="Times New Roman" w:cs="Times New Roman"/>
          <w:b/>
          <w:bCs/>
          <w:sz w:val="44"/>
          <w:szCs w:val="44"/>
        </w:rPr>
        <w:t>домашнє насильство</w:t>
      </w:r>
      <w:r w:rsidRPr="0012019A">
        <w:rPr>
          <w:rFonts w:ascii="Times New Roman" w:hAnsi="Times New Roman" w:cs="Times New Roman"/>
          <w:sz w:val="44"/>
          <w:szCs w:val="44"/>
        </w:rPr>
        <w:t xml:space="preserve"> визначене, як умисне систематичне вчинення фізичного, психологічного або економічного насильства щодо подружжя чи колишнього подружжя або іншої особи, з якою винний перебуває (перебував) у сімейних або близьких відносинах, що призводить до фізичних або психологічних </w:t>
      </w:r>
      <w:r w:rsidRPr="0012019A">
        <w:rPr>
          <w:rFonts w:ascii="Times New Roman" w:hAnsi="Times New Roman" w:cs="Times New Roman"/>
          <w:sz w:val="44"/>
          <w:szCs w:val="44"/>
        </w:rPr>
        <w:lastRenderedPageBreak/>
        <w:t>страждань, розладів здоров’я, втрати працездатності, емоційної залежності або погіршення якості життя потерпілої особи.</w:t>
      </w:r>
      <w:r w:rsidRPr="0012019A">
        <w:rPr>
          <w:rFonts w:ascii="Times New Roman" w:hAnsi="Times New Roman" w:cs="Times New Roman"/>
          <w:sz w:val="44"/>
          <w:szCs w:val="44"/>
        </w:rPr>
        <w:br/>
      </w:r>
      <w:r w:rsidRPr="0012019A">
        <w:rPr>
          <w:rFonts w:ascii="Times New Roman" w:hAnsi="Times New Roman" w:cs="Times New Roman"/>
          <w:sz w:val="44"/>
          <w:szCs w:val="44"/>
          <w:u w:val="single"/>
        </w:rPr>
        <w:t>Домашнє насильство, у свою чергу, поділяється на такі види:</w:t>
      </w:r>
    </w:p>
    <w:p w:rsidR="0012019A" w:rsidRPr="0012019A" w:rsidRDefault="0012019A" w:rsidP="001201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b/>
          <w:bCs/>
          <w:sz w:val="44"/>
          <w:szCs w:val="44"/>
        </w:rPr>
        <w:t>економічне насильство</w:t>
      </w:r>
      <w:r w:rsidRPr="0012019A">
        <w:rPr>
          <w:rFonts w:ascii="Times New Roman" w:hAnsi="Times New Roman" w:cs="Times New Roman"/>
          <w:sz w:val="44"/>
          <w:szCs w:val="44"/>
        </w:rPr>
        <w:t> -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 w:rsidR="0012019A" w:rsidRPr="0012019A" w:rsidRDefault="0012019A" w:rsidP="001201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b/>
          <w:bCs/>
          <w:sz w:val="44"/>
          <w:szCs w:val="44"/>
        </w:rPr>
        <w:t>психологічне насильство</w:t>
      </w:r>
      <w:r w:rsidRPr="0012019A">
        <w:rPr>
          <w:rFonts w:ascii="Times New Roman" w:hAnsi="Times New Roman" w:cs="Times New Roman"/>
          <w:sz w:val="44"/>
          <w:szCs w:val="44"/>
        </w:rPr>
        <w:t> - форма домашнього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особи;</w:t>
      </w:r>
    </w:p>
    <w:p w:rsidR="0012019A" w:rsidRPr="0012019A" w:rsidRDefault="0012019A" w:rsidP="001201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b/>
          <w:bCs/>
          <w:sz w:val="44"/>
          <w:szCs w:val="44"/>
        </w:rPr>
        <w:lastRenderedPageBreak/>
        <w:t>сексуальне насильство</w:t>
      </w:r>
      <w:r w:rsidRPr="0012019A">
        <w:rPr>
          <w:rFonts w:ascii="Times New Roman" w:hAnsi="Times New Roman" w:cs="Times New Roman"/>
          <w:sz w:val="44"/>
          <w:szCs w:val="44"/>
        </w:rPr>
        <w:t> - форма домашнього насильства,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</w:t>
      </w:r>
    </w:p>
    <w:p w:rsidR="0012019A" w:rsidRPr="0012019A" w:rsidRDefault="0012019A" w:rsidP="001201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b/>
          <w:bCs/>
          <w:sz w:val="44"/>
          <w:szCs w:val="44"/>
        </w:rPr>
        <w:t>фізичне насильство</w:t>
      </w:r>
      <w:r w:rsidRPr="0012019A">
        <w:rPr>
          <w:rFonts w:ascii="Times New Roman" w:hAnsi="Times New Roman" w:cs="Times New Roman"/>
          <w:sz w:val="44"/>
          <w:szCs w:val="44"/>
        </w:rPr>
        <w:t> -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0"/>
      </w:tblGrid>
      <w:tr w:rsidR="0012019A" w:rsidRPr="0012019A" w:rsidTr="0012019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2019A" w:rsidRPr="0012019A" w:rsidRDefault="0012019A" w:rsidP="0012019A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12019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Важливо!</w:t>
            </w:r>
            <w:r w:rsidRPr="0012019A">
              <w:rPr>
                <w:rFonts w:ascii="Times New Roman" w:hAnsi="Times New Roman" w:cs="Times New Roman"/>
                <w:sz w:val="44"/>
                <w:szCs w:val="44"/>
              </w:rPr>
              <w:t> Урядова "гаряча лінія" </w:t>
            </w:r>
            <w:r w:rsidRPr="0012019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15-47</w:t>
            </w:r>
            <w:r w:rsidRPr="0012019A">
              <w:rPr>
                <w:rFonts w:ascii="Times New Roman" w:hAnsi="Times New Roman" w:cs="Times New Roman"/>
                <w:sz w:val="44"/>
                <w:szCs w:val="44"/>
              </w:rPr>
              <w:t xml:space="preserve">, де надаються інформаційні, психологічні та юридичні консультації чоловікам та жінкам, які постраждали </w:t>
            </w:r>
            <w:r w:rsidRPr="0012019A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від домашнього насильства, </w:t>
            </w:r>
            <w:proofErr w:type="spellStart"/>
            <w:r w:rsidRPr="0012019A">
              <w:rPr>
                <w:rFonts w:ascii="Times New Roman" w:hAnsi="Times New Roman" w:cs="Times New Roman"/>
                <w:sz w:val="44"/>
                <w:szCs w:val="44"/>
              </w:rPr>
              <w:t>насильства</w:t>
            </w:r>
            <w:proofErr w:type="spellEnd"/>
            <w:r w:rsidRPr="0012019A">
              <w:rPr>
                <w:rFonts w:ascii="Times New Roman" w:hAnsi="Times New Roman" w:cs="Times New Roman"/>
                <w:sz w:val="44"/>
                <w:szCs w:val="44"/>
              </w:rPr>
              <w:t xml:space="preserve"> за ознакою статі, насильства стосовно дітей, або з питань загрози вчинення такого насильства, а також надається психологічна допомоги потерпілим від домашнього насильства жінкам, чоловікам, дітям.</w:t>
            </w:r>
          </w:p>
        </w:tc>
      </w:tr>
    </w:tbl>
    <w:p w:rsidR="0012019A" w:rsidRPr="0012019A" w:rsidRDefault="0012019A" w:rsidP="0012019A">
      <w:p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lastRenderedPageBreak/>
        <w:t>Постраждалими від домашнього насильства можуть бути: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подружжя;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колишнє подружжя;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наречені;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мати (батько) або діти одного з подружжя (колишнього подружжя) та інший з подружжя (колишнього подружжя);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особи, які спільно проживають (проживали) однією сім’єю, але не перебувають (не перебували) у шлюбі між собою, їхні батьки та діти;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особи, які мають спільну дитину (дітей);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lastRenderedPageBreak/>
        <w:t>батьки (мати, батько) і дитина (діти);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дід (баба) та онук (онука);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прадід (прабаба) та правнук (правнучка);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вітчим (мачуха) та пасинок (падчерка);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рідні брати і сестри;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інші родичі: дядько (тітка) та племінник (племінниця), двоюрідні брати і сестри, двоюрідний дід (баба) та двоюрідний онук (онука);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діти подружжя, колишнього подружжя, наречених, осіб, які мають спільну дитину (дітей), які не є спільними або всиновленими;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опікуни, піклувальники, їхні діти та особи, які перебувають (перебували) під опікою, піклуванням;</w:t>
      </w:r>
    </w:p>
    <w:p w:rsidR="0012019A" w:rsidRPr="0012019A" w:rsidRDefault="0012019A" w:rsidP="00120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lastRenderedPageBreak/>
        <w:t>прийомні батьки, батьки-вихователі, патронатні вихователі, їхні діти та прийомні діти, діти-вихованці, діти, які проживають (проживали) в сім’ї патронатного вихователя.</w:t>
      </w:r>
    </w:p>
    <w:p w:rsidR="0012019A" w:rsidRPr="0012019A" w:rsidRDefault="00702248" w:rsidP="0012019A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ab/>
      </w:r>
      <w:r w:rsidR="0012019A" w:rsidRPr="0012019A">
        <w:rPr>
          <w:rFonts w:ascii="Times New Roman" w:hAnsi="Times New Roman" w:cs="Times New Roman"/>
          <w:sz w:val="44"/>
          <w:szCs w:val="44"/>
        </w:rPr>
        <w:t>Дія законодавства про запобігання та протидію домашньому насильству поширюється також на інших родичів, інших осіб, які пов’язані спільним побутом, мають взаємні права та обов’язки, за умови спільного проживання.</w:t>
      </w:r>
    </w:p>
    <w:p w:rsidR="00702248" w:rsidRDefault="00702248" w:rsidP="0012019A">
      <w:pPr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:rsidR="00702248" w:rsidRDefault="00702248" w:rsidP="0012019A">
      <w:pPr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:rsidR="0012019A" w:rsidRPr="0012019A" w:rsidRDefault="0012019A" w:rsidP="0012019A">
      <w:p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lastRenderedPageBreak/>
        <w:drawing>
          <wp:inline distT="0" distB="0" distL="0" distR="0">
            <wp:extent cx="9591675" cy="6115050"/>
            <wp:effectExtent l="0" t="0" r="9525" b="0"/>
            <wp:docPr id="1" name="Рисунок 1" descr="Види насильства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и насильства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12019A">
        <w:rPr>
          <w:rFonts w:ascii="Times New Roman" w:hAnsi="Times New Roman" w:cs="Times New Roman"/>
          <w:sz w:val="44"/>
          <w:szCs w:val="44"/>
        </w:rPr>
        <w:lastRenderedPageBreak/>
        <w:t>Спеціальні заходи щодо протидії домашньому насильству</w:t>
      </w:r>
    </w:p>
    <w:p w:rsidR="0012019A" w:rsidRPr="0012019A" w:rsidRDefault="0012019A" w:rsidP="0012019A">
      <w:pPr>
        <w:jc w:val="both"/>
        <w:rPr>
          <w:rFonts w:ascii="Times New Roman" w:hAnsi="Times New Roman" w:cs="Times New Roman"/>
          <w:sz w:val="44"/>
          <w:szCs w:val="44"/>
        </w:rPr>
      </w:pPr>
      <w:r w:rsidRPr="0012019A">
        <w:rPr>
          <w:rFonts w:ascii="Times New Roman" w:hAnsi="Times New Roman" w:cs="Times New Roman"/>
          <w:sz w:val="44"/>
          <w:szCs w:val="44"/>
        </w:rPr>
        <w:t>До спеціальних заходів щодо протидії домашньому насильству належать:</w:t>
      </w:r>
    </w:p>
    <w:p w:rsidR="0012019A" w:rsidRPr="0012019A" w:rsidRDefault="0012019A" w:rsidP="0012019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44"/>
          <w:szCs w:val="44"/>
        </w:rPr>
      </w:pPr>
      <w:hyperlink r:id="rId11" w:tooltip="Підстави та порядок застосування термінового заборонного припису стосовно кривдника" w:history="1">
        <w:r w:rsidRPr="0012019A">
          <w:rPr>
            <w:rStyle w:val="a3"/>
            <w:rFonts w:ascii="Times New Roman" w:hAnsi="Times New Roman" w:cs="Times New Roman"/>
            <w:sz w:val="44"/>
            <w:szCs w:val="44"/>
          </w:rPr>
          <w:t>терміновий заборонний припис стосовно кривдника</w:t>
        </w:r>
      </w:hyperlink>
      <w:r w:rsidRPr="0012019A">
        <w:rPr>
          <w:rFonts w:ascii="Times New Roman" w:hAnsi="Times New Roman" w:cs="Times New Roman"/>
          <w:sz w:val="44"/>
          <w:szCs w:val="44"/>
        </w:rPr>
        <w:t>;</w:t>
      </w:r>
    </w:p>
    <w:p w:rsidR="0012019A" w:rsidRPr="0012019A" w:rsidRDefault="0012019A" w:rsidP="0012019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44"/>
          <w:szCs w:val="44"/>
        </w:rPr>
      </w:pPr>
      <w:hyperlink r:id="rId12" w:tooltip="Підстави та порядок звернення із заявою про видачу обмежувального припису" w:history="1">
        <w:r w:rsidRPr="0012019A">
          <w:rPr>
            <w:rStyle w:val="a3"/>
            <w:rFonts w:ascii="Times New Roman" w:hAnsi="Times New Roman" w:cs="Times New Roman"/>
            <w:sz w:val="44"/>
            <w:szCs w:val="44"/>
          </w:rPr>
          <w:t>обмежувальний припис стосовно кривдника</w:t>
        </w:r>
      </w:hyperlink>
      <w:r w:rsidRPr="0012019A">
        <w:rPr>
          <w:rFonts w:ascii="Times New Roman" w:hAnsi="Times New Roman" w:cs="Times New Roman"/>
          <w:sz w:val="44"/>
          <w:szCs w:val="44"/>
        </w:rPr>
        <w:t>;</w:t>
      </w:r>
    </w:p>
    <w:p w:rsidR="0012019A" w:rsidRPr="0012019A" w:rsidRDefault="0012019A" w:rsidP="0012019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44"/>
          <w:szCs w:val="44"/>
        </w:rPr>
      </w:pPr>
      <w:hyperlink r:id="rId13" w:tooltip="Проведення профілактичної роботи щодо кривдника, який вчинив домашнє насильство" w:history="1">
        <w:r w:rsidRPr="0012019A">
          <w:rPr>
            <w:rStyle w:val="a3"/>
            <w:rFonts w:ascii="Times New Roman" w:hAnsi="Times New Roman" w:cs="Times New Roman"/>
            <w:sz w:val="44"/>
            <w:szCs w:val="44"/>
          </w:rPr>
          <w:t>проведення профілактичної роботи щодо кривдника, який вчинив домашнє насильство</w:t>
        </w:r>
      </w:hyperlink>
    </w:p>
    <w:p w:rsidR="0012019A" w:rsidRPr="0012019A" w:rsidRDefault="0012019A" w:rsidP="0012019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44"/>
          <w:szCs w:val="44"/>
        </w:rPr>
      </w:pPr>
      <w:hyperlink r:id="rId14" w:tooltip="Проходження корекційних програм особами, які вчиняють насильство в сім'ї" w:history="1">
        <w:r w:rsidRPr="0012019A">
          <w:rPr>
            <w:rStyle w:val="a3"/>
            <w:rFonts w:ascii="Times New Roman" w:hAnsi="Times New Roman" w:cs="Times New Roman"/>
            <w:sz w:val="44"/>
            <w:szCs w:val="44"/>
          </w:rPr>
          <w:t>направлення кривдника на проходження програми для кривдників</w:t>
        </w:r>
      </w:hyperlink>
      <w:r w:rsidRPr="0012019A">
        <w:rPr>
          <w:rFonts w:ascii="Times New Roman" w:hAnsi="Times New Roman" w:cs="Times New Roman"/>
          <w:sz w:val="44"/>
          <w:szCs w:val="44"/>
        </w:rPr>
        <w:t>.</w:t>
      </w:r>
    </w:p>
    <w:p w:rsidR="00AE15D5" w:rsidRPr="0012019A" w:rsidRDefault="00AE15D5" w:rsidP="00AE15D5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E15D5" w:rsidRPr="000A0B1D" w:rsidRDefault="00AE15D5" w:rsidP="00AE15D5">
      <w:pPr>
        <w:jc w:val="both"/>
        <w:rPr>
          <w:rFonts w:ascii="Times New Roman" w:hAnsi="Times New Roman" w:cs="Times New Roman"/>
          <w:sz w:val="44"/>
          <w:szCs w:val="44"/>
          <w:lang w:val="ru-RU"/>
        </w:rPr>
      </w:pPr>
    </w:p>
    <w:sectPr w:rsidR="00AE15D5" w:rsidRPr="000A0B1D" w:rsidSect="0081797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745"/>
    <w:multiLevelType w:val="multilevel"/>
    <w:tmpl w:val="E4E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4F06"/>
    <w:multiLevelType w:val="multilevel"/>
    <w:tmpl w:val="BE8E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86A94"/>
    <w:multiLevelType w:val="multilevel"/>
    <w:tmpl w:val="D8F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0116C"/>
    <w:multiLevelType w:val="multilevel"/>
    <w:tmpl w:val="1912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8401D"/>
    <w:multiLevelType w:val="multilevel"/>
    <w:tmpl w:val="B416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03EA0"/>
    <w:multiLevelType w:val="multilevel"/>
    <w:tmpl w:val="74E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B3CA8"/>
    <w:multiLevelType w:val="multilevel"/>
    <w:tmpl w:val="57D6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5055D"/>
    <w:multiLevelType w:val="multilevel"/>
    <w:tmpl w:val="CD3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C72D9"/>
    <w:multiLevelType w:val="multilevel"/>
    <w:tmpl w:val="A0C0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976CB"/>
    <w:multiLevelType w:val="multilevel"/>
    <w:tmpl w:val="5C20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A1"/>
    <w:rsid w:val="000A0B1D"/>
    <w:rsid w:val="0012019A"/>
    <w:rsid w:val="00604E27"/>
    <w:rsid w:val="00702248"/>
    <w:rsid w:val="007532A1"/>
    <w:rsid w:val="00817978"/>
    <w:rsid w:val="00A95315"/>
    <w:rsid w:val="00AE15D5"/>
    <w:rsid w:val="00E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1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1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78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2779">
                  <w:marLeft w:val="-225"/>
                  <w:marRight w:val="-225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9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https://wiki.legalaid.gov.ua/index.php/%D0%9F%D1%80%D0%BE%D0%B2%D0%B5%D0%B4%D0%B5%D0%BD%D0%BD%D1%8F_%D0%BF%D1%80%D0%BE%D1%84%D1%96%D0%BB%D0%B0%D0%BA%D1%82%D0%B8%D1%87%D0%BD%D0%BE%D1%97_%D1%80%D0%BE%D0%B1%D0%BE%D1%82%D0%B8_%D1%89%D0%BE%D0%B4%D0%BE_%D0%BA%D1%80%D0%B8%D0%B2%D0%B4%D0%BD%D0%B8%D0%BA%D0%B0,_%D1%8F%D0%BA%D0%B8%D0%B9_%D0%B2%D1%87%D0%B8%D0%BD%D0%B8%D0%B2_%D0%B4%D0%BE%D0%BC%D0%B0%D1%88%D0%BD%D1%94_%D0%BD%D0%B0%D1%81%D0%B8%D0%BB%D1%8C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2229-19/paran2" TargetMode="External"/><Relationship Id="rId12" Type="http://schemas.openxmlformats.org/officeDocument/2006/relationships/hyperlink" Target="https://wiki.legalaid.gov.ua/index.php/%D0%9F%D1%96%D0%B4%D1%81%D1%82%D0%B0%D0%B2%D0%B8_%D1%82%D0%B0_%D0%BF%D0%BE%D1%80%D1%8F%D0%B4%D0%BE%D0%BA_%D0%B7%D0%B2%D0%B5%D1%80%D0%BD%D0%B5%D0%BD%D0%BD%D1%8F_%D1%96%D0%B7_%D0%B7%D0%B0%D1%8F%D0%B2%D0%BE%D1%8E_%D0%BF%D1%80%D0%BE_%D0%B2%D0%B8%D0%B4%D0%B0%D1%87%D1%83_%D0%BE%D0%B1%D0%BC%D0%B5%D0%B6%D1%83%D0%B2%D0%B0%D0%BB%D1%8C%D0%BD%D0%BE%D0%B3%D0%BE_%D0%BF%D1%80%D0%B8%D0%BF%D0%B8%D1%81%D1%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ki.legalaid.gov.ua/index.php/%D0%9F%D1%96%D0%B4%D1%81%D1%82%D0%B0%D0%B2%D0%B8_%D1%82%D0%B0_%D0%BF%D0%BE%D1%80%D1%8F%D0%B4%D0%BE%D0%BA_%D0%B7%D0%B0%D1%81%D1%82%D0%BE%D1%81%D1%83%D0%B2%D0%B0%D0%BD%D0%BD%D1%8F_%D1%82%D0%B5%D1%80%D0%BC%D1%96%D0%BD%D0%BE%D0%B2%D0%BE%D0%B3%D0%BE_%D0%B7%D0%B0%D0%B1%D0%BE%D1%80%D0%BE%D0%BD%D0%BD%D0%BE%D0%B3%D0%BE_%D0%BF%D1%80%D0%B8%D0%BF%D0%B8%D1%81%D1%83_%D1%81%D1%82%D0%BE%D1%81%D0%BE%D0%B2%D0%BD%D0%BE_%D0%BA%D1%80%D0%B8%D0%B2%D0%B4%D0%BD%D0%B8%D0%BA%D0%B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iki.legalaid.gov.ua/index.php/%D0%A4%D0%B0%D0%B9%D0%BB:%D0%92%D0%B8%D0%B4%D0%B8_%D0%BD%D0%B0%D1%81%D0%B8%D0%BB%D1%8C%D1%81%D1%82%D0%B2%D0%B0.png" TargetMode="External"/><Relationship Id="rId14" Type="http://schemas.openxmlformats.org/officeDocument/2006/relationships/hyperlink" Target="https://wiki.legalaid.gov.ua/index.php/%D0%9F%D1%80%D0%BE%D1%85%D0%BE%D0%B4%D0%B6%D0%B5%D0%BD%D0%BD%D1%8F_%D0%BA%D0%BE%D1%80%D0%B5%D0%BA%D1%86%D1%96%D0%B9%D0%BD%D0%B8%D1%85_%D0%BF%D1%80%D0%BE%D0%B3%D1%80%D0%B0%D0%BC_%D0%BE%D1%81%D0%BE%D0%B1%D0%B0%D0%BC%D0%B8,_%D1%8F%D0%BA%D1%96_%D0%B2%D1%87%D0%B8%D0%BD%D1%8F%D1%8E%D1%82%D1%8C_%D0%BD%D0%B0%D1%81%D0%B8%D0%BB%D1%8C%D1%81%D1%82%D0%B2%D0%BE_%D0%B2_%D1%81%D1%96%D0%BC%27%D1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2229-4E5C-4F72-AC9C-62F51BD1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5090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6</cp:revision>
  <dcterms:created xsi:type="dcterms:W3CDTF">2022-06-01T09:21:00Z</dcterms:created>
  <dcterms:modified xsi:type="dcterms:W3CDTF">2022-06-01T10:34:00Z</dcterms:modified>
</cp:coreProperties>
</file>