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D1" w:rsidRPr="00A86696" w:rsidRDefault="000242D1" w:rsidP="000242D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</w:pPr>
      <w:r w:rsidRPr="00A86696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Види занять, які посилюють або послаблюють розумову діяльність учнів</w:t>
      </w:r>
      <w:bookmarkStart w:id="0" w:name="_GoBack"/>
      <w:bookmarkEnd w:id="0"/>
    </w:p>
    <w:tbl>
      <w:tblPr>
        <w:tblW w:w="10749" w:type="dxa"/>
        <w:jc w:val="center"/>
        <w:tblCellSpacing w:w="15" w:type="dxa"/>
        <w:tblInd w:w="-24" w:type="dxa"/>
        <w:shd w:val="clear" w:color="auto" w:fill="419FB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  <w:gridCol w:w="5150"/>
      </w:tblGrid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uk-UA"/>
              </w:rPr>
              <w:t>Типи учнів</w:t>
            </w:r>
          </w:p>
        </w:tc>
        <w:tc>
          <w:tcPr>
            <w:tcW w:w="510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uk-UA"/>
              </w:rPr>
              <w:t>Види занять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домінуванням лівої півкулі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Контроль результатів. Пояснення.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домінуванням правої півкулі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Вільне обговорення. Підбиття підсумків. Уважне вислуховування.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Контекст-незалежні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Позаконтекстуальні</w:t>
            </w:r>
            <w:proofErr w:type="spellEnd"/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тексти. Запитання з ви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бором відповідей. Письмові переклади. Зав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 xml:space="preserve">дання на заповнення. </w:t>
            </w:r>
            <w:proofErr w:type="spellStart"/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Зазубрювання</w:t>
            </w:r>
            <w:proofErr w:type="spellEnd"/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грама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тики. Аркуші зі словничка (з перекладом). Математичні розрахунки поза контекстом. Заучування через повторювання. Потік но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вих слів.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Контекст-залежні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Твори на вільну тему. Мозкові штурми. Де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які види вправ із використанням індукції. Математичні завдання в словах-малюнках. Деякі види самостійної роботи.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Підсилювачі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Контраст. Граматичні вправи. Знаходження розбіжностей.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Усереднювачі</w:t>
            </w:r>
            <w:proofErr w:type="spellEnd"/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Порівняння. Вправи на швидкість. Виділен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ня типів за подібністю.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дедуктивним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Пояснення. Правила.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індуктивним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Винятки. Завдання з використанням мови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Аналітики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Тести множинного вибору. Інформація з під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ручника. Концентрація на деталях.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Синтетики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Читання без словника. Аутентична інформа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ція (наприклад, газети). Концентрація на за</w:t>
            </w: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softHyphen/>
              <w:t>гальному змісті.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абстрактним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Лекції. Письмові вправи.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конкретним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Навчальні екскурсії. Вправи для рук.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лінійним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Точна послідовність дій.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нелінійним типом мислення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Неструктурована діяльність.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lastRenderedPageBreak/>
              <w:t>Імпульсивного типу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Завдання на швидкість.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Рефлексивного типу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Довгострокові проекти.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3 візуальним типом сприйняття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Робота з папером і ручкою.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 xml:space="preserve">3 </w:t>
            </w:r>
            <w:proofErr w:type="spellStart"/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аудіальним</w:t>
            </w:r>
            <w:proofErr w:type="spellEnd"/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 xml:space="preserve"> типом сприйняття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Взаємодія. Рольові ігри.</w:t>
            </w:r>
          </w:p>
        </w:tc>
      </w:tr>
      <w:tr w:rsidR="000242D1" w:rsidRPr="000242D1" w:rsidTr="000242D1">
        <w:trPr>
          <w:tblCellSpacing w:w="15" w:type="dxa"/>
          <w:jc w:val="center"/>
        </w:trPr>
        <w:tc>
          <w:tcPr>
            <w:tcW w:w="5554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 xml:space="preserve">3 </w:t>
            </w:r>
            <w:proofErr w:type="spellStart"/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>кінестетичним</w:t>
            </w:r>
            <w:proofErr w:type="spellEnd"/>
            <w:r w:rsidRPr="00A8669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uk-UA"/>
              </w:rPr>
              <w:t xml:space="preserve"> типом сприйняття</w:t>
            </w:r>
          </w:p>
        </w:tc>
        <w:tc>
          <w:tcPr>
            <w:tcW w:w="5105" w:type="dxa"/>
            <w:shd w:val="clear" w:color="auto" w:fill="419FB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696" w:rsidRPr="00A86696" w:rsidRDefault="000242D1" w:rsidP="000242D1">
            <w:pPr>
              <w:shd w:val="clear" w:color="auto" w:fill="FFFFFF" w:themeFill="background1"/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866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Рухові вправи. Взаємодія.       </w:t>
            </w:r>
          </w:p>
        </w:tc>
      </w:tr>
    </w:tbl>
    <w:p w:rsidR="000242D1" w:rsidRPr="000242D1" w:rsidRDefault="000242D1" w:rsidP="000242D1">
      <w:pPr>
        <w:shd w:val="clear" w:color="auto" w:fill="FFFFFF" w:themeFill="background1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:rsidR="007437E3" w:rsidRPr="000242D1" w:rsidRDefault="007437E3" w:rsidP="000242D1">
      <w:pPr>
        <w:shd w:val="clear" w:color="auto" w:fill="FFFFFF" w:themeFill="background1"/>
        <w:spacing w:after="0" w:afterAutospacing="1" w:line="240" w:lineRule="auto"/>
        <w:ind w:left="2320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uk-UA"/>
        </w:rPr>
      </w:pPr>
    </w:p>
    <w:sectPr w:rsidR="007437E3" w:rsidRPr="00024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0DE"/>
    <w:multiLevelType w:val="multilevel"/>
    <w:tmpl w:val="D2F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33726"/>
    <w:multiLevelType w:val="multilevel"/>
    <w:tmpl w:val="BE4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759E4"/>
    <w:multiLevelType w:val="multilevel"/>
    <w:tmpl w:val="AF6C3E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582F469C"/>
    <w:multiLevelType w:val="multilevel"/>
    <w:tmpl w:val="055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64"/>
    <w:rsid w:val="000242D1"/>
    <w:rsid w:val="007437E3"/>
    <w:rsid w:val="008415F8"/>
    <w:rsid w:val="00B32120"/>
    <w:rsid w:val="00B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1059</Words>
  <Characters>604</Characters>
  <Application>Microsoft Office Word</Application>
  <DocSecurity>0</DocSecurity>
  <Lines>5</Lines>
  <Paragraphs>3</Paragraphs>
  <ScaleCrop>false</ScaleCrop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4</cp:revision>
  <dcterms:created xsi:type="dcterms:W3CDTF">2021-03-11T13:04:00Z</dcterms:created>
  <dcterms:modified xsi:type="dcterms:W3CDTF">2021-03-18T08:37:00Z</dcterms:modified>
</cp:coreProperties>
</file>