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44" w:rsidRPr="00D60344" w:rsidRDefault="00D60344" w:rsidP="00D6034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Втрата близької людини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Кожна людина реагує на втрату близького по-своєму.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У когось це бурхливі емоції назовні, а хтось переживає усе всередині й навіть не плаче, ніби заціпенів. У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випадку біль настільки сильний, що людина просто не може дозволити собі його прожити.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Емоції, які у нас виникають, залежать від багатьох чинникі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3A4F" w:rsidRPr="00D60344" w:rsidRDefault="00DC3A4F" w:rsidP="00D60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втрата близького була передбачуваною (поступове згасання від хвороби чи від старості) чи раптовою;</w:t>
      </w:r>
    </w:p>
    <w:p w:rsidR="00DC3A4F" w:rsidRPr="00D60344" w:rsidRDefault="00DC3A4F" w:rsidP="00D60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вона загинула, спокійно "відійшла" чи здійснила суїцид;</w:t>
      </w:r>
    </w:p>
    <w:p w:rsidR="00DC3A4F" w:rsidRPr="00D60344" w:rsidRDefault="00DC3A4F" w:rsidP="00D60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за життя були хороші стосунки чи конфліктні;</w:t>
      </w:r>
    </w:p>
    <w:p w:rsidR="00DC3A4F" w:rsidRPr="00D60344" w:rsidRDefault="00DC3A4F" w:rsidP="00D60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на якому етапі переживання втрати перебуває людина, переживає вона це на самоті чи звертається за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>ідтримкою.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Залежно від цих факторів люди можуть переживати сум, порожнечу, вину, образу, шок, страх, сором, гнів, навіть радість чи поєднання цих емоцій.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Важливо зрозуміти: якою б не була емоція, вона є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адекватною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до такої складної ситуації.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Немає "правильних"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чи "не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правильних" емоцій. Це стосується і чолові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ів, і жінок, бо емоції є базовими і універсальними.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Чоловіки частіше переживають втрату, шукаючи порятунок у зовнішній діяльності, а жінки більше схильні до внутрішнього переживання горя: нав’язливих станів, перепаді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настрою, важких роздумів тощо.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Діти реагують на смерть близьких залежно від віку, сімейної атмосфери і того, як дорослі поводяться у цій трагічній ситуації.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Жінки схильні до внутрішнього переживання горя: нав’язливих станів, перепаді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настрою,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важких роздумів тощо. 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Зазвичай психологи розрізняють такі етапи переживання втрати: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Шок – людина ніби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оглушена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. Вона ще не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 кінця зрозуміла, що відбулося.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Заперечення – людина відмовляється повірити.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Гострі переживання – період найбільших страждань, що виявляються у порожнечі, відчаю, самотності, злості, вини, страху та тривоги, безсилля, </w:t>
      </w:r>
      <w:r w:rsidRPr="00D603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роздратованості, бажанні усамітнитись. Основним переживанням може бути відчуття провини. Можуть виникати сильні порушення пам’яті на події, що відбуваються.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 в кожен момент готова заплакати.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Печаль – пригніченість настрою, "емоційне прощання" з померлою людиною, її оплакування, горювання. Можуть виникати розлади: глибока депресія, безсоння.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Примирення – відновлюються фізіологічні функції, професійна діяльність.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 поступово приймає факт втрати.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>іль зменшується, з часом людина починає планувати своє життя без втрати.</w:t>
      </w:r>
    </w:p>
    <w:p w:rsidR="00DC3A4F" w:rsidRPr="00D60344" w:rsidRDefault="00DC3A4F" w:rsidP="00D60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Адаптація – людина налагоджує життя, відновлюється сон, апетит, повсякденна діяльність.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 переживає вже не горе, а смуток за втратою. Відбувається усвідомлення того, що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>є необхідності наповнювати болем втрати все життя. З’являються нові сенси.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Важливо також знати, що горювання –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це не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завжди лінійний процес. Тобто зовсім не обов’язково, що проходження через ці стадії буде поетапним (від 1 до 6).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Людині може ставати краще і знову гірше, потім знову краще і т.д.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Але з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часом б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іль зменшується, прийняття відбувається поступово.</w:t>
      </w:r>
    </w:p>
    <w:p w:rsidR="00DC3A4F" w:rsidRPr="00ED60E2" w:rsidRDefault="00D60344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C3A4F" w:rsidRPr="00ED60E2">
        <w:rPr>
          <w:rFonts w:ascii="Times New Roman" w:hAnsi="Times New Roman" w:cs="Times New Roman"/>
          <w:sz w:val="28"/>
          <w:szCs w:val="28"/>
          <w:lang w:val="ru-RU"/>
        </w:rPr>
        <w:t>Часто люди, які перебувають поруч, не знають, як реагувати на горе близьких, знайомих.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Одні вважають, що краще оминати цю тему, аби зайвий раз не травмувати людину. Інші ж навпаки, кажуть людині бути мужньою, не плакати, жити заради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ідних.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 правильно поводитися тим, хто став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ідком чийогось горя, допомогти їм подолати відчай та біль від втрати?</w:t>
      </w:r>
    </w:p>
    <w:p w:rsidR="00DC3A4F" w:rsidRPr="00ED60E2" w:rsidRDefault="00DC3A4F" w:rsidP="00D603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Важливо зрозуміти, що смерть – це загальнолюдське і те, що лякає людей найбільше, бо ми не знаємо, коли це станеться, що відбувається з нами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ісля смерті та як наші рідні це переживуть.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Тому уникання розмов про смерть – більше про страх теми,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аніж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про турботу.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Смерть людини – це серйозна змі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для її близьких, адже одна з важливих частин їхнього життя стала порожньою. І людям дуже важко витримувати цю пустку, звикнути до нового життя.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Потрібно також розуміти, що в горюванні саме страждання є звільненням, воно має важливе значення для адаптації людини до змін в її житті.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A4F" w:rsidRPr="00ED60E2" w:rsidRDefault="00DC3A4F" w:rsidP="00D603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Тому не варто знецінювати важливість цієї втрати.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Заклики "взяти себе в руки", "на все воля Божа" тощо – це заперечення реальних емоцій.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Це не допомага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а навпаки, змушує людину почуватись винною за свої переживання.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Найкраще допомагає щирість. Навіть якщо ви скажете: "Я просто не знаю, що тобі сказати. Але я з тобою" –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це л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іпше, ніж автоматичне: "Мені дуже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шкода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".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Проста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присутність поряд може бути більш цілющою, ніж тисячі слів.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Присутність поряд може бути більш цілющою, ніж тисячі слі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Потреби людини у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ідтримці можуть відрізнятись залежно від того, на якому етапі переживання горя вона перебуває.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На стадії шоку потрібно бути присутніми та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іклуватися про людину, що переживає втрату.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Висловлювати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турботу і увагу краще через дотики – потиск руки чи обійми. Людина може не сприймати слова, але тіло точно відчує тепло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ідтримки.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Також варто, принаймні, запропонувати свою допомогу.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Стадія гострого горя характеризується бажанням говорити про померлу людину, причини смерті й почуття у зв'язку з подією.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Важливо запитувати: "На кого він був схожий?", "Чи можна побачити її фотографії?", "Що він любив робити?", "Що ви зараз згадуєте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неї?". Навіть якщо розповіді повторюються,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дають можливість виговоритись.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Якщо ж людина ніби завмира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дивлячись у простір, не потрібно намагатися її розговорити – важливо створити атмосферу присутності та розуміння.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Поступово слід долучати людину, що горю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до повсякденної діяльності – це важлива частина стадії адаптації.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Корисними в цей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період можуть бути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і прохання друзів, близьких про допомогу, нагадування про обов’язки. Треба допомагати заново включитися в життя, планувати майбутн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є.</w:t>
      </w:r>
      <w:proofErr w:type="gramEnd"/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Якщо ж людина ніби завмира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дивлячись у простір, не потрібно намагатися її розговорити.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Дуже важко пережити біль втрати, коли смерть наступає раптово: людина гине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війні, трапляється нещасний випадок.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Важко повірити, змиритися, бува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що навіть через роки в постатях на вулиці хтось може побачити близьку людину, якої вже немає.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Як прийняти смерть, якщо </w:t>
      </w:r>
      <w:proofErr w:type="gramStart"/>
      <w:r w:rsidRPr="00D603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св</w:t>
      </w:r>
      <w:proofErr w:type="gramEnd"/>
      <w:r w:rsidRPr="00D603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ідомість відмовляється це сприймати, як</w:t>
      </w: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навчитися жити без іншої людини, якщо вона займала у чийомусь житті дуже вагоме місце?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Так, нам важче впоратись з тим, до чого ми не були готові.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Наприклад, якщо людина згасає поступово, у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ідних є час попрощатись, подякувати чи попросити пробачення. Таким чином смерть є ніби завершеною.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Коли ж смерть трапляється раптово, близькі просто не готові до цього – от вчора людина була, а сьогодні її не стало – така ситуація не закрита.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Тому у випадку раптової або насильницької смерті важливо обговорювати подробиці: і того, як це сталось, і почуття самої людини. Таким чином зменшуються страхи і це дає змогу оплакати близьку людину.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Важливо також подякувати за той час, який ви провели разом, за ті моменти радості чи смутку, що прожили.</w:t>
      </w:r>
    </w:p>
    <w:p w:rsidR="00D60344" w:rsidRDefault="00DC3A4F" w:rsidP="00D6034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D603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Як говорити з дітьми</w:t>
      </w:r>
    </w:p>
    <w:p w:rsidR="00DC3A4F" w:rsidRPr="00D60344" w:rsidRDefault="00DC3A4F" w:rsidP="00D6034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D603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про смерть і втрату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Кажуть, час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ікує рани. Але бува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що людина роками не може забути близького, постійно переживає негативні моменти, пов’язані з його смертю, інколи намагається заглушити біль спиртним чи шукаючи інші, не менш шкідливі методи.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Чому так відбувається й людина "застрягає"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на певному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етапі свого горя, як відпустити цю ситуацію й жити далі, не ставши постійним заручником депресії?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Щоб відпустити горе втрати, необхідно його прожити, опрацювати.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Неопрацьований травматичний досвід фіксується на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івні головного мозку.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До прикладу, якщо довго думати певну думку (як от, звинувачувати себе у тому, що сталось) утворюється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ійке "вогнище збуджених нейронів" – </w:t>
      </w: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домінанта.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Це н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іби кнопка, що "заїла" і блокує нормальну роботу інших режимів системи.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цим пов’язані відповідні порушення в емоційному стані, поведінці та сприйнятті себе і світу.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Людина зливається з цим болючим переживанням і не може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його 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ідпустити. Тому необхідно розширювати "вікно толерантності", проговорюючи емоції та почуття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пов’язан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 зі втратою.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Іноді людині здається, що ніхто не здатен зрозуміти, відчути її біль. Але правда у тому, що смерть – це загальнолюдське; це те, що робить нас людьми і об’єдну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є.</w:t>
      </w:r>
      <w:proofErr w:type="gramEnd"/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Спробуйте попросити про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ідтримку. Іноді вона приходить із неочікуваних джерел.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Часто депресія виника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коли горювання пов’язане з провиною, коли у стосунках з померлим були складнощі. 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Тоді людина може катувати себе думками на кшталт "Якби я тільки ...". Це дуже некорисні думки, адже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не дають відпустити і спричиняють депресію.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Діти реагують на смерть близьких залежно від віку, сімейної атмосфери і того, як дорослі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поводяться у цій ситуації. 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понад два тижні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ви 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ідчуваєте:</w:t>
      </w:r>
    </w:p>
    <w:p w:rsidR="00DC3A4F" w:rsidRPr="00D60344" w:rsidRDefault="00DC3A4F" w:rsidP="00D603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пригнічений настрій,</w:t>
      </w:r>
    </w:p>
    <w:p w:rsidR="00DC3A4F" w:rsidRPr="00D60344" w:rsidRDefault="00DC3A4F" w:rsidP="00D603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слабкість,</w:t>
      </w:r>
    </w:p>
    <w:p w:rsidR="00DC3A4F" w:rsidRPr="00D60344" w:rsidRDefault="00DC3A4F" w:rsidP="00D603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втрату інтересу та задоволення протягом більшої частини дня,</w:t>
      </w:r>
    </w:p>
    <w:p w:rsidR="00DC3A4F" w:rsidRPr="00D60344" w:rsidRDefault="00DC3A4F" w:rsidP="00D603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зниження/надмірний апетит,</w:t>
      </w:r>
    </w:p>
    <w:p w:rsidR="00D60344" w:rsidRDefault="00DC3A4F" w:rsidP="00ED60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>безсоння/надмірну сонливість</w:t>
      </w:r>
    </w:p>
    <w:p w:rsidR="00DC3A4F" w:rsidRPr="00ED60E2" w:rsidRDefault="00DC3A4F" w:rsidP="00D6034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зверніться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0344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D60344">
        <w:rPr>
          <w:rFonts w:ascii="Times New Roman" w:hAnsi="Times New Roman" w:cs="Times New Roman"/>
          <w:sz w:val="28"/>
          <w:szCs w:val="28"/>
          <w:lang w:val="ru-RU"/>
        </w:rPr>
        <w:t>іаліста: психотерапевта чи психіатра (в деяких випадках можуть знадобитись антидепресанти).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Важливо зрозуміти, що депресія – це такий же розлад здоров’я, як, скажімо, виразка шлунка.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Тільки це – розлад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правильного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обміну нейромедаторів (зокрема серотоніну) – тих речовин, що функціонуючи належним чином в нашому мозку, дають змогу відчувати радість і сили жити своє життя повноцінно.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6C80" w:rsidRDefault="00DC3A4F" w:rsidP="00D6034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D603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lastRenderedPageBreak/>
        <w:t>Близьку людину втратила дитина.</w:t>
      </w:r>
    </w:p>
    <w:p w:rsidR="00DC3A4F" w:rsidRPr="00336C80" w:rsidRDefault="00DC3A4F" w:rsidP="00336C8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D60344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 xml:space="preserve"> Як поводитися в цій ситуації?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Адже часто дорослі замовчують правду або ж подають її завуальовано, залишаючи дитині надію на те, що мати-батько, бабуся-дідусь повернуться.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дітьми потрібно розмовляти. Особливості того, як це робити залежать від віку дитини.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віці від 2 до 6 років дітям важко зрозуміти, що смерть – це "назавжди".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Також їм притаманне магічне мислення й ілюзія власної всемогутності. В результаті цього,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можуть себе звинувачувати: "Якби я поводився краще, мама б не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ішла", "Якби я не сердилась на свого братика, він би не помер".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При цьому, дитина може реагувати на смерть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по-р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ізному: шукати померлу особу, замикатися в собі чи, навпаки, ставати набридливою, дратівливою.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Важливо зауважити зміну в поведінці – надмірно слухняна чи зухвала (ніби провокує покарання) – вона може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ідчити про те, що дитина переживає вину чи горе.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ім цього, діти реагують на емоції інших. Тому дорослим важливо опрацювати своє горе і допомогти дитині, створивши надійний емоційний зв’язок.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такому віці дитині легше зрозуміти непросту тему через гру, історію чи казку. І, звісно, найважливішим для дітей є тактильний контакт – обійми, погладжування, тримання за руку. 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Основні послання,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які б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мали засвоїти діти за допомогою дорослих: "Я не один", "Я можу знову бути щасливою", "Я можу радіти життю", "Я зрозуміла, що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мене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є друзі", "Я зблизився з іншими важливими в моєму житті людьми", "Коли говориш про смерть, стає легше", "Спочатку дуже боляче, але потім згадуються гарні моменти життя".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Дорослим корисно навчитись самим і розвивати у дитини правило трьох "П":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Передбачити – навчити дитину розуміти, що в житті іноді трапляються і прикрі моменти.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Планувати – навчити якнайкраще впоратися з важкими переживаннями. План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може м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істити ту діяльність, яка є ресурсною для дитини: поговорити з важливою для дитини людиною, помалювати/ ліпити з пластиліну, відвідати </w:t>
      </w: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могилу, перечитати книжку про смерть чи іншу книжку, яка приносить дитині радість тощо.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Послабити – дозволити собі й іншим членам сі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’ї виражати усі переживання й емоції щодо втрати, не вважаючи їх патологічними.</w:t>
      </w:r>
    </w:p>
    <w:p w:rsidR="00DC3A4F" w:rsidRPr="00336C80" w:rsidRDefault="00DC3A4F" w:rsidP="00ED60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C80">
        <w:rPr>
          <w:rFonts w:ascii="Times New Roman" w:hAnsi="Times New Roman" w:cs="Times New Roman"/>
          <w:i/>
          <w:sz w:val="28"/>
          <w:szCs w:val="28"/>
        </w:rPr>
        <w:t>"Горе залишиться, але можна заново створити собі нове майбутнє"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Найбільша можлива втрата - це смерть коханого чоловіка чи дружини або дитини.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У цих випадках людина втрачає не лише близьку людину, але також втрачає своє очікуване майбутнє, в цей момент у неї немає мети в житті.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Є ситуація гострого горя - це раптова смерть близької людини. В таких випадках люди можуть потребувати психотерапевтичної допомогти, можливо, навіть медикаментозної допомогти. Але це не найважчий етап. Найважче в психологічному сенсі на людину чекає пізніше, коли приходить усвідомлення.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Головне завдання - щоб гостре горе стало інтегрованим. Тут не стоїть питання, що життя має стати таким, як до трагедії. Воно таким не стане. Але воно має стати іншим життям, в якому ця втрата інтегрована.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Важливо, щоб померла людина зайняла своє місце в пам'яті. З нею можна розмовляти, її можна пам'ятати, ви маєте право на емоції, але ви маєте усвідомити її смерть, а не жити минулим і страждати від почуття провини.</w:t>
      </w:r>
    </w:p>
    <w:p w:rsidR="00DC3A4F" w:rsidRPr="00ED60E2" w:rsidRDefault="00DC3A4F" w:rsidP="00336C80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 xml:space="preserve">Другий варіант - це ускладнене горе. У таких випадках обов'язково потрібна 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У кожного свій рівень особистісного ресурсу, у кожного свій темперамент, свій досвід, свій рівень зв'язку з померлим.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У нормі в перші пів року після втрати повинні з'явитись перші позитивні емоції. Глибоку депресію людина повинна пройти протягом місяця.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Жінкам легше переживати горе, тому що в нашій культурі жінки проявляють емоції. Чоловіки, навпаки, повинні бути мужніми і тримати все в собі. Хоча вони насправді важче переживають втрати, ніж жінки.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Жінки здатні поділитися горем і прийняти підтримку іншого. А це як раз треба виплакати і виговорити. Тому потрібен психотерапевт, психолог. Потрібні близькі люди. Про це треба говорити, це з себе треба витягати і віддавати, плакати.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Правила і ритуали також існують не просто так. Це і поховання, і траур, і роковини. Ритуал дозволяє нам прийняти втрату.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A4F" w:rsidRPr="00ED60E2" w:rsidRDefault="00DC3A4F" w:rsidP="00336C80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Похорон - це дуже важка ситуація, але вона також терапевтична. Людину, яка померла, треба поховати спершу фізично, щоб потім психологічно знайти їй місце у своїй пам'яті.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Депресія, розлади сну, горювання. Всі ці емоції треба виплеснути.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При чому горе - це процес. Він може бути циклічним, може бути хаотичним. Буває, що людина начебто прийняла факт втрати, але потім стається якась подія - свято, ювілей, річниця шлюбу - і криза розгортається знову.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Найкращий лікар - це час. Це банальність, але так і є. З часом відчуття притупляються, але вони нікуди не подінуться.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Цих емоцій позбутися неможливо, але можливо заново створити собі нове майбутнє.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Часто люди, які переживають горе, не дають собі відчувати позитивні емоції, їм за них соромно. Це дуже шкідливо і не дає перейти на наступний етап.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Важлива роль близьких в такий момент. Спочатку в період гострого горя ви не можете зробити нічого особливого. Можете лише бути поряд і забезпечити безпечний простір для горювання. Щоб людина нічого собі не заподіяла в афективному стані.</w:t>
      </w:r>
    </w:p>
    <w:p w:rsidR="00DC3A4F" w:rsidRPr="00ED60E2" w:rsidRDefault="00DC3A4F" w:rsidP="00336C80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Це може тривати один-два тижні, місяць. Потім бажано відволікати, але з розумінням ставитися до будь-яких проявів емоцій. Казати: "Та ну! Скільки можна?" - це не підтримка.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Не підтримка також, коли людині постійно нагадують про втрату чи вимагають, щоб вона постійно горювала.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Дуже важливо підтримувати одне одного батькам, у яких померла дитина. Відомо, що після смерті дитини розлучаються 50% пар. Батьки повинні підтримувати одне одного, без звинувачень. Наприклад, якщо чоловік після такого цілими днями пропадає на роботі, можливо, це його спосіб справлятися з горем, а не вияв байдужості.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Дуже важко дітям, у яких помер один з батьків. Особливо, якщо батько чи мама потім занурюється у своє горе і залишає дітей наодинці з їхніми переживаннями. Дорослим треба набратися ресурсу і підтримати своїх дітей.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 xml:space="preserve">Зрештою, гостре горе повинне стати інтегрованим горем, але воно не зникне. Якщо в людини померла дитина, то що зміниться за рік чи два? Горе залишиться. Питання в тому, чи залишиться ця дитина світлим образом в </w:t>
      </w:r>
      <w:r w:rsidRPr="00ED60E2">
        <w:rPr>
          <w:rFonts w:ascii="Times New Roman" w:hAnsi="Times New Roman" w:cs="Times New Roman"/>
          <w:sz w:val="28"/>
          <w:szCs w:val="28"/>
        </w:rPr>
        <w:lastRenderedPageBreak/>
        <w:t>спогадах, чи людина житиме своїм горем, буде нескінченно його перетравлювати та залишиться абсолютно дезадаптованою.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"Не варто думати, що краще відійти в сторону і почекати, дуже важливо бути поряд"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Все залежить, наскільки смерть несподівана. Якщо відомо, що близька людина хворіє, психіка до цього готується. Це не значить, що ми не переживаємо, але в мозку є захисна реакція, він готує людську психіку до цієї втрати.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Якщо людина загинула раптово, несподівано - це гостре переживання горя.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Адекватне горювання - це шок, потім заперечення, агресія, депресія, а потім поворотна точка - прийняття і формування нової ідентичності. І це нормальний процес, якщо людина не пройшла ці процеси, значить вона не прожила це горе.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Цікаво, що у кожної культури є свій підхід до переживання смерті, це накопичувалося сторіччями.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Перша стадія шоку триває десь 7-9 днів, і в нашій культурі ми маємо традицію 9-го дня.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Всі процеси аж до прийняття закінчуються приблизно через рік - у нашій культурі ми маємо роковини.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Весь цей час людина може стикатися зі зміною сну, апетиту, нападами страху, плачу, різкими змінами настрою, недостатньою мотивацією. Виникає сильне бажання усамітнитися. Все це - ознаки клінічної депресії. Але в цій ситуації це нормальне проживання горя. І це потрібно прожити.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Є і патологічне переживання горя, коли людина не проходить всі етапи. І там можуть бути величезні проблеми, коли без спеціаліста просто не обійтися.</w:t>
      </w:r>
    </w:p>
    <w:p w:rsidR="00DC3A4F" w:rsidRPr="00ED60E2" w:rsidRDefault="00DC3A4F" w:rsidP="00336C80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Тоді людина не приймає втрату, у неї можуть з'являтися соматичні захворювання, навіть симптоми хвороби померлого, міняються стосунки з людьми, які переростають в соціальну ізоляцію, ворожість до окремих людей.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У нашому суспільстві, якщо вдова за місяць після смерті чоловіка не носить траур, не переживає і починає зустрічатись з іншими, суспільство це осуджує, але це також може бути виявом патологічного горя, коли психіка просто не справилась.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Коли стається таке горе, люди довкола часто не знають, як поводитись, що і як сказати. Але навіть, коли людина реагує на вас агресивно, не хоче спілкуватись, не варто думати, що краще відійти в сторону і по</w:t>
      </w:r>
      <w:r w:rsidR="00336C80">
        <w:rPr>
          <w:rFonts w:ascii="Times New Roman" w:hAnsi="Times New Roman" w:cs="Times New Roman"/>
          <w:sz w:val="28"/>
          <w:szCs w:val="28"/>
        </w:rPr>
        <w:t>чекати, дуже важливо бути поряд.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lastRenderedPageBreak/>
        <w:t>Якщо людина переходить в стадію патологічного горя, обов'язково треба шукати допомоги спеціалістів.</w:t>
      </w:r>
    </w:p>
    <w:p w:rsidR="00DC3A4F" w:rsidRPr="00336C80" w:rsidRDefault="00DC3A4F" w:rsidP="00ED60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"</w:t>
      </w:r>
      <w:r w:rsidRPr="00336C80">
        <w:rPr>
          <w:rFonts w:ascii="Times New Roman" w:hAnsi="Times New Roman" w:cs="Times New Roman"/>
          <w:i/>
          <w:sz w:val="28"/>
          <w:szCs w:val="28"/>
        </w:rPr>
        <w:t>Горе треба переживати і прогорювати"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Від того, як померла людина, залежить і переживання горя близькими. Якщо людина померла природною смертю, тривалий час хворіла, близькі в принципі можуть це проговорити, підгодовуватись, попрощатись, подякувати. Тоді переживання смерті відбувається м'якше.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Але якщо людина помирає раптово, то це геть інші переживання, до яких близькі люди не готові.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Найголовніше - бути поряд з тими, хто зазнав втрати, до двох тижнів. Не потрібно чогось особливого говорити, головне бути поряд і давати підтримку.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У такій шоковій ситуації людина може не до кінця сприймати реальність. І через мозок достукатись до неї дуже важко, тому найкраще в цей момент - тактильні дотики: обняти, взяти за руки. Через тіло можна повернути людину до відчуття реальності тут і зараз.</w:t>
      </w:r>
      <w:r w:rsidRPr="00ED60E2">
        <w:rPr>
          <w:rFonts w:ascii="Times New Roman" w:hAnsi="Times New Roman" w:cs="Times New Roman"/>
          <w:sz w:val="28"/>
          <w:szCs w:val="28"/>
        </w:rPr>
        <w:cr/>
        <w:t>Не треба зупиняти людину, коли вона виговорюється. Під час проговорювання відбувається переживання горя, його треба переживати, прогорювати.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І чоловікам, і жінкам важливо поплакати, проговорити якісь деталі. Стадії можуть змінюватись, людина може заспокоїтись, а потім знову впасти у відчай і гострі переживання. Бути поряд - найголовніше.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Шок нормальний до двох тижнів. Якщо стан не покращується довше двох тижнів, треба звертатися до фахівців, щоб якомога швидше вивести людину з цього стану. Тривожні ознаки - це апатія, воскова гнучкість, коли людина зависає в неприродних позах, або коли не розуміє, що відбувається і де вона.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Загалом траур у конкретної людини може тривати і рік, і два, і три.</w:t>
      </w:r>
    </w:p>
    <w:p w:rsidR="00DC3A4F" w:rsidRPr="00ED60E2" w:rsidRDefault="00DC3A4F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ED60E2">
        <w:rPr>
          <w:rFonts w:ascii="Times New Roman" w:hAnsi="Times New Roman" w:cs="Times New Roman"/>
          <w:sz w:val="28"/>
          <w:szCs w:val="28"/>
        </w:rPr>
        <w:t>Дуже важливо правильно допомогти пережити втрату тата чи мами дитині.</w:t>
      </w:r>
    </w:p>
    <w:p w:rsidR="00DC3A4F" w:rsidRPr="00ED60E2" w:rsidRDefault="00336C80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</w:t>
      </w:r>
      <w:r w:rsidR="00DC3A4F" w:rsidRPr="00ED60E2">
        <w:rPr>
          <w:rFonts w:ascii="Times New Roman" w:hAnsi="Times New Roman" w:cs="Times New Roman"/>
          <w:sz w:val="28"/>
          <w:szCs w:val="28"/>
        </w:rPr>
        <w:t>, коли чоловік гинув на війні, мама ставала такою кам'яною стіною для дитини і не дозволяла собі горювати.</w:t>
      </w:r>
    </w:p>
    <w:p w:rsidR="00D2315C" w:rsidRPr="00D60344" w:rsidRDefault="00DC3A4F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</w:rPr>
        <w:t>Діти не бачать переживань в таких ситуаціях, але вони дуже добре відчувають, що відбувається з батьками. Якщо батьки приховують свій біль, то діти теж не дозволяють собі переживати ці емоції, тоді переживання горя може розтягтися на роки. Не відбувається прощання, відпускання, примирення з втратою.</w:t>
      </w:r>
    </w:p>
    <w:p w:rsidR="00ED60E2" w:rsidRPr="00D60344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0E2" w:rsidRPr="00336C80" w:rsidRDefault="00ED60E2" w:rsidP="00336C80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</w:pPr>
      <w:r w:rsidRPr="00336C80"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  <w:lastRenderedPageBreak/>
        <w:t xml:space="preserve">Життя </w:t>
      </w:r>
      <w:proofErr w:type="gramStart"/>
      <w:r w:rsidRPr="00336C80"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  <w:t>п</w:t>
      </w:r>
      <w:proofErr w:type="gramEnd"/>
      <w:r w:rsidRPr="00336C80">
        <w:rPr>
          <w:rFonts w:ascii="Times New Roman" w:hAnsi="Times New Roman" w:cs="Times New Roman"/>
          <w:i/>
          <w:color w:val="4F81BD" w:themeColor="accent1"/>
          <w:sz w:val="52"/>
          <w:szCs w:val="52"/>
          <w:lang w:val="ru-RU"/>
        </w:rPr>
        <w:t>ісля втрати: 12 порад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Існує величезна кількість порад для тих, хто втратив близьку людину, але не всі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однаково корисні. Мабуть, це тому, що, як говорилося раніше, кожен переживає горе по-своєму. Те, що допомагає одному, не завжди допоможе іншому.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Однак є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перев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ірені часом поради, які допомогли багатьом людям.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 поради часто наводяться психологами і перегукуються з вічними істинами зі стародавньої мудрої книги — Біблії.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1. НЕ ВІДМОВЛЯЙТЕСЯ ВІД ДОПОМОГИ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ІДНИХ І ДРУЗІВ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На думку деяких фахівців,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ідтримка близьких — найкраща допомога в період горювання. Проте іноді у вас може виникати бажання побути на самоті. Ви можете навіть дратуватися, коли хтось намагається вам допомогти. Це нормально.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Не змушуйте себе постійно бути серед людей, але й не відштовхуйте їх від себе. Їхня допомога може знадобитися вам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ізніше. Спокійно поясніть, що вам потрібно в цей момент, а що ні.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Прислу́хайтесь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себе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, щоб знати, скільки часу проводити в товаристві, а скільки наодинці.</w:t>
      </w:r>
    </w:p>
    <w:p w:rsidR="00ED60E2" w:rsidRPr="00ED60E2" w:rsidRDefault="00ED60E2" w:rsidP="00336C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«Двом ліпше,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одному... Коли один з них впаде, інший допоможе своєму товаришу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іднятись» (Екклезіаста 4:9, 10).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2. ХАРЧУЙТЕСЯ ПРАВИЛЬНО І ЗАЙМАЙТЕСЬ ФІЗИЧНИМИ ВПРАВАМИ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Правильне харчування допоможе вам витримати стрес, спричинений утратою. Споживайте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ізноманітні фрукти, овочі і нежирні білкові продукти.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Пийте багато води та інших корисних напої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у вас погіршився апетит, їжте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невеликими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порціями, але частіше. Також можна запитати лікаря,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чи не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варто вам приймати дієтичні добавки *.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негативними почуттями допомагають боротися енергійні прогулянки та інші види фізичної активності. Під час цих занять ви зможете упорядкувати свої думки, пов’язані з втратою, або ж відволіктися від них.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ІСТИНА: «Немає таких, хто ненавидить тіло сво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є.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Кожен годує його й піклується про нього» (Ефесян 5:29, «Новий Заповіт сучасною мовою»).</w:t>
      </w:r>
    </w:p>
    <w:p w:rsidR="00ED60E2" w:rsidRPr="00ED60E2" w:rsidRDefault="00336C80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ВИСИПЛЯЙТЕСЯ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Сон важливий для всіх, але особливо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тих, хто переживає біль втрати, адже їхній організм дуже виснажується.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Зважайте на те, скільки ви споживаєте спиртних напоїв або напої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 містять кофеїн, оскільки вони можуть порушити ваш сон.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«Ліпше жменя спокою, ніж дві жмені тяжкої праці й гонитви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вітром» (Екклезіаста 4:6).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4. ПРИСЛУХА́ЙТЕСЯ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СЕБЕ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інка у горі звіряється подрузі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Погодьтеся, що кожен переживає горе по-своєму, тому тільки ви можете визначити, що найкраще допомагає вам.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Багато хто відчуває полегшення, коли ділиться своїми почуттями, інші ж воліють тримати все в собі. Психологи не мають одностайної думки щодо того, наскільки вираження почуттів допомагає в час горя. Якщо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ви 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ідчуваєте потребу комусь звіритися, але вагаєтесь, то для початку розкажіть хоча б щось про свої переживання близькому другу.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Багатьом допомага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якщо вони виплакують свій біль, а хтось здатний пережити горе майже без сліз.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«Серце знає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гіркоту» (Прислів’я 14:10).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5. ОСТЕРІГАЙТЕСЯ ШКІДЛИВИХ ЗВИЧОК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Чоловік випиває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Дехто намагається заглушити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ій біль, зловживаючи спиртними напоями, медикаментами чи наркотичними речовинами. Такі спроби втекти від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ійсності можуть тільки зашкодити. Адже полегшення, яке людина відчу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буде лише тимчасовим, а наслідки — дуже серйозними і тривалими. Знайдіть інші, нешкі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длив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і, способи тамувати важкі почуття.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ІСТИНА: «Очистьмо себе від усякої нечистоти» (2 Коринфян 7:1, переклад Р. Турконяка).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6. НЕ ВІДДАВАЙТЕ ГОРЮ ВЕСЬ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ЧАС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Багато хто перериває періоди горювання заняттями, які дозволяють їм на якийсь час забути про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біль.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>Ви можете відчути деяке полегшення, коли будете шукати нових друзів чи спілкуватися з давніми, вчитись чогось нового чи якось інакше відновлювати емоційні сили.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Згодом ви помітите, що періоди горювання стають коротшими і трапляються не так часто, як раніше — це природний процес одужання.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«На все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час... час плакати і час сміятися, час голосити і час танцювати» (Екклезіаста 3:1, 4).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7. ДОТРИМУЙТЕСЯ РЕЖИМУ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інка записує в календарі справи, які планує виконати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Якомога скоріше поверніться до звичного розпорядку життя.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Виберіть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ритм: скільки будете спати, працювати і займатись якоюсь іншою діяльністю. Завдяки цьому ви зможете відчути, що ваше життя повертається до норми.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Займаючись приємними справами, ви полегшуєте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біль.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ІСТИНА: «[Людина] майже не помічатиме, як минає її життя, оскільки правдивий Бог сповнює її серце радістю» (Екклезіаста 5:20).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8. ВІДКЛАДІТЬ ВАЖЛИВІ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ІШЕННЯ НА ПОТІМ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Часто ті, хто приймає важливі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ішення невдовзі після смерті близької людини, згодом шкодують про це.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можливо, не поспішайте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пере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їжджати, змінювати роботу чи позбуватися речей померлого.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«Плани старанної людини завжди ведуть до успіху, а хто квапиться, той прямує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бідності» (Прислів’я 21:5).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9. БЕРЕЖІТЬ СПОГАДИ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Чоловік показує друзям фотографії померлої дружини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Переживши втрату, багато хто побачив, що важливо берегти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про близьку людину.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Ви могли б зібрати колекцію фотографій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чи пам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’ятних предметів або завести зошит і описувати в ньому події чи історії, дорогі вашій пам’яті.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Зберігайте речі, які викликають у вас теплі спогади, ви зможете передивлятися їх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ізніше, коли будете готові.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>ІСТИНА: «Згадай давні дні» (Повторення Закону 32:7).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10. ЗРОБІТЬ ПЕРЕРВУ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Влаштуйте собі відпочинок.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не виходить відпочивати довго, спробуйте викроїти день чи два, щоб вибратись на природу,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іти в музей, просто проїхатись на велосипеді чи автомобілі.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Навіть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коротка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зміна темпу життя позитивно вплине на ваш настрій.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ІСТИНА: «Ходіть зі мною у віддалене місце і трохи відпочиньте» (Марка 6:31).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11. ДОПОМАГАЙТЕ ІНШИМ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Допомагаючи іншим, ви допомагаєте собі.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Можна почати з тих, для кого дорога вам людина теж багато значила, наприклад, з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ваших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знайомих чи родичів. Їм потрібний друг, який розуміє їхній біль.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ідтримуючи і потішаючи інших, ви відчуєте себе потрібним, ви знову будете радіти.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«Більше щастя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тому, щоб давати, а не брати» (Дії 20:35).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12. ПЕРЕГЛЯНЬТЕ СВОЇ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ІОРИТЕТИ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Втрата близької людини допомагає по-новому подивитися на те, що́ в житті найголовніше.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Можливо, це слушний момент переосмислити своє життя.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потрібно, змініть свої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іоритети.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ІСТИНА: «Ліпше іти в дім жалоби,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у дім святкування, бо такий кінець кожної людини, і живому варто взяти це до серця» (Екклезіаста 7:2).</w:t>
      </w:r>
    </w:p>
    <w:p w:rsid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Default="00CB3E09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Default="00CB3E09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Default="00CB3E09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Default="00CB3E09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Pr="00ED60E2" w:rsidRDefault="00CB3E09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3E09" w:rsidRDefault="00CB3E09" w:rsidP="00CB3E0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lastRenderedPageBreak/>
        <w:t xml:space="preserve">ЖИТТЯ </w:t>
      </w:r>
      <w:proofErr w:type="gramStart"/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ІСЛЯ ВТРАТИ</w:t>
      </w:r>
    </w:p>
    <w:p w:rsidR="00ED60E2" w:rsidRPr="00CB3E09" w:rsidRDefault="00ED60E2" w:rsidP="00CB3E09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proofErr w:type="gramStart"/>
      <w:r w:rsidRPr="00CB3E09"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  <w:t>ПАМ’ЯТКА</w:t>
      </w:r>
      <w:proofErr w:type="gramEnd"/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1. НЕ ВІДМОВЛЯЙТЕСЯ ВІД ДОПОМОГИ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ІДНИХ І ДРУЗІВ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Прислу́хайтесь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себе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, щоб знати, скільки часу вам варто проводити в товаристві, а скільки наодинці.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2. ХАРЧУЙТЕСЯ ПРАВИЛЬНО І ЗАЙМАЙТЕСЬ ФІЗИЧНИМИ ВПРАВАМИ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Споживайте здорову їжу, пийте багато води і не забувайте про помірні фізичні навантаження.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3. ВИСИПЛЯЙТЕСЯ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Сон дуже потрібний для того, щоб відновити сили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ісля виснаження, пов’язаного з втратою.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4. ПРИСЛУХА́ЙТЕСЯ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СЕБЕ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Кожен переживає горе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по-р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ізному, тому визначте, що допоможе особисто вам.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5. ОСТЕРІГАЙТЕСЯ ШКІДЛИВИХ ЗВИЧОК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Не зловживайте спиртними напоями, медикаментами чи наркотиками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акше ви створите більше проблем.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6. НЕ ВІДДАВАЙТЕ ГОРЮ ВЕСЬ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ЧАС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Переривайте періоди горювання приємними заняттями та спілкуванням з друзями.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7. ДОТРИМУЙТЕСЯ РЕЖИМУ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Ваше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життя повернеться до норми, якщо ви оберете для себе відповідний ритм життя.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8. ВІДКЛАДІТЬ ВАЖЛИВІ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ІШЕННЯ НА ПОТІМ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Якщо можливо, зачекайте з серйозними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ішеннями рік чи більше, щоб потім не шкодувати.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>9. БЕРЕЖІТЬ СПОГАДИ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Зберіть колекцію фотографій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чи пам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’ятних предметів або заведіть зошит і записуйте в ньому спогади про близьку людину.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lastRenderedPageBreak/>
        <w:t>10. ЗРОБІТЬ ПЕРЕРВУ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Спробуйте змінити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ій темп життя, хоча б на день чи пів дня.</w:t>
      </w:r>
    </w:p>
    <w:p w:rsidR="00ED60E2" w:rsidRPr="00CB3E09" w:rsidRDefault="00ED60E2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  <w:lang w:val="ru-RU"/>
        </w:rPr>
        <w:t>11. ДОПОМАГАЙТЕ ІНШИМ</w:t>
      </w:r>
    </w:p>
    <w:p w:rsidR="00ED60E2" w:rsidRPr="00CB3E09" w:rsidRDefault="00ED60E2" w:rsidP="00ED60E2">
      <w:pPr>
        <w:jc w:val="both"/>
        <w:rPr>
          <w:rFonts w:ascii="Times New Roman" w:hAnsi="Times New Roman" w:cs="Times New Roman"/>
          <w:sz w:val="28"/>
          <w:szCs w:val="28"/>
        </w:rPr>
      </w:pPr>
      <w:r w:rsidRPr="00CB3E09">
        <w:rPr>
          <w:rFonts w:ascii="Times New Roman" w:hAnsi="Times New Roman" w:cs="Times New Roman"/>
          <w:sz w:val="28"/>
          <w:szCs w:val="28"/>
          <w:lang w:val="ru-RU"/>
        </w:rPr>
        <w:t xml:space="preserve">Ви відчуєте себе потрібними, </w:t>
      </w:r>
      <w:proofErr w:type="gramStart"/>
      <w:r w:rsidRPr="00CB3E0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B3E09">
        <w:rPr>
          <w:rFonts w:ascii="Times New Roman" w:hAnsi="Times New Roman" w:cs="Times New Roman"/>
          <w:sz w:val="28"/>
          <w:szCs w:val="28"/>
          <w:lang w:val="ru-RU"/>
        </w:rPr>
        <w:t>ідтримуючи і потішаючи інших, зокрема тих, хто теж любив близьку вам людину.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12. ПЕРЕГЛЯНЬТЕ СВОЇ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ІОРИТЕТИ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Можливо, це слушний момент по-новому подивитися на те, що́ в житті найголовніше, і переосмислити свої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іоритети.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Безперечно, ніщо не втамує вашого болю повністю. Однак це не означа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є,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 xml:space="preserve"> що нічого не треба робити. </w:t>
      </w:r>
      <w:proofErr w:type="gramStart"/>
      <w:r w:rsidRPr="00ED60E2">
        <w:rPr>
          <w:rFonts w:ascii="Times New Roman" w:hAnsi="Times New Roman" w:cs="Times New Roman"/>
          <w:sz w:val="28"/>
          <w:szCs w:val="28"/>
          <w:lang w:val="ru-RU"/>
        </w:rPr>
        <w:t>Наведен</w:t>
      </w:r>
      <w:proofErr w:type="gramEnd"/>
      <w:r w:rsidRPr="00ED60E2">
        <w:rPr>
          <w:rFonts w:ascii="Times New Roman" w:hAnsi="Times New Roman" w:cs="Times New Roman"/>
          <w:sz w:val="28"/>
          <w:szCs w:val="28"/>
          <w:lang w:val="ru-RU"/>
        </w:rPr>
        <w:t>і вище поради уже допомагали людям пережити їхнє горе. Ми навели далеко не повний список усіх можливих порад. Але якщо ви спробуєте застосувати хоча б деякі з них, то вам стане набагато легше.</w:t>
      </w: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0E2" w:rsidRPr="00ED60E2" w:rsidRDefault="00ED60E2" w:rsidP="00ED6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D60E2" w:rsidRPr="00ED6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1B"/>
    <w:multiLevelType w:val="hybridMultilevel"/>
    <w:tmpl w:val="38B4B7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6445"/>
    <w:multiLevelType w:val="hybridMultilevel"/>
    <w:tmpl w:val="04EAE7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061F0"/>
    <w:multiLevelType w:val="hybridMultilevel"/>
    <w:tmpl w:val="1090CB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3A"/>
    <w:rsid w:val="002F1D3A"/>
    <w:rsid w:val="00336C80"/>
    <w:rsid w:val="00CB3E09"/>
    <w:rsid w:val="00D2315C"/>
    <w:rsid w:val="00D60344"/>
    <w:rsid w:val="00DC3A4F"/>
    <w:rsid w:val="00E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17205</Words>
  <Characters>9808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2022-04-25T11:48:00Z</dcterms:created>
  <dcterms:modified xsi:type="dcterms:W3CDTF">2022-04-26T08:50:00Z</dcterms:modified>
</cp:coreProperties>
</file>