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EE" w:rsidRPr="008E7FEE" w:rsidRDefault="008E7FEE" w:rsidP="008E7FEE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Інформація для педагогів</w:t>
      </w:r>
    </w:p>
    <w:p w:rsidR="007A4BA9" w:rsidRPr="008E7FEE" w:rsidRDefault="00607EFB" w:rsidP="00607E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92B0E" w:rsidRPr="008E7FEE">
        <w:rPr>
          <w:rFonts w:ascii="Times New Roman" w:hAnsi="Times New Roman" w:cs="Times New Roman"/>
          <w:sz w:val="32"/>
          <w:szCs w:val="32"/>
        </w:rPr>
        <w:t xml:space="preserve">Незалежно від віку діти в період надзвичайних ситуацій регресують. Тривожні діти мають загострені реакції: страх, </w:t>
      </w:r>
      <w:proofErr w:type="spellStart"/>
      <w:r w:rsidR="00C92B0E" w:rsidRPr="008E7FEE">
        <w:rPr>
          <w:rFonts w:ascii="Times New Roman" w:hAnsi="Times New Roman" w:cs="Times New Roman"/>
          <w:sz w:val="32"/>
          <w:szCs w:val="32"/>
        </w:rPr>
        <w:t>страх</w:t>
      </w:r>
      <w:proofErr w:type="spellEnd"/>
      <w:r w:rsidR="00C92B0E" w:rsidRPr="008E7FEE">
        <w:rPr>
          <w:rFonts w:ascii="Times New Roman" w:hAnsi="Times New Roman" w:cs="Times New Roman"/>
          <w:sz w:val="32"/>
          <w:szCs w:val="32"/>
        </w:rPr>
        <w:t xml:space="preserve"> самотності, страх незнайомих людей, зміни в поведінці, регресивна поведінка</w:t>
      </w:r>
      <w:r w:rsidR="00662AA5" w:rsidRPr="008E7FEE">
        <w:rPr>
          <w:rFonts w:ascii="Times New Roman" w:hAnsi="Times New Roman" w:cs="Times New Roman"/>
          <w:sz w:val="32"/>
          <w:szCs w:val="32"/>
        </w:rPr>
        <w:t>, сечовипускання, небажання ходити в школу, небажання спілкуватися, зниження  когнітивних можливостей, головні болі, дитяча депресія.</w:t>
      </w:r>
    </w:p>
    <w:p w:rsidR="00C92B0E" w:rsidRPr="00607EFB" w:rsidRDefault="00C92B0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07EFB">
        <w:rPr>
          <w:rFonts w:ascii="Times New Roman" w:hAnsi="Times New Roman" w:cs="Times New Roman"/>
          <w:b/>
          <w:i/>
          <w:sz w:val="32"/>
          <w:szCs w:val="32"/>
        </w:rPr>
        <w:t xml:space="preserve">Поради: </w:t>
      </w:r>
    </w:p>
    <w:p w:rsidR="00C92B0E" w:rsidRPr="008E7FEE" w:rsidRDefault="00C92B0E" w:rsidP="00C92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Прояв емоцій через гру</w:t>
      </w:r>
    </w:p>
    <w:p w:rsidR="00C92B0E" w:rsidRPr="008E7FEE" w:rsidRDefault="00C92B0E" w:rsidP="00C92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Задоволення базових потреб</w:t>
      </w:r>
    </w:p>
    <w:p w:rsidR="00662AA5" w:rsidRPr="008E7FEE" w:rsidRDefault="00662AA5" w:rsidP="00C92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Зниження очікувань від дитини</w:t>
      </w:r>
    </w:p>
    <w:p w:rsidR="00662AA5" w:rsidRPr="008E7FEE" w:rsidRDefault="00662AA5" w:rsidP="00C92B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Створення «халабуд» (острівців безпеки»</w:t>
      </w:r>
    </w:p>
    <w:p w:rsidR="00662AA5" w:rsidRPr="008E7FEE" w:rsidRDefault="00662AA5" w:rsidP="00662AA5">
      <w:pPr>
        <w:pStyle w:val="a3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Завдання дорослих на даному етапі – збереження фізичного і психічного здоров’я.</w:t>
      </w:r>
    </w:p>
    <w:p w:rsidR="00662AA5" w:rsidRPr="008E7FEE" w:rsidRDefault="00662AA5" w:rsidP="00662AA5">
      <w:pPr>
        <w:pStyle w:val="a3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 xml:space="preserve">У старших дітей можуть виникати: </w:t>
      </w:r>
    </w:p>
    <w:p w:rsidR="00662AA5" w:rsidRPr="008E7FEE" w:rsidRDefault="00662AA5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Фізичні проблеми</w:t>
      </w:r>
    </w:p>
    <w:p w:rsidR="00662AA5" w:rsidRPr="008E7FEE" w:rsidRDefault="00662AA5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Психосомат</w:t>
      </w:r>
      <w:r w:rsidR="006C4AB1" w:rsidRPr="008E7FEE">
        <w:rPr>
          <w:rFonts w:ascii="Times New Roman" w:hAnsi="Times New Roman" w:cs="Times New Roman"/>
          <w:sz w:val="32"/>
          <w:szCs w:val="32"/>
        </w:rPr>
        <w:t>и</w:t>
      </w:r>
      <w:r w:rsidRPr="008E7FEE">
        <w:rPr>
          <w:rFonts w:ascii="Times New Roman" w:hAnsi="Times New Roman" w:cs="Times New Roman"/>
          <w:sz w:val="32"/>
          <w:szCs w:val="32"/>
        </w:rPr>
        <w:t>чні проблеми</w:t>
      </w:r>
    </w:p>
    <w:p w:rsidR="00662AA5" w:rsidRPr="008E7FEE" w:rsidRDefault="00662AA5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Порушення харчування</w:t>
      </w:r>
    </w:p>
    <w:p w:rsidR="00662AA5" w:rsidRPr="008E7FEE" w:rsidRDefault="00662AA5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Безапеляційна відмова від авторитарності</w:t>
      </w:r>
    </w:p>
    <w:p w:rsidR="00662AA5" w:rsidRPr="008E7FEE" w:rsidRDefault="00662AA5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Погані результати навчання</w:t>
      </w:r>
    </w:p>
    <w:p w:rsidR="00662AA5" w:rsidRPr="008E7FEE" w:rsidRDefault="00662AA5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 xml:space="preserve">Втрата товариських зв’язків </w:t>
      </w:r>
    </w:p>
    <w:p w:rsidR="006C4AB1" w:rsidRPr="008E7FEE" w:rsidRDefault="006C4AB1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Розлади сну</w:t>
      </w:r>
    </w:p>
    <w:p w:rsidR="006C4AB1" w:rsidRPr="008E7FEE" w:rsidRDefault="006C4AB1" w:rsidP="00662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Провокативна поведінка</w:t>
      </w:r>
    </w:p>
    <w:p w:rsidR="006C4AB1" w:rsidRPr="008E7FEE" w:rsidRDefault="006C4AB1" w:rsidP="006C4AB1">
      <w:pPr>
        <w:pStyle w:val="a3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В цей час необхідна турбота і уважне ставлення, спокійна розмова.</w:t>
      </w:r>
    </w:p>
    <w:p w:rsidR="006C4AB1" w:rsidRPr="00607EFB" w:rsidRDefault="006C4AB1" w:rsidP="006C4AB1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607EFB">
        <w:rPr>
          <w:rFonts w:ascii="Times New Roman" w:hAnsi="Times New Roman" w:cs="Times New Roman"/>
          <w:i/>
          <w:sz w:val="32"/>
          <w:szCs w:val="32"/>
        </w:rPr>
        <w:t>Травматичний досвід впливає: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Постійне очікування небезпеки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Бажання уникнути небезпеки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Травматичні думки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Спогади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Труднощі з довірою до людей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Звинувачення самого себе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Звинувачення інших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lastRenderedPageBreak/>
        <w:t>Розлад особистості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Проблеми із сном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Проблеми із зосередженням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Почуття злості, гніву</w:t>
      </w:r>
    </w:p>
    <w:p w:rsidR="006C4AB1" w:rsidRPr="008E7FEE" w:rsidRDefault="006C4AB1" w:rsidP="006C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 xml:space="preserve">Головні болі,  </w:t>
      </w:r>
      <w:proofErr w:type="spellStart"/>
      <w:r w:rsidRPr="008E7FEE">
        <w:rPr>
          <w:rFonts w:ascii="Times New Roman" w:hAnsi="Times New Roman" w:cs="Times New Roman"/>
          <w:sz w:val="32"/>
          <w:szCs w:val="32"/>
        </w:rPr>
        <w:t>болі</w:t>
      </w:r>
      <w:proofErr w:type="spellEnd"/>
      <w:r w:rsidRPr="008E7FEE">
        <w:rPr>
          <w:rFonts w:ascii="Times New Roman" w:hAnsi="Times New Roman" w:cs="Times New Roman"/>
          <w:sz w:val="32"/>
          <w:szCs w:val="32"/>
        </w:rPr>
        <w:t xml:space="preserve"> в шлунку</w:t>
      </w:r>
    </w:p>
    <w:p w:rsidR="006C4AB1" w:rsidRPr="00607EFB" w:rsidRDefault="006C4AB1" w:rsidP="002E1604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07EFB">
        <w:rPr>
          <w:rFonts w:ascii="Times New Roman" w:hAnsi="Times New Roman" w:cs="Times New Roman"/>
          <w:i/>
          <w:sz w:val="32"/>
          <w:szCs w:val="32"/>
        </w:rPr>
        <w:t>Наше завдання – навчити дітей і дорослих сканувати власний стан («Якого кольору сьогодні твій настрій?»</w:t>
      </w:r>
      <w:r w:rsidR="002E1604" w:rsidRPr="00607EFB">
        <w:rPr>
          <w:rFonts w:ascii="Times New Roman" w:hAnsi="Times New Roman" w:cs="Times New Roman"/>
          <w:i/>
          <w:sz w:val="32"/>
          <w:szCs w:val="32"/>
        </w:rPr>
        <w:t>, «Ми сніговими (Напружені, потім танемо – розслаблені)»</w:t>
      </w:r>
      <w:r w:rsidRPr="00607EFB">
        <w:rPr>
          <w:rFonts w:ascii="Times New Roman" w:hAnsi="Times New Roman" w:cs="Times New Roman"/>
          <w:i/>
          <w:sz w:val="32"/>
          <w:szCs w:val="32"/>
        </w:rPr>
        <w:t>, давати можливість побути на самоті</w:t>
      </w:r>
      <w:r w:rsidR="002E1604" w:rsidRPr="00607EFB">
        <w:rPr>
          <w:rFonts w:ascii="Times New Roman" w:hAnsi="Times New Roman" w:cs="Times New Roman"/>
          <w:i/>
          <w:sz w:val="32"/>
          <w:szCs w:val="32"/>
        </w:rPr>
        <w:t>.</w:t>
      </w:r>
    </w:p>
    <w:p w:rsidR="002E1604" w:rsidRPr="008E7FEE" w:rsidRDefault="002E1604" w:rsidP="002E160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Як говорити з дітьми про війну?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Виділяти на це певний час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Цікавитися думкою дитини про те, що відбувається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Діти мають відчувати себе в безпеці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Говорити про те, як люди переживали ці події</w:t>
      </w:r>
    </w:p>
    <w:p w:rsidR="002E1604" w:rsidRPr="00607EFB" w:rsidRDefault="002E1604" w:rsidP="002E160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7EFB">
        <w:rPr>
          <w:rFonts w:ascii="Times New Roman" w:hAnsi="Times New Roman" w:cs="Times New Roman"/>
          <w:b/>
          <w:sz w:val="32"/>
          <w:szCs w:val="32"/>
        </w:rPr>
        <w:t>Для педагога важливо: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E7FEE">
        <w:rPr>
          <w:rFonts w:ascii="Times New Roman" w:hAnsi="Times New Roman" w:cs="Times New Roman"/>
          <w:sz w:val="32"/>
          <w:szCs w:val="32"/>
        </w:rPr>
        <w:t>Самоемпатія</w:t>
      </w:r>
      <w:proofErr w:type="spellEnd"/>
      <w:r w:rsidRPr="008E7FEE">
        <w:rPr>
          <w:rFonts w:ascii="Times New Roman" w:hAnsi="Times New Roman" w:cs="Times New Roman"/>
          <w:sz w:val="32"/>
          <w:szCs w:val="32"/>
        </w:rPr>
        <w:t xml:space="preserve"> та саморегуляція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Який настрій,  емоції, голос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Настрій вчителя – такий емоційний стан дітей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 xml:space="preserve">Безпечне місце (перед початком </w:t>
      </w:r>
      <w:proofErr w:type="spellStart"/>
      <w:r w:rsidRPr="008E7FEE">
        <w:rPr>
          <w:rFonts w:ascii="Times New Roman" w:hAnsi="Times New Roman" w:cs="Times New Roman"/>
          <w:sz w:val="32"/>
          <w:szCs w:val="32"/>
        </w:rPr>
        <w:t>заніть</w:t>
      </w:r>
      <w:proofErr w:type="spellEnd"/>
      <w:r w:rsidRPr="008E7FEE">
        <w:rPr>
          <w:rFonts w:ascii="Times New Roman" w:hAnsi="Times New Roman" w:cs="Times New Roman"/>
          <w:sz w:val="32"/>
          <w:szCs w:val="32"/>
        </w:rPr>
        <w:t xml:space="preserve"> повідомити про сирену)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Спільна мета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Планування (перелік завдань, які будуть виконуватися протягом тижня)</w:t>
      </w:r>
    </w:p>
    <w:p w:rsidR="002E1604" w:rsidRPr="008E7FEE" w:rsidRDefault="002E1604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Хід уроку ( початок – емоційне налаштування, протягом – фізичні вправи, гумор, дихання)</w:t>
      </w:r>
    </w:p>
    <w:p w:rsidR="00D403C6" w:rsidRPr="008E7FEE" w:rsidRDefault="00D403C6" w:rsidP="002E1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Пріоритет – формальне оцінювання</w:t>
      </w:r>
    </w:p>
    <w:p w:rsidR="00D403C6" w:rsidRPr="00607EFB" w:rsidRDefault="00D403C6" w:rsidP="00D403C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7EFB">
        <w:rPr>
          <w:rFonts w:ascii="Times New Roman" w:hAnsi="Times New Roman" w:cs="Times New Roman"/>
          <w:b/>
          <w:sz w:val="32"/>
          <w:szCs w:val="32"/>
        </w:rPr>
        <w:t xml:space="preserve">Діти мають: 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Висловлювати свою позицію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Мають мати вибір (голосовий зв'язок, відео зв'язок, переписка)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Можливість активного слухання («я тебе чую, розумію»)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Читання вголос, приговорювання, приспівування (для розблокування гортані)</w:t>
      </w:r>
    </w:p>
    <w:p w:rsidR="00D403C6" w:rsidRPr="00607EFB" w:rsidRDefault="00D403C6" w:rsidP="00D403C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7EFB">
        <w:rPr>
          <w:rFonts w:ascii="Times New Roman" w:hAnsi="Times New Roman" w:cs="Times New Roman"/>
          <w:b/>
          <w:sz w:val="32"/>
          <w:szCs w:val="32"/>
        </w:rPr>
        <w:t>Найважливіше для дітей: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Турбота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Заспокоєння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Емоційний обмін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lastRenderedPageBreak/>
        <w:t>Відчуття партнерства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Відволікання (переключення)</w:t>
      </w:r>
    </w:p>
    <w:p w:rsidR="00D403C6" w:rsidRPr="008E7FEE" w:rsidRDefault="00D403C6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Навчальний зміст</w:t>
      </w:r>
    </w:p>
    <w:p w:rsidR="008E7FEE" w:rsidRPr="008E7FEE" w:rsidRDefault="008E7FEE" w:rsidP="00D40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Емоції не гасимо, даємо виговорити</w:t>
      </w:r>
    </w:p>
    <w:p w:rsidR="00D403C6" w:rsidRPr="008E7FEE" w:rsidRDefault="00D403C6" w:rsidP="00D403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Когнітивні процеси пригальмовані, тому необхідно звертати увагу на такі параметри</w:t>
      </w:r>
      <w:r w:rsidR="008E7FEE" w:rsidRPr="008E7FEE">
        <w:rPr>
          <w:rFonts w:ascii="Times New Roman" w:hAnsi="Times New Roman" w:cs="Times New Roman"/>
          <w:sz w:val="32"/>
          <w:szCs w:val="32"/>
        </w:rPr>
        <w:t>:</w:t>
      </w:r>
    </w:p>
    <w:p w:rsidR="008E7FEE" w:rsidRPr="008E7FEE" w:rsidRDefault="008E7FEE" w:rsidP="008E7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Режим</w:t>
      </w:r>
    </w:p>
    <w:p w:rsidR="008E7FEE" w:rsidRPr="008E7FEE" w:rsidRDefault="008E7FEE" w:rsidP="008E7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Фізичні навантаження</w:t>
      </w:r>
    </w:p>
    <w:p w:rsidR="008E7FEE" w:rsidRPr="008E7FEE" w:rsidRDefault="008E7FEE" w:rsidP="008E7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Гігієна</w:t>
      </w:r>
    </w:p>
    <w:p w:rsidR="008E7FEE" w:rsidRPr="00607EFB" w:rsidRDefault="008E7FEE" w:rsidP="008E7FEE">
      <w:pPr>
        <w:pStyle w:val="a3"/>
        <w:jc w:val="both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607EFB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Думки не завжди дорівнюють реальності. В темні часи видно світлих людей.</w:t>
      </w:r>
    </w:p>
    <w:p w:rsidR="008E7FEE" w:rsidRPr="00607EFB" w:rsidRDefault="008E7FEE" w:rsidP="008E7FE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7EFB">
        <w:rPr>
          <w:rFonts w:ascii="Times New Roman" w:hAnsi="Times New Roman" w:cs="Times New Roman"/>
          <w:b/>
          <w:sz w:val="32"/>
          <w:szCs w:val="32"/>
        </w:rPr>
        <w:t>Техніки релаксації: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«Обійми метелика»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5 речей, які можна побачити, почути, торкнутися, понюхати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Смоктання цукерок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Харчування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Водний режим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 xml:space="preserve">Емоційні паузи (відкласти новини, </w:t>
      </w:r>
      <w:proofErr w:type="spellStart"/>
      <w:r w:rsidRPr="008E7FEE">
        <w:rPr>
          <w:rFonts w:ascii="Times New Roman" w:hAnsi="Times New Roman" w:cs="Times New Roman"/>
          <w:sz w:val="32"/>
          <w:szCs w:val="32"/>
        </w:rPr>
        <w:t>гаджети</w:t>
      </w:r>
      <w:proofErr w:type="spellEnd"/>
      <w:r w:rsidRPr="008E7FEE">
        <w:rPr>
          <w:rFonts w:ascii="Times New Roman" w:hAnsi="Times New Roman" w:cs="Times New Roman"/>
          <w:sz w:val="32"/>
          <w:szCs w:val="32"/>
        </w:rPr>
        <w:t>)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Спілкування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Почуття гумору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Музика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Обійми (12 і більше раз)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Допомога іншим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Плани</w:t>
      </w:r>
    </w:p>
    <w:p w:rsidR="008E7FEE" w:rsidRPr="008E7FEE" w:rsidRDefault="008E7FEE" w:rsidP="008E7F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E7FEE">
        <w:rPr>
          <w:rFonts w:ascii="Times New Roman" w:hAnsi="Times New Roman" w:cs="Times New Roman"/>
          <w:sz w:val="32"/>
          <w:szCs w:val="32"/>
        </w:rPr>
        <w:t>Малювання (нос</w:t>
      </w:r>
      <w:bookmarkStart w:id="0" w:name="_GoBack"/>
      <w:bookmarkEnd w:id="0"/>
      <w:r w:rsidRPr="008E7FEE">
        <w:rPr>
          <w:rFonts w:ascii="Times New Roman" w:hAnsi="Times New Roman" w:cs="Times New Roman"/>
          <w:sz w:val="32"/>
          <w:szCs w:val="32"/>
        </w:rPr>
        <w:t>ом, ліктями, коліном, тулубом)</w:t>
      </w:r>
    </w:p>
    <w:sectPr w:rsidR="008E7FEE" w:rsidRPr="008E7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4566"/>
    <w:multiLevelType w:val="hybridMultilevel"/>
    <w:tmpl w:val="7854D052"/>
    <w:lvl w:ilvl="0" w:tplc="A3DEF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C5002"/>
    <w:multiLevelType w:val="hybridMultilevel"/>
    <w:tmpl w:val="2362D8C8"/>
    <w:lvl w:ilvl="0" w:tplc="97E8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89"/>
    <w:rsid w:val="00132489"/>
    <w:rsid w:val="002E1604"/>
    <w:rsid w:val="00607EFB"/>
    <w:rsid w:val="00662AA5"/>
    <w:rsid w:val="006C4AB1"/>
    <w:rsid w:val="007A4BA9"/>
    <w:rsid w:val="008E7FEE"/>
    <w:rsid w:val="00C92B0E"/>
    <w:rsid w:val="00D4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3</cp:revision>
  <dcterms:created xsi:type="dcterms:W3CDTF">2022-04-28T13:44:00Z</dcterms:created>
  <dcterms:modified xsi:type="dcterms:W3CDTF">2022-05-04T08:24:00Z</dcterms:modified>
</cp:coreProperties>
</file>