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A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0EED5E7" wp14:editId="3590ADC0">
            <wp:simplePos x="0" y="0"/>
            <wp:positionH relativeFrom="margin">
              <wp:align>center</wp:align>
            </wp:positionH>
            <wp:positionV relativeFrom="paragraph">
              <wp:posOffset>-317</wp:posOffset>
            </wp:positionV>
            <wp:extent cx="437515" cy="616585"/>
            <wp:effectExtent l="0" t="0" r="635" b="0"/>
            <wp:wrapTopAndBottom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1A6" w:rsidRPr="007B18AC" w:rsidRDefault="008111A6" w:rsidP="008111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ВАСИЛЯ ШАРЕНКА</w:t>
      </w:r>
    </w:p>
    <w:p w:rsidR="008111A6" w:rsidRPr="007B18AC" w:rsidRDefault="008111A6" w:rsidP="008111A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ГРУНСЬКОЇ СІЛЬСЬКОЇ РАДИ ОХТИРСЬКОГО РАЙОНУ </w:t>
      </w:r>
    </w:p>
    <w:p w:rsidR="008111A6" w:rsidRPr="001F7F36" w:rsidRDefault="008111A6" w:rsidP="008111A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8111A6" w:rsidRPr="001F7F36" w:rsidRDefault="008111A6" w:rsidP="008111A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с. Куземин, Охтирський </w:t>
      </w:r>
      <w:bookmarkStart w:id="0" w:name="_GoBack"/>
      <w:bookmarkEnd w:id="0"/>
      <w:r w:rsidRPr="001F7F36">
        <w:rPr>
          <w:rFonts w:ascii="Times New Roman" w:eastAsia="Times New Roman" w:hAnsi="Times New Roman" w:cs="Times New Roman"/>
          <w:sz w:val="28"/>
          <w:szCs w:val="28"/>
        </w:rPr>
        <w:t>район Сумська область, 42752</w:t>
      </w:r>
    </w:p>
    <w:p w:rsidR="008111A6" w:rsidRPr="008828F5" w:rsidRDefault="008111A6" w:rsidP="008111A6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</w:p>
    <w:p w:rsidR="008111A6" w:rsidRDefault="008111A6" w:rsidP="008111A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1A6" w:rsidRDefault="008111A6" w:rsidP="008111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8111A6" w:rsidRPr="006A26D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26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13</w:t>
      </w:r>
      <w:r w:rsidRPr="00C91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.06.2025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№ 6</w:t>
      </w:r>
      <w:r w:rsidRPr="006A26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</w:p>
    <w:p w:rsidR="008111A6" w:rsidRDefault="008111A6" w:rsidP="00811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11A6" w:rsidRDefault="008111A6" w:rsidP="00811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стан роботи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A20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111A6" w:rsidRDefault="008111A6" w:rsidP="00811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бібліотеки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Куземинського ліцею</w:t>
      </w:r>
    </w:p>
    <w:p w:rsidR="008111A6" w:rsidRDefault="008111A6" w:rsidP="00811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 2024-2025 навчальному році</w:t>
      </w:r>
    </w:p>
    <w:p w:rsidR="008111A6" w:rsidRDefault="008111A6" w:rsidP="008111A6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111A6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Діяльність бібліотеки Куземинського ліцею в 2024-2025 навчальному році була спрямована на виконання завдань, які висуває перед нею перебудова всіх складових компонентів сучасної  бібліотеки ліцею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здійснювалась з таких основних напрямків:</w:t>
      </w:r>
    </w:p>
    <w:p w:rsidR="008111A6" w:rsidRDefault="008111A6" w:rsidP="008111A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Виховання в учнів інформаційної культури, культури читання,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шанобливого  ставлення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книги.</w:t>
      </w:r>
    </w:p>
    <w:p w:rsidR="008111A6" w:rsidRDefault="008111A6" w:rsidP="008111A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  правової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читачів, громадянського патріотизму, поширення  інтересу до рідного краю.</w:t>
      </w:r>
    </w:p>
    <w:p w:rsidR="008111A6" w:rsidRDefault="008111A6" w:rsidP="008111A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Сприяння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учнів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вчителів за допомогою різних форм і методів роботи.</w:t>
      </w:r>
    </w:p>
    <w:p w:rsidR="008111A6" w:rsidRDefault="008111A6" w:rsidP="008111A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 довідково-бібліографічного та інформаційного обслуговування читачів.</w:t>
      </w:r>
    </w:p>
    <w:p w:rsidR="008111A6" w:rsidRDefault="008111A6" w:rsidP="008111A6">
      <w:pPr>
        <w:numPr>
          <w:ilvl w:val="0"/>
          <w:numId w:val="1"/>
        </w:numPr>
        <w:suppressAutoHyphens/>
        <w:spacing w:after="0" w:line="240" w:lineRule="auto"/>
        <w:ind w:left="780" w:hanging="2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Формування, використання і зберігання бібліотечного фонду.</w:t>
      </w:r>
    </w:p>
    <w:p w:rsidR="008111A6" w:rsidRDefault="008111A6" w:rsidP="008111A6">
      <w:pPr>
        <w:numPr>
          <w:ilvl w:val="0"/>
          <w:numId w:val="1"/>
        </w:numPr>
        <w:suppressAutoHyphens/>
        <w:spacing w:after="0" w:line="240" w:lineRule="auto"/>
        <w:ind w:left="780" w:hanging="2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Популяризація літератури та книги.</w:t>
      </w:r>
    </w:p>
    <w:p w:rsidR="008111A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бібліотеки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складає: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4093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примірники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Навчально-методична та художня література – 1783прим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ірники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Підручники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2310 примірники</w:t>
      </w:r>
    </w:p>
    <w:p w:rsidR="008111A6" w:rsidRDefault="008111A6" w:rsidP="008111A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1-4 класів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601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5- 9 класів – 1419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10-11 класів – 290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Кількість відвідувачів – 700 чол.</w:t>
      </w:r>
    </w:p>
    <w:p w:rsidR="008111A6" w:rsidRDefault="008111A6" w:rsidP="008111A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них учнів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90 чол.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 освіти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чол.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навчальний рік загальна кількість відвідувань бібліотеки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700 чол. 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100 чол. менше в порівнянні із 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минулим роком, книговидача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1020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примірники, що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120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менше</w:t>
      </w:r>
      <w:r w:rsidRPr="00741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ніж торік.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меншення показників в цьому році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зумовлено тим, що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освіти працював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більше  дистанційно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ніж очно.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11A6" w:rsidRDefault="008111A6" w:rsidP="00811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Бібліотека Куземинського ліцею повинна забезпечувати кожного учня навчальною літературою. Для якісного вирішення цього питання бібліотекарем Наталією КАЛЮЖНОЮ проводиться моніторинг забезпеченості учнів навчальною літературою, зокрема – підручниками.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11A6" w:rsidRPr="00741030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Забезпеченість навчальними підручниками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авчальному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оці</w:t>
      </w:r>
    </w:p>
    <w:p w:rsidR="008111A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1-4 класи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80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%;</w:t>
      </w:r>
    </w:p>
    <w:p w:rsidR="008111A6" w:rsidRDefault="008111A6" w:rsidP="008111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-9 класи – 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%;</w:t>
      </w:r>
    </w:p>
    <w:p w:rsidR="008111A6" w:rsidRDefault="008111A6" w:rsidP="00811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10-11 класи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100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%</w:t>
      </w:r>
    </w:p>
    <w:p w:rsidR="008111A6" w:rsidRDefault="008111A6" w:rsidP="008111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деяких   класах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електронні підручники, тому що немає друкованих.</w:t>
      </w:r>
    </w:p>
    <w:p w:rsidR="008111A6" w:rsidRDefault="008111A6" w:rsidP="008111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бібліотеці оформлені постійно діючі полички: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«Шкільна бібліотека інформує», «Наш славетний кобзар Т.Г. Шевченко», «Підручник-твій помічник і друг», «Знайомтесь нові книги».</w:t>
      </w:r>
    </w:p>
    <w:p w:rsidR="008111A6" w:rsidRDefault="008111A6" w:rsidP="008111A6">
      <w:pPr>
        <w:spacing w:after="0" w:line="240" w:lineRule="auto"/>
        <w:ind w:left="-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2024/2025 навчальному році в бібліотеці були організовані книжкові виставки, присвячені таким літературним датам: виставка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«Письменники-ювіляри 2024-2025 року»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фотовиставка до Всеукраїнського дня шкільних бібліотек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«Книги - глибина знань»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літературна виставка до Дня української писемності та мови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«Мова – наш оберіг, броня і найсильніша зброя»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 книжкова виставка-етнографічний диліжанс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«Козача слава не вмре не згасне»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 Всеукраїнського місячника шкільних бібліотек під гаслом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«Читаюча шкільна родина – стратегічне завдання бібліотеки»;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викладка літератури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«Мистецтво в нашому житті»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«Ми українці! За мир в країні та світі»;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дня Гідності та Свободи: виставка-панорама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«Україна — територія гідності та свободи»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виставка літератури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«Чорний морок в історії України 1932-1933рр.»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фотовиставка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«Страшні події 1932-1933»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година-реквієм до дня пам’яті жертв голодомору і політичних репресій в Україні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«Чорне тавро в історії Україна пам'ятає! Світ визнає»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 презентація літератури до Дня Соборності України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«Соборна і незламна Україна»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до Дня пам'яті героїв Крут тематична поличка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«Крути: трагедія чи вирок?»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тематична виставка фотографій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 Наші земляки в  Афганістані»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До Дня пам'яті Героїв Небесної Сотні  інформаційна  виставка-спомин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«Герої не вмирають! Вони залишаються в нашій пам'яті»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до Дня народження Т.Г. Шевченка виставка-прем'єра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«Живе і вічне слово Кобзаря»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фотовиставка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«Відлуння Чорнобиля через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 до Дня пам’яті та примирення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«Перемога в серцях поколінь»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11A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Було проведено такі  бесіди та бібліотечні уроки:  бесіда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«Цей таємничий світ книг»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 клас; бібліотечний урок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«Небесна Сотня ми пам’ятаємо кожного»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7-8 класи; літературно-музична година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«Михайло Вербицький талановитий композитор»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 клас; літературна гра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«Подорож казковими стежками»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- 2кл.; вікторина до національного тижня читання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«Всесвітній день казки»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2-4кл.; година поезії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«Ріки незмінно течуть додому»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5-10 класи;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«Мандри літературною країною»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- 6 клас; літературна вікторина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«Як ти знаєш казки?»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- 4 клас; година шани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«Пам'ять про героїв в наших серцях»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- 9 клас; година поезії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«По творчості Марії МАТІОС 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10 - 11класи.</w:t>
      </w:r>
    </w:p>
    <w:p w:rsidR="008111A6" w:rsidRDefault="008111A6" w:rsidP="00811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максимально-повного задоволення інформаційних потреб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вчителів, так і учнів, велася робота з удосконалення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розширення довідково-бібліографічного апарату бібліотеки, поповнювався і редагувався алфавітний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каталог. Кожен місяць бібліотека висвітлює всі знаменні дати в житті держави у календарі знаменних і пам’ятних дат.</w:t>
      </w:r>
    </w:p>
    <w:p w:rsidR="008111A6" w:rsidRDefault="008111A6" w:rsidP="00811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З метою вивчення читацьких інтересів школярів та рівня їх читацької культури, місця книги в житті, виявлення впливу навчального закладу на розвиток читацької самостійності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 молодшого шкільного віку були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проведені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бесіди, опитування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«Обговори прочитану книгу з другом»,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анкетування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«Яку книгу хотів  би ти про читати?»,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«Мої улюблені книги»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Важливе місце в популяризації читання займає Всеукраїнський місячник шкільних бібліотек, що проводиться в навчальних закладах. Цього року місячник було оголошено з 1 по 31 жовтня під гаслом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«Читаюча шкільна родина - стратегія шкільної бібліотеки!».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Залучаючи дитину до читання, бібліотека відкриває не тільки шлях до джерел інформації, а й сприяє творчій самореалізації особистості. </w:t>
      </w:r>
    </w:p>
    <w:p w:rsidR="008111A6" w:rsidRDefault="008111A6" w:rsidP="008111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Інформаційний куточок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«Книги – ювіляри 2024 - 2025»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для учнів та вчителів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«Зупинись! Нову книгу подивись 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гра-подорож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«Сторінками казок Ганса Хрістіана Андерсона»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3 класу, читання поезії української поетеси Оксани КРОТЮК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«Люблю всі слова, мову люблю»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2-4 класів, </w:t>
      </w:r>
      <w:r>
        <w:rPr>
          <w:rFonts w:ascii="Times New Roman" w:eastAsia="Calibri" w:hAnsi="Times New Roman" w:cs="Times New Roman"/>
          <w:iCs/>
          <w:sz w:val="28"/>
          <w:lang w:val="uk-UA"/>
        </w:rPr>
        <w:t xml:space="preserve">літературна гра: </w:t>
      </w:r>
      <w:r>
        <w:rPr>
          <w:rFonts w:ascii="Times New Roman" w:eastAsia="Calibri" w:hAnsi="Times New Roman" w:cs="Times New Roman"/>
          <w:b/>
          <w:iCs/>
          <w:sz w:val="28"/>
          <w:lang w:val="uk-UA"/>
        </w:rPr>
        <w:t>«Довідник - мій помічник» -</w:t>
      </w:r>
      <w:r>
        <w:rPr>
          <w:rFonts w:ascii="Times New Roman" w:eastAsia="Calibri" w:hAnsi="Times New Roman" w:cs="Times New Roman"/>
          <w:i/>
          <w:iCs/>
          <w:sz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6 клас, година державності </w:t>
      </w:r>
      <w:r w:rsidRPr="008C0CC9">
        <w:rPr>
          <w:rFonts w:ascii="Times New Roman" w:eastAsia="Calibri" w:hAnsi="Times New Roman" w:cs="Times New Roman"/>
          <w:b/>
          <w:sz w:val="28"/>
          <w:lang w:val="uk-UA"/>
        </w:rPr>
        <w:t>«Українська</w:t>
      </w:r>
      <w:r>
        <w:rPr>
          <w:rFonts w:ascii="Times New Roman" w:eastAsia="Calibri" w:hAnsi="Times New Roman" w:cs="Times New Roman"/>
          <w:b/>
          <w:sz w:val="28"/>
          <w:lang w:val="uk-UA"/>
        </w:rPr>
        <w:t xml:space="preserve"> держава та її національна символіка»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- 7 клас, бесіда  </w:t>
      </w:r>
      <w:r>
        <w:rPr>
          <w:rFonts w:ascii="Times New Roman" w:eastAsia="Calibri" w:hAnsi="Times New Roman" w:cs="Times New Roman"/>
          <w:b/>
          <w:sz w:val="28"/>
          <w:lang w:val="uk-UA"/>
        </w:rPr>
        <w:t>«Читаючи ти пірнаєш в глибину знань»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для 4 класу, бесіда </w:t>
      </w:r>
      <w:r>
        <w:rPr>
          <w:rFonts w:ascii="Times New Roman" w:eastAsia="Calibri" w:hAnsi="Times New Roman" w:cs="Times New Roman"/>
          <w:b/>
          <w:sz w:val="28"/>
          <w:lang w:val="uk-UA"/>
        </w:rPr>
        <w:t>«В моєму серці живе Україна»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- 8 клас.</w:t>
      </w:r>
    </w:p>
    <w:p w:rsidR="008111A6" w:rsidRDefault="008111A6" w:rsidP="008111A6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2025/2026 навчальному році бібліотека планує продовжити роботу над проблемою «Взаємодія шкільного бібліотекаря з вчителями предметниками, класними керівниками щодо формування активного читача української книги», шляхом проведення бібліотечних уроків, бесід, створення цікавих пізнавальних виставок, проведенням вікторин, читацьких конференцій, виставок-презентацій, оформлення тематичних стендів  та іншими популярними формами масової роботи бібліотеки. </w:t>
      </w:r>
    </w:p>
    <w:p w:rsidR="008111A6" w:rsidRDefault="008111A6" w:rsidP="008111A6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НАКАЗУЮ:</w:t>
      </w:r>
    </w:p>
    <w:p w:rsidR="008111A6" w:rsidRDefault="008111A6" w:rsidP="00811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A6" w:rsidRDefault="008111A6" w:rsidP="008111A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Вважати роботу бібліотеки закладу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поточному році задовільною.</w:t>
      </w:r>
    </w:p>
    <w:p w:rsidR="008111A6" w:rsidRDefault="008111A6" w:rsidP="008111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Наталії КАЛЮЖНІЙ,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11A6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Постійно здійснювати бібліотечно-інформаційне обслуговування користувачів з метою повного забезпечення навчально-виховного процесу.</w:t>
      </w:r>
    </w:p>
    <w:p w:rsidR="008111A6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Зосередити увагу на розширені бібліотечно-інформаційних послуг на основі вдосконалення традиційних і засвоєння нових бібліотечних форм і методів роботи, введення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роботу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новітніх технологій. </w:t>
      </w:r>
    </w:p>
    <w:p w:rsidR="008111A6" w:rsidRDefault="008111A6" w:rsidP="008111A6">
      <w:pPr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Протягом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авчального року</w:t>
      </w:r>
    </w:p>
    <w:p w:rsidR="008111A6" w:rsidRDefault="008111A6" w:rsidP="008111A6">
      <w:pPr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A6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Сприяти вихованню інформаційної культури гармонійної, морально досконалої особистості, відкритої до інтелектуального і творчого розвитку.</w:t>
      </w:r>
    </w:p>
    <w:p w:rsidR="008111A6" w:rsidRDefault="008111A6" w:rsidP="008111A6">
      <w:pPr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авчального року</w:t>
      </w:r>
    </w:p>
    <w:p w:rsidR="008111A6" w:rsidRDefault="008111A6" w:rsidP="008111A6">
      <w:pPr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A6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Сприяти підвищенню фахової, педагогічної майстерності вчителів, батьків шляхом популяризації педагогічної літератури. </w:t>
      </w:r>
    </w:p>
    <w:p w:rsidR="008111A6" w:rsidRDefault="008111A6" w:rsidP="008111A6">
      <w:pPr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авчального року</w:t>
      </w:r>
    </w:p>
    <w:p w:rsidR="008111A6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2.5. Активніше залучати до участі у науково-пошуковій 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краєзнавчій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роботі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пов'язана з книгою та навчальними підручниками, батьків та вчителів.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отягом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авчального року</w:t>
      </w:r>
    </w:p>
    <w:p w:rsidR="008111A6" w:rsidRDefault="008111A6" w:rsidP="00811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виконанням цього наказу покласти на заступника директора з навчальної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Маргариту ЩЕРБАК.</w:t>
      </w:r>
    </w:p>
    <w:p w:rsidR="008111A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111A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Оксана РЕШІТЬКО</w:t>
      </w:r>
    </w:p>
    <w:p w:rsidR="008111A6" w:rsidRDefault="008111A6" w:rsidP="00811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5058D" w:rsidRDefault="0045058D"/>
    <w:sectPr w:rsidR="00450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4882"/>
    <w:multiLevelType w:val="multilevel"/>
    <w:tmpl w:val="B8A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54"/>
    <w:rsid w:val="00161054"/>
    <w:rsid w:val="0045058D"/>
    <w:rsid w:val="008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BDA6"/>
  <w15:chartTrackingRefBased/>
  <w15:docId w15:val="{35C95215-E99D-4505-9E1C-1D00AB1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A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4989</Words>
  <Characters>2845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2025-08-25T21:59:00Z</dcterms:created>
  <dcterms:modified xsi:type="dcterms:W3CDTF">2025-08-25T21:59:00Z</dcterms:modified>
</cp:coreProperties>
</file>