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0457" w:rsidRDefault="00CF0457" w:rsidP="00CF0457">
      <w:pPr>
        <w:spacing w:after="0" w:line="240" w:lineRule="auto"/>
        <w:jc w:val="both"/>
        <w:rPr>
          <w:rFonts w:ascii="Times New Roman" w:eastAsia="Times New Roman" w:hAnsi="Times New Roman" w:cs="Times New Roman"/>
          <w:b/>
          <w:sz w:val="28"/>
          <w:szCs w:val="28"/>
          <w:lang w:val="uk-UA"/>
        </w:rPr>
      </w:pPr>
    </w:p>
    <w:p w:rsidR="00CF0457" w:rsidRPr="007B18AC" w:rsidRDefault="00CF0457" w:rsidP="00CF0457">
      <w:pPr>
        <w:spacing w:after="0" w:line="240" w:lineRule="auto"/>
        <w:ind w:firstLine="709"/>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КУЗЕМИНСЬКОГО ЛІЦЕЮ ІМЕНІ ВАСИЛЯ ШАРЕНКА</w:t>
      </w:r>
    </w:p>
    <w:p w:rsidR="00CF0457" w:rsidRPr="007B18AC" w:rsidRDefault="00CF0457" w:rsidP="00CF0457">
      <w:pPr>
        <w:tabs>
          <w:tab w:val="left" w:pos="567"/>
        </w:tabs>
        <w:spacing w:after="0" w:line="240" w:lineRule="auto"/>
        <w:ind w:left="142" w:hanging="142"/>
        <w:jc w:val="center"/>
        <w:rPr>
          <w:rFonts w:ascii="Times New Roman" w:eastAsia="Times New Roman" w:hAnsi="Times New Roman" w:cs="Times New Roman"/>
          <w:b/>
          <w:sz w:val="28"/>
          <w:szCs w:val="28"/>
          <w:lang w:val="uk-UA"/>
        </w:rPr>
      </w:pPr>
      <w:r w:rsidRPr="007B18AC">
        <w:rPr>
          <w:rFonts w:ascii="Times New Roman" w:eastAsia="Times New Roman" w:hAnsi="Times New Roman" w:cs="Times New Roman"/>
          <w:b/>
          <w:sz w:val="28"/>
          <w:szCs w:val="28"/>
          <w:lang w:val="uk-UA"/>
        </w:rPr>
        <w:t xml:space="preserve">ГРУНСЬКОЇ СІЛЬСЬКОЇ РАДИ ОХТИРСЬКОГО РАЙОНУ </w:t>
      </w:r>
    </w:p>
    <w:p w:rsidR="00CF0457" w:rsidRPr="001F7F36" w:rsidRDefault="00CF0457" w:rsidP="00CF0457">
      <w:pPr>
        <w:tabs>
          <w:tab w:val="left" w:pos="567"/>
        </w:tabs>
        <w:spacing w:after="0" w:line="240" w:lineRule="auto"/>
        <w:ind w:left="142" w:hanging="142"/>
        <w:jc w:val="center"/>
        <w:rPr>
          <w:rFonts w:ascii="Times New Roman" w:eastAsia="Times New Roman" w:hAnsi="Times New Roman" w:cs="Times New Roman"/>
          <w:b/>
          <w:sz w:val="28"/>
          <w:szCs w:val="28"/>
        </w:rPr>
      </w:pPr>
      <w:r w:rsidRPr="001F7F36">
        <w:rPr>
          <w:rFonts w:ascii="Times New Roman" w:eastAsia="Times New Roman" w:hAnsi="Times New Roman" w:cs="Times New Roman"/>
          <w:b/>
          <w:sz w:val="28"/>
          <w:szCs w:val="28"/>
        </w:rPr>
        <w:t>СУМСЬКОЇ ОБЛАСТІ</w:t>
      </w:r>
    </w:p>
    <w:p w:rsidR="00CF0457" w:rsidRPr="001F7F36" w:rsidRDefault="00CF0457" w:rsidP="00CF0457">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rPr>
        <w:t xml:space="preserve">вул. </w:t>
      </w:r>
      <w:r>
        <w:rPr>
          <w:rFonts w:ascii="Times New Roman" w:eastAsia="Times New Roman" w:hAnsi="Times New Roman" w:cs="Times New Roman"/>
          <w:sz w:val="28"/>
          <w:szCs w:val="28"/>
        </w:rPr>
        <w:t>Центральна, 22</w:t>
      </w:r>
      <w:r w:rsidRPr="001F7F36">
        <w:rPr>
          <w:rFonts w:ascii="Times New Roman" w:eastAsia="Times New Roman" w:hAnsi="Times New Roman" w:cs="Times New Roman"/>
          <w:sz w:val="28"/>
          <w:szCs w:val="28"/>
        </w:rPr>
        <w:t>, с. Куземин, Охтирський район Сумська область, 42752</w:t>
      </w:r>
    </w:p>
    <w:p w:rsidR="00CF0457" w:rsidRPr="008828F5" w:rsidRDefault="00CF0457" w:rsidP="00CF0457">
      <w:pPr>
        <w:tabs>
          <w:tab w:val="left" w:pos="567"/>
        </w:tabs>
        <w:spacing w:after="0" w:line="240" w:lineRule="auto"/>
        <w:ind w:left="142" w:hanging="142"/>
        <w:jc w:val="center"/>
        <w:rPr>
          <w:rFonts w:ascii="Times New Roman" w:eastAsia="Times New Roman" w:hAnsi="Times New Roman" w:cs="Times New Roman"/>
          <w:sz w:val="28"/>
          <w:szCs w:val="28"/>
        </w:rPr>
      </w:pPr>
      <w:r w:rsidRPr="001F7F36">
        <w:rPr>
          <w:rFonts w:ascii="Times New Roman" w:eastAsia="Times New Roman" w:hAnsi="Times New Roman" w:cs="Times New Roman"/>
          <w:sz w:val="28"/>
          <w:szCs w:val="28"/>
          <w:lang w:val="en-US"/>
        </w:rPr>
        <w:t>e</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mail</w:t>
      </w:r>
      <w:r w:rsidRPr="008828F5">
        <w:rPr>
          <w:rFonts w:ascii="Times New Roman" w:eastAsia="Times New Roman" w:hAnsi="Times New Roman" w:cs="Times New Roman"/>
          <w:sz w:val="28"/>
          <w:szCs w:val="28"/>
        </w:rPr>
        <w:t xml:space="preserve">: </w:t>
      </w:r>
      <w:r w:rsidRPr="001F7F36">
        <w:rPr>
          <w:rFonts w:ascii="Times New Roman" w:eastAsia="Times New Roman" w:hAnsi="Times New Roman" w:cs="Times New Roman"/>
          <w:sz w:val="28"/>
          <w:szCs w:val="28"/>
          <w:lang w:val="en-US"/>
        </w:rPr>
        <w:t>kuzemyn</w:t>
      </w:r>
      <w:r w:rsidRPr="008828F5">
        <w:rPr>
          <w:rFonts w:ascii="Times New Roman" w:eastAsia="Times New Roman" w:hAnsi="Times New Roman" w:cs="Times New Roman"/>
          <w:sz w:val="28"/>
          <w:szCs w:val="28"/>
        </w:rPr>
        <w:t>2014@</w:t>
      </w:r>
      <w:r w:rsidRPr="001F7F36">
        <w:rPr>
          <w:rFonts w:ascii="Times New Roman" w:eastAsia="Times New Roman" w:hAnsi="Times New Roman" w:cs="Times New Roman"/>
          <w:sz w:val="28"/>
          <w:szCs w:val="28"/>
          <w:lang w:val="en-US"/>
        </w:rPr>
        <w:t>meta</w:t>
      </w:r>
      <w:r w:rsidRPr="008828F5">
        <w:rPr>
          <w:rFonts w:ascii="Times New Roman" w:eastAsia="Times New Roman" w:hAnsi="Times New Roman" w:cs="Times New Roman"/>
          <w:sz w:val="28"/>
          <w:szCs w:val="28"/>
        </w:rPr>
        <w:t>.</w:t>
      </w:r>
      <w:r w:rsidRPr="001F7F36">
        <w:rPr>
          <w:rFonts w:ascii="Times New Roman" w:eastAsia="Times New Roman" w:hAnsi="Times New Roman" w:cs="Times New Roman"/>
          <w:sz w:val="28"/>
          <w:szCs w:val="28"/>
          <w:lang w:val="en-US"/>
        </w:rPr>
        <w:t>ua</w:t>
      </w:r>
    </w:p>
    <w:p w:rsidR="00CF0457" w:rsidRDefault="00CF0457" w:rsidP="00CF0457">
      <w:pPr>
        <w:spacing w:after="0"/>
        <w:ind w:firstLine="709"/>
        <w:jc w:val="center"/>
        <w:rPr>
          <w:rFonts w:ascii="Times New Roman" w:eastAsia="Times New Roman" w:hAnsi="Times New Roman" w:cs="Times New Roman"/>
          <w:b/>
          <w:sz w:val="28"/>
          <w:szCs w:val="28"/>
        </w:rPr>
      </w:pPr>
    </w:p>
    <w:p w:rsidR="00CF0457" w:rsidRDefault="00CF0457" w:rsidP="00CF0457">
      <w:pPr>
        <w:spacing w:after="0" w:line="240" w:lineRule="auto"/>
        <w:ind w:firstLine="709"/>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Н А К А З</w:t>
      </w:r>
    </w:p>
    <w:p w:rsidR="00CF0457" w:rsidRDefault="00CF0457" w:rsidP="00CF0457">
      <w:pPr>
        <w:spacing w:after="0" w:line="240" w:lineRule="auto"/>
        <w:jc w:val="both"/>
        <w:rPr>
          <w:rFonts w:ascii="Times New Roman" w:eastAsia="Times New Roman" w:hAnsi="Times New Roman" w:cs="Times New Roman"/>
          <w:b/>
          <w:color w:val="000000" w:themeColor="text1"/>
          <w:sz w:val="28"/>
          <w:szCs w:val="28"/>
          <w:lang w:val="uk-UA" w:eastAsia="ru-RU"/>
        </w:rPr>
      </w:pPr>
      <w:r w:rsidRPr="00C9131C">
        <w:rPr>
          <w:rFonts w:ascii="Times New Roman" w:eastAsia="Times New Roman" w:hAnsi="Times New Roman" w:cs="Times New Roman"/>
          <w:b/>
          <w:color w:val="000000" w:themeColor="text1"/>
          <w:sz w:val="28"/>
          <w:szCs w:val="28"/>
          <w:lang w:val="uk-UA" w:eastAsia="ru-RU"/>
        </w:rPr>
        <w:t xml:space="preserve">02.06.2025   </w:t>
      </w:r>
      <w:r>
        <w:rPr>
          <w:rFonts w:ascii="Times New Roman" w:eastAsia="Times New Roman" w:hAnsi="Times New Roman" w:cs="Times New Roman"/>
          <w:b/>
          <w:color w:val="000000" w:themeColor="text1"/>
          <w:sz w:val="28"/>
          <w:szCs w:val="28"/>
          <w:lang w:val="uk-UA" w:eastAsia="ru-RU"/>
        </w:rPr>
        <w:t xml:space="preserve">                                                                                            № 59</w:t>
      </w:r>
    </w:p>
    <w:p w:rsidR="00CF0457" w:rsidRDefault="00CF0457" w:rsidP="00CF0457">
      <w:pPr>
        <w:spacing w:after="0" w:line="240" w:lineRule="auto"/>
        <w:rPr>
          <w:rFonts w:ascii="Times New Roman" w:hAnsi="Times New Roman"/>
          <w:color w:val="000000"/>
          <w:sz w:val="28"/>
          <w:szCs w:val="28"/>
          <w:lang w:val="uk-UA" w:eastAsia="uk-UA"/>
        </w:rPr>
      </w:pPr>
    </w:p>
    <w:p w:rsidR="00CF0457" w:rsidRPr="00841471" w:rsidRDefault="00CF0457" w:rsidP="00CF0457">
      <w:pPr>
        <w:overflowPunct w:val="0"/>
        <w:spacing w:after="0" w:line="240" w:lineRule="auto"/>
        <w:rPr>
          <w:rFonts w:ascii="Times New Roman" w:hAnsi="Times New Roman" w:cstheme="minorHAnsi"/>
          <w:color w:val="000000"/>
          <w:sz w:val="28"/>
          <w:lang w:eastAsia="ar-SA"/>
        </w:rPr>
      </w:pPr>
      <w:r w:rsidRPr="00A61F29">
        <w:rPr>
          <w:rFonts w:ascii="Times New Roman" w:hAnsi="Times New Roman"/>
          <w:b/>
          <w:sz w:val="28"/>
          <w:szCs w:val="28"/>
        </w:rPr>
        <w:t>Про</w:t>
      </w:r>
      <w:r w:rsidRPr="00A61F29">
        <w:rPr>
          <w:rFonts w:ascii="Times New Roman" w:hAnsi="Times New Roman" w:cstheme="minorHAnsi"/>
          <w:color w:val="000000"/>
          <w:sz w:val="28"/>
          <w:lang w:eastAsia="ar-SA"/>
        </w:rPr>
        <w:t xml:space="preserve"> </w:t>
      </w:r>
      <w:r>
        <w:rPr>
          <w:rFonts w:ascii="Times New Roman" w:hAnsi="Times New Roman"/>
          <w:b/>
          <w:color w:val="00000A"/>
          <w:sz w:val="28"/>
          <w:szCs w:val="28"/>
        </w:rPr>
        <w:t>результати внутрішнього моніторингу</w:t>
      </w:r>
    </w:p>
    <w:p w:rsidR="00CF0457" w:rsidRDefault="00CF0457" w:rsidP="00CF0457">
      <w:pPr>
        <w:overflowPunct w:val="0"/>
        <w:spacing w:after="0" w:line="240" w:lineRule="auto"/>
        <w:rPr>
          <w:rFonts w:ascii="Times New Roman" w:hAnsi="Times New Roman"/>
          <w:b/>
          <w:color w:val="00000A"/>
          <w:sz w:val="28"/>
          <w:szCs w:val="28"/>
        </w:rPr>
      </w:pPr>
      <w:r>
        <w:rPr>
          <w:rFonts w:ascii="Times New Roman" w:hAnsi="Times New Roman"/>
          <w:b/>
          <w:color w:val="00000A"/>
          <w:sz w:val="28"/>
          <w:szCs w:val="28"/>
        </w:rPr>
        <w:t>якості і безпечності харчування</w:t>
      </w:r>
    </w:p>
    <w:p w:rsidR="00CF0457" w:rsidRPr="006F2946" w:rsidRDefault="00CF0457" w:rsidP="00CF0457">
      <w:pPr>
        <w:overflowPunct w:val="0"/>
        <w:spacing w:after="0" w:line="240" w:lineRule="auto"/>
        <w:rPr>
          <w:rFonts w:ascii="Times New Roman" w:hAnsi="Times New Roman"/>
          <w:b/>
          <w:color w:val="00000A"/>
          <w:sz w:val="28"/>
          <w:szCs w:val="28"/>
        </w:rPr>
      </w:pPr>
      <w:r>
        <w:rPr>
          <w:rFonts w:ascii="Times New Roman" w:hAnsi="Times New Roman"/>
          <w:b/>
          <w:color w:val="00000A"/>
          <w:sz w:val="28"/>
          <w:szCs w:val="28"/>
        </w:rPr>
        <w:t>за 2024/2025 навчальний рік</w:t>
      </w:r>
      <w:r w:rsidRPr="006F2946">
        <w:rPr>
          <w:rFonts w:ascii="Times New Roman" w:hAnsi="Times New Roman"/>
          <w:b/>
          <w:color w:val="00000A"/>
          <w:sz w:val="28"/>
          <w:szCs w:val="28"/>
        </w:rPr>
        <w:t xml:space="preserve"> </w:t>
      </w:r>
    </w:p>
    <w:p w:rsidR="00CF0457" w:rsidRDefault="00CF0457" w:rsidP="00CF0457">
      <w:pPr>
        <w:spacing w:after="0" w:line="240" w:lineRule="atLeast"/>
        <w:rPr>
          <w:rFonts w:ascii="Times New Roman" w:hAnsi="Times New Roman"/>
          <w:b/>
          <w:color w:val="00000A"/>
          <w:sz w:val="28"/>
          <w:szCs w:val="28"/>
        </w:rPr>
      </w:pPr>
    </w:p>
    <w:p w:rsidR="00CF0457" w:rsidRPr="005673FF" w:rsidRDefault="00CF0457" w:rsidP="00CF0457">
      <w:pPr>
        <w:spacing w:after="0" w:line="240" w:lineRule="auto"/>
        <w:ind w:right="-6" w:firstLine="567"/>
        <w:jc w:val="both"/>
        <w:textAlignment w:val="baseline"/>
        <w:rPr>
          <w:rFonts w:ascii="Times New Roman" w:hAnsi="Times New Roman"/>
          <w:sz w:val="28"/>
          <w:szCs w:val="28"/>
        </w:rPr>
      </w:pPr>
      <w:r>
        <w:rPr>
          <w:rFonts w:ascii="Times New Roman" w:hAnsi="Times New Roman"/>
          <w:sz w:val="28"/>
          <w:szCs w:val="28"/>
        </w:rPr>
        <w:t xml:space="preserve">На виконання </w:t>
      </w:r>
      <w:r w:rsidRPr="00D16CA7">
        <w:rPr>
          <w:rFonts w:ascii="Times New Roman" w:hAnsi="Times New Roman"/>
          <w:sz w:val="28"/>
          <w:szCs w:val="28"/>
        </w:rPr>
        <w:t>ст</w:t>
      </w:r>
      <w:r>
        <w:rPr>
          <w:rFonts w:ascii="Times New Roman" w:hAnsi="Times New Roman"/>
          <w:sz w:val="28"/>
          <w:szCs w:val="28"/>
          <w:lang w:val="uk-UA"/>
        </w:rPr>
        <w:t xml:space="preserve">атей </w:t>
      </w:r>
      <w:r w:rsidRPr="00D16CA7">
        <w:rPr>
          <w:rFonts w:ascii="Times New Roman" w:hAnsi="Times New Roman"/>
          <w:sz w:val="28"/>
          <w:szCs w:val="28"/>
        </w:rPr>
        <w:t>26,56 Закону України «Про освіту», «Про повну загальну середню освіту», «Про охорону дитинства», «Про основні принципи та вимоги до безпечності та якості харчових продуктів», «Про забезпечення санітарного та епідемічного благополуччя населення», «Про захист населення від інфекційних хвороб», ст</w:t>
      </w:r>
      <w:r>
        <w:rPr>
          <w:rFonts w:ascii="Times New Roman" w:hAnsi="Times New Roman"/>
          <w:sz w:val="28"/>
          <w:szCs w:val="28"/>
          <w:lang w:val="uk-UA"/>
        </w:rPr>
        <w:t xml:space="preserve">атей </w:t>
      </w:r>
      <w:r w:rsidRPr="00D16CA7">
        <w:rPr>
          <w:rFonts w:ascii="Times New Roman" w:hAnsi="Times New Roman"/>
          <w:sz w:val="28"/>
          <w:szCs w:val="28"/>
        </w:rPr>
        <w:t>25, 59 «Про місцеве самоврядування в Україні», Указу</w:t>
      </w:r>
      <w:r>
        <w:rPr>
          <w:rFonts w:ascii="Times New Roman" w:hAnsi="Times New Roman"/>
          <w:sz w:val="28"/>
          <w:szCs w:val="28"/>
        </w:rPr>
        <w:t xml:space="preserve"> Президента України </w:t>
      </w:r>
      <w:r w:rsidRPr="00D16CA7">
        <w:rPr>
          <w:rFonts w:ascii="Times New Roman" w:hAnsi="Times New Roman"/>
          <w:sz w:val="28"/>
          <w:szCs w:val="28"/>
        </w:rPr>
        <w:t xml:space="preserve"> «Про національну стратегію розбудови безпечного і </w:t>
      </w:r>
      <w:r>
        <w:rPr>
          <w:rFonts w:ascii="Times New Roman" w:hAnsi="Times New Roman"/>
          <w:sz w:val="28"/>
          <w:szCs w:val="28"/>
          <w:lang w:val="uk-UA"/>
        </w:rPr>
        <w:t xml:space="preserve">здорового </w:t>
      </w:r>
      <w:r w:rsidRPr="00D16CA7">
        <w:rPr>
          <w:rFonts w:ascii="Times New Roman" w:hAnsi="Times New Roman"/>
          <w:sz w:val="28"/>
          <w:szCs w:val="28"/>
        </w:rPr>
        <w:t>середовища у новій українській школі»</w:t>
      </w:r>
      <w:r>
        <w:rPr>
          <w:rFonts w:ascii="Times New Roman" w:hAnsi="Times New Roman"/>
          <w:sz w:val="28"/>
          <w:szCs w:val="28"/>
        </w:rPr>
        <w:t xml:space="preserve"> від 25.05.2020 </w:t>
      </w:r>
      <w:r w:rsidRPr="00C12CB5">
        <w:rPr>
          <w:rFonts w:ascii="Times New Roman" w:hAnsi="Times New Roman"/>
          <w:sz w:val="28"/>
          <w:szCs w:val="28"/>
        </w:rPr>
        <w:t>№ 195/2020</w:t>
      </w:r>
      <w:r w:rsidRPr="00D16CA7">
        <w:rPr>
          <w:rFonts w:ascii="Times New Roman" w:hAnsi="Times New Roman"/>
          <w:sz w:val="28"/>
          <w:szCs w:val="28"/>
        </w:rPr>
        <w:t xml:space="preserve">, </w:t>
      </w:r>
      <w:r>
        <w:rPr>
          <w:rFonts w:ascii="Times New Roman" w:hAnsi="Times New Roman"/>
          <w:sz w:val="28"/>
          <w:szCs w:val="28"/>
        </w:rPr>
        <w:t xml:space="preserve"> </w:t>
      </w:r>
      <w:r w:rsidRPr="00D16CA7">
        <w:rPr>
          <w:rFonts w:ascii="Times New Roman" w:hAnsi="Times New Roman"/>
          <w:sz w:val="28"/>
          <w:szCs w:val="28"/>
        </w:rPr>
        <w:t>Постанови К</w:t>
      </w:r>
      <w:r>
        <w:rPr>
          <w:rFonts w:ascii="Times New Roman" w:hAnsi="Times New Roman"/>
          <w:sz w:val="28"/>
          <w:szCs w:val="28"/>
        </w:rPr>
        <w:t>абінету Міністрів України</w:t>
      </w:r>
      <w:r w:rsidRPr="00D16CA7">
        <w:rPr>
          <w:rFonts w:ascii="Times New Roman" w:hAnsi="Times New Roman"/>
          <w:sz w:val="28"/>
          <w:szCs w:val="28"/>
        </w:rPr>
        <w:t xml:space="preserve"> «Про затвердження норм та Порядку організації харчування у закладах освіти та дитячих закладах оздоровлення та відпочинку»</w:t>
      </w:r>
      <w:r w:rsidRPr="00B76518">
        <w:rPr>
          <w:rFonts w:ascii="Times New Roman" w:hAnsi="Times New Roman"/>
          <w:sz w:val="28"/>
          <w:szCs w:val="28"/>
        </w:rPr>
        <w:t xml:space="preserve"> </w:t>
      </w:r>
      <w:r w:rsidRPr="00D16CA7">
        <w:rPr>
          <w:rFonts w:ascii="Times New Roman" w:hAnsi="Times New Roman"/>
          <w:sz w:val="28"/>
          <w:szCs w:val="28"/>
        </w:rPr>
        <w:t>від 24.03.2021 № 305, розділу VI, VIII</w:t>
      </w:r>
      <w:r>
        <w:rPr>
          <w:rFonts w:ascii="Times New Roman" w:hAnsi="Times New Roman"/>
          <w:sz w:val="28"/>
          <w:szCs w:val="28"/>
        </w:rPr>
        <w:t xml:space="preserve"> Санітарного регламенту </w:t>
      </w:r>
      <w:r w:rsidRPr="00D16CA7">
        <w:rPr>
          <w:rFonts w:ascii="Times New Roman" w:hAnsi="Times New Roman"/>
          <w:sz w:val="28"/>
          <w:szCs w:val="28"/>
        </w:rPr>
        <w:t>для закладів загальної середньої освіти, затвердженого наказом М</w:t>
      </w:r>
      <w:r>
        <w:rPr>
          <w:rFonts w:ascii="Times New Roman" w:hAnsi="Times New Roman"/>
          <w:sz w:val="28"/>
          <w:szCs w:val="28"/>
          <w:lang w:val="uk-UA"/>
        </w:rPr>
        <w:t>іністерства охорони здоров’я</w:t>
      </w:r>
      <w:r w:rsidRPr="00D16CA7">
        <w:rPr>
          <w:rFonts w:ascii="Times New Roman" w:hAnsi="Times New Roman"/>
          <w:sz w:val="28"/>
          <w:szCs w:val="28"/>
        </w:rPr>
        <w:t xml:space="preserve"> України від 25.09.2020 № 2205, </w:t>
      </w:r>
      <w:r w:rsidRPr="00E86C0D">
        <w:rPr>
          <w:rStyle w:val="rvts23"/>
          <w:sz w:val="28"/>
          <w:szCs w:val="28"/>
          <w:lang w:val="uk-UA"/>
        </w:rPr>
        <w:t xml:space="preserve">відповідно рішення </w:t>
      </w:r>
      <w:r>
        <w:rPr>
          <w:rStyle w:val="rvts23"/>
          <w:sz w:val="28"/>
          <w:szCs w:val="28"/>
          <w:lang w:val="uk-UA"/>
        </w:rPr>
        <w:t>сорок другої</w:t>
      </w:r>
      <w:r w:rsidRPr="009E05F2">
        <w:rPr>
          <w:rStyle w:val="rvts23"/>
          <w:sz w:val="28"/>
          <w:szCs w:val="28"/>
          <w:lang w:val="uk-UA"/>
        </w:rPr>
        <w:t xml:space="preserve"> сесії восьмого скликання Грунської сільської ради</w:t>
      </w:r>
      <w:r>
        <w:rPr>
          <w:rStyle w:val="rvts23"/>
          <w:sz w:val="28"/>
          <w:szCs w:val="28"/>
          <w:lang w:val="uk-UA"/>
        </w:rPr>
        <w:t xml:space="preserve">  від 20</w:t>
      </w:r>
      <w:r w:rsidRPr="009E05F2">
        <w:rPr>
          <w:rStyle w:val="rvts23"/>
          <w:sz w:val="28"/>
          <w:szCs w:val="28"/>
          <w:lang w:val="uk-UA"/>
        </w:rPr>
        <w:t>.12.202</w:t>
      </w:r>
      <w:r>
        <w:rPr>
          <w:rStyle w:val="rvts23"/>
          <w:sz w:val="28"/>
          <w:szCs w:val="28"/>
          <w:lang w:val="uk-UA"/>
        </w:rPr>
        <w:t>4</w:t>
      </w:r>
      <w:r w:rsidRPr="009E05F2">
        <w:rPr>
          <w:rStyle w:val="rvts23"/>
          <w:sz w:val="28"/>
          <w:szCs w:val="28"/>
          <w:lang w:val="uk-UA"/>
        </w:rPr>
        <w:t xml:space="preserve">, </w:t>
      </w:r>
      <w:r w:rsidRPr="00695509">
        <w:rPr>
          <w:rStyle w:val="rvts23"/>
          <w:sz w:val="28"/>
          <w:szCs w:val="28"/>
          <w:lang w:val="uk-UA"/>
        </w:rPr>
        <w:t>наказу відділу освіти, молоді та спорту Грунської сільської ради № 04-ОД від  02.01.2025 «</w:t>
      </w:r>
      <w:r w:rsidRPr="00695509">
        <w:rPr>
          <w:rFonts w:ascii="Times New Roman" w:hAnsi="Times New Roman" w:cs="Times New Roman"/>
          <w:bCs/>
          <w:sz w:val="28"/>
          <w:szCs w:val="28"/>
          <w:lang w:val="uk-UA"/>
        </w:rPr>
        <w:t xml:space="preserve">Про організацію харчування </w:t>
      </w:r>
      <w:r w:rsidRPr="00695509">
        <w:rPr>
          <w:rFonts w:ascii="Times New Roman" w:hAnsi="Times New Roman" w:cs="Times New Roman"/>
          <w:bCs/>
          <w:spacing w:val="-2"/>
          <w:sz w:val="28"/>
          <w:szCs w:val="28"/>
          <w:lang w:val="uk-UA"/>
        </w:rPr>
        <w:t xml:space="preserve"> учнів та вихованців у загальноосвітніх навчальних </w:t>
      </w:r>
      <w:r w:rsidRPr="00695509">
        <w:rPr>
          <w:rFonts w:ascii="Times New Roman" w:hAnsi="Times New Roman" w:cs="Times New Roman"/>
          <w:bCs/>
          <w:sz w:val="28"/>
          <w:szCs w:val="28"/>
          <w:lang w:val="uk-UA"/>
        </w:rPr>
        <w:t>закладах Грунської сільської ради  у 2025 р</w:t>
      </w:r>
      <w:r>
        <w:rPr>
          <w:rFonts w:ascii="Times New Roman" w:hAnsi="Times New Roman" w:cs="Times New Roman"/>
          <w:bCs/>
          <w:sz w:val="28"/>
          <w:szCs w:val="28"/>
          <w:lang w:val="uk-UA"/>
        </w:rPr>
        <w:t>оці</w:t>
      </w:r>
      <w:r w:rsidRPr="00695509">
        <w:rPr>
          <w:rFonts w:ascii="Times New Roman" w:hAnsi="Times New Roman" w:cs="Times New Roman"/>
          <w:bCs/>
          <w:sz w:val="28"/>
          <w:szCs w:val="28"/>
          <w:lang w:val="uk-UA"/>
        </w:rPr>
        <w:t>»</w:t>
      </w:r>
      <w:r>
        <w:rPr>
          <w:rFonts w:ascii="Times New Roman" w:hAnsi="Times New Roman"/>
          <w:color w:val="00000A"/>
          <w:sz w:val="28"/>
          <w:szCs w:val="28"/>
        </w:rPr>
        <w:t>,</w:t>
      </w:r>
      <w:r w:rsidRPr="007F056E">
        <w:rPr>
          <w:rFonts w:ascii="Times New Roman" w:hAnsi="Times New Roman"/>
          <w:kern w:val="2"/>
          <w:sz w:val="28"/>
          <w:szCs w:val="28"/>
          <w:lang w:val="uk-UA"/>
        </w:rPr>
        <w:t xml:space="preserve"> </w:t>
      </w:r>
      <w:r>
        <w:rPr>
          <w:rFonts w:ascii="Times New Roman" w:hAnsi="Times New Roman"/>
          <w:kern w:val="2"/>
          <w:sz w:val="28"/>
          <w:szCs w:val="28"/>
          <w:lang w:val="uk-UA"/>
        </w:rPr>
        <w:t>рішення сорок п’ятої сесії восьмого скликання Грунської сільської ради «Про внесення змін до Порядку фінансування харчування вихованців дошкільних навчальних закладів та учнів  загальноосвітніх навчальних закладів у 2025 році у додаток «Вартість харчування однієї дитини в день та категорії дітей»,</w:t>
      </w:r>
      <w:r w:rsidRPr="00ED5E3E">
        <w:rPr>
          <w:rFonts w:ascii="Times New Roman" w:hAnsi="Times New Roman"/>
          <w:kern w:val="2"/>
          <w:sz w:val="28"/>
          <w:szCs w:val="28"/>
          <w:lang w:val="uk-UA"/>
        </w:rPr>
        <w:t xml:space="preserve"> </w:t>
      </w:r>
      <w:r>
        <w:rPr>
          <w:rFonts w:ascii="Times New Roman" w:hAnsi="Times New Roman"/>
          <w:kern w:val="2"/>
          <w:sz w:val="28"/>
          <w:szCs w:val="28"/>
          <w:lang w:val="uk-UA"/>
        </w:rPr>
        <w:t xml:space="preserve">наказу відділу освіти, молоді та спорту Грунської сільської ради від 02.04.2025 № 24-ОД «Про внесення змін до наказу № 04-ОД від 02.01.2025», з </w:t>
      </w:r>
      <w:r>
        <w:rPr>
          <w:rFonts w:ascii="Times New Roman" w:hAnsi="Times New Roman"/>
          <w:color w:val="00000A"/>
          <w:sz w:val="28"/>
          <w:szCs w:val="28"/>
        </w:rPr>
        <w:t xml:space="preserve"> </w:t>
      </w:r>
      <w:r w:rsidRPr="000D3597">
        <w:rPr>
          <w:rFonts w:ascii="Times New Roman" w:hAnsi="Times New Roman"/>
          <w:sz w:val="28"/>
          <w:szCs w:val="28"/>
        </w:rPr>
        <w:t>метою здійснення управлінської діяльності щодо забезпечення якісного та безпечного харчування</w:t>
      </w:r>
    </w:p>
    <w:p w:rsidR="00CF0457" w:rsidRPr="00ED5E3E" w:rsidRDefault="00CF0457" w:rsidP="00CF0457">
      <w:pPr>
        <w:spacing w:after="0" w:line="240" w:lineRule="auto"/>
        <w:jc w:val="both"/>
        <w:rPr>
          <w:rFonts w:ascii="Times New Roman" w:hAnsi="Times New Roman"/>
          <w:b/>
          <w:bCs/>
          <w:sz w:val="28"/>
          <w:szCs w:val="28"/>
        </w:rPr>
      </w:pPr>
      <w:r w:rsidRPr="00ED5E3E">
        <w:rPr>
          <w:rFonts w:ascii="Times New Roman" w:hAnsi="Times New Roman"/>
          <w:b/>
          <w:bCs/>
          <w:sz w:val="28"/>
          <w:szCs w:val="28"/>
        </w:rPr>
        <w:t>НАКАЗУЮ:</w:t>
      </w:r>
    </w:p>
    <w:p w:rsidR="00CF0457" w:rsidRPr="00BD1500" w:rsidRDefault="00CF0457" w:rsidP="00CF0457">
      <w:pPr>
        <w:spacing w:after="0" w:line="240" w:lineRule="auto"/>
        <w:jc w:val="both"/>
        <w:rPr>
          <w:rFonts w:ascii="Times New Roman" w:hAnsi="Times New Roman"/>
          <w:sz w:val="28"/>
          <w:szCs w:val="28"/>
        </w:rPr>
      </w:pPr>
    </w:p>
    <w:p w:rsidR="00CF0457" w:rsidRPr="004D017E" w:rsidRDefault="00CF0457" w:rsidP="00CF0457">
      <w:pPr>
        <w:spacing w:after="0" w:line="240" w:lineRule="auto"/>
        <w:ind w:firstLine="567"/>
        <w:jc w:val="both"/>
        <w:rPr>
          <w:rFonts w:ascii="Times New Roman" w:hAnsi="Times New Roman"/>
          <w:color w:val="00000A"/>
          <w:sz w:val="28"/>
          <w:szCs w:val="28"/>
        </w:rPr>
      </w:pPr>
      <w:r w:rsidRPr="00BD1500">
        <w:rPr>
          <w:rFonts w:ascii="Times New Roman" w:hAnsi="Times New Roman"/>
          <w:sz w:val="28"/>
          <w:szCs w:val="28"/>
        </w:rPr>
        <w:t>1.</w:t>
      </w:r>
      <w:r w:rsidRPr="005673FF">
        <w:rPr>
          <w:rFonts w:ascii="Times New Roman" w:hAnsi="Times New Roman"/>
          <w:color w:val="00000A"/>
          <w:sz w:val="28"/>
          <w:szCs w:val="28"/>
        </w:rPr>
        <w:t xml:space="preserve"> </w:t>
      </w:r>
      <w:r>
        <w:rPr>
          <w:rFonts w:ascii="Times New Roman" w:hAnsi="Times New Roman"/>
          <w:color w:val="00000A"/>
          <w:sz w:val="28"/>
          <w:szCs w:val="28"/>
        </w:rPr>
        <w:t>В</w:t>
      </w:r>
      <w:r w:rsidRPr="00900C8E">
        <w:rPr>
          <w:rFonts w:ascii="Times New Roman" w:hAnsi="Times New Roman"/>
          <w:color w:val="00000A"/>
          <w:sz w:val="28"/>
          <w:szCs w:val="28"/>
        </w:rPr>
        <w:t xml:space="preserve">важати стан роботи з </w:t>
      </w:r>
      <w:r>
        <w:rPr>
          <w:rFonts w:ascii="Times New Roman" w:hAnsi="Times New Roman"/>
          <w:color w:val="00000A"/>
          <w:sz w:val="28"/>
          <w:szCs w:val="28"/>
        </w:rPr>
        <w:t>організації якісного і безпечного</w:t>
      </w:r>
      <w:r w:rsidRPr="004D017E">
        <w:rPr>
          <w:rFonts w:ascii="Times New Roman" w:hAnsi="Times New Roman"/>
          <w:color w:val="00000A"/>
          <w:sz w:val="28"/>
          <w:szCs w:val="28"/>
        </w:rPr>
        <w:t xml:space="preserve"> харчування</w:t>
      </w:r>
      <w:r>
        <w:rPr>
          <w:rFonts w:ascii="Times New Roman" w:hAnsi="Times New Roman"/>
          <w:color w:val="00000A"/>
          <w:sz w:val="28"/>
          <w:szCs w:val="28"/>
        </w:rPr>
        <w:t xml:space="preserve"> у 202</w:t>
      </w:r>
      <w:r w:rsidRPr="00905DE6">
        <w:rPr>
          <w:rFonts w:ascii="Times New Roman" w:hAnsi="Times New Roman"/>
          <w:color w:val="00000A"/>
          <w:sz w:val="28"/>
          <w:szCs w:val="28"/>
        </w:rPr>
        <w:t>4/</w:t>
      </w:r>
      <w:r>
        <w:rPr>
          <w:rFonts w:ascii="Times New Roman" w:hAnsi="Times New Roman"/>
          <w:color w:val="00000A"/>
          <w:sz w:val="28"/>
          <w:szCs w:val="28"/>
        </w:rPr>
        <w:t>202</w:t>
      </w:r>
      <w:r w:rsidRPr="00905DE6">
        <w:rPr>
          <w:rFonts w:ascii="Times New Roman" w:hAnsi="Times New Roman"/>
          <w:color w:val="00000A"/>
          <w:sz w:val="28"/>
          <w:szCs w:val="28"/>
        </w:rPr>
        <w:t>5</w:t>
      </w:r>
      <w:r w:rsidRPr="00900C8E">
        <w:rPr>
          <w:rFonts w:ascii="Times New Roman" w:hAnsi="Times New Roman"/>
          <w:color w:val="00000A"/>
          <w:sz w:val="28"/>
          <w:szCs w:val="28"/>
        </w:rPr>
        <w:t xml:space="preserve"> навчальному році  задовільним.</w:t>
      </w:r>
    </w:p>
    <w:p w:rsidR="00CF0457" w:rsidRPr="00BD1500" w:rsidRDefault="00CF0457" w:rsidP="00CF0457">
      <w:pPr>
        <w:spacing w:after="0" w:line="240" w:lineRule="auto"/>
        <w:jc w:val="both"/>
        <w:rPr>
          <w:rFonts w:ascii="Times New Roman" w:eastAsia="Times New Roman" w:hAnsi="Times New Roman"/>
          <w:sz w:val="28"/>
          <w:szCs w:val="28"/>
          <w:shd w:val="clear" w:color="auto" w:fill="FFFFFF" w:themeFill="background1"/>
          <w:lang w:eastAsia="uk-UA"/>
        </w:rPr>
      </w:pPr>
    </w:p>
    <w:p w:rsidR="00CF0457" w:rsidRDefault="00CF0457" w:rsidP="00CF0457">
      <w:pPr>
        <w:spacing w:after="0" w:line="240" w:lineRule="auto"/>
        <w:ind w:firstLine="567"/>
        <w:jc w:val="both"/>
        <w:rPr>
          <w:rFonts w:ascii="Times New Roman" w:hAnsi="Times New Roman"/>
          <w:sz w:val="28"/>
          <w:szCs w:val="28"/>
          <w:shd w:val="clear" w:color="auto" w:fill="FFFFFF"/>
        </w:rPr>
      </w:pPr>
      <w:r w:rsidRPr="00BD1500">
        <w:rPr>
          <w:rFonts w:ascii="Times New Roman" w:eastAsia="Times New Roman" w:hAnsi="Times New Roman"/>
          <w:sz w:val="28"/>
          <w:szCs w:val="28"/>
          <w:lang w:eastAsia="ru-RU"/>
        </w:rPr>
        <w:t>2.</w:t>
      </w:r>
      <w:r>
        <w:rPr>
          <w:rFonts w:ascii="Times New Roman" w:hAnsi="Times New Roman"/>
          <w:sz w:val="28"/>
          <w:szCs w:val="28"/>
        </w:rPr>
        <w:t xml:space="preserve">Продовжити роботу щодо реалізації </w:t>
      </w:r>
      <w:r>
        <w:rPr>
          <w:rFonts w:ascii="Times New Roman" w:hAnsi="Times New Roman"/>
          <w:sz w:val="28"/>
          <w:szCs w:val="28"/>
          <w:shd w:val="clear" w:color="auto" w:fill="FFFFFF"/>
        </w:rPr>
        <w:t>Стратегії реформування системи шкільного харчування на період до 2027 року.</w:t>
      </w:r>
    </w:p>
    <w:p w:rsidR="00CF0457" w:rsidRDefault="00CF0457" w:rsidP="00CF0457">
      <w:pPr>
        <w:spacing w:after="0" w:line="240" w:lineRule="auto"/>
        <w:jc w:val="right"/>
        <w:rPr>
          <w:rFonts w:ascii="Times New Roman" w:hAnsi="Times New Roman"/>
          <w:sz w:val="28"/>
          <w:szCs w:val="28"/>
          <w:shd w:val="clear" w:color="auto" w:fill="FFFFFF"/>
        </w:rPr>
      </w:pPr>
      <w:r>
        <w:rPr>
          <w:rFonts w:ascii="Times New Roman" w:hAnsi="Times New Roman"/>
          <w:sz w:val="28"/>
          <w:szCs w:val="28"/>
          <w:shd w:val="clear" w:color="auto" w:fill="FFFFFF"/>
        </w:rPr>
        <w:t>Протягом 2025/2026 навчального року</w:t>
      </w:r>
    </w:p>
    <w:p w:rsidR="00CF0457" w:rsidRDefault="00CF0457" w:rsidP="00CF0457">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Pr="00BD1500">
        <w:rPr>
          <w:rFonts w:ascii="Times New Roman" w:eastAsia="Times New Roman" w:hAnsi="Times New Roman"/>
          <w:sz w:val="28"/>
          <w:szCs w:val="28"/>
          <w:lang w:eastAsia="ru-RU"/>
        </w:rPr>
        <w:t>Заступнику директора з навч</w:t>
      </w:r>
      <w:r>
        <w:rPr>
          <w:rFonts w:ascii="Times New Roman" w:eastAsia="Times New Roman" w:hAnsi="Times New Roman"/>
          <w:sz w:val="28"/>
          <w:szCs w:val="28"/>
          <w:lang w:eastAsia="ru-RU"/>
        </w:rPr>
        <w:t>ально-виховної роботи Маргариті ЩЕРБАК</w:t>
      </w:r>
      <w:r w:rsidRPr="00BD1500">
        <w:rPr>
          <w:rFonts w:ascii="Times New Roman" w:eastAsia="Times New Roman" w:hAnsi="Times New Roman"/>
          <w:sz w:val="28"/>
          <w:szCs w:val="28"/>
          <w:lang w:eastAsia="ru-RU"/>
        </w:rPr>
        <w:t>:</w:t>
      </w:r>
    </w:p>
    <w:p w:rsidR="00CF0457" w:rsidRPr="00106F64" w:rsidRDefault="00CF0457" w:rsidP="00CF0457">
      <w:pPr>
        <w:spacing w:after="0" w:line="240" w:lineRule="auto"/>
        <w:ind w:firstLine="567"/>
        <w:jc w:val="both"/>
        <w:rPr>
          <w:rFonts w:ascii="Times New Roman" w:hAnsi="Times New Roman"/>
          <w:sz w:val="28"/>
          <w:szCs w:val="28"/>
        </w:rPr>
      </w:pPr>
      <w:r w:rsidRPr="00106F64">
        <w:rPr>
          <w:rFonts w:ascii="Times New Roman" w:hAnsi="Times New Roman"/>
          <w:sz w:val="28"/>
          <w:szCs w:val="28"/>
        </w:rPr>
        <w:lastRenderedPageBreak/>
        <w:t>3.1.Здійснювати контроль за дотриманням вимог санітарного законодавства; законодавства з питань безпечності та якості харчових п</w:t>
      </w:r>
      <w:r>
        <w:rPr>
          <w:rFonts w:ascii="Times New Roman" w:hAnsi="Times New Roman"/>
          <w:sz w:val="28"/>
          <w:szCs w:val="28"/>
        </w:rPr>
        <w:t xml:space="preserve">родуктів; якістю готових страв; </w:t>
      </w:r>
      <w:r w:rsidRPr="00106F64">
        <w:rPr>
          <w:rFonts w:ascii="Times New Roman" w:hAnsi="Times New Roman"/>
          <w:sz w:val="28"/>
          <w:szCs w:val="28"/>
        </w:rPr>
        <w:t>виконання нор</w:t>
      </w:r>
      <w:r>
        <w:rPr>
          <w:rFonts w:ascii="Times New Roman" w:hAnsi="Times New Roman"/>
          <w:sz w:val="28"/>
          <w:szCs w:val="28"/>
        </w:rPr>
        <w:t>м харчування; відповідністю меню</w:t>
      </w:r>
      <w:r w:rsidRPr="00106F64">
        <w:rPr>
          <w:rFonts w:ascii="Times New Roman" w:hAnsi="Times New Roman"/>
          <w:sz w:val="28"/>
          <w:szCs w:val="28"/>
        </w:rPr>
        <w:t>.</w:t>
      </w:r>
    </w:p>
    <w:p w:rsidR="00CF0457" w:rsidRDefault="00CF0457" w:rsidP="00CF0457">
      <w:pPr>
        <w:tabs>
          <w:tab w:val="left" w:pos="2420"/>
        </w:tabs>
        <w:spacing w:after="0" w:line="240" w:lineRule="auto"/>
        <w:ind w:right="107"/>
        <w:jc w:val="right"/>
        <w:rPr>
          <w:rFonts w:ascii="Times New Roman" w:hAnsi="Times New Roman"/>
          <w:sz w:val="28"/>
          <w:szCs w:val="28"/>
        </w:rPr>
      </w:pPr>
      <w:r>
        <w:rPr>
          <w:rFonts w:ascii="Times New Roman" w:hAnsi="Times New Roman"/>
          <w:sz w:val="28"/>
          <w:szCs w:val="28"/>
        </w:rPr>
        <w:t>Постійно</w:t>
      </w:r>
    </w:p>
    <w:p w:rsidR="00CF0457"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t>3.2.Контролювати застосування постійно діючих процедур, заснованих на принципах Системи управління безпечністю харчових продуктів.</w:t>
      </w:r>
    </w:p>
    <w:p w:rsidR="00CF0457" w:rsidRDefault="00CF0457" w:rsidP="00CF0457">
      <w:pPr>
        <w:spacing w:after="0" w:line="240" w:lineRule="auto"/>
        <w:jc w:val="right"/>
        <w:rPr>
          <w:rFonts w:ascii="Times New Roman" w:hAnsi="Times New Roman"/>
          <w:sz w:val="28"/>
          <w:szCs w:val="28"/>
        </w:rPr>
      </w:pPr>
      <w:r>
        <w:rPr>
          <w:rFonts w:ascii="Times New Roman" w:hAnsi="Times New Roman"/>
          <w:sz w:val="28"/>
          <w:szCs w:val="28"/>
        </w:rPr>
        <w:t>Постійно</w:t>
      </w:r>
    </w:p>
    <w:p w:rsidR="00CF0457" w:rsidRPr="00106F64"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t>3.3.</w:t>
      </w:r>
      <w:r w:rsidRPr="00106F64">
        <w:rPr>
          <w:rFonts w:ascii="Times New Roman" w:hAnsi="Times New Roman"/>
          <w:sz w:val="28"/>
          <w:szCs w:val="28"/>
        </w:rPr>
        <w:t>Забезпечити виконання норм харчування</w:t>
      </w:r>
      <w:r>
        <w:rPr>
          <w:rFonts w:ascii="Times New Roman" w:hAnsi="Times New Roman"/>
          <w:sz w:val="28"/>
          <w:szCs w:val="28"/>
        </w:rPr>
        <w:t>,</w:t>
      </w:r>
      <w:r w:rsidRPr="00106F64">
        <w:rPr>
          <w:rFonts w:ascii="Times New Roman" w:hAnsi="Times New Roman"/>
          <w:sz w:val="28"/>
          <w:szCs w:val="28"/>
        </w:rPr>
        <w:t xml:space="preserve"> затверджених постановою Кабінету Міністрів України «Про затвердження норм та Порядку організації харчування у закладах освіти та дитячих закладах оздоровлення та відпочинку</w:t>
      </w:r>
      <w:r w:rsidRPr="00D21356">
        <w:rPr>
          <w:rFonts w:ascii="Times New Roman" w:hAnsi="Times New Roman"/>
          <w:sz w:val="28"/>
          <w:szCs w:val="28"/>
        </w:rPr>
        <w:t xml:space="preserve"> </w:t>
      </w:r>
      <w:r w:rsidRPr="00106F64">
        <w:rPr>
          <w:rFonts w:ascii="Times New Roman" w:hAnsi="Times New Roman"/>
          <w:sz w:val="28"/>
          <w:szCs w:val="28"/>
        </w:rPr>
        <w:t>від 24</w:t>
      </w:r>
      <w:r>
        <w:rPr>
          <w:rFonts w:ascii="Times New Roman" w:hAnsi="Times New Roman"/>
          <w:sz w:val="28"/>
          <w:szCs w:val="28"/>
        </w:rPr>
        <w:t>.03.</w:t>
      </w:r>
      <w:r w:rsidRPr="00106F64">
        <w:rPr>
          <w:rFonts w:ascii="Times New Roman" w:hAnsi="Times New Roman"/>
          <w:sz w:val="28"/>
          <w:szCs w:val="28"/>
        </w:rPr>
        <w:t>2021   № 305».</w:t>
      </w:r>
    </w:p>
    <w:p w:rsidR="00CF0457" w:rsidRDefault="00CF0457" w:rsidP="00CF0457">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Протягом 2025/2026 навчального року</w:t>
      </w:r>
    </w:p>
    <w:p w:rsidR="00CF0457" w:rsidRDefault="00CF0457" w:rsidP="00CF0457">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3.4.Контролювати дотримання порядку організації прийому, зберігання продуктів харчування та продовольчої сировини, технологічного процесу приготування їжі у закладі.</w:t>
      </w:r>
    </w:p>
    <w:p w:rsidR="00CF0457" w:rsidRDefault="00CF0457" w:rsidP="00CF0457">
      <w:pPr>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Протягом 202</w:t>
      </w:r>
      <w:r>
        <w:rPr>
          <w:rFonts w:ascii="Times New Roman" w:hAnsi="Times New Roman"/>
          <w:sz w:val="28"/>
          <w:szCs w:val="28"/>
          <w:lang w:val="uk-UA"/>
        </w:rPr>
        <w:t>5</w:t>
      </w:r>
      <w:r>
        <w:rPr>
          <w:rFonts w:ascii="Times New Roman" w:hAnsi="Times New Roman"/>
          <w:sz w:val="28"/>
          <w:szCs w:val="28"/>
        </w:rPr>
        <w:t>/202</w:t>
      </w:r>
      <w:r>
        <w:rPr>
          <w:rFonts w:ascii="Times New Roman" w:hAnsi="Times New Roman"/>
          <w:sz w:val="28"/>
          <w:szCs w:val="28"/>
          <w:lang w:val="uk-UA"/>
        </w:rPr>
        <w:t>6</w:t>
      </w:r>
      <w:r>
        <w:rPr>
          <w:rFonts w:ascii="Times New Roman" w:hAnsi="Times New Roman"/>
          <w:sz w:val="28"/>
          <w:szCs w:val="28"/>
        </w:rPr>
        <w:t xml:space="preserve"> навчального року</w:t>
      </w:r>
    </w:p>
    <w:p w:rsidR="00CF0457" w:rsidRDefault="00CF0457" w:rsidP="00CF0457">
      <w:pPr>
        <w:shd w:val="clear" w:color="auto" w:fill="FFFFFF"/>
        <w:spacing w:after="0" w:line="240" w:lineRule="auto"/>
        <w:jc w:val="right"/>
        <w:rPr>
          <w:rFonts w:ascii="Times New Roman" w:hAnsi="Times New Roman"/>
          <w:sz w:val="28"/>
          <w:szCs w:val="28"/>
        </w:rPr>
      </w:pPr>
    </w:p>
    <w:p w:rsidR="00CF0457" w:rsidRDefault="00CF0457" w:rsidP="00CF0457">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4.Сестрі медичній Наталії ТОКАРЬ, комірнику Інзі МІНЯЙЛО та кухарю Наталії БРУЖИНСЬКІЙ:</w:t>
      </w:r>
    </w:p>
    <w:p w:rsidR="00CF0457" w:rsidRDefault="00CF0457" w:rsidP="00CF0457">
      <w:pPr>
        <w:pStyle w:val="a5"/>
        <w:spacing w:before="0" w:beforeAutospacing="0" w:after="0" w:afterAutospacing="0"/>
        <w:ind w:firstLine="567"/>
        <w:jc w:val="both"/>
        <w:rPr>
          <w:sz w:val="28"/>
          <w:szCs w:val="28"/>
        </w:rPr>
      </w:pPr>
      <w:r>
        <w:rPr>
          <w:sz w:val="28"/>
          <w:szCs w:val="28"/>
        </w:rPr>
        <w:t>4.1.Неухильно дотримуватись перспективного меню, забезпечувати відповідальність за зберігання та використання денного запасу продуктів, повноту закладки і вихід страв, якість і своєчасне приготування їжі, дотримання технології приготування, відбір та зберігання добової проби страв, дотримання правил особистої гігієни, санітарний стан харчоблоку.</w:t>
      </w:r>
    </w:p>
    <w:p w:rsidR="00CF0457" w:rsidRDefault="00CF0457" w:rsidP="00CF0457">
      <w:pPr>
        <w:pStyle w:val="a5"/>
        <w:spacing w:before="0" w:beforeAutospacing="0" w:after="0" w:afterAutospacing="0"/>
        <w:ind w:firstLine="567"/>
        <w:jc w:val="right"/>
        <w:rPr>
          <w:sz w:val="28"/>
          <w:szCs w:val="28"/>
        </w:rPr>
      </w:pPr>
      <w:r>
        <w:rPr>
          <w:sz w:val="28"/>
          <w:szCs w:val="28"/>
        </w:rPr>
        <w:t>Постійно</w:t>
      </w:r>
    </w:p>
    <w:p w:rsidR="00CF0457" w:rsidRDefault="00CF0457" w:rsidP="00CF0457">
      <w:pPr>
        <w:pStyle w:val="a5"/>
        <w:spacing w:before="0" w:beforeAutospacing="0" w:after="0" w:afterAutospacing="0"/>
        <w:ind w:firstLine="567"/>
        <w:jc w:val="both"/>
        <w:rPr>
          <w:sz w:val="28"/>
          <w:szCs w:val="28"/>
        </w:rPr>
      </w:pPr>
      <w:r>
        <w:rPr>
          <w:sz w:val="28"/>
          <w:szCs w:val="28"/>
        </w:rPr>
        <w:t>4.2. Суворо дотримуватися санітарно-гігієнічних та протиепідемічних вимог під час зберігання, кулінарної обробки продуктів харчування, дотримуючись послідовності виробничого процесу та технології приготування їжі.</w:t>
      </w:r>
    </w:p>
    <w:p w:rsidR="00CF0457" w:rsidRDefault="00CF0457" w:rsidP="00CF0457">
      <w:pPr>
        <w:pStyle w:val="a5"/>
        <w:spacing w:before="0" w:beforeAutospacing="0" w:after="0" w:afterAutospacing="0"/>
        <w:jc w:val="right"/>
        <w:rPr>
          <w:sz w:val="28"/>
          <w:szCs w:val="28"/>
        </w:rPr>
      </w:pPr>
      <w:r>
        <w:rPr>
          <w:sz w:val="28"/>
          <w:szCs w:val="28"/>
        </w:rPr>
        <w:t>Постійно</w:t>
      </w:r>
    </w:p>
    <w:p w:rsidR="00CF0457" w:rsidRPr="00180C9A" w:rsidRDefault="00CF0457" w:rsidP="00CF0457">
      <w:pPr>
        <w:spacing w:after="0" w:line="240" w:lineRule="auto"/>
        <w:ind w:firstLine="567"/>
        <w:jc w:val="both"/>
        <w:rPr>
          <w:rFonts w:ascii="Times New Roman" w:eastAsia="Times New Roman" w:hAnsi="Times New Roman"/>
          <w:sz w:val="28"/>
          <w:szCs w:val="28"/>
          <w:lang w:val="uk-UA" w:eastAsia="uk-UA"/>
        </w:rPr>
      </w:pPr>
      <w:r w:rsidRPr="00180C9A">
        <w:rPr>
          <w:rFonts w:ascii="Times New Roman" w:eastAsia="Times New Roman" w:hAnsi="Times New Roman"/>
          <w:sz w:val="28"/>
          <w:szCs w:val="28"/>
          <w:lang w:val="uk-UA" w:eastAsia="uk-UA"/>
        </w:rPr>
        <w:t>4.3.Здійснювати прийом</w:t>
      </w:r>
      <w:r>
        <w:rPr>
          <w:rFonts w:ascii="Times New Roman" w:eastAsia="Times New Roman" w:hAnsi="Times New Roman"/>
          <w:sz w:val="28"/>
          <w:szCs w:val="28"/>
          <w:lang w:eastAsia="uk-UA"/>
        </w:rPr>
        <w:t> </w:t>
      </w:r>
      <w:r w:rsidRPr="00180C9A">
        <w:rPr>
          <w:rFonts w:ascii="Times New Roman" w:eastAsia="Times New Roman" w:hAnsi="Times New Roman"/>
          <w:sz w:val="28"/>
          <w:szCs w:val="28"/>
          <w:lang w:val="uk-UA" w:eastAsia="uk-UA"/>
        </w:rPr>
        <w:t>продуктів харчування виключно із супровідними  документами, які містять інформацію про їхнє походження та</w:t>
      </w:r>
      <w:r>
        <w:rPr>
          <w:rFonts w:ascii="Times New Roman" w:eastAsia="Times New Roman" w:hAnsi="Times New Roman"/>
          <w:sz w:val="28"/>
          <w:szCs w:val="28"/>
          <w:lang w:eastAsia="uk-UA"/>
        </w:rPr>
        <w:t> </w:t>
      </w:r>
      <w:r w:rsidRPr="00180C9A">
        <w:rPr>
          <w:rFonts w:ascii="Times New Roman" w:eastAsia="Times New Roman" w:hAnsi="Times New Roman"/>
          <w:sz w:val="28"/>
          <w:szCs w:val="28"/>
          <w:lang w:val="uk-UA" w:eastAsia="uk-UA"/>
        </w:rPr>
        <w:t>якість (накладні, сертифікати відповідності, висновки санітарно-епідеміологічної експертизи тощо).</w:t>
      </w:r>
    </w:p>
    <w:p w:rsidR="00CF0457" w:rsidRDefault="00CF0457" w:rsidP="00CF0457">
      <w:pPr>
        <w:pStyle w:val="a5"/>
        <w:spacing w:before="0" w:beforeAutospacing="0" w:after="0" w:afterAutospacing="0"/>
        <w:jc w:val="right"/>
        <w:rPr>
          <w:sz w:val="28"/>
          <w:szCs w:val="28"/>
        </w:rPr>
      </w:pPr>
      <w:r>
        <w:rPr>
          <w:sz w:val="28"/>
          <w:szCs w:val="28"/>
        </w:rPr>
        <w:t>Постійно</w:t>
      </w:r>
    </w:p>
    <w:p w:rsidR="00CF0457" w:rsidRPr="00200579" w:rsidRDefault="00CF0457" w:rsidP="00CF0457">
      <w:pPr>
        <w:spacing w:after="0" w:line="240" w:lineRule="auto"/>
        <w:ind w:firstLine="567"/>
        <w:jc w:val="both"/>
        <w:rPr>
          <w:rFonts w:ascii="Times New Roman" w:hAnsi="Times New Roman"/>
          <w:sz w:val="28"/>
          <w:szCs w:val="28"/>
        </w:rPr>
      </w:pPr>
      <w:r w:rsidRPr="00200579">
        <w:rPr>
          <w:rFonts w:ascii="Times New Roman" w:hAnsi="Times New Roman"/>
          <w:sz w:val="28"/>
          <w:szCs w:val="28"/>
        </w:rPr>
        <w:t>5.Класним керівникам:</w:t>
      </w:r>
    </w:p>
    <w:p w:rsidR="00CF0457" w:rsidRPr="00200579" w:rsidRDefault="00CF0457" w:rsidP="00CF0457">
      <w:pPr>
        <w:spacing w:after="0" w:line="240" w:lineRule="auto"/>
        <w:ind w:firstLine="567"/>
        <w:jc w:val="both"/>
        <w:rPr>
          <w:rFonts w:ascii="Times New Roman" w:hAnsi="Times New Roman"/>
          <w:sz w:val="28"/>
          <w:szCs w:val="28"/>
        </w:rPr>
      </w:pPr>
      <w:r w:rsidRPr="00200579">
        <w:rPr>
          <w:rFonts w:ascii="Times New Roman" w:hAnsi="Times New Roman"/>
          <w:sz w:val="28"/>
          <w:szCs w:val="28"/>
        </w:rPr>
        <w:t>5.1. Включити у плани виховної роботи класу на 2025/2026 навчальний рік заходи щодо формуванню культури здорового харчування, виховання свідомого ставлення до харчування, здорового способу життя та свідомого споживчого вибору.</w:t>
      </w:r>
    </w:p>
    <w:p w:rsidR="00CF0457" w:rsidRDefault="00CF0457" w:rsidP="00CF0457">
      <w:pPr>
        <w:shd w:val="clear" w:color="auto" w:fill="FFFFFF"/>
        <w:spacing w:after="0" w:line="240" w:lineRule="auto"/>
        <w:jc w:val="right"/>
        <w:rPr>
          <w:rFonts w:ascii="Times New Roman" w:hAnsi="Times New Roman"/>
          <w:sz w:val="28"/>
          <w:szCs w:val="28"/>
        </w:rPr>
      </w:pPr>
      <w:r>
        <w:rPr>
          <w:rFonts w:ascii="Times New Roman" w:hAnsi="Times New Roman"/>
          <w:sz w:val="28"/>
          <w:szCs w:val="28"/>
        </w:rPr>
        <w:t>До 29.08.2025</w:t>
      </w:r>
    </w:p>
    <w:p w:rsidR="00CF0457" w:rsidRPr="00770F27" w:rsidRDefault="00CF0457" w:rsidP="00CF0457">
      <w:pPr>
        <w:spacing w:after="0" w:line="240" w:lineRule="auto"/>
        <w:ind w:firstLine="567"/>
        <w:jc w:val="both"/>
        <w:rPr>
          <w:rFonts w:ascii="Times New Roman" w:hAnsi="Times New Roman"/>
          <w:sz w:val="28"/>
          <w:szCs w:val="28"/>
        </w:rPr>
      </w:pPr>
      <w:r w:rsidRPr="00770F27">
        <w:rPr>
          <w:rFonts w:ascii="Times New Roman" w:hAnsi="Times New Roman"/>
          <w:sz w:val="28"/>
          <w:szCs w:val="28"/>
        </w:rPr>
        <w:t>5.2.Забезпечити проведення інформаційної роботи з батьками щодо формуванню культури здорового харчування учнів не тільки в закладі, а й в родинах, популяризації культури здорового харчування в суспільстві, ознайомлення з чотирьохтижневим меню в батьківських куточках, соціальній мережі, на вебсайті закладу, батьківських чатах.</w:t>
      </w:r>
    </w:p>
    <w:p w:rsidR="00CF0457" w:rsidRPr="00770F27" w:rsidRDefault="00CF0457" w:rsidP="00CF0457">
      <w:pPr>
        <w:spacing w:after="0" w:line="240" w:lineRule="auto"/>
        <w:jc w:val="right"/>
        <w:rPr>
          <w:rFonts w:ascii="Times New Roman" w:hAnsi="Times New Roman"/>
          <w:sz w:val="28"/>
          <w:szCs w:val="28"/>
        </w:rPr>
      </w:pPr>
      <w:r>
        <w:rPr>
          <w:rFonts w:ascii="Times New Roman" w:hAnsi="Times New Roman"/>
          <w:sz w:val="28"/>
          <w:szCs w:val="28"/>
        </w:rPr>
        <w:t>Постійно</w:t>
      </w:r>
    </w:p>
    <w:p w:rsidR="00CF0457"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6.Педагогічним працівникам:</w:t>
      </w:r>
    </w:p>
    <w:p w:rsidR="00CF0457"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t>6.1.Використовувати теми здорового та збалансованого харчування під час навчальних та позакласних занять.</w:t>
      </w:r>
    </w:p>
    <w:p w:rsidR="00CF0457" w:rsidRDefault="00CF0457" w:rsidP="00CF0457">
      <w:pPr>
        <w:spacing w:after="0" w:line="240" w:lineRule="auto"/>
        <w:jc w:val="right"/>
        <w:rPr>
          <w:rFonts w:ascii="Times New Roman" w:hAnsi="Times New Roman"/>
          <w:sz w:val="28"/>
          <w:szCs w:val="28"/>
        </w:rPr>
      </w:pPr>
      <w:r>
        <w:rPr>
          <w:rFonts w:ascii="Times New Roman" w:hAnsi="Times New Roman"/>
          <w:sz w:val="28"/>
          <w:szCs w:val="28"/>
        </w:rPr>
        <w:t>Протягом 2025/2026 навчального року</w:t>
      </w:r>
    </w:p>
    <w:p w:rsidR="00CF0457" w:rsidRPr="00625E1D" w:rsidRDefault="00CF0457" w:rsidP="00CF0457">
      <w:pPr>
        <w:spacing w:after="0" w:line="240" w:lineRule="auto"/>
        <w:ind w:firstLine="567"/>
        <w:jc w:val="both"/>
        <w:rPr>
          <w:rFonts w:ascii="Times New Roman" w:hAnsi="Times New Roman"/>
          <w:sz w:val="28"/>
          <w:szCs w:val="28"/>
        </w:rPr>
      </w:pPr>
      <w:r w:rsidRPr="00625E1D">
        <w:rPr>
          <w:rFonts w:ascii="Times New Roman" w:hAnsi="Times New Roman"/>
          <w:sz w:val="28"/>
          <w:szCs w:val="28"/>
        </w:rPr>
        <w:t>6.2.Надавати можливості учням розвивати та застосовувати набуті знання й навички, що сприяють  здоровому харчуванню, у власних проєктах (наприклад, вирощування зелені, складання бюджету, планування покупок, приготування їжі тощо)</w:t>
      </w:r>
    </w:p>
    <w:p w:rsidR="00CF0457" w:rsidRDefault="00CF0457" w:rsidP="00CF0457">
      <w:pPr>
        <w:spacing w:after="0" w:line="240" w:lineRule="auto"/>
        <w:jc w:val="right"/>
        <w:rPr>
          <w:rFonts w:ascii="Times New Roman" w:hAnsi="Times New Roman"/>
          <w:sz w:val="28"/>
          <w:szCs w:val="28"/>
        </w:rPr>
      </w:pPr>
      <w:r>
        <w:rPr>
          <w:rFonts w:ascii="Times New Roman" w:hAnsi="Times New Roman"/>
          <w:sz w:val="28"/>
          <w:szCs w:val="28"/>
        </w:rPr>
        <w:t>Протягом 2025/2026 навчального року</w:t>
      </w:r>
    </w:p>
    <w:p w:rsidR="00CF0457"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t>6.3.Позиціонувати здорове харчування як норму, формувати позитивне ставлення до здорового харчування, демонструючи принципи прикладом власної поведінки.</w:t>
      </w:r>
    </w:p>
    <w:p w:rsidR="00CF0457" w:rsidRDefault="00CF0457" w:rsidP="00CF0457">
      <w:pPr>
        <w:spacing w:after="0" w:line="240" w:lineRule="auto"/>
        <w:jc w:val="right"/>
        <w:rPr>
          <w:rFonts w:ascii="Times New Roman" w:hAnsi="Times New Roman"/>
          <w:sz w:val="28"/>
          <w:szCs w:val="28"/>
        </w:rPr>
      </w:pPr>
      <w:r>
        <w:rPr>
          <w:rFonts w:ascii="Times New Roman" w:hAnsi="Times New Roman"/>
          <w:sz w:val="28"/>
          <w:szCs w:val="28"/>
        </w:rPr>
        <w:t>Постійно</w:t>
      </w:r>
    </w:p>
    <w:p w:rsidR="00CF0457" w:rsidRDefault="00CF0457" w:rsidP="00CF0457">
      <w:pPr>
        <w:spacing w:after="0" w:line="240" w:lineRule="auto"/>
        <w:ind w:firstLine="567"/>
        <w:jc w:val="both"/>
        <w:rPr>
          <w:rFonts w:ascii="Times New Roman" w:hAnsi="Times New Roman"/>
          <w:sz w:val="28"/>
          <w:szCs w:val="28"/>
        </w:rPr>
      </w:pPr>
      <w:r>
        <w:rPr>
          <w:rFonts w:ascii="Times New Roman" w:hAnsi="Times New Roman"/>
          <w:sz w:val="28"/>
          <w:szCs w:val="28"/>
        </w:rPr>
        <w:t>7. Контроль за виконанням наказу залишаю за собою.</w:t>
      </w:r>
    </w:p>
    <w:p w:rsidR="00CF0457" w:rsidRDefault="00CF0457" w:rsidP="00CF0457">
      <w:pPr>
        <w:spacing w:after="0" w:line="240" w:lineRule="auto"/>
        <w:jc w:val="both"/>
        <w:rPr>
          <w:rFonts w:ascii="Times New Roman" w:hAnsi="Times New Roman"/>
          <w:sz w:val="28"/>
          <w:szCs w:val="28"/>
        </w:rPr>
      </w:pPr>
    </w:p>
    <w:p w:rsidR="00CF0457" w:rsidRPr="00A203BB" w:rsidRDefault="00CF0457" w:rsidP="00CF0457">
      <w:pPr>
        <w:spacing w:after="0" w:line="240" w:lineRule="auto"/>
        <w:jc w:val="both"/>
        <w:rPr>
          <w:rFonts w:ascii="Times New Roman" w:hAnsi="Times New Roman"/>
          <w:b/>
          <w:bCs/>
          <w:sz w:val="28"/>
          <w:szCs w:val="28"/>
        </w:rPr>
      </w:pPr>
      <w:r w:rsidRPr="00A203BB">
        <w:rPr>
          <w:rFonts w:ascii="Times New Roman" w:hAnsi="Times New Roman"/>
          <w:b/>
          <w:bCs/>
          <w:sz w:val="28"/>
          <w:szCs w:val="28"/>
        </w:rPr>
        <w:t xml:space="preserve">Директор                                                       </w:t>
      </w:r>
      <w:r>
        <w:rPr>
          <w:rFonts w:ascii="Times New Roman" w:hAnsi="Times New Roman"/>
          <w:b/>
          <w:bCs/>
          <w:sz w:val="28"/>
          <w:szCs w:val="28"/>
          <w:lang w:val="uk-UA"/>
        </w:rPr>
        <w:t xml:space="preserve">   </w:t>
      </w:r>
      <w:r w:rsidRPr="00A203BB">
        <w:rPr>
          <w:rFonts w:ascii="Times New Roman" w:hAnsi="Times New Roman"/>
          <w:b/>
          <w:bCs/>
          <w:sz w:val="28"/>
          <w:szCs w:val="28"/>
        </w:rPr>
        <w:t>Оксана РЕШІТЬКО</w:t>
      </w:r>
    </w:p>
    <w:p w:rsidR="00CF0457" w:rsidRPr="00A203BB" w:rsidRDefault="00CF0457" w:rsidP="00CF0457">
      <w:pPr>
        <w:spacing w:after="0" w:line="240" w:lineRule="auto"/>
        <w:jc w:val="both"/>
        <w:rPr>
          <w:rFonts w:ascii="Times New Roman" w:hAnsi="Times New Roman"/>
          <w:b/>
          <w:bCs/>
          <w:sz w:val="28"/>
          <w:szCs w:val="28"/>
        </w:rPr>
      </w:pPr>
    </w:p>
    <w:p w:rsidR="00CF0457" w:rsidRDefault="00CF0457" w:rsidP="00CF0457">
      <w:pPr>
        <w:spacing w:after="0" w:line="240" w:lineRule="auto"/>
        <w:jc w:val="both"/>
        <w:rPr>
          <w:rFonts w:ascii="Times New Roman" w:hAnsi="Times New Roman"/>
          <w:sz w:val="28"/>
          <w:szCs w:val="28"/>
        </w:rPr>
      </w:pPr>
    </w:p>
    <w:p w:rsidR="00CF0457" w:rsidRDefault="00CF0457" w:rsidP="00CF0457">
      <w:pPr>
        <w:spacing w:after="0" w:line="240" w:lineRule="auto"/>
        <w:jc w:val="both"/>
        <w:rPr>
          <w:rFonts w:ascii="Times New Roman" w:hAnsi="Times New Roman"/>
          <w:sz w:val="28"/>
          <w:szCs w:val="28"/>
        </w:rPr>
      </w:pPr>
      <w:r>
        <w:rPr>
          <w:rFonts w:ascii="Times New Roman" w:hAnsi="Times New Roman"/>
          <w:sz w:val="28"/>
          <w:szCs w:val="28"/>
        </w:rPr>
        <w:t>З наказом ознайомлені:</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 xml:space="preserve">     </w:t>
      </w:r>
      <w:r>
        <w:rPr>
          <w:rFonts w:ascii="Times New Roman" w:hAnsi="Times New Roman"/>
          <w:sz w:val="28"/>
          <w:szCs w:val="28"/>
        </w:rPr>
        <w:t>Маргарита ЩЕРБАК</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Лідія ШЕВЧЕНКО                                            Наталія КАЛЮЖНА</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Світлана КРАВЧЕНКО                                    Валентина КУЛИК</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Світлана ТОКАРЬ                                       </w:t>
      </w:r>
      <w:r>
        <w:rPr>
          <w:rFonts w:ascii="Times New Roman" w:hAnsi="Times New Roman"/>
          <w:sz w:val="28"/>
          <w:szCs w:val="28"/>
          <w:lang w:val="uk-UA"/>
        </w:rPr>
        <w:t xml:space="preserve">    </w:t>
      </w:r>
      <w:r w:rsidRPr="00641F06">
        <w:rPr>
          <w:rFonts w:ascii="Times New Roman" w:hAnsi="Times New Roman"/>
          <w:sz w:val="28"/>
          <w:szCs w:val="28"/>
          <w:lang w:val="uk-UA"/>
        </w:rPr>
        <w:t xml:space="preserve"> </w:t>
      </w:r>
      <w:r>
        <w:rPr>
          <w:rFonts w:ascii="Times New Roman" w:hAnsi="Times New Roman"/>
          <w:sz w:val="28"/>
          <w:szCs w:val="28"/>
          <w:lang w:val="uk-UA"/>
        </w:rPr>
        <w:t xml:space="preserve"> </w:t>
      </w:r>
      <w:r w:rsidRPr="00641F06">
        <w:rPr>
          <w:rFonts w:ascii="Times New Roman" w:hAnsi="Times New Roman"/>
          <w:sz w:val="28"/>
          <w:szCs w:val="28"/>
          <w:lang w:val="uk-UA"/>
        </w:rPr>
        <w:t>Ольга ЗОСИМОВА</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Юлія ЛЯШЕНКО                                              Світлана ОПРИШКОВА</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Тамара ЗУБЧЕНКО                                         </w:t>
      </w:r>
      <w:r>
        <w:rPr>
          <w:rFonts w:ascii="Times New Roman" w:hAnsi="Times New Roman"/>
          <w:sz w:val="28"/>
          <w:szCs w:val="28"/>
          <w:lang w:val="uk-UA"/>
        </w:rPr>
        <w:t xml:space="preserve"> </w:t>
      </w:r>
      <w:r w:rsidRPr="00641F06">
        <w:rPr>
          <w:rFonts w:ascii="Times New Roman" w:hAnsi="Times New Roman"/>
          <w:sz w:val="28"/>
          <w:szCs w:val="28"/>
          <w:lang w:val="uk-UA"/>
        </w:rPr>
        <w:t xml:space="preserve"> Валентина КУЛИК</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Надія ДАВИДОВА                                           Лідія ЛАЗУРЕНКО </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 xml:space="preserve">Ольга УГРІМОВА                                           </w:t>
      </w:r>
      <w:r>
        <w:rPr>
          <w:rFonts w:ascii="Times New Roman" w:hAnsi="Times New Roman"/>
          <w:sz w:val="28"/>
          <w:szCs w:val="28"/>
          <w:lang w:val="uk-UA"/>
        </w:rPr>
        <w:t xml:space="preserve"> </w:t>
      </w:r>
      <w:r w:rsidRPr="00641F06">
        <w:rPr>
          <w:rFonts w:ascii="Times New Roman" w:hAnsi="Times New Roman"/>
          <w:sz w:val="28"/>
          <w:szCs w:val="28"/>
          <w:lang w:val="uk-UA"/>
        </w:rPr>
        <w:t xml:space="preserve"> Наталія ТОРЧИЛО</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Тетяна РЕШІТЬКО                                           Анна ТИМОФІЇВА</w:t>
      </w:r>
    </w:p>
    <w:p w:rsidR="00CF0457" w:rsidRPr="00641F06" w:rsidRDefault="00CF0457" w:rsidP="00CF0457">
      <w:pPr>
        <w:spacing w:after="0" w:line="240" w:lineRule="auto"/>
        <w:rPr>
          <w:rFonts w:ascii="Times New Roman" w:hAnsi="Times New Roman"/>
          <w:sz w:val="28"/>
          <w:szCs w:val="28"/>
          <w:lang w:val="uk-UA"/>
        </w:rPr>
      </w:pPr>
      <w:r w:rsidRPr="00641F06">
        <w:rPr>
          <w:rFonts w:ascii="Times New Roman" w:hAnsi="Times New Roman"/>
          <w:sz w:val="28"/>
          <w:szCs w:val="28"/>
          <w:lang w:val="uk-UA"/>
        </w:rPr>
        <w:t>Наталія НАЗАРЕНКО                                      Анастасія ГРИЦИНА</w:t>
      </w:r>
    </w:p>
    <w:p w:rsidR="00CF0457" w:rsidRDefault="00CF0457" w:rsidP="00CF0457">
      <w:pPr>
        <w:spacing w:after="0" w:line="240" w:lineRule="auto"/>
        <w:jc w:val="both"/>
        <w:rPr>
          <w:rFonts w:ascii="Times New Roman" w:hAnsi="Times New Roman"/>
          <w:sz w:val="28"/>
          <w:szCs w:val="28"/>
          <w:lang w:val="uk-UA"/>
        </w:rPr>
      </w:pPr>
      <w:r w:rsidRPr="00641F06">
        <w:rPr>
          <w:rFonts w:ascii="Times New Roman" w:hAnsi="Times New Roman"/>
          <w:sz w:val="28"/>
          <w:szCs w:val="28"/>
          <w:lang w:val="uk-UA"/>
        </w:rPr>
        <w:t xml:space="preserve">Наталія КАЛЮЖНА                                       </w:t>
      </w:r>
      <w:r>
        <w:rPr>
          <w:rFonts w:ascii="Times New Roman" w:hAnsi="Times New Roman"/>
          <w:sz w:val="28"/>
          <w:szCs w:val="28"/>
          <w:lang w:val="uk-UA"/>
        </w:rPr>
        <w:t xml:space="preserve">  </w:t>
      </w:r>
      <w:r w:rsidRPr="00641F06">
        <w:rPr>
          <w:rFonts w:ascii="Times New Roman" w:hAnsi="Times New Roman"/>
          <w:sz w:val="28"/>
          <w:szCs w:val="28"/>
          <w:lang w:val="uk-UA"/>
        </w:rPr>
        <w:t>Наталія ТОКАРЬ</w:t>
      </w:r>
    </w:p>
    <w:p w:rsidR="00CF0457" w:rsidRDefault="00CF0457" w:rsidP="00CF0457">
      <w:pPr>
        <w:spacing w:after="0" w:line="240" w:lineRule="auto"/>
        <w:rPr>
          <w:rFonts w:ascii="Times New Roman" w:hAnsi="Times New Roman"/>
          <w:sz w:val="28"/>
          <w:szCs w:val="28"/>
          <w:lang w:val="uk-UA"/>
        </w:rPr>
      </w:pPr>
      <w:r>
        <w:rPr>
          <w:rFonts w:ascii="Times New Roman" w:hAnsi="Times New Roman"/>
          <w:sz w:val="28"/>
          <w:szCs w:val="28"/>
          <w:lang w:val="uk-UA"/>
        </w:rPr>
        <w:t>Альона ГАЙДИШ                                             Ірина ГНАТЮК</w:t>
      </w:r>
    </w:p>
    <w:p w:rsidR="00CF0457" w:rsidRDefault="00CF0457" w:rsidP="00CF0457">
      <w:pPr>
        <w:spacing w:after="0" w:line="240" w:lineRule="auto"/>
        <w:rPr>
          <w:rFonts w:ascii="Times New Roman" w:hAnsi="Times New Roman"/>
          <w:sz w:val="28"/>
          <w:szCs w:val="28"/>
          <w:lang w:val="uk-UA"/>
        </w:rPr>
      </w:pPr>
      <w:r>
        <w:rPr>
          <w:rFonts w:ascii="Times New Roman" w:hAnsi="Times New Roman"/>
          <w:sz w:val="28"/>
          <w:szCs w:val="28"/>
          <w:lang w:val="uk-UA"/>
        </w:rPr>
        <w:t>Яна МАЛОВІЧКО                                             Наталія БРУЖИНСЬКА</w:t>
      </w:r>
    </w:p>
    <w:p w:rsidR="00CF0457" w:rsidRDefault="00CF0457" w:rsidP="00CF0457">
      <w:pPr>
        <w:spacing w:after="0" w:line="240" w:lineRule="auto"/>
        <w:rPr>
          <w:rFonts w:ascii="Times New Roman" w:hAnsi="Times New Roman"/>
          <w:sz w:val="28"/>
          <w:szCs w:val="28"/>
          <w:lang w:val="uk-UA"/>
        </w:rPr>
      </w:pPr>
      <w:r>
        <w:rPr>
          <w:rFonts w:ascii="Times New Roman" w:hAnsi="Times New Roman"/>
          <w:sz w:val="28"/>
          <w:szCs w:val="28"/>
          <w:lang w:val="uk-UA"/>
        </w:rPr>
        <w:t xml:space="preserve">Інга МІНЯЙЛО      </w:t>
      </w: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Default="00CF0457" w:rsidP="00CF0457">
      <w:pPr>
        <w:spacing w:after="0" w:line="240" w:lineRule="auto"/>
        <w:rPr>
          <w:rFonts w:ascii="Times New Roman" w:hAnsi="Times New Roman"/>
          <w:sz w:val="28"/>
          <w:szCs w:val="28"/>
          <w:lang w:val="uk-UA"/>
        </w:rPr>
      </w:pPr>
    </w:p>
    <w:p w:rsidR="00CF0457" w:rsidRPr="008E3400" w:rsidRDefault="00CF0457" w:rsidP="00CF0457">
      <w:pPr>
        <w:suppressAutoHyphens/>
        <w:spacing w:after="0" w:line="240" w:lineRule="auto"/>
        <w:jc w:val="center"/>
        <w:rPr>
          <w:rFonts w:ascii="Times New Roman" w:eastAsia="Times New Roman" w:hAnsi="Times New Roman"/>
          <w:bCs/>
          <w:sz w:val="28"/>
          <w:szCs w:val="28"/>
          <w:lang w:eastAsia="zh-CN"/>
        </w:rPr>
      </w:pPr>
      <w:r>
        <w:rPr>
          <w:rFonts w:ascii="Times New Roman" w:hAnsi="Times New Roman"/>
          <w:sz w:val="28"/>
          <w:szCs w:val="28"/>
          <w:lang w:eastAsia="zh-CN"/>
        </w:rPr>
        <w:t xml:space="preserve">                                                        </w:t>
      </w:r>
      <w:r w:rsidRPr="008E3400">
        <w:rPr>
          <w:rFonts w:ascii="Times New Roman" w:hAnsi="Times New Roman"/>
          <w:sz w:val="28"/>
          <w:szCs w:val="28"/>
          <w:lang w:eastAsia="zh-CN"/>
        </w:rPr>
        <w:t>Додат</w:t>
      </w:r>
      <w:r w:rsidRPr="008E3400">
        <w:rPr>
          <w:rFonts w:ascii="Times New Roman" w:eastAsia="Times New Roman" w:hAnsi="Times New Roman"/>
          <w:bCs/>
          <w:sz w:val="28"/>
          <w:szCs w:val="28"/>
          <w:lang w:eastAsia="zh-CN"/>
        </w:rPr>
        <w:t>ок</w:t>
      </w:r>
    </w:p>
    <w:p w:rsidR="00CF0457" w:rsidRPr="006F2946" w:rsidRDefault="00CF0457" w:rsidP="00CF0457">
      <w:pPr>
        <w:overflowPunct w:val="0"/>
        <w:spacing w:after="0" w:line="240" w:lineRule="auto"/>
        <w:ind w:left="567"/>
        <w:jc w:val="center"/>
        <w:rPr>
          <w:rFonts w:ascii="Times New Roman" w:hAnsi="Times New Roman"/>
          <w:b/>
          <w:color w:val="00000A"/>
          <w:sz w:val="28"/>
          <w:szCs w:val="28"/>
        </w:rPr>
      </w:pPr>
    </w:p>
    <w:p w:rsidR="00CF0457" w:rsidRPr="006F2946" w:rsidRDefault="00CF0457" w:rsidP="00CF0457">
      <w:pPr>
        <w:overflowPunct w:val="0"/>
        <w:spacing w:after="0" w:line="240" w:lineRule="auto"/>
        <w:ind w:left="567"/>
        <w:jc w:val="center"/>
        <w:rPr>
          <w:rFonts w:ascii="Times New Roman" w:hAnsi="Times New Roman"/>
          <w:b/>
          <w:color w:val="00000A"/>
          <w:sz w:val="28"/>
          <w:szCs w:val="28"/>
        </w:rPr>
      </w:pPr>
      <w:r w:rsidRPr="006F2946">
        <w:rPr>
          <w:rFonts w:ascii="Times New Roman" w:hAnsi="Times New Roman"/>
          <w:b/>
          <w:color w:val="00000A"/>
          <w:sz w:val="28"/>
          <w:szCs w:val="28"/>
        </w:rPr>
        <w:t>Довідка</w:t>
      </w:r>
    </w:p>
    <w:p w:rsidR="00CF0457" w:rsidRDefault="00CF0457" w:rsidP="00CF0457">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п</w:t>
      </w:r>
      <w:r w:rsidRPr="006F2946">
        <w:rPr>
          <w:rFonts w:ascii="Times New Roman" w:hAnsi="Times New Roman"/>
          <w:b/>
          <w:color w:val="00000A"/>
          <w:sz w:val="28"/>
          <w:szCs w:val="28"/>
        </w:rPr>
        <w:t>ро</w:t>
      </w:r>
      <w:r>
        <w:rPr>
          <w:rFonts w:ascii="Times New Roman" w:hAnsi="Times New Roman"/>
          <w:b/>
          <w:color w:val="00000A"/>
          <w:sz w:val="28"/>
          <w:szCs w:val="28"/>
        </w:rPr>
        <w:t xml:space="preserve"> результати внутрішнього моніторингу</w:t>
      </w:r>
    </w:p>
    <w:p w:rsidR="00CF0457" w:rsidRPr="006F2946" w:rsidRDefault="00CF0457" w:rsidP="00CF0457">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 xml:space="preserve"> якості і безпечності харчування</w:t>
      </w:r>
    </w:p>
    <w:p w:rsidR="00CF0457" w:rsidRPr="006F2946" w:rsidRDefault="00CF0457" w:rsidP="00CF0457">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за 2024/2025 навчальний рік</w:t>
      </w:r>
      <w:r w:rsidRPr="006F2946">
        <w:rPr>
          <w:rFonts w:ascii="Times New Roman" w:hAnsi="Times New Roman"/>
          <w:b/>
          <w:color w:val="00000A"/>
          <w:sz w:val="28"/>
          <w:szCs w:val="28"/>
        </w:rPr>
        <w:t xml:space="preserve"> </w:t>
      </w:r>
    </w:p>
    <w:p w:rsidR="00CF0457" w:rsidRPr="006F2946" w:rsidRDefault="00CF0457" w:rsidP="00CF0457">
      <w:pPr>
        <w:overflowPunct w:val="0"/>
        <w:spacing w:after="0" w:line="240" w:lineRule="auto"/>
        <w:ind w:left="567"/>
        <w:jc w:val="center"/>
        <w:rPr>
          <w:rFonts w:ascii="Times New Roman" w:hAnsi="Times New Roman"/>
          <w:b/>
          <w:color w:val="00000A"/>
          <w:sz w:val="28"/>
          <w:szCs w:val="28"/>
        </w:rPr>
      </w:pPr>
      <w:r>
        <w:rPr>
          <w:rFonts w:ascii="Times New Roman" w:hAnsi="Times New Roman"/>
          <w:b/>
          <w:color w:val="00000A"/>
          <w:sz w:val="28"/>
          <w:szCs w:val="28"/>
        </w:rPr>
        <w:t>у Куземинському ліцеї</w:t>
      </w:r>
    </w:p>
    <w:p w:rsidR="00CF0457" w:rsidRPr="00405D46" w:rsidRDefault="00CF0457" w:rsidP="00CF0457">
      <w:pPr>
        <w:spacing w:after="0" w:line="240" w:lineRule="auto"/>
        <w:rPr>
          <w:rFonts w:ascii="Times New Roman" w:hAnsi="Times New Roman"/>
          <w:lang w:eastAsia="ar-SA"/>
        </w:rPr>
      </w:pPr>
    </w:p>
    <w:p w:rsidR="00CF0457" w:rsidRDefault="00CF0457" w:rsidP="00CF0457">
      <w:pPr>
        <w:spacing w:after="0" w:line="240" w:lineRule="auto"/>
        <w:jc w:val="both"/>
        <w:rPr>
          <w:rFonts w:ascii="Times New Roman" w:hAnsi="Times New Roman"/>
          <w:sz w:val="28"/>
          <w:szCs w:val="28"/>
        </w:rPr>
      </w:pPr>
      <w:r>
        <w:rPr>
          <w:rFonts w:ascii="Times New Roman" w:hAnsi="Times New Roman"/>
          <w:sz w:val="28"/>
          <w:szCs w:val="28"/>
        </w:rPr>
        <w:lastRenderedPageBreak/>
        <w:tab/>
      </w:r>
    </w:p>
    <w:p w:rsidR="00CF0457" w:rsidRDefault="00CF0457" w:rsidP="00CF0457">
      <w:pPr>
        <w:spacing w:after="0" w:line="240" w:lineRule="auto"/>
        <w:jc w:val="both"/>
        <w:rPr>
          <w:rFonts w:ascii="Times New Roman" w:hAnsi="Times New Roman"/>
          <w:sz w:val="28"/>
          <w:szCs w:val="28"/>
        </w:rPr>
      </w:pPr>
      <w:r w:rsidRPr="008A54DA">
        <w:rPr>
          <w:rFonts w:ascii="Times New Roman" w:hAnsi="Times New Roman"/>
          <w:b/>
          <w:sz w:val="28"/>
          <w:szCs w:val="28"/>
        </w:rPr>
        <w:t>Вид моніторингу</w:t>
      </w:r>
      <w:r w:rsidRPr="00C06DB8">
        <w:rPr>
          <w:rFonts w:ascii="Times New Roman" w:hAnsi="Times New Roman"/>
          <w:sz w:val="28"/>
          <w:szCs w:val="28"/>
        </w:rPr>
        <w:t xml:space="preserve"> – внутрішній</w:t>
      </w:r>
    </w:p>
    <w:p w:rsidR="00CF0457" w:rsidRDefault="00CF0457" w:rsidP="00CF0457">
      <w:pPr>
        <w:spacing w:after="0" w:line="240" w:lineRule="auto"/>
        <w:jc w:val="both"/>
        <w:rPr>
          <w:rFonts w:ascii="Times New Roman" w:hAnsi="Times New Roman"/>
          <w:sz w:val="28"/>
          <w:szCs w:val="28"/>
        </w:rPr>
      </w:pPr>
      <w:r w:rsidRPr="008A54DA">
        <w:rPr>
          <w:rFonts w:ascii="Times New Roman" w:hAnsi="Times New Roman"/>
          <w:b/>
          <w:sz w:val="28"/>
          <w:szCs w:val="28"/>
        </w:rPr>
        <w:t>Мета:</w:t>
      </w:r>
      <w:r w:rsidRPr="007A00C4">
        <w:rPr>
          <w:rFonts w:ascii="Times New Roman" w:hAnsi="Times New Roman"/>
          <w:sz w:val="28"/>
          <w:szCs w:val="28"/>
        </w:rPr>
        <w:t xml:space="preserve"> дослідження стану організації харчування у закладі</w:t>
      </w:r>
      <w:r>
        <w:rPr>
          <w:rFonts w:ascii="Times New Roman" w:hAnsi="Times New Roman"/>
          <w:sz w:val="28"/>
          <w:szCs w:val="28"/>
        </w:rPr>
        <w:t xml:space="preserve"> </w:t>
      </w:r>
    </w:p>
    <w:p w:rsidR="00CF0457" w:rsidRPr="00F16F2C" w:rsidRDefault="00CF0457" w:rsidP="00CF0457">
      <w:pPr>
        <w:overflowPunct w:val="0"/>
        <w:spacing w:after="0" w:line="240" w:lineRule="auto"/>
        <w:jc w:val="both"/>
        <w:rPr>
          <w:rFonts w:ascii="Times New Roman" w:hAnsi="Times New Roman"/>
          <w:b/>
          <w:color w:val="00000A"/>
          <w:sz w:val="28"/>
          <w:szCs w:val="28"/>
        </w:rPr>
      </w:pPr>
      <w:r>
        <w:rPr>
          <w:rFonts w:ascii="Times New Roman" w:hAnsi="Times New Roman"/>
          <w:b/>
          <w:color w:val="00000A"/>
          <w:sz w:val="28"/>
          <w:szCs w:val="28"/>
        </w:rPr>
        <w:t>Напрями</w:t>
      </w:r>
      <w:r w:rsidRPr="00F16F2C">
        <w:rPr>
          <w:rFonts w:ascii="Times New Roman" w:hAnsi="Times New Roman"/>
          <w:b/>
          <w:color w:val="00000A"/>
          <w:sz w:val="28"/>
          <w:szCs w:val="28"/>
        </w:rPr>
        <w:t>:</w:t>
      </w:r>
    </w:p>
    <w:p w:rsidR="00CF0457" w:rsidRPr="00F36DB4"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1. Організація харчування:</w:t>
      </w:r>
    </w:p>
    <w:p w:rsidR="00CF0457" w:rsidRDefault="00CF0457" w:rsidP="00CF0457">
      <w:pPr>
        <w:pStyle w:val="a3"/>
        <w:numPr>
          <w:ilvl w:val="0"/>
          <w:numId w:val="2"/>
        </w:numPr>
        <w:spacing w:after="0" w:line="240" w:lineRule="auto"/>
        <w:jc w:val="both"/>
        <w:rPr>
          <w:rFonts w:ascii="Times New Roman" w:hAnsi="Times New Roman"/>
          <w:sz w:val="28"/>
          <w:szCs w:val="28"/>
        </w:rPr>
      </w:pPr>
      <w:r w:rsidRPr="004F557C">
        <w:rPr>
          <w:rFonts w:ascii="Times New Roman" w:hAnsi="Times New Roman"/>
          <w:sz w:val="28"/>
          <w:szCs w:val="28"/>
        </w:rPr>
        <w:t>відповідність меню затвердженим нормам харчування</w:t>
      </w:r>
      <w:r>
        <w:rPr>
          <w:rFonts w:ascii="Times New Roman" w:hAnsi="Times New Roman"/>
          <w:sz w:val="28"/>
          <w:szCs w:val="28"/>
        </w:rPr>
        <w:t xml:space="preserve"> для учнів різних вікових груп;</w:t>
      </w:r>
    </w:p>
    <w:p w:rsidR="00CF0457" w:rsidRDefault="00CF0457" w:rsidP="00CF0457">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д</w:t>
      </w:r>
      <w:r w:rsidRPr="004F557C">
        <w:rPr>
          <w:rFonts w:ascii="Times New Roman" w:hAnsi="Times New Roman"/>
          <w:sz w:val="28"/>
          <w:szCs w:val="28"/>
        </w:rPr>
        <w:t>отримання графіку подачі їжі.</w:t>
      </w:r>
    </w:p>
    <w:p w:rsidR="00CF0457" w:rsidRPr="004F557C" w:rsidRDefault="00CF0457" w:rsidP="00CF0457">
      <w:pPr>
        <w:pStyle w:val="a3"/>
        <w:numPr>
          <w:ilvl w:val="0"/>
          <w:numId w:val="2"/>
        </w:numPr>
        <w:spacing w:after="0" w:line="240" w:lineRule="auto"/>
        <w:jc w:val="both"/>
        <w:rPr>
          <w:rFonts w:ascii="Times New Roman" w:hAnsi="Times New Roman"/>
          <w:sz w:val="28"/>
          <w:szCs w:val="28"/>
        </w:rPr>
      </w:pPr>
      <w:r>
        <w:rPr>
          <w:rFonts w:ascii="Times New Roman" w:hAnsi="Times New Roman"/>
          <w:sz w:val="28"/>
          <w:szCs w:val="28"/>
        </w:rPr>
        <w:t>р</w:t>
      </w:r>
      <w:r w:rsidRPr="004F557C">
        <w:rPr>
          <w:rFonts w:ascii="Times New Roman" w:hAnsi="Times New Roman"/>
          <w:sz w:val="28"/>
          <w:szCs w:val="28"/>
        </w:rPr>
        <w:t xml:space="preserve">ізноманітність та збалансованість раціону; </w:t>
      </w:r>
    </w:p>
    <w:p w:rsidR="00CF0457" w:rsidRPr="00F36DB4"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2. Санітарно-гігієнічний стан:</w:t>
      </w:r>
    </w:p>
    <w:p w:rsidR="00CF0457" w:rsidRDefault="00CF0457" w:rsidP="00CF0457">
      <w:pPr>
        <w:pStyle w:val="a3"/>
        <w:numPr>
          <w:ilvl w:val="0"/>
          <w:numId w:val="3"/>
        </w:numPr>
        <w:spacing w:after="0" w:line="240" w:lineRule="auto"/>
        <w:jc w:val="both"/>
        <w:rPr>
          <w:rFonts w:ascii="Times New Roman" w:hAnsi="Times New Roman"/>
          <w:sz w:val="28"/>
          <w:szCs w:val="28"/>
        </w:rPr>
      </w:pPr>
      <w:r w:rsidRPr="004F557C">
        <w:rPr>
          <w:rFonts w:ascii="Times New Roman" w:hAnsi="Times New Roman"/>
          <w:sz w:val="28"/>
          <w:szCs w:val="28"/>
        </w:rPr>
        <w:t>чистота приміщень харчоблоку</w:t>
      </w:r>
      <w:r>
        <w:rPr>
          <w:rFonts w:ascii="Times New Roman" w:hAnsi="Times New Roman"/>
          <w:sz w:val="28"/>
          <w:szCs w:val="28"/>
        </w:rPr>
        <w:t>, їдальні та складських зон;</w:t>
      </w:r>
    </w:p>
    <w:p w:rsidR="00CF0457" w:rsidRDefault="00CF0457" w:rsidP="00CF0457">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д</w:t>
      </w:r>
      <w:r w:rsidRPr="004F557C">
        <w:rPr>
          <w:rFonts w:ascii="Times New Roman" w:hAnsi="Times New Roman"/>
          <w:sz w:val="28"/>
          <w:szCs w:val="28"/>
        </w:rPr>
        <w:t>отримання правил особистої гігієни працівниками кухні (наявн</w:t>
      </w:r>
      <w:r>
        <w:rPr>
          <w:rFonts w:ascii="Times New Roman" w:hAnsi="Times New Roman"/>
          <w:sz w:val="28"/>
          <w:szCs w:val="28"/>
        </w:rPr>
        <w:t>ість спецодягу, миття рук тощо);</w:t>
      </w:r>
    </w:p>
    <w:p w:rsidR="00CF0457" w:rsidRDefault="00CF0457" w:rsidP="00CF0457">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в</w:t>
      </w:r>
      <w:r w:rsidRPr="004F557C">
        <w:rPr>
          <w:rFonts w:ascii="Times New Roman" w:hAnsi="Times New Roman"/>
          <w:sz w:val="28"/>
          <w:szCs w:val="28"/>
        </w:rPr>
        <w:t>иконання графіків прибирання та дезі</w:t>
      </w:r>
      <w:r>
        <w:rPr>
          <w:rFonts w:ascii="Times New Roman" w:hAnsi="Times New Roman"/>
          <w:sz w:val="28"/>
          <w:szCs w:val="28"/>
        </w:rPr>
        <w:t>нфекції приміщень і обладнання;</w:t>
      </w:r>
    </w:p>
    <w:p w:rsidR="00CF0457" w:rsidRPr="004F557C" w:rsidRDefault="00CF0457" w:rsidP="00CF0457">
      <w:pPr>
        <w:pStyle w:val="a3"/>
        <w:numPr>
          <w:ilvl w:val="0"/>
          <w:numId w:val="3"/>
        </w:numPr>
        <w:spacing w:after="0" w:line="240" w:lineRule="auto"/>
        <w:jc w:val="both"/>
        <w:rPr>
          <w:rFonts w:ascii="Times New Roman" w:hAnsi="Times New Roman"/>
          <w:sz w:val="28"/>
          <w:szCs w:val="28"/>
        </w:rPr>
      </w:pPr>
      <w:r>
        <w:rPr>
          <w:rFonts w:ascii="Times New Roman" w:hAnsi="Times New Roman"/>
          <w:sz w:val="28"/>
          <w:szCs w:val="28"/>
        </w:rPr>
        <w:t>с</w:t>
      </w:r>
      <w:r w:rsidRPr="004F557C">
        <w:rPr>
          <w:rFonts w:ascii="Times New Roman" w:hAnsi="Times New Roman"/>
          <w:sz w:val="28"/>
          <w:szCs w:val="28"/>
        </w:rPr>
        <w:t xml:space="preserve">тан вентиляції, освітлення та водопостачання у приміщеннях харчоблоку. </w:t>
      </w:r>
    </w:p>
    <w:p w:rsidR="00CF0457" w:rsidRDefault="00CF0457" w:rsidP="00CF0457">
      <w:pPr>
        <w:spacing w:after="0" w:line="240" w:lineRule="auto"/>
        <w:jc w:val="both"/>
        <w:rPr>
          <w:rFonts w:ascii="Times New Roman" w:hAnsi="Times New Roman"/>
          <w:sz w:val="28"/>
          <w:szCs w:val="28"/>
        </w:rPr>
      </w:pPr>
      <w:r>
        <w:rPr>
          <w:rFonts w:ascii="Times New Roman" w:hAnsi="Times New Roman"/>
          <w:sz w:val="28"/>
          <w:szCs w:val="28"/>
        </w:rPr>
        <w:t>3. Якість продуктів харчування:</w:t>
      </w:r>
    </w:p>
    <w:p w:rsidR="00CF0457" w:rsidRDefault="00CF0457" w:rsidP="00CF0457">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н</w:t>
      </w:r>
      <w:r w:rsidRPr="004F557C">
        <w:rPr>
          <w:rFonts w:ascii="Times New Roman" w:hAnsi="Times New Roman"/>
          <w:sz w:val="28"/>
          <w:szCs w:val="28"/>
        </w:rPr>
        <w:t>аявність маркування на продуктах (дати виго</w:t>
      </w:r>
      <w:r>
        <w:rPr>
          <w:rFonts w:ascii="Times New Roman" w:hAnsi="Times New Roman"/>
          <w:sz w:val="28"/>
          <w:szCs w:val="28"/>
        </w:rPr>
        <w:t>товлення, терміни придатності);</w:t>
      </w:r>
    </w:p>
    <w:p w:rsidR="00CF0457" w:rsidRDefault="00CF0457" w:rsidP="00CF0457">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я</w:t>
      </w:r>
      <w:r w:rsidRPr="004F557C">
        <w:rPr>
          <w:rFonts w:ascii="Times New Roman" w:hAnsi="Times New Roman"/>
          <w:sz w:val="28"/>
          <w:szCs w:val="28"/>
        </w:rPr>
        <w:t>кість продуктів, що постачаються (свіжість, відп</w:t>
      </w:r>
      <w:r>
        <w:rPr>
          <w:rFonts w:ascii="Times New Roman" w:hAnsi="Times New Roman"/>
          <w:sz w:val="28"/>
          <w:szCs w:val="28"/>
        </w:rPr>
        <w:t>овідність сертифікатам якості);</w:t>
      </w:r>
    </w:p>
    <w:p w:rsidR="00CF0457" w:rsidRDefault="00CF0457" w:rsidP="00CF0457">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у</w:t>
      </w:r>
      <w:r w:rsidRPr="004F557C">
        <w:rPr>
          <w:rFonts w:ascii="Times New Roman" w:hAnsi="Times New Roman"/>
          <w:sz w:val="28"/>
          <w:szCs w:val="28"/>
        </w:rPr>
        <w:t>мови транспортування т</w:t>
      </w:r>
      <w:r>
        <w:rPr>
          <w:rFonts w:ascii="Times New Roman" w:hAnsi="Times New Roman"/>
          <w:sz w:val="28"/>
          <w:szCs w:val="28"/>
        </w:rPr>
        <w:t>а зберігання продуктів;</w:t>
      </w:r>
    </w:p>
    <w:p w:rsidR="00CF0457" w:rsidRPr="004F557C" w:rsidRDefault="00CF0457" w:rsidP="00CF0457">
      <w:pPr>
        <w:pStyle w:val="a3"/>
        <w:numPr>
          <w:ilvl w:val="0"/>
          <w:numId w:val="4"/>
        </w:numPr>
        <w:spacing w:after="0" w:line="240" w:lineRule="auto"/>
        <w:jc w:val="both"/>
        <w:rPr>
          <w:rFonts w:ascii="Times New Roman" w:hAnsi="Times New Roman"/>
          <w:sz w:val="28"/>
          <w:szCs w:val="28"/>
        </w:rPr>
      </w:pPr>
      <w:r>
        <w:rPr>
          <w:rFonts w:ascii="Times New Roman" w:hAnsi="Times New Roman"/>
          <w:sz w:val="28"/>
          <w:szCs w:val="28"/>
        </w:rPr>
        <w:t>д</w:t>
      </w:r>
      <w:r w:rsidRPr="004F557C">
        <w:rPr>
          <w:rFonts w:ascii="Times New Roman" w:hAnsi="Times New Roman"/>
          <w:sz w:val="28"/>
          <w:szCs w:val="28"/>
        </w:rPr>
        <w:t xml:space="preserve">отримання умов зберігання в холодильниках і на складах (розділення сирих та готових продуктів). </w:t>
      </w:r>
    </w:p>
    <w:p w:rsidR="00CF0457" w:rsidRPr="00F36DB4"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 xml:space="preserve">4. Технологія приготування їжі:  </w:t>
      </w:r>
    </w:p>
    <w:p w:rsidR="00CF0457" w:rsidRDefault="00CF0457" w:rsidP="00CF0457">
      <w:pPr>
        <w:pStyle w:val="a3"/>
        <w:numPr>
          <w:ilvl w:val="0"/>
          <w:numId w:val="5"/>
        </w:numPr>
        <w:spacing w:after="0" w:line="240" w:lineRule="auto"/>
        <w:jc w:val="both"/>
        <w:rPr>
          <w:rFonts w:ascii="Times New Roman" w:hAnsi="Times New Roman"/>
          <w:sz w:val="28"/>
          <w:szCs w:val="28"/>
        </w:rPr>
      </w:pPr>
      <w:r>
        <w:rPr>
          <w:rFonts w:ascii="Times New Roman" w:hAnsi="Times New Roman"/>
          <w:sz w:val="28"/>
          <w:szCs w:val="28"/>
        </w:rPr>
        <w:t>дотримання рецептури страв;</w:t>
      </w:r>
    </w:p>
    <w:p w:rsidR="00CF0457" w:rsidRDefault="00CF0457" w:rsidP="00CF0457">
      <w:pPr>
        <w:pStyle w:val="a3"/>
        <w:numPr>
          <w:ilvl w:val="0"/>
          <w:numId w:val="5"/>
        </w:numPr>
        <w:spacing w:after="0" w:line="240" w:lineRule="auto"/>
        <w:jc w:val="both"/>
        <w:rPr>
          <w:rFonts w:ascii="Times New Roman" w:hAnsi="Times New Roman"/>
          <w:sz w:val="28"/>
          <w:szCs w:val="28"/>
        </w:rPr>
      </w:pPr>
      <w:r>
        <w:rPr>
          <w:rFonts w:ascii="Times New Roman" w:hAnsi="Times New Roman"/>
          <w:sz w:val="28"/>
          <w:szCs w:val="28"/>
        </w:rPr>
        <w:t>т</w:t>
      </w:r>
      <w:r w:rsidRPr="004F557C">
        <w:rPr>
          <w:rFonts w:ascii="Times New Roman" w:hAnsi="Times New Roman"/>
          <w:sz w:val="28"/>
          <w:szCs w:val="28"/>
        </w:rPr>
        <w:t>емпературний режим приготування, зберігання та подачі с</w:t>
      </w:r>
      <w:r>
        <w:rPr>
          <w:rFonts w:ascii="Times New Roman" w:hAnsi="Times New Roman"/>
          <w:sz w:val="28"/>
          <w:szCs w:val="28"/>
        </w:rPr>
        <w:t>трав;</w:t>
      </w:r>
    </w:p>
    <w:p w:rsidR="00CF0457" w:rsidRPr="004F557C" w:rsidRDefault="00CF0457" w:rsidP="00CF0457">
      <w:pPr>
        <w:pStyle w:val="a3"/>
        <w:numPr>
          <w:ilvl w:val="0"/>
          <w:numId w:val="5"/>
        </w:numPr>
        <w:spacing w:after="0" w:line="240" w:lineRule="auto"/>
        <w:jc w:val="both"/>
        <w:rPr>
          <w:rFonts w:ascii="Times New Roman" w:hAnsi="Times New Roman"/>
          <w:sz w:val="28"/>
          <w:szCs w:val="28"/>
        </w:rPr>
      </w:pPr>
      <w:r>
        <w:rPr>
          <w:rFonts w:ascii="Times New Roman" w:hAnsi="Times New Roman"/>
          <w:sz w:val="28"/>
          <w:szCs w:val="28"/>
        </w:rPr>
        <w:t>д</w:t>
      </w:r>
      <w:r w:rsidRPr="004F557C">
        <w:rPr>
          <w:rFonts w:ascii="Times New Roman" w:hAnsi="Times New Roman"/>
          <w:sz w:val="28"/>
          <w:szCs w:val="28"/>
        </w:rPr>
        <w:t xml:space="preserve">отримання технологічних карт на приготування страв. </w:t>
      </w:r>
    </w:p>
    <w:p w:rsidR="00CF0457" w:rsidRPr="00F36DB4"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 xml:space="preserve">5. Документація: </w:t>
      </w:r>
    </w:p>
    <w:p w:rsidR="00CF0457" w:rsidRDefault="00CF0457" w:rsidP="00CF0457">
      <w:pPr>
        <w:pStyle w:val="a3"/>
        <w:numPr>
          <w:ilvl w:val="0"/>
          <w:numId w:val="6"/>
        </w:numPr>
        <w:spacing w:after="0" w:line="240" w:lineRule="auto"/>
        <w:jc w:val="both"/>
        <w:rPr>
          <w:rFonts w:ascii="Times New Roman" w:hAnsi="Times New Roman"/>
          <w:sz w:val="28"/>
          <w:szCs w:val="28"/>
        </w:rPr>
      </w:pPr>
      <w:r>
        <w:rPr>
          <w:rFonts w:ascii="Times New Roman" w:hAnsi="Times New Roman"/>
          <w:sz w:val="28"/>
          <w:szCs w:val="28"/>
        </w:rPr>
        <w:t>в</w:t>
      </w:r>
      <w:r w:rsidRPr="004F557C">
        <w:rPr>
          <w:rFonts w:ascii="Times New Roman" w:hAnsi="Times New Roman"/>
          <w:sz w:val="28"/>
          <w:szCs w:val="28"/>
        </w:rPr>
        <w:t>едення журналів обліку температурного режиму, прибира</w:t>
      </w:r>
      <w:r>
        <w:rPr>
          <w:rFonts w:ascii="Times New Roman" w:hAnsi="Times New Roman"/>
          <w:sz w:val="28"/>
          <w:szCs w:val="28"/>
        </w:rPr>
        <w:t>ння, контролю якості продуктів;</w:t>
      </w:r>
    </w:p>
    <w:p w:rsidR="00CF0457" w:rsidRDefault="00CF0457" w:rsidP="00CF0457">
      <w:pPr>
        <w:pStyle w:val="a3"/>
        <w:numPr>
          <w:ilvl w:val="0"/>
          <w:numId w:val="6"/>
        </w:numPr>
        <w:spacing w:after="0" w:line="240" w:lineRule="auto"/>
        <w:jc w:val="both"/>
        <w:rPr>
          <w:rFonts w:ascii="Times New Roman" w:hAnsi="Times New Roman"/>
          <w:sz w:val="28"/>
          <w:szCs w:val="28"/>
        </w:rPr>
      </w:pPr>
      <w:r>
        <w:rPr>
          <w:rFonts w:ascii="Times New Roman" w:hAnsi="Times New Roman"/>
          <w:sz w:val="28"/>
          <w:szCs w:val="28"/>
        </w:rPr>
        <w:t>н</w:t>
      </w:r>
      <w:r w:rsidRPr="004F557C">
        <w:rPr>
          <w:rFonts w:ascii="Times New Roman" w:hAnsi="Times New Roman"/>
          <w:sz w:val="28"/>
          <w:szCs w:val="28"/>
        </w:rPr>
        <w:t>аявність санітар</w:t>
      </w:r>
      <w:r>
        <w:rPr>
          <w:rFonts w:ascii="Times New Roman" w:hAnsi="Times New Roman"/>
          <w:sz w:val="28"/>
          <w:szCs w:val="28"/>
        </w:rPr>
        <w:t>них книжок у працівників кухні;</w:t>
      </w:r>
    </w:p>
    <w:p w:rsidR="00CF0457" w:rsidRPr="00D71A08" w:rsidRDefault="00CF0457" w:rsidP="00CF0457">
      <w:pPr>
        <w:pStyle w:val="a3"/>
        <w:numPr>
          <w:ilvl w:val="0"/>
          <w:numId w:val="6"/>
        </w:numPr>
        <w:spacing w:after="0" w:line="240" w:lineRule="auto"/>
        <w:jc w:val="both"/>
        <w:rPr>
          <w:rFonts w:ascii="Times New Roman" w:hAnsi="Times New Roman"/>
          <w:sz w:val="28"/>
          <w:szCs w:val="28"/>
        </w:rPr>
      </w:pPr>
      <w:r>
        <w:rPr>
          <w:rFonts w:ascii="Times New Roman" w:hAnsi="Times New Roman"/>
          <w:sz w:val="28"/>
          <w:szCs w:val="28"/>
        </w:rPr>
        <w:t>р</w:t>
      </w:r>
      <w:r w:rsidRPr="00D71A08">
        <w:rPr>
          <w:rFonts w:ascii="Times New Roman" w:hAnsi="Times New Roman"/>
          <w:sz w:val="28"/>
          <w:szCs w:val="28"/>
        </w:rPr>
        <w:t xml:space="preserve">еалізація програм передумов (PRP) та інтеграція елементів системи НАССР. </w:t>
      </w:r>
    </w:p>
    <w:p w:rsidR="00CF0457"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 xml:space="preserve">6. Робота з постачальниками: </w:t>
      </w:r>
    </w:p>
    <w:p w:rsidR="00CF0457" w:rsidRDefault="00CF0457" w:rsidP="00CF0457">
      <w:pPr>
        <w:pStyle w:val="a3"/>
        <w:numPr>
          <w:ilvl w:val="0"/>
          <w:numId w:val="7"/>
        </w:numPr>
        <w:spacing w:after="0" w:line="240" w:lineRule="auto"/>
        <w:jc w:val="both"/>
        <w:rPr>
          <w:rFonts w:ascii="Times New Roman" w:hAnsi="Times New Roman"/>
          <w:sz w:val="28"/>
          <w:szCs w:val="28"/>
        </w:rPr>
      </w:pPr>
      <w:r>
        <w:rPr>
          <w:rFonts w:ascii="Times New Roman" w:hAnsi="Times New Roman"/>
          <w:sz w:val="28"/>
          <w:szCs w:val="28"/>
        </w:rPr>
        <w:t>н</w:t>
      </w:r>
      <w:r w:rsidRPr="00D71A08">
        <w:rPr>
          <w:rFonts w:ascii="Times New Roman" w:hAnsi="Times New Roman"/>
          <w:sz w:val="28"/>
          <w:szCs w:val="28"/>
        </w:rPr>
        <w:t>аявність укладених договор</w:t>
      </w:r>
      <w:r>
        <w:rPr>
          <w:rFonts w:ascii="Times New Roman" w:hAnsi="Times New Roman"/>
          <w:sz w:val="28"/>
          <w:szCs w:val="28"/>
        </w:rPr>
        <w:t>ів з постачальниками продуктів;</w:t>
      </w:r>
    </w:p>
    <w:p w:rsidR="00CF0457" w:rsidRPr="00D71A08" w:rsidRDefault="00CF0457" w:rsidP="00CF0457">
      <w:pPr>
        <w:pStyle w:val="a3"/>
        <w:numPr>
          <w:ilvl w:val="0"/>
          <w:numId w:val="7"/>
        </w:numPr>
        <w:spacing w:after="0" w:line="240" w:lineRule="auto"/>
        <w:jc w:val="both"/>
        <w:rPr>
          <w:rFonts w:ascii="Times New Roman" w:hAnsi="Times New Roman"/>
          <w:sz w:val="28"/>
          <w:szCs w:val="28"/>
        </w:rPr>
      </w:pPr>
      <w:r>
        <w:rPr>
          <w:rFonts w:ascii="Times New Roman" w:hAnsi="Times New Roman"/>
          <w:sz w:val="28"/>
          <w:szCs w:val="28"/>
        </w:rPr>
        <w:t>в</w:t>
      </w:r>
      <w:r w:rsidRPr="00D71A08">
        <w:rPr>
          <w:rFonts w:ascii="Times New Roman" w:hAnsi="Times New Roman"/>
          <w:sz w:val="28"/>
          <w:szCs w:val="28"/>
        </w:rPr>
        <w:t>ідповідність постачальників нормативним вимогам щодо якості харчових продуктів.</w:t>
      </w:r>
    </w:p>
    <w:p w:rsidR="00CF0457" w:rsidRPr="00F36DB4" w:rsidRDefault="00CF0457" w:rsidP="00CF0457">
      <w:pPr>
        <w:spacing w:after="0" w:line="240" w:lineRule="auto"/>
        <w:jc w:val="both"/>
        <w:rPr>
          <w:rFonts w:ascii="Times New Roman" w:hAnsi="Times New Roman"/>
          <w:sz w:val="28"/>
          <w:szCs w:val="28"/>
        </w:rPr>
      </w:pPr>
      <w:r w:rsidRPr="00F36DB4">
        <w:rPr>
          <w:rFonts w:ascii="Times New Roman" w:hAnsi="Times New Roman"/>
          <w:sz w:val="28"/>
          <w:szCs w:val="28"/>
        </w:rPr>
        <w:t>7. Відгуки учнів та батьків:</w:t>
      </w:r>
    </w:p>
    <w:p w:rsidR="00CF0457" w:rsidRDefault="00CF0457" w:rsidP="00CF0457">
      <w:pPr>
        <w:pStyle w:val="a3"/>
        <w:numPr>
          <w:ilvl w:val="0"/>
          <w:numId w:val="8"/>
        </w:numPr>
        <w:spacing w:after="0" w:line="240" w:lineRule="auto"/>
        <w:jc w:val="both"/>
        <w:rPr>
          <w:rFonts w:ascii="Times New Roman" w:hAnsi="Times New Roman"/>
          <w:sz w:val="28"/>
          <w:szCs w:val="28"/>
        </w:rPr>
      </w:pPr>
      <w:r>
        <w:rPr>
          <w:rFonts w:ascii="Times New Roman" w:hAnsi="Times New Roman"/>
          <w:sz w:val="28"/>
          <w:szCs w:val="28"/>
        </w:rPr>
        <w:t>а</w:t>
      </w:r>
      <w:r w:rsidRPr="00D71A08">
        <w:rPr>
          <w:rFonts w:ascii="Times New Roman" w:hAnsi="Times New Roman"/>
          <w:sz w:val="28"/>
          <w:szCs w:val="28"/>
        </w:rPr>
        <w:t>наліз звернень та пропозиці</w:t>
      </w:r>
      <w:r>
        <w:rPr>
          <w:rFonts w:ascii="Times New Roman" w:hAnsi="Times New Roman"/>
          <w:sz w:val="28"/>
          <w:szCs w:val="28"/>
        </w:rPr>
        <w:t>й щодо якості харчування;</w:t>
      </w:r>
    </w:p>
    <w:p w:rsidR="00CF0457" w:rsidRPr="00D71A08" w:rsidRDefault="00CF0457" w:rsidP="00CF0457">
      <w:pPr>
        <w:pStyle w:val="a3"/>
        <w:numPr>
          <w:ilvl w:val="0"/>
          <w:numId w:val="8"/>
        </w:numPr>
        <w:spacing w:after="0" w:line="240" w:lineRule="auto"/>
        <w:jc w:val="both"/>
        <w:rPr>
          <w:rFonts w:ascii="Times New Roman" w:hAnsi="Times New Roman"/>
          <w:sz w:val="28"/>
          <w:szCs w:val="28"/>
        </w:rPr>
      </w:pPr>
      <w:r>
        <w:rPr>
          <w:rFonts w:ascii="Times New Roman" w:hAnsi="Times New Roman"/>
          <w:sz w:val="28"/>
          <w:szCs w:val="28"/>
        </w:rPr>
        <w:t>о</w:t>
      </w:r>
      <w:r w:rsidRPr="00D71A08">
        <w:rPr>
          <w:rFonts w:ascii="Times New Roman" w:hAnsi="Times New Roman"/>
          <w:sz w:val="28"/>
          <w:szCs w:val="28"/>
        </w:rPr>
        <w:t>цінка задоволеності учнів</w:t>
      </w:r>
      <w:r>
        <w:rPr>
          <w:rFonts w:ascii="Times New Roman" w:hAnsi="Times New Roman"/>
          <w:sz w:val="28"/>
          <w:szCs w:val="28"/>
        </w:rPr>
        <w:t xml:space="preserve"> та їх батьків</w:t>
      </w:r>
      <w:r w:rsidRPr="00D71A08">
        <w:rPr>
          <w:rFonts w:ascii="Times New Roman" w:hAnsi="Times New Roman"/>
          <w:sz w:val="28"/>
          <w:szCs w:val="28"/>
        </w:rPr>
        <w:t xml:space="preserve"> смаком, якістю страв і обсягом порцій за результатами анкетування</w:t>
      </w:r>
    </w:p>
    <w:p w:rsidR="00CF0457" w:rsidRPr="00980D5F" w:rsidRDefault="00CF0457" w:rsidP="00CF0457">
      <w:pPr>
        <w:spacing w:after="0" w:line="240" w:lineRule="auto"/>
        <w:jc w:val="both"/>
        <w:rPr>
          <w:rFonts w:ascii="Times New Roman" w:hAnsi="Times New Roman"/>
          <w:b/>
          <w:sz w:val="28"/>
          <w:szCs w:val="28"/>
        </w:rPr>
      </w:pPr>
      <w:r w:rsidRPr="00980D5F">
        <w:rPr>
          <w:rFonts w:ascii="Times New Roman" w:hAnsi="Times New Roman"/>
          <w:b/>
          <w:sz w:val="28"/>
          <w:szCs w:val="28"/>
        </w:rPr>
        <w:t>Суб’єкти моніторингу:</w:t>
      </w:r>
    </w:p>
    <w:p w:rsidR="00CF0457" w:rsidRPr="00980D5F" w:rsidRDefault="00CF0457" w:rsidP="00CF0457">
      <w:pPr>
        <w:spacing w:after="0" w:line="240" w:lineRule="auto"/>
        <w:jc w:val="both"/>
        <w:rPr>
          <w:rFonts w:ascii="Times New Roman" w:hAnsi="Times New Roman"/>
          <w:sz w:val="28"/>
          <w:szCs w:val="28"/>
        </w:rPr>
      </w:pPr>
      <w:r>
        <w:rPr>
          <w:rFonts w:ascii="Times New Roman" w:hAnsi="Times New Roman"/>
          <w:sz w:val="28"/>
          <w:szCs w:val="28"/>
        </w:rPr>
        <w:t>бракеражна комісія</w:t>
      </w:r>
      <w:r w:rsidRPr="00980D5F">
        <w:rPr>
          <w:rFonts w:ascii="Times New Roman" w:hAnsi="Times New Roman"/>
          <w:sz w:val="28"/>
          <w:szCs w:val="28"/>
        </w:rPr>
        <w:t>;</w:t>
      </w:r>
    </w:p>
    <w:p w:rsidR="00CF0457" w:rsidRDefault="00CF0457" w:rsidP="00CF0457">
      <w:pPr>
        <w:spacing w:after="0" w:line="240" w:lineRule="auto"/>
        <w:rPr>
          <w:rFonts w:ascii="Times New Roman" w:hAnsi="Times New Roman"/>
          <w:sz w:val="28"/>
          <w:szCs w:val="28"/>
        </w:rPr>
      </w:pPr>
      <w:r w:rsidRPr="00980D5F">
        <w:rPr>
          <w:rFonts w:ascii="Times New Roman" w:hAnsi="Times New Roman"/>
          <w:sz w:val="28"/>
          <w:szCs w:val="28"/>
        </w:rPr>
        <w:t>адміністрація закладу</w:t>
      </w:r>
      <w:r>
        <w:rPr>
          <w:rFonts w:ascii="Times New Roman" w:hAnsi="Times New Roman"/>
          <w:sz w:val="28"/>
          <w:szCs w:val="28"/>
        </w:rPr>
        <w:t>.</w:t>
      </w:r>
    </w:p>
    <w:p w:rsidR="00CF0457" w:rsidRPr="00980D5F" w:rsidRDefault="00CF0457" w:rsidP="00CF0457">
      <w:pPr>
        <w:overflowPunct w:val="0"/>
        <w:spacing w:after="0" w:line="240" w:lineRule="auto"/>
        <w:jc w:val="both"/>
        <w:rPr>
          <w:rFonts w:ascii="Times New Roman" w:hAnsi="Times New Roman"/>
          <w:b/>
          <w:sz w:val="28"/>
          <w:szCs w:val="28"/>
        </w:rPr>
      </w:pPr>
      <w:r w:rsidRPr="00980D5F">
        <w:rPr>
          <w:rFonts w:ascii="Times New Roman" w:hAnsi="Times New Roman"/>
          <w:b/>
          <w:sz w:val="28"/>
          <w:szCs w:val="28"/>
        </w:rPr>
        <w:t>Об’єкти моніторингу:</w:t>
      </w:r>
    </w:p>
    <w:p w:rsidR="00CF0457" w:rsidRPr="003A76ED" w:rsidRDefault="00CF0457" w:rsidP="00CF0457">
      <w:pPr>
        <w:pStyle w:val="a3"/>
        <w:numPr>
          <w:ilvl w:val="0"/>
          <w:numId w:val="1"/>
        </w:numPr>
        <w:spacing w:after="0" w:line="240" w:lineRule="auto"/>
        <w:jc w:val="both"/>
        <w:rPr>
          <w:rFonts w:ascii="Times New Roman" w:hAnsi="Times New Roman"/>
          <w:sz w:val="28"/>
          <w:szCs w:val="28"/>
        </w:rPr>
      </w:pPr>
      <w:r w:rsidRPr="003A76ED">
        <w:rPr>
          <w:rFonts w:ascii="Times New Roman" w:hAnsi="Times New Roman"/>
          <w:sz w:val="28"/>
          <w:szCs w:val="28"/>
        </w:rPr>
        <w:lastRenderedPageBreak/>
        <w:t xml:space="preserve">стан організації харчування в закладі; </w:t>
      </w:r>
    </w:p>
    <w:p w:rsidR="00CF0457" w:rsidRPr="003A76ED" w:rsidRDefault="00CF0457" w:rsidP="00CF0457">
      <w:pPr>
        <w:pStyle w:val="a3"/>
        <w:numPr>
          <w:ilvl w:val="0"/>
          <w:numId w:val="1"/>
        </w:numPr>
        <w:spacing w:after="0" w:line="240" w:lineRule="auto"/>
        <w:jc w:val="both"/>
        <w:rPr>
          <w:rFonts w:ascii="Times New Roman" w:hAnsi="Times New Roman"/>
          <w:sz w:val="28"/>
          <w:szCs w:val="28"/>
        </w:rPr>
      </w:pPr>
      <w:r w:rsidRPr="003A76ED">
        <w:rPr>
          <w:rFonts w:ascii="Times New Roman" w:hAnsi="Times New Roman"/>
          <w:sz w:val="28"/>
          <w:szCs w:val="28"/>
        </w:rPr>
        <w:t>здійснення управлінської діяльності щодо забезпечення якісного та безпечного харчування у закладі.</w:t>
      </w:r>
    </w:p>
    <w:p w:rsidR="00CF0457" w:rsidRPr="00E5779C" w:rsidRDefault="00CF0457" w:rsidP="00CF0457">
      <w:pPr>
        <w:spacing w:after="0" w:line="240" w:lineRule="auto"/>
        <w:rPr>
          <w:rFonts w:ascii="Times New Roman" w:hAnsi="Times New Roman"/>
          <w:b/>
          <w:sz w:val="28"/>
          <w:szCs w:val="28"/>
        </w:rPr>
      </w:pPr>
      <w:r w:rsidRPr="00E5779C">
        <w:rPr>
          <w:rFonts w:ascii="Times New Roman" w:hAnsi="Times New Roman"/>
          <w:b/>
          <w:sz w:val="28"/>
          <w:szCs w:val="28"/>
        </w:rPr>
        <w:t>Учасники дослідження:</w:t>
      </w:r>
    </w:p>
    <w:p w:rsidR="00CF0457" w:rsidRPr="003A76ED" w:rsidRDefault="00CF0457" w:rsidP="00CF0457">
      <w:pPr>
        <w:spacing w:after="0" w:line="240" w:lineRule="auto"/>
        <w:rPr>
          <w:rFonts w:ascii="Times New Roman" w:hAnsi="Times New Roman"/>
          <w:sz w:val="28"/>
          <w:szCs w:val="28"/>
        </w:rPr>
      </w:pPr>
      <w:r>
        <w:rPr>
          <w:rFonts w:ascii="Times New Roman" w:hAnsi="Times New Roman"/>
          <w:sz w:val="28"/>
          <w:szCs w:val="28"/>
        </w:rPr>
        <w:t>здобувачі освіти 5-11 класів.</w:t>
      </w:r>
    </w:p>
    <w:p w:rsidR="00CF0457" w:rsidRPr="003A76ED" w:rsidRDefault="00CF0457" w:rsidP="00CF0457">
      <w:pPr>
        <w:spacing w:after="0" w:line="240" w:lineRule="auto"/>
        <w:rPr>
          <w:rFonts w:ascii="Times New Roman" w:hAnsi="Times New Roman"/>
          <w:sz w:val="28"/>
          <w:szCs w:val="28"/>
        </w:rPr>
      </w:pPr>
      <w:r w:rsidRPr="003A76ED">
        <w:rPr>
          <w:rFonts w:ascii="Times New Roman" w:hAnsi="Times New Roman"/>
          <w:sz w:val="28"/>
          <w:szCs w:val="28"/>
        </w:rPr>
        <w:t>батьки учнів</w:t>
      </w:r>
      <w:r>
        <w:rPr>
          <w:rFonts w:ascii="Times New Roman" w:hAnsi="Times New Roman"/>
          <w:sz w:val="28"/>
          <w:szCs w:val="28"/>
        </w:rPr>
        <w:t xml:space="preserve"> 1-11 класів.</w:t>
      </w:r>
    </w:p>
    <w:p w:rsidR="00CF0457" w:rsidRDefault="00CF0457" w:rsidP="00CF0457">
      <w:pPr>
        <w:spacing w:after="0" w:line="240" w:lineRule="auto"/>
        <w:jc w:val="both"/>
        <w:rPr>
          <w:rFonts w:ascii="Times New Roman" w:hAnsi="Times New Roman"/>
          <w:sz w:val="28"/>
          <w:szCs w:val="28"/>
        </w:rPr>
      </w:pPr>
      <w:r w:rsidRPr="0085228B">
        <w:rPr>
          <w:rFonts w:ascii="Times New Roman" w:hAnsi="Times New Roman"/>
          <w:b/>
          <w:sz w:val="28"/>
          <w:szCs w:val="28"/>
        </w:rPr>
        <w:t>Умови, місце проведення</w:t>
      </w:r>
      <w:r>
        <w:rPr>
          <w:rFonts w:ascii="Times New Roman" w:hAnsi="Times New Roman"/>
          <w:b/>
          <w:sz w:val="28"/>
          <w:szCs w:val="28"/>
        </w:rPr>
        <w:t xml:space="preserve">: </w:t>
      </w:r>
      <w:r w:rsidRPr="00E5779C">
        <w:rPr>
          <w:rFonts w:ascii="Times New Roman" w:hAnsi="Times New Roman"/>
          <w:sz w:val="28"/>
          <w:szCs w:val="28"/>
        </w:rPr>
        <w:t>харчоблок, їдальня.</w:t>
      </w:r>
    </w:p>
    <w:p w:rsidR="00CF0457" w:rsidRPr="000D3597" w:rsidRDefault="00CF0457" w:rsidP="00CF0457">
      <w:pPr>
        <w:spacing w:after="0" w:line="240" w:lineRule="auto"/>
        <w:jc w:val="both"/>
        <w:rPr>
          <w:rFonts w:ascii="Times New Roman" w:hAnsi="Times New Roman"/>
          <w:sz w:val="28"/>
          <w:szCs w:val="28"/>
        </w:rPr>
      </w:pPr>
      <w:r>
        <w:tab/>
      </w:r>
      <w:r w:rsidRPr="000D3597">
        <w:rPr>
          <w:rFonts w:ascii="Times New Roman" w:hAnsi="Times New Roman"/>
          <w:sz w:val="28"/>
          <w:szCs w:val="28"/>
        </w:rPr>
        <w:t>Відповідно до плану роботи та з метою здійснення управлінської діяльності щодо забезпечення якісного та безпечного харчування у 2025/2026 навчальному році протягом травня проведено моніторинг якості і безпечності харчування у закладі. Загалом, контроль за харчуванням розпочинається з моменту складання меню і продовжується на всіх етапах приготування страв. Здійснення контролю за харчуванням проводиться щодня. Він містить аналіз харчування на фізіологічну повноцінність під час складання меню – розкладання експертним методом, контроль за якістю продуктів, дотримання норм закладання продуктів і виходу страв, технології приготування, якість приготованої страви. За результатами моніторингу встановлено, що у ліцеї створені всі умови для безпечного та якісного харчування: здобувачі освіти харчуються  відповідно до графіка, затвердженого директором та режиму роботи закладу. Щоденно на інформаці</w:t>
      </w:r>
      <w:r>
        <w:rPr>
          <w:rFonts w:ascii="Times New Roman" w:hAnsi="Times New Roman"/>
          <w:sz w:val="28"/>
          <w:szCs w:val="28"/>
        </w:rPr>
        <w:t>йному стенді у шкільній їдальні</w:t>
      </w:r>
      <w:r w:rsidRPr="000D3597">
        <w:rPr>
          <w:rFonts w:ascii="Times New Roman" w:hAnsi="Times New Roman"/>
          <w:sz w:val="28"/>
          <w:szCs w:val="28"/>
        </w:rPr>
        <w:t xml:space="preserve"> розміщується меню. Основними принципами організації харчування в закладі є: енергетична цінність раціону харчування, що відповідає енерговитратам учнів; збалансованість та максимальна різноманітність раціону; технологічна та кулінарна обробка продуктів і страв. Нове меню, передбачене постановою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305 запроваджено у повному обсязі –  дітям надаються свіжі овочі та фрукти, різноманітні вітамінізовані салати, злакові, овочево-фруктові перекуси. В меню включено окремі страви щоденного раціону, калорійність окремих прийомів їжі, мінімальні вимоги до режиму (кратності) приймання в їжу овочів, фрук</w:t>
      </w:r>
      <w:r>
        <w:rPr>
          <w:rFonts w:ascii="Times New Roman" w:hAnsi="Times New Roman"/>
          <w:sz w:val="28"/>
          <w:szCs w:val="28"/>
        </w:rPr>
        <w:t>тів, м’яса, риби, яєць,</w:t>
      </w:r>
      <w:r w:rsidRPr="000D3597">
        <w:rPr>
          <w:rFonts w:ascii="Times New Roman" w:hAnsi="Times New Roman"/>
          <w:sz w:val="28"/>
          <w:szCs w:val="28"/>
        </w:rPr>
        <w:t xml:space="preserve"> бобових та інших продуктів, які відповідають нормам харчування. Перспективне меню складається з урахуванням сезонності (на осінній і зимово-весняний періоди року) та наявність сезонних продуктів, свіжих овочів, фруктів, ягід, сухофруктів, квашених овочів, соків. Впроваджено також систему постійно діючих процедур, заснованих на принципах системного аналізу небезпечних факторів та контролю в критичних точках під час забезпечення здобувачів освіти гарячим харчуванням та реалізації харчових продуктів. Видача готової продукції проводиться після зняття проби, після рівномірного перемішування страви в об’ємі однієї порції відповідно до переліку страв, які наведені у меню-розкладці, і при тій температурі, при якій уживається страва.</w:t>
      </w:r>
    </w:p>
    <w:p w:rsidR="00CF045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До початку 2024/2025 навчального року проведено поточний ремонт харчобл</w:t>
      </w:r>
      <w:r>
        <w:rPr>
          <w:rFonts w:ascii="Times New Roman" w:hAnsi="Times New Roman"/>
          <w:sz w:val="28"/>
          <w:szCs w:val="28"/>
        </w:rPr>
        <w:t>оку ліцею.</w:t>
      </w:r>
      <w:r w:rsidRPr="000D3597">
        <w:rPr>
          <w:rFonts w:ascii="Times New Roman" w:hAnsi="Times New Roman"/>
          <w:sz w:val="28"/>
          <w:szCs w:val="28"/>
        </w:rPr>
        <w:t xml:space="preserve"> Їдальня </w:t>
      </w:r>
      <w:r>
        <w:rPr>
          <w:rFonts w:ascii="Times New Roman" w:hAnsi="Times New Roman"/>
          <w:sz w:val="28"/>
          <w:szCs w:val="28"/>
        </w:rPr>
        <w:t xml:space="preserve">не на 100% </w:t>
      </w:r>
      <w:r w:rsidRPr="000D3597">
        <w:rPr>
          <w:rFonts w:ascii="Times New Roman" w:hAnsi="Times New Roman"/>
          <w:sz w:val="28"/>
          <w:szCs w:val="28"/>
        </w:rPr>
        <w:t>забезпечена необхідною матеріально-технічною базою з достатньою кількістю технологічного і холодильного обладнання; кухонного та столового посуду; мийних і дезінфекційних засобів, інвентарю, санітарного і спеціального одягу.</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lastRenderedPageBreak/>
        <w:tab/>
        <w:t>Результати моніторингу показали, що працівники харчоблоку дотримуються технологічних процесів, принципів зонування та руху потоків: гарячий цех, холодна, ділянка для нарізки хліба, борошняних виробів, м’яса та риби, первинної обробки продуктів. О</w:t>
      </w:r>
      <w:r w:rsidRPr="000D3597">
        <w:rPr>
          <w:rFonts w:ascii="Times New Roman" w:eastAsia="Times New Roman" w:hAnsi="Times New Roman"/>
          <w:sz w:val="28"/>
          <w:szCs w:val="28"/>
          <w:lang w:eastAsia="uk-UA"/>
        </w:rPr>
        <w:t>бробка сирих і готових продуктів проводиться на різних</w:t>
      </w:r>
      <w:r>
        <w:rPr>
          <w:rFonts w:ascii="Times New Roman" w:eastAsia="Times New Roman" w:hAnsi="Times New Roman"/>
          <w:sz w:val="28"/>
          <w:szCs w:val="28"/>
          <w:lang w:eastAsia="uk-UA"/>
        </w:rPr>
        <w:t xml:space="preserve"> </w:t>
      </w:r>
      <w:r w:rsidRPr="000D3597">
        <w:rPr>
          <w:rFonts w:ascii="Times New Roman" w:eastAsia="Times New Roman" w:hAnsi="Times New Roman"/>
          <w:sz w:val="28"/>
          <w:szCs w:val="28"/>
          <w:lang w:eastAsia="uk-UA"/>
        </w:rPr>
        <w:t>столах з відповідним маркуванням;</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кулінарна обробка продуктів включає холодну і термічну</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обробки, які проводяться із максимальним збереженням смакової якості</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і поживної цінності, зокрема вітамінів;</w:t>
      </w:r>
      <w:r>
        <w:rPr>
          <w:rFonts w:ascii="Times New Roman" w:eastAsia="Times New Roman" w:hAnsi="Times New Roman"/>
          <w:sz w:val="28"/>
          <w:szCs w:val="28"/>
          <w:lang w:eastAsia="uk-UA"/>
        </w:rPr>
        <w:t xml:space="preserve"> </w:t>
      </w:r>
      <w:r w:rsidRPr="000D3597">
        <w:rPr>
          <w:rFonts w:ascii="Times New Roman" w:eastAsia="Times New Roman" w:hAnsi="Times New Roman"/>
          <w:sz w:val="28"/>
          <w:szCs w:val="28"/>
          <w:lang w:eastAsia="uk-UA"/>
        </w:rPr>
        <w:t>з метою зберігання вітаміну С, овочі очищаються і нарізуються</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(натираються) безпосередньо перед приготуванням страв, закладаються у</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підсолену воду, що кипить, варяться в посуді з неіржавіючої сталі під</w:t>
      </w:r>
      <w:r w:rsidRPr="000D3597">
        <w:rPr>
          <w:rFonts w:ascii="Times New Roman" w:hAnsi="Times New Roman"/>
          <w:sz w:val="28"/>
          <w:szCs w:val="28"/>
        </w:rPr>
        <w:t xml:space="preserve"> </w:t>
      </w:r>
      <w:r w:rsidRPr="000D3597">
        <w:rPr>
          <w:rFonts w:ascii="Times New Roman" w:eastAsia="Times New Roman" w:hAnsi="Times New Roman"/>
          <w:sz w:val="28"/>
          <w:szCs w:val="28"/>
          <w:lang w:eastAsia="uk-UA"/>
        </w:rPr>
        <w:t>закритою кришкою, не допускаючи бурхливого кипіння.</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Задля гігієни приміщень щодня проводиться поточне вологе прибирання харчоблоку 2 рази на день. У виробничих приміщеннях харчоблоку прибирають наприкінці кожного робочого дня. Харчоблок забезпечено необхідними сертифікованими миючими та дезінфікуючими засобами, які зберігалися в окремо відведених місцях. Прибирання їдальні здійснюється після кожного прийому їжі.</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 xml:space="preserve">Продукти харчування, які надходять до закладу, сертифіковані та мають посвідчення якості, постачаються відповідно до заявок на продукти харчування, мають маркування та використовуються за призначенням. Для зберігання продуктів створено належні умови: окрема кімната для зберігання круп та сипучих продуктів харчування, є в наявності холодильники та морозильна камера. Продукти зберігаються відповідно до прийнятої класифікації зберігання та товарного сусідства. Терміни реалізації продукції виконуються чітко. Товар має ярлики з невичерпаним терміном придатності. </w:t>
      </w:r>
    </w:p>
    <w:p w:rsidR="00CF0457" w:rsidRPr="000D3597" w:rsidRDefault="00CF0457" w:rsidP="00CF0457">
      <w:pPr>
        <w:spacing w:after="0" w:line="240" w:lineRule="auto"/>
        <w:jc w:val="both"/>
        <w:rPr>
          <w:rFonts w:ascii="Times New Roman" w:eastAsia="Times New Roman" w:hAnsi="Times New Roman"/>
          <w:sz w:val="28"/>
          <w:szCs w:val="28"/>
          <w:lang w:eastAsia="uk-UA"/>
        </w:rPr>
      </w:pPr>
      <w:r w:rsidRPr="000D3597">
        <w:rPr>
          <w:rFonts w:ascii="Times New Roman" w:hAnsi="Times New Roman"/>
          <w:sz w:val="28"/>
          <w:szCs w:val="28"/>
          <w:shd w:val="clear" w:color="auto" w:fill="FFFFFF"/>
        </w:rPr>
        <w:t>Для зберігання продуктів, що швидко псуються, використовуються холодильники: окремо для молочних та м’ясних продуктів. Холодильники</w:t>
      </w:r>
      <w:r>
        <w:rPr>
          <w:rFonts w:ascii="Times New Roman" w:hAnsi="Times New Roman"/>
          <w:sz w:val="28"/>
          <w:szCs w:val="28"/>
          <w:shd w:val="clear" w:color="auto" w:fill="FFFFFF"/>
        </w:rPr>
        <w:t xml:space="preserve"> обладнано термометрами,</w:t>
      </w:r>
      <w:r w:rsidRPr="000D3597">
        <w:rPr>
          <w:rFonts w:ascii="Times New Roman" w:hAnsi="Times New Roman"/>
          <w:sz w:val="28"/>
          <w:szCs w:val="28"/>
          <w:shd w:val="clear" w:color="auto" w:fill="FFFFFF"/>
        </w:rPr>
        <w:t xml:space="preserve"> сестра </w:t>
      </w:r>
      <w:r>
        <w:rPr>
          <w:rFonts w:ascii="Times New Roman" w:hAnsi="Times New Roman"/>
          <w:sz w:val="28"/>
          <w:szCs w:val="28"/>
          <w:shd w:val="clear" w:color="auto" w:fill="FFFFFF"/>
        </w:rPr>
        <w:t xml:space="preserve">медична </w:t>
      </w:r>
      <w:r w:rsidRPr="000D3597">
        <w:rPr>
          <w:rFonts w:ascii="Times New Roman" w:hAnsi="Times New Roman"/>
          <w:sz w:val="28"/>
          <w:szCs w:val="28"/>
          <w:shd w:val="clear" w:color="auto" w:fill="FFFFFF"/>
        </w:rPr>
        <w:t>щодня слідкує за дотриманням температурного режиму. Під час проведення моніторингу зафіксован</w:t>
      </w:r>
      <w:r>
        <w:rPr>
          <w:rFonts w:ascii="Times New Roman" w:hAnsi="Times New Roman"/>
          <w:sz w:val="28"/>
          <w:szCs w:val="28"/>
          <w:shd w:val="clear" w:color="auto" w:fill="FFFFFF"/>
        </w:rPr>
        <w:t>о</w:t>
      </w:r>
      <w:r w:rsidRPr="000D3597">
        <w:rPr>
          <w:rFonts w:ascii="Times New Roman" w:hAnsi="Times New Roman"/>
          <w:sz w:val="28"/>
          <w:szCs w:val="28"/>
          <w:shd w:val="clear" w:color="auto" w:fill="FFFFFF"/>
        </w:rPr>
        <w:t xml:space="preserve">, що добові норми кожної страви раціону відбираються згідно вимог: у чистий посуд із кришкою до видачі їжі дітям та зберігаються в холодильнику на харчоблоці протягом доби до закінчення аналогічного прийому їжі наступного дня. </w:t>
      </w:r>
      <w:r w:rsidRPr="000D3597">
        <w:rPr>
          <w:rFonts w:ascii="Times New Roman" w:hAnsi="Times New Roman"/>
          <w:sz w:val="28"/>
          <w:szCs w:val="28"/>
        </w:rPr>
        <w:t>Результати зняття проби вносяться до Журналу бракеражу готової продукції особою, яка знімала пробу, під особистий підпис. При перевірці виходу готових страв відхилень ваги не виявлено.</w:t>
      </w:r>
      <w:r w:rsidRPr="000D3597">
        <w:rPr>
          <w:rFonts w:ascii="Times New Roman" w:eastAsia="Times New Roman" w:hAnsi="Times New Roman"/>
          <w:sz w:val="28"/>
          <w:szCs w:val="28"/>
          <w:lang w:eastAsia="uk-UA"/>
        </w:rPr>
        <w:t xml:space="preserve"> </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У закладі функціонує робоча група НАССР. Розроблений робочий план з розподілом обов’язків між членами робочої групи НАССР, підготовлений пакет офіційної документації згідно з вимогами щодо безпеки та якості продукції.. Для проведення верифікації група НАССР використовує інформацію про скарги, пов’язані з безпечністю харчових продуктів (за наявності); результати лабораторних досліджень харчових продуктів; результати моніторингу КТК, калібрування обладнання. Також проводить перевірку ведення записів, аналізує відхилення в діяльності, перевіряє роботу персоналу. Працівники харчоблоку, се</w:t>
      </w:r>
      <w:r>
        <w:rPr>
          <w:rFonts w:ascii="Times New Roman" w:hAnsi="Times New Roman"/>
          <w:sz w:val="28"/>
          <w:szCs w:val="28"/>
        </w:rPr>
        <w:t>стра медична</w:t>
      </w:r>
      <w:r w:rsidRPr="000D3597">
        <w:rPr>
          <w:rFonts w:ascii="Times New Roman" w:hAnsi="Times New Roman"/>
          <w:sz w:val="28"/>
          <w:szCs w:val="28"/>
        </w:rPr>
        <w:t xml:space="preserve"> та адміністрація пройшли навчання щодо принципів системи аналізу небезпечних факторів та контролю НАССР.</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 xml:space="preserve">Результати моніторингу показали, що у закладі відповідно до чинного законодавства належно ведеться документація щодо організації харчування: </w:t>
      </w:r>
      <w:r w:rsidRPr="000D3597">
        <w:rPr>
          <w:rFonts w:ascii="Times New Roman" w:hAnsi="Times New Roman"/>
          <w:sz w:val="28"/>
          <w:szCs w:val="28"/>
        </w:rPr>
        <w:lastRenderedPageBreak/>
        <w:t>наказом призначено відповідальну особу за організацію харчування, облік безкоштовного харчуван</w:t>
      </w:r>
      <w:r>
        <w:rPr>
          <w:rFonts w:ascii="Times New Roman" w:hAnsi="Times New Roman"/>
          <w:sz w:val="28"/>
          <w:szCs w:val="28"/>
        </w:rPr>
        <w:t>ня,</w:t>
      </w:r>
      <w:r w:rsidRPr="000D3597">
        <w:rPr>
          <w:rFonts w:ascii="Times New Roman" w:hAnsi="Times New Roman"/>
          <w:sz w:val="28"/>
          <w:szCs w:val="28"/>
        </w:rPr>
        <w:t xml:space="preserve"> Журнал щоденного обліку здобувачів освіти, які харчуються, Журнал здоров’я працівників їдальні (харчоблоку), технологічна документація на страви та вироби, Журнал обліку виконання норм</w:t>
      </w:r>
      <w:r>
        <w:rPr>
          <w:rFonts w:ascii="Times New Roman" w:hAnsi="Times New Roman"/>
          <w:sz w:val="28"/>
          <w:szCs w:val="28"/>
        </w:rPr>
        <w:t xml:space="preserve"> харчування,</w:t>
      </w:r>
      <w:r w:rsidRPr="000D3597">
        <w:rPr>
          <w:rFonts w:ascii="Times New Roman" w:hAnsi="Times New Roman"/>
          <w:sz w:val="28"/>
          <w:szCs w:val="28"/>
        </w:rPr>
        <w:t xml:space="preserve"> бракеражний журнал готових страв, оформлено інформаційні куточки для учнів та батьків щодо харчування дітей, педагогом соціальним та класними керівниками вчасно оновлюються бази даних дітей, які пот</w:t>
      </w:r>
      <w:r>
        <w:rPr>
          <w:rFonts w:ascii="Times New Roman" w:hAnsi="Times New Roman"/>
          <w:sz w:val="28"/>
          <w:szCs w:val="28"/>
        </w:rPr>
        <w:t>ребують пільгового</w:t>
      </w:r>
      <w:r w:rsidRPr="000D3597">
        <w:rPr>
          <w:rFonts w:ascii="Times New Roman" w:hAnsi="Times New Roman"/>
          <w:sz w:val="28"/>
          <w:szCs w:val="28"/>
        </w:rPr>
        <w:t xml:space="preserve"> харчування.</w:t>
      </w:r>
    </w:p>
    <w:p w:rsidR="00CF0457" w:rsidRPr="000D3597" w:rsidRDefault="00CF0457" w:rsidP="00CF0457">
      <w:pPr>
        <w:spacing w:after="0" w:line="240" w:lineRule="auto"/>
        <w:jc w:val="both"/>
        <w:rPr>
          <w:rFonts w:ascii="Times New Roman" w:hAnsi="Times New Roman"/>
          <w:sz w:val="28"/>
          <w:szCs w:val="28"/>
        </w:rPr>
      </w:pPr>
      <w:r w:rsidRPr="000D3597">
        <w:rPr>
          <w:rFonts w:ascii="Times New Roman" w:hAnsi="Times New Roman"/>
          <w:sz w:val="28"/>
          <w:szCs w:val="28"/>
        </w:rPr>
        <w:tab/>
        <w:t>Окремо проводилась цілеспрямована системна виховна робота щодо формування культури здорового харчування, а саме: традиційні конкурси малюнків, години спілкування з</w:t>
      </w:r>
      <w:r>
        <w:rPr>
          <w:rFonts w:ascii="Times New Roman" w:hAnsi="Times New Roman"/>
          <w:sz w:val="28"/>
          <w:szCs w:val="28"/>
        </w:rPr>
        <w:t xml:space="preserve"> класним керівником, квести</w:t>
      </w:r>
      <w:r w:rsidRPr="000D3597">
        <w:rPr>
          <w:rFonts w:ascii="Times New Roman" w:hAnsi="Times New Roman"/>
          <w:sz w:val="28"/>
          <w:szCs w:val="28"/>
        </w:rPr>
        <w:t>, майстер-</w:t>
      </w:r>
      <w:r>
        <w:rPr>
          <w:rFonts w:ascii="Times New Roman" w:hAnsi="Times New Roman"/>
          <w:sz w:val="28"/>
          <w:szCs w:val="28"/>
        </w:rPr>
        <w:t>класи,</w:t>
      </w:r>
      <w:r w:rsidRPr="000D3597">
        <w:rPr>
          <w:rFonts w:ascii="Times New Roman" w:hAnsi="Times New Roman"/>
          <w:sz w:val="28"/>
          <w:szCs w:val="28"/>
        </w:rPr>
        <w:t xml:space="preserve"> спрямовані на виховання свідомого ставлення до харчування, здорового способу життя та свідомого споживчого вибору.</w:t>
      </w:r>
    </w:p>
    <w:p w:rsidR="00CF0457" w:rsidRPr="004D017E" w:rsidRDefault="00CF0457" w:rsidP="00CF0457">
      <w:pPr>
        <w:spacing w:after="0" w:line="240" w:lineRule="auto"/>
        <w:jc w:val="both"/>
        <w:rPr>
          <w:rFonts w:ascii="Times New Roman" w:hAnsi="Times New Roman"/>
          <w:color w:val="00000A"/>
          <w:sz w:val="28"/>
          <w:szCs w:val="28"/>
        </w:rPr>
      </w:pPr>
      <w:r>
        <w:rPr>
          <w:rFonts w:ascii="Times New Roman" w:hAnsi="Times New Roman"/>
          <w:color w:val="00000A"/>
          <w:sz w:val="28"/>
          <w:szCs w:val="28"/>
        </w:rPr>
        <w:tab/>
      </w:r>
      <w:r w:rsidRPr="00900C8E">
        <w:rPr>
          <w:rFonts w:ascii="Times New Roman" w:hAnsi="Times New Roman"/>
          <w:color w:val="00000A"/>
          <w:sz w:val="28"/>
          <w:szCs w:val="28"/>
        </w:rPr>
        <w:t xml:space="preserve">Враховуючи вищезазначене, вважати стан роботи з </w:t>
      </w:r>
      <w:r>
        <w:rPr>
          <w:rFonts w:ascii="Times New Roman" w:hAnsi="Times New Roman"/>
          <w:color w:val="00000A"/>
          <w:sz w:val="28"/>
          <w:szCs w:val="28"/>
        </w:rPr>
        <w:t>організації якісного і безпечного</w:t>
      </w:r>
      <w:r w:rsidRPr="004D017E">
        <w:rPr>
          <w:rFonts w:ascii="Times New Roman" w:hAnsi="Times New Roman"/>
          <w:color w:val="00000A"/>
          <w:sz w:val="28"/>
          <w:szCs w:val="28"/>
        </w:rPr>
        <w:t xml:space="preserve"> харчування</w:t>
      </w:r>
      <w:r>
        <w:rPr>
          <w:rFonts w:ascii="Times New Roman" w:hAnsi="Times New Roman"/>
          <w:color w:val="00000A"/>
          <w:sz w:val="28"/>
          <w:szCs w:val="28"/>
        </w:rPr>
        <w:t xml:space="preserve"> у 202</w:t>
      </w:r>
      <w:r w:rsidRPr="00905DE6">
        <w:rPr>
          <w:rFonts w:ascii="Times New Roman" w:hAnsi="Times New Roman"/>
          <w:color w:val="00000A"/>
          <w:sz w:val="28"/>
          <w:szCs w:val="28"/>
        </w:rPr>
        <w:t>4/</w:t>
      </w:r>
      <w:r>
        <w:rPr>
          <w:rFonts w:ascii="Times New Roman" w:hAnsi="Times New Roman"/>
          <w:color w:val="00000A"/>
          <w:sz w:val="28"/>
          <w:szCs w:val="28"/>
        </w:rPr>
        <w:t>202</w:t>
      </w:r>
      <w:r w:rsidRPr="00905DE6">
        <w:rPr>
          <w:rFonts w:ascii="Times New Roman" w:hAnsi="Times New Roman"/>
          <w:color w:val="00000A"/>
          <w:sz w:val="28"/>
          <w:szCs w:val="28"/>
        </w:rPr>
        <w:t>5</w:t>
      </w:r>
      <w:r w:rsidRPr="00900C8E">
        <w:rPr>
          <w:rFonts w:ascii="Times New Roman" w:hAnsi="Times New Roman"/>
          <w:color w:val="00000A"/>
          <w:sz w:val="28"/>
          <w:szCs w:val="28"/>
        </w:rPr>
        <w:t xml:space="preserve"> навчальному році  задовільним.</w:t>
      </w:r>
    </w:p>
    <w:p w:rsidR="00CF0457" w:rsidRPr="00900C8E" w:rsidRDefault="00CF0457" w:rsidP="00CF0457">
      <w:pPr>
        <w:overflowPunct w:val="0"/>
        <w:spacing w:after="0" w:line="240" w:lineRule="auto"/>
        <w:ind w:right="-284" w:firstLine="360"/>
        <w:jc w:val="both"/>
        <w:rPr>
          <w:rFonts w:ascii="Times New Roman" w:hAnsi="Times New Roman"/>
          <w:color w:val="00000A"/>
          <w:sz w:val="28"/>
          <w:szCs w:val="28"/>
        </w:rPr>
      </w:pPr>
    </w:p>
    <w:p w:rsidR="00CF0457" w:rsidRDefault="00CF0457" w:rsidP="00CF0457">
      <w:pPr>
        <w:shd w:val="clear" w:color="auto" w:fill="FFFFFF"/>
        <w:spacing w:after="0" w:line="240" w:lineRule="auto"/>
        <w:jc w:val="both"/>
        <w:rPr>
          <w:rFonts w:ascii="Times New Roman" w:eastAsia="Times New Roman" w:hAnsi="Times New Roman"/>
          <w:sz w:val="28"/>
          <w:szCs w:val="28"/>
          <w:lang w:eastAsia="uk-UA"/>
        </w:rPr>
      </w:pPr>
    </w:p>
    <w:p w:rsidR="00CF0457" w:rsidRDefault="00CF0457" w:rsidP="00CF0457">
      <w:pPr>
        <w:shd w:val="clear" w:color="auto" w:fill="FFFFFF"/>
        <w:spacing w:after="0" w:line="240" w:lineRule="auto"/>
        <w:jc w:val="both"/>
        <w:rPr>
          <w:rFonts w:ascii="Times New Roman" w:eastAsia="Times New Roman" w:hAnsi="Times New Roman"/>
          <w:sz w:val="28"/>
          <w:szCs w:val="28"/>
          <w:lang w:eastAsia="uk-UA"/>
        </w:rPr>
      </w:pPr>
      <w:bookmarkStart w:id="0" w:name="_GoBack"/>
      <w:bookmarkEnd w:id="0"/>
    </w:p>
    <w:p w:rsidR="00CF0457" w:rsidRDefault="00CF0457" w:rsidP="00CF0457">
      <w:pPr>
        <w:shd w:val="clear" w:color="auto" w:fill="FFFFFF"/>
        <w:spacing w:after="0" w:line="240" w:lineRule="auto"/>
        <w:jc w:val="both"/>
        <w:rPr>
          <w:rFonts w:ascii="Times New Roman" w:eastAsia="Times New Roman" w:hAnsi="Times New Roman"/>
          <w:sz w:val="28"/>
          <w:szCs w:val="28"/>
          <w:lang w:eastAsia="uk-UA"/>
        </w:rPr>
      </w:pPr>
    </w:p>
    <w:p w:rsidR="00CF0457" w:rsidRPr="00CF0457" w:rsidRDefault="00CF0457" w:rsidP="00CF0457">
      <w:pPr>
        <w:shd w:val="clear" w:color="auto" w:fill="FFFFFF"/>
        <w:spacing w:after="0" w:line="240" w:lineRule="auto"/>
        <w:jc w:val="both"/>
        <w:rPr>
          <w:rFonts w:ascii="Times New Roman" w:eastAsia="Times New Roman" w:hAnsi="Times New Roman"/>
          <w:b/>
          <w:sz w:val="28"/>
          <w:szCs w:val="28"/>
          <w:lang w:eastAsia="uk-UA"/>
        </w:rPr>
      </w:pPr>
      <w:r w:rsidRPr="00CF0457">
        <w:rPr>
          <w:rFonts w:ascii="Times New Roman" w:eastAsia="Times New Roman" w:hAnsi="Times New Roman"/>
          <w:b/>
          <w:sz w:val="28"/>
          <w:szCs w:val="28"/>
          <w:lang w:eastAsia="uk-UA"/>
        </w:rPr>
        <w:t xml:space="preserve">Заступник директора </w:t>
      </w:r>
    </w:p>
    <w:p w:rsidR="00CF0457" w:rsidRPr="00CF0457" w:rsidRDefault="00CF0457" w:rsidP="00CF0457">
      <w:pPr>
        <w:shd w:val="clear" w:color="auto" w:fill="FFFFFF"/>
        <w:spacing w:after="0" w:line="240" w:lineRule="auto"/>
        <w:jc w:val="both"/>
        <w:rPr>
          <w:rFonts w:ascii="Times New Roman" w:eastAsia="Times New Roman" w:hAnsi="Times New Roman"/>
          <w:b/>
          <w:sz w:val="28"/>
          <w:szCs w:val="28"/>
          <w:lang w:eastAsia="uk-UA"/>
        </w:rPr>
      </w:pPr>
      <w:r w:rsidRPr="00CF0457">
        <w:rPr>
          <w:rFonts w:ascii="Times New Roman" w:eastAsia="Times New Roman" w:hAnsi="Times New Roman"/>
          <w:b/>
          <w:sz w:val="28"/>
          <w:szCs w:val="28"/>
          <w:lang w:eastAsia="uk-UA"/>
        </w:rPr>
        <w:t xml:space="preserve">з навчально-виховної роботи  </w:t>
      </w:r>
      <w:r w:rsidRPr="00CF0457">
        <w:rPr>
          <w:rFonts w:ascii="Times New Roman" w:eastAsia="Times New Roman" w:hAnsi="Times New Roman"/>
          <w:b/>
          <w:sz w:val="28"/>
          <w:szCs w:val="28"/>
          <w:lang w:eastAsia="uk-UA"/>
        </w:rPr>
        <w:tab/>
      </w:r>
      <w:r w:rsidRPr="00CF0457">
        <w:rPr>
          <w:rFonts w:ascii="Times New Roman" w:eastAsia="Times New Roman" w:hAnsi="Times New Roman"/>
          <w:b/>
          <w:sz w:val="28"/>
          <w:szCs w:val="28"/>
          <w:lang w:eastAsia="uk-UA"/>
        </w:rPr>
        <w:tab/>
      </w:r>
      <w:r w:rsidRPr="00CF0457">
        <w:rPr>
          <w:rFonts w:ascii="Times New Roman" w:eastAsia="Times New Roman" w:hAnsi="Times New Roman"/>
          <w:b/>
          <w:sz w:val="28"/>
          <w:szCs w:val="28"/>
          <w:lang w:eastAsia="uk-UA"/>
        </w:rPr>
        <w:tab/>
        <w:t>Маргарита ЩЕРБАК</w:t>
      </w:r>
    </w:p>
    <w:p w:rsidR="0045058D" w:rsidRPr="00CF0457" w:rsidRDefault="0045058D">
      <w:pPr>
        <w:rPr>
          <w:b/>
        </w:rPr>
      </w:pPr>
    </w:p>
    <w:sectPr w:rsidR="0045058D" w:rsidRPr="00CF045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233B"/>
    <w:multiLevelType w:val="hybridMultilevel"/>
    <w:tmpl w:val="6914A0D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45C4F2C"/>
    <w:multiLevelType w:val="hybridMultilevel"/>
    <w:tmpl w:val="371231E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CD434F0"/>
    <w:multiLevelType w:val="hybridMultilevel"/>
    <w:tmpl w:val="57A49D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2785963"/>
    <w:multiLevelType w:val="hybridMultilevel"/>
    <w:tmpl w:val="F148ED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2D0111D"/>
    <w:multiLevelType w:val="hybridMultilevel"/>
    <w:tmpl w:val="8F38C46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8235099"/>
    <w:multiLevelType w:val="hybridMultilevel"/>
    <w:tmpl w:val="9D30C9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399A0DC9"/>
    <w:multiLevelType w:val="hybridMultilevel"/>
    <w:tmpl w:val="0C68526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2E50E13"/>
    <w:multiLevelType w:val="hybridMultilevel"/>
    <w:tmpl w:val="4EC8B9A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1"/>
  </w:num>
  <w:num w:numId="5">
    <w:abstractNumId w:val="7"/>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484"/>
    <w:rsid w:val="0045058D"/>
    <w:rsid w:val="00B84484"/>
    <w:rsid w:val="00CF04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62D94-5294-47E8-AE4E-27B46BE8E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457"/>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для моей работы"/>
    <w:basedOn w:val="a"/>
    <w:link w:val="a4"/>
    <w:uiPriority w:val="34"/>
    <w:qFormat/>
    <w:rsid w:val="00CF0457"/>
    <w:pPr>
      <w:ind w:left="720"/>
      <w:contextualSpacing/>
    </w:pPr>
    <w:rPr>
      <w:lang w:val="uk-UA"/>
    </w:rPr>
  </w:style>
  <w:style w:type="paragraph" w:styleId="a5">
    <w:name w:val="Normal (Web)"/>
    <w:basedOn w:val="a"/>
    <w:uiPriority w:val="99"/>
    <w:unhideWhenUsed/>
    <w:qFormat/>
    <w:rsid w:val="00CF04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CF0457"/>
    <w:rPr>
      <w:rFonts w:ascii="Times New Roman" w:hAnsi="Times New Roman" w:cs="Times New Roman" w:hint="default"/>
    </w:rPr>
  </w:style>
  <w:style w:type="character" w:customStyle="1" w:styleId="a4">
    <w:name w:val="Абзац списка Знак"/>
    <w:aliases w:val="для моей работы Знак"/>
    <w:link w:val="a3"/>
    <w:uiPriority w:val="34"/>
    <w:rsid w:val="00CF04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10112</Words>
  <Characters>5765</Characters>
  <Application>Microsoft Office Word</Application>
  <DocSecurity>0</DocSecurity>
  <Lines>48</Lines>
  <Paragraphs>31</Paragraphs>
  <ScaleCrop>false</ScaleCrop>
  <Company>SPecialiST RePack</Company>
  <LinksUpToDate>false</LinksUpToDate>
  <CharactersWithSpaces>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2025-08-25T21:50:00Z</dcterms:created>
  <dcterms:modified xsi:type="dcterms:W3CDTF">2025-08-25T21:50:00Z</dcterms:modified>
</cp:coreProperties>
</file>