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Початкова школа. Навчальні програми для загальноосвітніх навчальних закладів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http://mon.gov.ua/activity/education/zagalna-serednya/navchalni-programy.html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Українська мова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1-4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Літературне читання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2 – 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Математика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1- 4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Інформатика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2-4 класів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Природознавство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1-4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Я у світі</w:t>
      </w:r>
      <w:r>
        <w:rPr>
          <w:rFonts w:ascii="Tahoma" w:hAnsi="Tahoma" w:cs="Tahoma"/>
          <w:color w:val="595858"/>
          <w:sz w:val="18"/>
          <w:szCs w:val="18"/>
        </w:rPr>
        <w:t>. Навчальна  програма для загальноосвітніх навчальних закладів 3 - 4 клас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 xml:space="preserve">Основи </w:t>
      </w:r>
      <w:proofErr w:type="spellStart"/>
      <w:r>
        <w:rPr>
          <w:rFonts w:ascii="Tahoma" w:hAnsi="Tahoma" w:cs="Tahoma"/>
          <w:b/>
          <w:bCs/>
          <w:color w:val="595858"/>
          <w:sz w:val="18"/>
          <w:szCs w:val="18"/>
        </w:rPr>
        <w:t>здоровʼя</w:t>
      </w:r>
      <w:proofErr w:type="spellEnd"/>
      <w:r>
        <w:rPr>
          <w:rFonts w:ascii="Tahoma" w:hAnsi="Tahoma" w:cs="Tahoma"/>
          <w:b/>
          <w:bCs/>
          <w:color w:val="595858"/>
          <w:sz w:val="18"/>
          <w:szCs w:val="18"/>
        </w:rPr>
        <w:t>.</w:t>
      </w:r>
      <w:r>
        <w:rPr>
          <w:rFonts w:ascii="Tahoma" w:hAnsi="Tahoma" w:cs="Tahoma"/>
          <w:color w:val="595858"/>
          <w:sz w:val="18"/>
          <w:szCs w:val="18"/>
        </w:rPr>
        <w:t>  Навчальна програма для загальноосвітніх навчальних закладів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1-4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Образотворче мистецтво. </w:t>
      </w:r>
      <w:r>
        <w:rPr>
          <w:rFonts w:ascii="Tahoma" w:hAnsi="Tahoma" w:cs="Tahoma"/>
          <w:color w:val="595858"/>
          <w:sz w:val="18"/>
          <w:szCs w:val="18"/>
        </w:rPr>
        <w:t>Навчальна програма для загальноосвітніх навчальних закладів 1- 4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Музичне мистецтво</w:t>
      </w:r>
      <w:r>
        <w:rPr>
          <w:rFonts w:ascii="Tahoma" w:hAnsi="Tahoma" w:cs="Tahoma"/>
          <w:color w:val="595858"/>
          <w:sz w:val="18"/>
          <w:szCs w:val="18"/>
        </w:rPr>
        <w:t>. Навчальна програма для загальноосвітніх навчальних закладів 1- 4 клас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Трудове навчання. </w:t>
      </w:r>
      <w:r>
        <w:rPr>
          <w:rFonts w:ascii="Tahoma" w:hAnsi="Tahoma" w:cs="Tahoma"/>
          <w:color w:val="595858"/>
          <w:sz w:val="18"/>
          <w:szCs w:val="18"/>
        </w:rPr>
        <w:t>Навчальна програма для загальноосвітніх навчальних закладів 1 – 4 класи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Іноземна мова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«Навчальні програми з іноземних мов для загальноосвітніх навчальних закладів і спеціалізованих шкіл із поглибленим вивченням іноземних мов 1-4 класи», К., 2016 р.;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«Навчальні програми з іноземних мов для загальноосвітніх навчальних закладів і спеціалізованих шкіл із поглибленим вивченням іноземних мов 5-9 класи»,  К., 2017 р.;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Математика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Програма з математики 5-9 клас, на</w:t>
      </w:r>
      <w:r>
        <w:rPr>
          <w:rFonts w:ascii="Tahoma" w:hAnsi="Tahoma" w:cs="Tahoma"/>
          <w:b/>
          <w:bCs/>
          <w:color w:val="595858"/>
          <w:sz w:val="18"/>
          <w:szCs w:val="18"/>
        </w:rPr>
        <w:t>к</w:t>
      </w:r>
      <w:r>
        <w:rPr>
          <w:rFonts w:ascii="Tahoma" w:hAnsi="Tahoma" w:cs="Tahoma"/>
          <w:color w:val="595858"/>
          <w:sz w:val="18"/>
          <w:szCs w:val="18"/>
        </w:rPr>
        <w:t>аз №804 від 07.06.2017 року (оновлена)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Фізика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Навчальна програма з фізики 7-9 клас, наказ №804 від 07.06.2017 року (оновлена)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Інформатика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Програма з  інформатики 5-6 клас , наказ №804 від 07.06.2017 року (оновлена)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Програма з  інформатики 7-11 клас, наказ №73 від 02.02.2016 року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Музичне мистецтво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«Музичне мистецтво для учнів 1-4 класів ( оновлена, 2017 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«Музичне мистецтво для учнів 5-7 класів (оновлена, 2017р)»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«Мистецтво для учнів 8-9 класів (оновлена, 2017р.)»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 Образотворче мистецтво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«Образотворче мистецтво для учнів 5- 7 (оновлена, 2017)»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                               Основи здоров’я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«Основи здоров’я для учнів 5-9 класів  (оновлена, 2017)»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Трудове навчання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Трудове навчання для учнів 5–9 класів (оновлена, 2017р.)»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                              Фізична культура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«Фізична культура для учнів 1-4 класів (оновлена, 2017р.)»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«Фізична культура для учнів 5-9 класів (оновлена, 2017р.)»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«Фізична культура для учнів 10-11 класів (оновлена, 2017р.)»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З української літератури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Програми для загальноосвітніх навчальних закладів. Українська література: 5-9 класи (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Таранік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>  – Ткачук К.В., Бондар М.П., Івасюк О.М., Кочерга С.А., Кавун Л.І., Неживий О.І., Михайлова Н.В., Мовчан Р.В.- К.,-2013(зі змінами, затвердженими наказом МОН України№804 від 07.06.2017);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 xml:space="preserve">Українська література. Академічний рівень (Жулинський М.П., Семенюк 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Г.Ф.,Мовчан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 Р.В. та інші- К.: Грамота, 2011 (зі змінами, затвердженими наказом МОН України№826 від 14.07.2016);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З української мови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Програми для загальноосвітніх навчальних закладів. Українська мова: 5-12 класи (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ШелеховаГ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. Т., 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ТихошаВ.І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., 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Корольчук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 А. М. та інші; за ред. СкуратівськогоЛ.В.-К.,2005(зі змінами, затвердженими наказом МОН України№804 від 07.06.2017);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Програма зарубіжної літератури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"Світова література 5-9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кл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>". Авторський колектив: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О.М.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Ніколенко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 (керівник колективу), К.В.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Таранік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-Ткачук, С.П. Фоміна, О.В.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Ревнивцева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Т.П.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Сегеда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Н.В. Онищенко. Наказ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МОНмолоді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іспорту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 від 06.06.2012 р. № 664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lastRenderedPageBreak/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Style w:val="a4"/>
          <w:rFonts w:ascii="Tahoma" w:hAnsi="Tahoma" w:cs="Tahoma"/>
          <w:b/>
          <w:bCs/>
          <w:color w:val="595858"/>
          <w:sz w:val="18"/>
          <w:szCs w:val="18"/>
        </w:rPr>
        <w:t> Рівень стандарту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«Світова література. 10-11 класи». Програма для профільного навчання учнів загальноосвітніх навчальних закладів. Природничо-математичний, Технологічний, спортивний напрями. Рівень стандарту/ Укладачі: Ю.І. Ковбасенко – керівник авторського колективу;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Г.М.Гребницький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Т.Б.Недайнова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К.Н.Баліна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Г.В.Бітківська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І.А.Тригуб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,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О.О.Покатілова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>.  – К.: Грамота, 2011. Програма затверджена наказом Міністерства від 28.10.2010 №1021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595858"/>
          <w:sz w:val="18"/>
          <w:szCs w:val="18"/>
        </w:rPr>
        <w:t>Ковбасенко Ю.І.</w:t>
      </w:r>
      <w:r>
        <w:rPr>
          <w:rFonts w:ascii="Tahoma" w:hAnsi="Tahoma" w:cs="Tahoma"/>
          <w:color w:val="595858"/>
          <w:sz w:val="18"/>
          <w:szCs w:val="18"/>
        </w:rPr>
        <w:t> Світова література. Підручник для 10 класу загальноосвітніх навчальних закладів. Рівень стандарту. - Видавництво: К.: Грамота, 2010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 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Програмидлязагальноосвітніхнавчальнихзакладів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Зарубіжналітература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: 5-9 класи (2017 р.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зізмінами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) Укладачі: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Таранік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 -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ТкачукК.В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НіколенкоО.М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 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ФомінаС.П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таінші</w:t>
      </w:r>
      <w:proofErr w:type="spellEnd"/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Програмидлязагальноосвітніхнавчальнихзакладів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світовалітература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: 10-11 класи.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Рівеньстандарту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Укладачі: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КовбасенкоЮ.І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. </w:t>
      </w:r>
      <w:proofErr w:type="spellStart"/>
      <w:r>
        <w:rPr>
          <w:rStyle w:val="a4"/>
          <w:rFonts w:ascii="Tahoma" w:hAnsi="Tahoma" w:cs="Tahoma"/>
          <w:color w:val="595858"/>
          <w:sz w:val="18"/>
          <w:szCs w:val="18"/>
        </w:rPr>
        <w:t>ГребницькийГ.МП:Грамота</w:t>
      </w:r>
      <w:proofErr w:type="spellEnd"/>
      <w:r>
        <w:rPr>
          <w:rStyle w:val="a4"/>
          <w:rFonts w:ascii="Tahoma" w:hAnsi="Tahoma" w:cs="Tahoma"/>
          <w:color w:val="595858"/>
          <w:sz w:val="18"/>
          <w:szCs w:val="18"/>
        </w:rPr>
        <w:t xml:space="preserve"> 2011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 xml:space="preserve">1.Міністерство освіти і науки 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України.Програма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 для загальноосвітніх навчальних закладів «Правознавство 5-9 класи (рівень стандарту)».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Сайт МОН України, Наказ МОН України від 07.06.2017 № 804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 xml:space="preserve">2. Збірник навчальних програм курсів за вибором для учнів 8 клас </w:t>
      </w:r>
      <w:proofErr w:type="spellStart"/>
      <w:r>
        <w:rPr>
          <w:rFonts w:ascii="Tahoma" w:hAnsi="Tahoma" w:cs="Tahoma"/>
          <w:color w:val="595858"/>
          <w:sz w:val="18"/>
          <w:szCs w:val="18"/>
        </w:rPr>
        <w:t>сіспільно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>-гуманітарного напрямку. Київ.-2010 р.ч.3.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color w:val="595858"/>
          <w:sz w:val="18"/>
          <w:szCs w:val="18"/>
        </w:rPr>
        <w:t>«Практичний курс. Правознавство. Жити за правилами».-8 клас.</w:t>
      </w:r>
    </w:p>
    <w:p w:rsidR="00736717" w:rsidRDefault="00736717" w:rsidP="007367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95858"/>
          <w:sz w:val="18"/>
          <w:szCs w:val="18"/>
        </w:rPr>
      </w:pPr>
      <w:proofErr w:type="spellStart"/>
      <w:r>
        <w:rPr>
          <w:rFonts w:ascii="Tahoma" w:hAnsi="Tahoma" w:cs="Tahoma"/>
          <w:color w:val="595858"/>
          <w:sz w:val="18"/>
          <w:szCs w:val="18"/>
        </w:rPr>
        <w:t>Ремех</w:t>
      </w:r>
      <w:proofErr w:type="spellEnd"/>
      <w:r>
        <w:rPr>
          <w:rFonts w:ascii="Tahoma" w:hAnsi="Tahoma" w:cs="Tahoma"/>
          <w:color w:val="595858"/>
          <w:sz w:val="18"/>
          <w:szCs w:val="18"/>
        </w:rPr>
        <w:t xml:space="preserve"> Т.О. (Лист МОН України від 29.08.2016р № 1/11-11214)</w:t>
      </w:r>
    </w:p>
    <w:p w:rsidR="00AD7B69" w:rsidRDefault="00AD7B69">
      <w:bookmarkStart w:id="0" w:name="_GoBack"/>
      <w:bookmarkEnd w:id="0"/>
    </w:p>
    <w:sectPr w:rsidR="00AD7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7"/>
    <w:rsid w:val="00736717"/>
    <w:rsid w:val="00A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CA4F-980A-45F2-9CFC-8BCB753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36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2020-04-21T17:30:00Z</dcterms:created>
  <dcterms:modified xsi:type="dcterms:W3CDTF">2020-04-21T17:31:00Z</dcterms:modified>
</cp:coreProperties>
</file>