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CC" w:rsidRDefault="007331CC" w:rsidP="007331CC">
      <w:pPr>
        <w:jc w:val="center"/>
        <w:rPr>
          <w:rFonts w:ascii="Times New Roman" w:hAnsi="Times New Roman"/>
          <w:lang w:val="uk-UA"/>
        </w:rPr>
      </w:pPr>
      <w:r>
        <w:rPr>
          <w:rFonts w:ascii="Times New Roman" w:hAnsi="Times New Roman"/>
          <w:lang w:val="uk-UA"/>
        </w:rPr>
        <w:t>Освітня програма</w:t>
      </w:r>
    </w:p>
    <w:p w:rsidR="007331CC" w:rsidRDefault="007331CC" w:rsidP="007331CC">
      <w:pPr>
        <w:jc w:val="center"/>
        <w:rPr>
          <w:rFonts w:ascii="Times New Roman" w:hAnsi="Times New Roman"/>
          <w:lang w:val="ru-RU"/>
        </w:rPr>
      </w:pPr>
      <w:proofErr w:type="spellStart"/>
      <w:r>
        <w:rPr>
          <w:rFonts w:ascii="Times New Roman" w:hAnsi="Times New Roman"/>
          <w:lang w:val="uk-UA"/>
        </w:rPr>
        <w:t>Крихівецької</w:t>
      </w:r>
      <w:proofErr w:type="spellEnd"/>
      <w:r>
        <w:rPr>
          <w:rFonts w:ascii="Times New Roman" w:hAnsi="Times New Roman"/>
          <w:lang w:val="uk-UA"/>
        </w:rPr>
        <w:t xml:space="preserve"> ЗШ </w:t>
      </w:r>
      <w:r>
        <w:rPr>
          <w:rFonts w:ascii="Times New Roman" w:hAnsi="Times New Roman"/>
        </w:rPr>
        <w:t>I</w:t>
      </w:r>
      <w:r>
        <w:rPr>
          <w:rFonts w:ascii="Times New Roman" w:hAnsi="Times New Roman"/>
          <w:lang w:val="ru-RU"/>
        </w:rPr>
        <w:t>-</w:t>
      </w:r>
      <w:r>
        <w:rPr>
          <w:rFonts w:ascii="Times New Roman" w:hAnsi="Times New Roman"/>
          <w:lang w:val="uk-UA"/>
        </w:rPr>
        <w:t xml:space="preserve"> </w:t>
      </w:r>
      <w:r>
        <w:rPr>
          <w:rFonts w:ascii="Times New Roman" w:hAnsi="Times New Roman"/>
        </w:rPr>
        <w:t>III</w:t>
      </w:r>
      <w:r>
        <w:rPr>
          <w:rFonts w:ascii="Times New Roman" w:hAnsi="Times New Roman"/>
          <w:lang w:val="ru-RU"/>
        </w:rPr>
        <w:t xml:space="preserve">  </w:t>
      </w:r>
      <w:proofErr w:type="spellStart"/>
      <w:r>
        <w:rPr>
          <w:rFonts w:ascii="Times New Roman" w:hAnsi="Times New Roman"/>
          <w:lang w:val="ru-RU"/>
        </w:rPr>
        <w:t>ступенів</w:t>
      </w:r>
      <w:proofErr w:type="spellEnd"/>
    </w:p>
    <w:p w:rsidR="007331CC" w:rsidRDefault="007331CC" w:rsidP="007331CC">
      <w:pPr>
        <w:ind w:right="85"/>
        <w:jc w:val="center"/>
        <w:rPr>
          <w:rFonts w:ascii="Times New Roman" w:hAnsi="Times New Roman"/>
          <w:b/>
          <w:lang w:val="uk-UA"/>
        </w:rPr>
      </w:pPr>
      <w:r>
        <w:rPr>
          <w:rFonts w:ascii="Times New Roman" w:hAnsi="Times New Roman"/>
          <w:b/>
          <w:lang w:val="uk-UA"/>
        </w:rPr>
        <w:t>(1-ий клас)</w:t>
      </w:r>
    </w:p>
    <w:p w:rsidR="007331CC" w:rsidRDefault="007331CC" w:rsidP="007331CC">
      <w:pPr>
        <w:ind w:right="85"/>
        <w:jc w:val="center"/>
        <w:rPr>
          <w:rFonts w:ascii="Times New Roman" w:hAnsi="Times New Roman"/>
          <w:b/>
          <w:lang w:val="uk-UA"/>
        </w:rPr>
      </w:pPr>
    </w:p>
    <w:p w:rsidR="007331CC" w:rsidRDefault="007331CC" w:rsidP="007331CC">
      <w:pPr>
        <w:jc w:val="both"/>
        <w:rPr>
          <w:rFonts w:ascii="Times New Roman" w:hAnsi="Times New Roman"/>
          <w:lang w:val="uk-UA"/>
        </w:rPr>
      </w:pPr>
      <w:r>
        <w:rPr>
          <w:rFonts w:ascii="Times New Roman" w:hAnsi="Times New Roman"/>
          <w:lang w:val="uk-UA"/>
        </w:rPr>
        <w:t xml:space="preserve">      </w:t>
      </w:r>
      <w:r w:rsidRPr="007331CC">
        <w:rPr>
          <w:rFonts w:ascii="Times New Roman" w:hAnsi="Times New Roman"/>
          <w:lang w:val="uk-UA"/>
        </w:rPr>
        <w:t>Освітня програма школи І ступеня (1 клас) розроблена на виконання Закону України «Про освіту», постанови Кабінету Міністрів України від 21 лютого 2018 року № 87 «Про затвердження Державного стандарту початкової освіти» та на основі Типової освітньої програми та навчальних програм для 1-2 класів закладів загальної середньої освіти, затвердженої наказом МОН України від 21.03.2018 № 268 (Типова освітня програма під керівництвом Шияна Р.Б.). Освітня програма початкової освіти окреслює підходи до планування й організації школою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Освітня програма визначає: - загальний обсяг навчального навантаження та очікувані результати навчання здобувачів освіти, подані в рамках освітніх галузей; - перелік та пропонований зміст освітніх галузей, укладений за змістовими лініями; - тривалість і взаємозв’язки освітніх галузей, предметів, дисциплін, зокрема їхньої інтеграції, а також логічної послідовності їхнього вивчення; - форми організації освітнього процесу та інструменти системи внутрішнього забезпечення якості освіти; - вимоги до осіб, які можуть розпочати навчання за цією програмою.</w:t>
      </w:r>
    </w:p>
    <w:p w:rsidR="007331CC" w:rsidRDefault="007331CC" w:rsidP="007331CC">
      <w:pPr>
        <w:jc w:val="both"/>
        <w:rPr>
          <w:rFonts w:ascii="Times New Roman" w:hAnsi="Times New Roman"/>
          <w:lang w:val="uk-UA"/>
        </w:rPr>
      </w:pPr>
      <w:r>
        <w:rPr>
          <w:rFonts w:ascii="Times New Roman" w:hAnsi="Times New Roman"/>
          <w:lang w:val="uk-UA"/>
        </w:rPr>
        <w:t xml:space="preserve">     </w:t>
      </w:r>
      <w:r w:rsidRPr="007331CC">
        <w:rPr>
          <w:rFonts w:ascii="Times New Roman" w:hAnsi="Times New Roman"/>
          <w:lang w:val="uk-UA"/>
        </w:rPr>
        <w:t xml:space="preserve">Освітню програму укладено за такими освітніми галузями: </w:t>
      </w:r>
    </w:p>
    <w:p w:rsidR="00444F63" w:rsidRDefault="007331CC" w:rsidP="007331CC">
      <w:pPr>
        <w:jc w:val="both"/>
        <w:rPr>
          <w:rFonts w:ascii="Times New Roman" w:hAnsi="Times New Roman"/>
          <w:lang w:val="uk-UA"/>
        </w:rPr>
      </w:pPr>
      <w:r w:rsidRPr="007331CC">
        <w:rPr>
          <w:rFonts w:ascii="Times New Roman" w:hAnsi="Times New Roman"/>
          <w:lang w:val="uk-UA"/>
        </w:rPr>
        <w:t xml:space="preserve">Мовно-літературна, у тому числі: </w:t>
      </w:r>
      <w:proofErr w:type="spellStart"/>
      <w:r w:rsidRPr="007331CC">
        <w:rPr>
          <w:rFonts w:ascii="Times New Roman" w:hAnsi="Times New Roman"/>
          <w:lang w:val="uk-UA"/>
        </w:rPr>
        <w:t>Рідномовна</w:t>
      </w:r>
      <w:proofErr w:type="spellEnd"/>
      <w:r w:rsidRPr="007331CC">
        <w:rPr>
          <w:rFonts w:ascii="Times New Roman" w:hAnsi="Times New Roman"/>
          <w:lang w:val="uk-UA"/>
        </w:rPr>
        <w:t xml:space="preserve"> освіта (українська мова та література) (МОВ) </w:t>
      </w:r>
    </w:p>
    <w:p w:rsidR="00444F63" w:rsidRDefault="007331CC" w:rsidP="007331CC">
      <w:pPr>
        <w:jc w:val="both"/>
        <w:rPr>
          <w:rFonts w:ascii="Times New Roman" w:hAnsi="Times New Roman"/>
          <w:lang w:val="uk-UA"/>
        </w:rPr>
      </w:pPr>
      <w:r w:rsidRPr="007331CC">
        <w:rPr>
          <w:rFonts w:ascii="Times New Roman" w:hAnsi="Times New Roman"/>
          <w:lang w:val="uk-UA"/>
        </w:rPr>
        <w:t xml:space="preserve">Іншомовна освіта (ІНО) </w:t>
      </w:r>
    </w:p>
    <w:p w:rsidR="00444F63" w:rsidRDefault="007331CC" w:rsidP="007331CC">
      <w:pPr>
        <w:jc w:val="both"/>
        <w:rPr>
          <w:rFonts w:ascii="Times New Roman" w:hAnsi="Times New Roman"/>
          <w:lang w:val="uk-UA"/>
        </w:rPr>
      </w:pPr>
      <w:r w:rsidRPr="007331CC">
        <w:rPr>
          <w:rFonts w:ascii="Times New Roman" w:hAnsi="Times New Roman"/>
          <w:lang w:val="uk-UA"/>
        </w:rPr>
        <w:t>Математична (МАО)</w:t>
      </w:r>
    </w:p>
    <w:p w:rsidR="00444F63" w:rsidRDefault="007331CC" w:rsidP="007331CC">
      <w:pPr>
        <w:jc w:val="both"/>
        <w:rPr>
          <w:rFonts w:ascii="Times New Roman" w:hAnsi="Times New Roman"/>
          <w:lang w:val="uk-UA"/>
        </w:rPr>
      </w:pPr>
      <w:r w:rsidRPr="007331CC">
        <w:rPr>
          <w:rFonts w:ascii="Times New Roman" w:hAnsi="Times New Roman"/>
          <w:lang w:val="uk-UA"/>
        </w:rPr>
        <w:t xml:space="preserve"> Природнича (ПРО) </w:t>
      </w:r>
    </w:p>
    <w:p w:rsidR="00444F63" w:rsidRDefault="007331CC" w:rsidP="007331CC">
      <w:pPr>
        <w:jc w:val="both"/>
        <w:rPr>
          <w:rFonts w:ascii="Times New Roman" w:hAnsi="Times New Roman"/>
          <w:lang w:val="uk-UA"/>
        </w:rPr>
      </w:pPr>
      <w:r w:rsidRPr="007331CC">
        <w:rPr>
          <w:rFonts w:ascii="Times New Roman" w:hAnsi="Times New Roman"/>
          <w:lang w:val="uk-UA"/>
        </w:rPr>
        <w:t xml:space="preserve">Технологічна (ТЕО) </w:t>
      </w:r>
    </w:p>
    <w:p w:rsidR="00444F63" w:rsidRDefault="007331CC" w:rsidP="007331CC">
      <w:pPr>
        <w:jc w:val="both"/>
        <w:rPr>
          <w:rFonts w:ascii="Times New Roman" w:hAnsi="Times New Roman"/>
          <w:lang w:val="uk-UA"/>
        </w:rPr>
      </w:pPr>
      <w:proofErr w:type="spellStart"/>
      <w:r w:rsidRPr="007331CC">
        <w:rPr>
          <w:rFonts w:ascii="Times New Roman" w:hAnsi="Times New Roman"/>
          <w:lang w:val="uk-UA"/>
        </w:rPr>
        <w:t>Інформатична</w:t>
      </w:r>
      <w:proofErr w:type="spellEnd"/>
      <w:r w:rsidRPr="007331CC">
        <w:rPr>
          <w:rFonts w:ascii="Times New Roman" w:hAnsi="Times New Roman"/>
          <w:lang w:val="uk-UA"/>
        </w:rPr>
        <w:t xml:space="preserve"> (ІФО) </w:t>
      </w:r>
    </w:p>
    <w:p w:rsidR="00444F63" w:rsidRDefault="007331CC" w:rsidP="007331CC">
      <w:pPr>
        <w:jc w:val="both"/>
        <w:rPr>
          <w:rFonts w:ascii="Times New Roman" w:hAnsi="Times New Roman"/>
          <w:lang w:val="uk-UA"/>
        </w:rPr>
      </w:pPr>
      <w:r w:rsidRPr="007331CC">
        <w:rPr>
          <w:rFonts w:ascii="Times New Roman" w:hAnsi="Times New Roman"/>
          <w:lang w:val="uk-UA"/>
        </w:rPr>
        <w:t xml:space="preserve">Соціальна і </w:t>
      </w:r>
      <w:proofErr w:type="spellStart"/>
      <w:r w:rsidRPr="007331CC">
        <w:rPr>
          <w:rFonts w:ascii="Times New Roman" w:hAnsi="Times New Roman"/>
          <w:lang w:val="uk-UA"/>
        </w:rPr>
        <w:t>здоров’язбережувальна</w:t>
      </w:r>
      <w:proofErr w:type="spellEnd"/>
      <w:r w:rsidRPr="007331CC">
        <w:rPr>
          <w:rFonts w:ascii="Times New Roman" w:hAnsi="Times New Roman"/>
          <w:lang w:val="uk-UA"/>
        </w:rPr>
        <w:t xml:space="preserve"> (СЗО) </w:t>
      </w:r>
    </w:p>
    <w:p w:rsidR="00444F63" w:rsidRDefault="007331CC" w:rsidP="007331CC">
      <w:pPr>
        <w:jc w:val="both"/>
        <w:rPr>
          <w:rFonts w:ascii="Times New Roman" w:hAnsi="Times New Roman"/>
          <w:lang w:val="uk-UA"/>
        </w:rPr>
      </w:pPr>
      <w:r w:rsidRPr="007331CC">
        <w:rPr>
          <w:rFonts w:ascii="Times New Roman" w:hAnsi="Times New Roman"/>
          <w:lang w:val="uk-UA"/>
        </w:rPr>
        <w:t>Громадянська та історична (</w:t>
      </w:r>
      <w:proofErr w:type="spellStart"/>
      <w:r w:rsidRPr="007331CC">
        <w:rPr>
          <w:rFonts w:ascii="Times New Roman" w:hAnsi="Times New Roman"/>
          <w:lang w:val="uk-UA"/>
        </w:rPr>
        <w:t>ГІО</w:t>
      </w:r>
      <w:proofErr w:type="spellEnd"/>
      <w:r w:rsidRPr="007331CC">
        <w:rPr>
          <w:rFonts w:ascii="Times New Roman" w:hAnsi="Times New Roman"/>
          <w:lang w:val="uk-UA"/>
        </w:rPr>
        <w:t>)</w:t>
      </w:r>
    </w:p>
    <w:p w:rsidR="00444F63" w:rsidRDefault="007331CC" w:rsidP="007331CC">
      <w:pPr>
        <w:jc w:val="both"/>
        <w:rPr>
          <w:rFonts w:ascii="Times New Roman" w:hAnsi="Times New Roman"/>
          <w:lang w:val="uk-UA"/>
        </w:rPr>
      </w:pPr>
      <w:r w:rsidRPr="007331CC">
        <w:rPr>
          <w:rFonts w:ascii="Times New Roman" w:hAnsi="Times New Roman"/>
          <w:lang w:val="uk-UA"/>
        </w:rPr>
        <w:t xml:space="preserve"> Мистецька (МИО) </w:t>
      </w:r>
    </w:p>
    <w:p w:rsidR="007331CC" w:rsidRDefault="007331CC" w:rsidP="007331CC">
      <w:pPr>
        <w:jc w:val="both"/>
        <w:rPr>
          <w:rFonts w:ascii="Times New Roman" w:hAnsi="Times New Roman"/>
          <w:lang w:val="uk-UA"/>
        </w:rPr>
      </w:pPr>
      <w:r w:rsidRPr="007331CC">
        <w:rPr>
          <w:rFonts w:ascii="Times New Roman" w:hAnsi="Times New Roman"/>
          <w:lang w:val="uk-UA"/>
        </w:rPr>
        <w:t>Фізкультурна (ФІО)</w:t>
      </w:r>
    </w:p>
    <w:p w:rsidR="00444F63" w:rsidRPr="007331CC" w:rsidRDefault="00444F63" w:rsidP="007331CC">
      <w:pPr>
        <w:jc w:val="both"/>
        <w:rPr>
          <w:rFonts w:ascii="Times New Roman" w:hAnsi="Times New Roman"/>
          <w:lang w:val="uk-UA"/>
        </w:rPr>
      </w:pPr>
    </w:p>
    <w:p w:rsidR="0060409F" w:rsidRPr="007331CC" w:rsidRDefault="007331CC" w:rsidP="007331CC">
      <w:pPr>
        <w:jc w:val="both"/>
        <w:rPr>
          <w:rFonts w:ascii="Times New Roman" w:hAnsi="Times New Roman"/>
          <w:b/>
          <w:lang w:val="uk-UA"/>
        </w:rPr>
      </w:pPr>
      <w:r>
        <w:rPr>
          <w:rFonts w:ascii="Times New Roman" w:hAnsi="Times New Roman"/>
          <w:lang w:val="uk-UA"/>
        </w:rPr>
        <w:t xml:space="preserve">                                              </w:t>
      </w:r>
      <w:r w:rsidR="0060409F" w:rsidRPr="007331CC">
        <w:rPr>
          <w:rFonts w:ascii="Times New Roman" w:hAnsi="Times New Roman"/>
          <w:b/>
          <w:lang w:val="uk-UA"/>
        </w:rPr>
        <w:t>Мовно-літературна освітня галузь</w:t>
      </w:r>
    </w:p>
    <w:p w:rsidR="0060409F" w:rsidRDefault="0060409F" w:rsidP="0060409F">
      <w:pPr>
        <w:jc w:val="center"/>
        <w:rPr>
          <w:rFonts w:ascii="Times New Roman" w:hAnsi="Times New Roman"/>
          <w:b/>
          <w:lang w:val="uk-UA"/>
        </w:rPr>
      </w:pPr>
      <w:proofErr w:type="spellStart"/>
      <w:r>
        <w:rPr>
          <w:rFonts w:ascii="Times New Roman" w:hAnsi="Times New Roman"/>
          <w:b/>
          <w:lang w:val="uk-UA"/>
        </w:rPr>
        <w:t>Рідномовна</w:t>
      </w:r>
      <w:proofErr w:type="spellEnd"/>
      <w:r>
        <w:rPr>
          <w:rFonts w:ascii="Times New Roman" w:hAnsi="Times New Roman"/>
          <w:b/>
          <w:lang w:val="uk-UA"/>
        </w:rPr>
        <w:t xml:space="preserve"> освіта (українська мова і література,</w:t>
      </w:r>
    </w:p>
    <w:p w:rsidR="0060409F" w:rsidRDefault="0060409F" w:rsidP="0060409F">
      <w:pPr>
        <w:jc w:val="center"/>
        <w:rPr>
          <w:rFonts w:ascii="Times New Roman" w:hAnsi="Times New Roman"/>
          <w:b/>
          <w:lang w:val="uk-UA"/>
        </w:rPr>
      </w:pPr>
      <w:r>
        <w:rPr>
          <w:rFonts w:ascii="Times New Roman" w:hAnsi="Times New Roman"/>
          <w:b/>
          <w:lang w:val="uk-UA"/>
        </w:rPr>
        <w:t>мови і літератури корінних народів та національних меншин)</w:t>
      </w:r>
    </w:p>
    <w:p w:rsidR="0060409F" w:rsidRDefault="0060409F" w:rsidP="0060409F">
      <w:pPr>
        <w:jc w:val="center"/>
        <w:rPr>
          <w:rFonts w:ascii="Times New Roman" w:hAnsi="Times New Roman"/>
          <w:b/>
          <w:lang w:val="uk-UA"/>
        </w:rPr>
      </w:pPr>
    </w:p>
    <w:p w:rsidR="0060409F" w:rsidRDefault="0060409F" w:rsidP="0060409F">
      <w:pPr>
        <w:jc w:val="both"/>
        <w:rPr>
          <w:rFonts w:ascii="Times New Roman" w:hAnsi="Times New Roman"/>
          <w:b/>
          <w:lang w:val="uk-UA"/>
        </w:rPr>
      </w:pPr>
      <w:r>
        <w:rPr>
          <w:rFonts w:ascii="Times New Roman" w:hAnsi="Times New Roman"/>
          <w:lang w:val="uk-UA"/>
        </w:rPr>
        <w:t xml:space="preserve">   Освітню програму з </w:t>
      </w:r>
      <w:proofErr w:type="spellStart"/>
      <w:r>
        <w:rPr>
          <w:rFonts w:ascii="Times New Roman" w:hAnsi="Times New Roman"/>
          <w:lang w:val="uk-UA"/>
        </w:rPr>
        <w:t>рідномовної</w:t>
      </w:r>
      <w:proofErr w:type="spellEnd"/>
      <w:r>
        <w:rPr>
          <w:rFonts w:ascii="Times New Roman" w:hAnsi="Times New Roman"/>
          <w:lang w:val="uk-UA"/>
        </w:rPr>
        <w:t xml:space="preserve"> освіти створено на основі Державного стандарту</w:t>
      </w:r>
      <w:r>
        <w:rPr>
          <w:rFonts w:ascii="Times New Roman" w:hAnsi="Times New Roman"/>
          <w:b/>
          <w:lang w:val="uk-UA"/>
        </w:rPr>
        <w:t xml:space="preserve"> </w:t>
      </w:r>
      <w:r>
        <w:rPr>
          <w:rFonts w:ascii="Times New Roman" w:hAnsi="Times New Roman"/>
          <w:lang w:val="uk-UA"/>
        </w:rPr>
        <w:t>початкової освіти.</w:t>
      </w:r>
    </w:p>
    <w:p w:rsidR="0060409F" w:rsidRDefault="0060409F" w:rsidP="0060409F">
      <w:pPr>
        <w:jc w:val="both"/>
        <w:rPr>
          <w:rFonts w:ascii="Times New Roman" w:hAnsi="Times New Roman"/>
          <w:lang w:val="uk-UA"/>
        </w:rPr>
      </w:pPr>
      <w:r>
        <w:rPr>
          <w:rFonts w:ascii="Times New Roman" w:eastAsia="SimSun" w:hAnsi="Times New Roman"/>
          <w:b/>
          <w:kern w:val="2"/>
          <w:sz w:val="28"/>
          <w:szCs w:val="28"/>
          <w:lang w:val="uk-UA" w:eastAsia="hi-IN" w:bidi="hi-IN"/>
        </w:rPr>
        <w:t xml:space="preserve">       </w:t>
      </w:r>
      <w:r>
        <w:rPr>
          <w:rFonts w:ascii="Times New Roman" w:hAnsi="Times New Roman"/>
          <w:lang w:val="uk-UA"/>
        </w:rPr>
        <w:t xml:space="preserve"> У початковому курсі </w:t>
      </w:r>
      <w:proofErr w:type="spellStart"/>
      <w:r>
        <w:rPr>
          <w:rFonts w:ascii="Times New Roman" w:hAnsi="Times New Roman"/>
          <w:lang w:val="uk-UA"/>
        </w:rPr>
        <w:t>рідномовної</w:t>
      </w:r>
      <w:proofErr w:type="spellEnd"/>
      <w:r>
        <w:rPr>
          <w:rFonts w:ascii="Times New Roman" w:hAnsi="Times New Roman"/>
          <w:lang w:val="uk-UA"/>
        </w:rPr>
        <w:t xml:space="preserve"> освіти виокремлено такі </w:t>
      </w:r>
      <w:r>
        <w:rPr>
          <w:rFonts w:ascii="Times New Roman" w:hAnsi="Times New Roman"/>
          <w:b/>
          <w:lang w:val="uk-UA"/>
        </w:rPr>
        <w:t>змістові лінії</w:t>
      </w:r>
      <w:r>
        <w:rPr>
          <w:rFonts w:ascii="Times New Roman" w:hAnsi="Times New Roman"/>
          <w:lang w:val="uk-UA"/>
        </w:rPr>
        <w:t>: «Взаємодіємо усно», «Читаємо», «Взаємодіємо письмово», «Досліджуємо медіа», «Досліджуємо мовлення», «Театралізуємо».</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rFonts w:ascii="Times New Roman" w:hAnsi="Times New Roman"/>
          <w:b/>
          <w:lang w:val="uk-UA"/>
        </w:rPr>
        <w:t>«Взаємодіємо усно»</w:t>
      </w:r>
      <w:r>
        <w:rPr>
          <w:rFonts w:ascii="Times New Roman" w:hAnsi="Times New Roman"/>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w:t>
      </w:r>
      <w:proofErr w:type="spellStart"/>
      <w:r>
        <w:rPr>
          <w:rFonts w:ascii="Times New Roman" w:hAnsi="Times New Roman"/>
          <w:lang w:val="uk-UA"/>
        </w:rPr>
        <w:t>мікродискусія</w:t>
      </w:r>
      <w:proofErr w:type="spellEnd"/>
      <w:r>
        <w:rPr>
          <w:rFonts w:ascii="Times New Roman" w:hAnsi="Times New Roman"/>
          <w:lang w:val="uk-UA"/>
        </w:rPr>
        <w:t xml:space="preserve"> в групі, обговорення в парі тощо).</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rFonts w:ascii="Times New Roman" w:hAnsi="Times New Roman"/>
          <w:b/>
          <w:lang w:val="uk-UA"/>
        </w:rPr>
        <w:t>«Читаємо»</w:t>
      </w:r>
      <w:r>
        <w:rPr>
          <w:rFonts w:ascii="Times New Roman" w:hAnsi="Times New Roman"/>
          <w:lang w:val="uk-UA"/>
        </w:rPr>
        <w:t xml:space="preserve"> (читач – автор), </w:t>
      </w:r>
      <w:r>
        <w:rPr>
          <w:rFonts w:ascii="Times New Roman" w:hAnsi="Times New Roman"/>
          <w:b/>
          <w:lang w:val="uk-UA"/>
        </w:rPr>
        <w:t>«Взаємодіємо письмово»</w:t>
      </w:r>
      <w:r>
        <w:rPr>
          <w:rFonts w:ascii="Times New Roman" w:hAnsi="Times New Roman"/>
          <w:lang w:val="uk-UA"/>
        </w:rPr>
        <w:t xml:space="preserve"> (автор – читач), </w:t>
      </w:r>
      <w:r>
        <w:rPr>
          <w:rFonts w:ascii="Times New Roman" w:hAnsi="Times New Roman"/>
          <w:b/>
          <w:lang w:val="uk-UA"/>
        </w:rPr>
        <w:t>«Досліджуємо медіа»</w:t>
      </w:r>
      <w:r>
        <w:rPr>
          <w:rFonts w:ascii="Times New Roman" w:hAnsi="Times New Roman"/>
          <w:lang w:val="uk-UA"/>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«Читаємо»</w:t>
      </w:r>
      <w:r>
        <w:rPr>
          <w:rFonts w:ascii="Times New Roman" w:hAnsi="Times New Roman"/>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w:t>
      </w:r>
      <w:r>
        <w:rPr>
          <w:rFonts w:ascii="Times New Roman" w:hAnsi="Times New Roman"/>
          <w:lang w:val="uk-UA"/>
        </w:rPr>
        <w:lastRenderedPageBreak/>
        <w:t>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«Взаємодіємо письмово»</w:t>
      </w:r>
      <w:r>
        <w:rPr>
          <w:rFonts w:ascii="Times New Roman" w:hAnsi="Times New Roman"/>
          <w:lang w:val="uk-UA"/>
        </w:rPr>
        <w:t xml:space="preserve"> передбачає залучення учнів до реальної писемної практики, зокрема за допомогою цифрових пристроїв та в режимі </w:t>
      </w:r>
      <w:proofErr w:type="spellStart"/>
      <w:r>
        <w:rPr>
          <w:rFonts w:ascii="Times New Roman" w:hAnsi="Times New Roman"/>
          <w:lang w:val="uk-UA"/>
        </w:rPr>
        <w:t>онлайн</w:t>
      </w:r>
      <w:proofErr w:type="spellEnd"/>
      <w:r>
        <w:rPr>
          <w:rFonts w:ascii="Times New Roman" w:hAnsi="Times New Roman"/>
          <w:lang w:val="uk-UA"/>
        </w:rPr>
        <w:t>. Результатом такої роботи є базові вміння створювати писемні висловлювання у реальному та віртуальному просторі та редагувати їх.</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«Досліджуємо медіа»</w:t>
      </w:r>
      <w:r>
        <w:rPr>
          <w:rFonts w:ascii="Times New Roman" w:hAnsi="Times New Roman"/>
          <w:lang w:val="uk-UA"/>
        </w:rPr>
        <w:t xml:space="preserve"> передбачає ознайомлення школярів з основами </w:t>
      </w:r>
      <w:proofErr w:type="spellStart"/>
      <w:r>
        <w:rPr>
          <w:rFonts w:ascii="Times New Roman" w:hAnsi="Times New Roman"/>
          <w:lang w:val="uk-UA"/>
        </w:rPr>
        <w:t>медіаграмотності</w:t>
      </w:r>
      <w:proofErr w:type="spellEnd"/>
      <w:r>
        <w:rPr>
          <w:rFonts w:ascii="Times New Roman" w:hAnsi="Times New Roman"/>
          <w:lang w:val="uk-UA"/>
        </w:rPr>
        <w:t xml:space="preserve">. Діти формують уявлення про межу між реальним світом і світом мас-медіа. Вони вчаться інтерпретувати, аналізувати, оцінювати </w:t>
      </w:r>
      <w:proofErr w:type="spellStart"/>
      <w:r>
        <w:rPr>
          <w:rFonts w:ascii="Times New Roman" w:hAnsi="Times New Roman"/>
          <w:lang w:val="uk-UA"/>
        </w:rPr>
        <w:t>медіатексти</w:t>
      </w:r>
      <w:proofErr w:type="spellEnd"/>
      <w:r>
        <w:rPr>
          <w:rFonts w:ascii="Times New Roman" w:hAnsi="Times New Roman"/>
          <w:lang w:val="uk-UA"/>
        </w:rPr>
        <w:t xml:space="preserve"> (фільм, мультфільм, реклама, фотографія тощо) та створювати прості </w:t>
      </w:r>
      <w:proofErr w:type="spellStart"/>
      <w:r>
        <w:rPr>
          <w:rFonts w:ascii="Times New Roman" w:hAnsi="Times New Roman"/>
          <w:lang w:val="uk-UA"/>
        </w:rPr>
        <w:t>медіапродукти</w:t>
      </w:r>
      <w:proofErr w:type="spellEnd"/>
      <w:r>
        <w:rPr>
          <w:rFonts w:ascii="Times New Roman" w:hAnsi="Times New Roman"/>
          <w:lang w:val="uk-UA"/>
        </w:rPr>
        <w:t xml:space="preserve">. Змістова лінія «Досліджуємо медіа» пропонує інструмент для активного критичного освоєння комунікативного </w:t>
      </w:r>
      <w:proofErr w:type="spellStart"/>
      <w:r>
        <w:rPr>
          <w:rFonts w:ascii="Times New Roman" w:hAnsi="Times New Roman"/>
          <w:lang w:val="uk-UA"/>
        </w:rPr>
        <w:t>медіасередовища</w:t>
      </w:r>
      <w:proofErr w:type="spellEnd"/>
      <w:r>
        <w:rPr>
          <w:rFonts w:ascii="Times New Roman" w:hAnsi="Times New Roman"/>
          <w:lang w:val="uk-UA"/>
        </w:rPr>
        <w:t xml:space="preserve">. </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 xml:space="preserve">«Досліджуємо мовлення» </w:t>
      </w:r>
      <w:r>
        <w:rPr>
          <w:rFonts w:ascii="Times New Roman" w:hAnsi="Times New Roman"/>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 xml:space="preserve">«Театралізуємо» </w:t>
      </w:r>
      <w:r>
        <w:rPr>
          <w:rFonts w:ascii="Times New Roman" w:hAnsi="Times New Roman"/>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60409F" w:rsidRDefault="0060409F" w:rsidP="0060409F">
      <w:pPr>
        <w:ind w:firstLine="567"/>
        <w:jc w:val="both"/>
        <w:rPr>
          <w:rFonts w:ascii="Times New Roman" w:hAnsi="Times New Roman"/>
          <w:lang w:val="uk-UA"/>
        </w:rPr>
      </w:pPr>
      <w:r>
        <w:rPr>
          <w:rFonts w:ascii="Times New Roman" w:hAnsi="Times New Roman"/>
          <w:lang w:val="uk-UA"/>
        </w:rPr>
        <w:t xml:space="preserve">Специфіка змістової лінії </w:t>
      </w:r>
      <w:r>
        <w:rPr>
          <w:rFonts w:ascii="Times New Roman" w:hAnsi="Times New Roman"/>
          <w:b/>
          <w:lang w:val="uk-UA"/>
        </w:rPr>
        <w:t>«Театралізуємо»</w:t>
      </w:r>
      <w:r>
        <w:rPr>
          <w:rFonts w:ascii="Times New Roman" w:hAnsi="Times New Roman"/>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w:t>
      </w:r>
      <w:proofErr w:type="spellStart"/>
      <w:r>
        <w:rPr>
          <w:rFonts w:ascii="Times New Roman" w:hAnsi="Times New Roman"/>
          <w:lang w:val="uk-UA"/>
        </w:rPr>
        <w:t>самоефективності</w:t>
      </w:r>
      <w:proofErr w:type="spellEnd"/>
      <w:r>
        <w:rPr>
          <w:rFonts w:ascii="Times New Roman" w:hAnsi="Times New Roman"/>
          <w:lang w:val="uk-UA"/>
        </w:rPr>
        <w:t>,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60409F" w:rsidRDefault="0060409F" w:rsidP="0060409F">
      <w:pPr>
        <w:rPr>
          <w:rFonts w:ascii="Times New Roman" w:hAnsi="Times New Roman"/>
          <w:b/>
          <w:lang w:val="uk-UA"/>
        </w:rPr>
      </w:pPr>
    </w:p>
    <w:p w:rsidR="0060409F" w:rsidRDefault="0060409F" w:rsidP="0060409F">
      <w:pPr>
        <w:widowControl w:val="0"/>
        <w:tabs>
          <w:tab w:val="left" w:pos="284"/>
        </w:tabs>
        <w:suppressAutoHyphens/>
        <w:autoSpaceDE w:val="0"/>
        <w:autoSpaceDN w:val="0"/>
        <w:adjustRightInd w:val="0"/>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 xml:space="preserve">Математична освітня галузь </w:t>
      </w:r>
    </w:p>
    <w:p w:rsidR="0060409F" w:rsidRDefault="0060409F" w:rsidP="0060409F">
      <w:pPr>
        <w:widowControl w:val="0"/>
        <w:tabs>
          <w:tab w:val="left" w:pos="284"/>
        </w:tabs>
        <w:suppressAutoHyphens/>
        <w:autoSpaceDE w:val="0"/>
        <w:autoSpaceDN w:val="0"/>
        <w:adjustRightInd w:val="0"/>
        <w:rPr>
          <w:rFonts w:ascii="Times New Roman" w:eastAsia="Times New Roman" w:hAnsi="Times New Roman"/>
          <w:b/>
          <w:sz w:val="28"/>
          <w:szCs w:val="28"/>
          <w:lang w:val="uk-UA"/>
        </w:rPr>
      </w:pPr>
    </w:p>
    <w:p w:rsidR="0060409F" w:rsidRDefault="0060409F" w:rsidP="0060409F">
      <w:pPr>
        <w:autoSpaceDE w:val="0"/>
        <w:autoSpaceDN w:val="0"/>
        <w:adjustRightInd w:val="0"/>
        <w:ind w:firstLine="567"/>
        <w:jc w:val="both"/>
        <w:rPr>
          <w:rFonts w:ascii="Times New Roman" w:hAnsi="Times New Roman"/>
          <w:b/>
          <w:bCs/>
          <w:lang w:val="ru-RU"/>
        </w:rPr>
      </w:pPr>
      <w:r>
        <w:rPr>
          <w:rFonts w:ascii="Times New Roman CYR" w:hAnsi="Times New Roman CYR" w:cs="Times New Roman CYR"/>
          <w:lang w:val="uk-UA"/>
        </w:rPr>
        <w:t xml:space="preserve">У початковому курсі математичної освіти   виділено такі </w:t>
      </w:r>
      <w:r>
        <w:rPr>
          <w:rFonts w:ascii="Times New Roman CYR" w:hAnsi="Times New Roman CYR" w:cs="Times New Roman CYR"/>
          <w:bCs/>
          <w:lang w:val="uk-UA"/>
        </w:rPr>
        <w:t>змістові лінії</w:t>
      </w:r>
      <w:r>
        <w:rPr>
          <w:rFonts w:ascii="Times New Roman CYR" w:hAnsi="Times New Roman CYR" w:cs="Times New Roman CYR"/>
          <w:lang w:val="uk-UA"/>
        </w:rPr>
        <w:t>:</w:t>
      </w:r>
      <w:r>
        <w:rPr>
          <w:b/>
          <w:bCs/>
          <w:lang w:val="uk-UA"/>
        </w:rPr>
        <w:t xml:space="preserve"> </w:t>
      </w:r>
      <w:r>
        <w:rPr>
          <w:rFonts w:ascii="Times New Roman" w:hAnsi="Times New Roman"/>
          <w:b/>
          <w:bCs/>
          <w:lang w:val="uk-UA"/>
        </w:rPr>
        <w:t>«Лічба»</w:t>
      </w:r>
      <w:r>
        <w:rPr>
          <w:rFonts w:ascii="Times New Roman" w:hAnsi="Times New Roman"/>
          <w:bCs/>
          <w:lang w:val="uk-UA"/>
        </w:rPr>
        <w:t>,</w:t>
      </w:r>
      <w:r>
        <w:rPr>
          <w:rFonts w:ascii="Times New Roman" w:hAnsi="Times New Roman"/>
          <w:b/>
          <w:bCs/>
          <w:lang w:val="uk-UA"/>
        </w:rPr>
        <w:t xml:space="preserve"> «Числа. </w:t>
      </w:r>
      <w:proofErr w:type="spellStart"/>
      <w:r>
        <w:rPr>
          <w:rFonts w:ascii="Times New Roman" w:hAnsi="Times New Roman"/>
          <w:b/>
          <w:bCs/>
          <w:lang w:val="ru-RU"/>
        </w:rPr>
        <w:t>Дії</w:t>
      </w:r>
      <w:proofErr w:type="spellEnd"/>
      <w:r>
        <w:rPr>
          <w:rFonts w:ascii="Times New Roman" w:hAnsi="Times New Roman"/>
          <w:b/>
          <w:bCs/>
          <w:lang w:val="ru-RU"/>
        </w:rPr>
        <w:t xml:space="preserve"> </w:t>
      </w:r>
      <w:proofErr w:type="spellStart"/>
      <w:r>
        <w:rPr>
          <w:rFonts w:ascii="Times New Roman" w:hAnsi="Times New Roman"/>
          <w:b/>
          <w:bCs/>
          <w:lang w:val="ru-RU"/>
        </w:rPr>
        <w:t>з</w:t>
      </w:r>
      <w:proofErr w:type="spellEnd"/>
      <w:r>
        <w:rPr>
          <w:rFonts w:ascii="Times New Roman" w:hAnsi="Times New Roman"/>
          <w:b/>
          <w:bCs/>
          <w:lang w:val="ru-RU"/>
        </w:rPr>
        <w:t xml:space="preserve"> числами», «</w:t>
      </w:r>
      <w:proofErr w:type="spellStart"/>
      <w:r>
        <w:rPr>
          <w:rFonts w:ascii="Times New Roman" w:hAnsi="Times New Roman"/>
          <w:b/>
          <w:bCs/>
          <w:lang w:val="ru-RU"/>
        </w:rPr>
        <w:t>Вимірювання</w:t>
      </w:r>
      <w:proofErr w:type="spellEnd"/>
      <w:r>
        <w:rPr>
          <w:rFonts w:ascii="Times New Roman" w:hAnsi="Times New Roman"/>
          <w:b/>
          <w:bCs/>
          <w:lang w:val="ru-RU"/>
        </w:rPr>
        <w:t xml:space="preserve"> величин»</w:t>
      </w:r>
      <w:r>
        <w:rPr>
          <w:rFonts w:ascii="Times New Roman" w:hAnsi="Times New Roman"/>
          <w:bCs/>
          <w:lang w:val="ru-RU"/>
        </w:rPr>
        <w:t xml:space="preserve">, </w:t>
      </w:r>
      <w:r>
        <w:rPr>
          <w:rFonts w:ascii="Times New Roman" w:hAnsi="Times New Roman"/>
          <w:b/>
          <w:bCs/>
          <w:lang w:val="ru-RU"/>
        </w:rPr>
        <w:t>«</w:t>
      </w:r>
      <w:proofErr w:type="spellStart"/>
      <w:r>
        <w:rPr>
          <w:rFonts w:ascii="Times New Roman" w:hAnsi="Times New Roman"/>
          <w:b/>
          <w:bCs/>
          <w:lang w:val="ru-RU"/>
        </w:rPr>
        <w:t>Просторові</w:t>
      </w:r>
      <w:proofErr w:type="spellEnd"/>
      <w:r>
        <w:rPr>
          <w:rFonts w:ascii="Times New Roman" w:hAnsi="Times New Roman"/>
          <w:b/>
          <w:bCs/>
          <w:lang w:val="ru-RU"/>
        </w:rPr>
        <w:t xml:space="preserve"> </w:t>
      </w:r>
      <w:proofErr w:type="spellStart"/>
      <w:r>
        <w:rPr>
          <w:rFonts w:ascii="Times New Roman" w:hAnsi="Times New Roman"/>
          <w:b/>
          <w:bCs/>
          <w:lang w:val="ru-RU"/>
        </w:rPr>
        <w:t>відношення</w:t>
      </w:r>
      <w:proofErr w:type="spellEnd"/>
      <w:r>
        <w:rPr>
          <w:rFonts w:ascii="Times New Roman" w:hAnsi="Times New Roman"/>
          <w:b/>
          <w:bCs/>
          <w:lang w:val="ru-RU"/>
        </w:rPr>
        <w:t xml:space="preserve">. </w:t>
      </w:r>
      <w:proofErr w:type="spellStart"/>
      <w:r>
        <w:rPr>
          <w:rFonts w:ascii="Times New Roman" w:hAnsi="Times New Roman"/>
          <w:b/>
          <w:bCs/>
          <w:lang w:val="ru-RU"/>
        </w:rPr>
        <w:t>Геометричні</w:t>
      </w:r>
      <w:proofErr w:type="spellEnd"/>
      <w:r>
        <w:rPr>
          <w:rFonts w:ascii="Times New Roman" w:hAnsi="Times New Roman"/>
          <w:b/>
          <w:bCs/>
          <w:lang w:val="ru-RU"/>
        </w:rPr>
        <w:t xml:space="preserve"> </w:t>
      </w:r>
      <w:proofErr w:type="spellStart"/>
      <w:r>
        <w:rPr>
          <w:rFonts w:ascii="Times New Roman" w:hAnsi="Times New Roman"/>
          <w:b/>
          <w:bCs/>
          <w:lang w:val="ru-RU"/>
        </w:rPr>
        <w:t>фігури</w:t>
      </w:r>
      <w:proofErr w:type="spellEnd"/>
      <w:r>
        <w:rPr>
          <w:rFonts w:ascii="Times New Roman" w:hAnsi="Times New Roman"/>
          <w:b/>
          <w:bCs/>
          <w:lang w:val="ru-RU"/>
        </w:rPr>
        <w:t>»</w:t>
      </w:r>
      <w:r>
        <w:rPr>
          <w:rFonts w:ascii="Times New Roman" w:hAnsi="Times New Roman"/>
          <w:bCs/>
          <w:lang w:val="ru-RU"/>
        </w:rPr>
        <w:t xml:space="preserve">, </w:t>
      </w:r>
      <w:r>
        <w:rPr>
          <w:rFonts w:ascii="Times New Roman" w:hAnsi="Times New Roman"/>
          <w:b/>
          <w:bCs/>
          <w:lang w:val="ru-RU"/>
        </w:rPr>
        <w:t xml:space="preserve">«Робота </w:t>
      </w:r>
      <w:proofErr w:type="spellStart"/>
      <w:r>
        <w:rPr>
          <w:rFonts w:ascii="Times New Roman" w:hAnsi="Times New Roman"/>
          <w:b/>
          <w:bCs/>
          <w:lang w:val="ru-RU"/>
        </w:rPr>
        <w:t>з</w:t>
      </w:r>
      <w:proofErr w:type="spellEnd"/>
      <w:r>
        <w:rPr>
          <w:rFonts w:ascii="Times New Roman" w:hAnsi="Times New Roman"/>
          <w:b/>
          <w:bCs/>
          <w:lang w:val="ru-RU"/>
        </w:rPr>
        <w:t xml:space="preserve"> </w:t>
      </w:r>
      <w:proofErr w:type="spellStart"/>
      <w:r>
        <w:rPr>
          <w:rFonts w:ascii="Times New Roman" w:hAnsi="Times New Roman"/>
          <w:b/>
          <w:bCs/>
          <w:lang w:val="ru-RU"/>
        </w:rPr>
        <w:t>даними</w:t>
      </w:r>
      <w:proofErr w:type="spellEnd"/>
      <w:r>
        <w:rPr>
          <w:rFonts w:ascii="Times New Roman" w:hAnsi="Times New Roman"/>
          <w:b/>
          <w:bCs/>
          <w:lang w:val="ru-RU"/>
        </w:rPr>
        <w:t>»</w:t>
      </w:r>
      <w:r>
        <w:rPr>
          <w:rFonts w:ascii="Times New Roman" w:hAnsi="Times New Roman"/>
          <w:bCs/>
          <w:lang w:val="ru-RU"/>
        </w:rPr>
        <w:t>.</w:t>
      </w:r>
    </w:p>
    <w:p w:rsidR="0060409F" w:rsidRDefault="0060409F" w:rsidP="0060409F">
      <w:pPr>
        <w:tabs>
          <w:tab w:val="left" w:pos="284"/>
        </w:tabs>
        <w:suppressAutoHyphens/>
        <w:autoSpaceDE w:val="0"/>
        <w:autoSpaceDN w:val="0"/>
        <w:adjustRightInd w:val="0"/>
        <w:ind w:firstLine="567"/>
        <w:jc w:val="both"/>
        <w:rPr>
          <w:rFonts w:ascii="Times New Roman CYR" w:hAnsi="Times New Roman CYR" w:cs="Times New Roman CYR"/>
          <w:lang w:val="uk-UA"/>
        </w:rPr>
      </w:pPr>
      <w:r>
        <w:rPr>
          <w:lang w:val="ru-RU"/>
        </w:rPr>
        <w:tab/>
      </w:r>
      <w:r>
        <w:rPr>
          <w:rFonts w:ascii="Times New Roman CYR" w:hAnsi="Times New Roman CYR" w:cs="Times New Roman CYR"/>
          <w:lang w:val="ru-RU"/>
        </w:rPr>
        <w:t xml:space="preserve">У </w:t>
      </w:r>
      <w:proofErr w:type="gramStart"/>
      <w:r>
        <w:rPr>
          <w:rFonts w:ascii="Times New Roman CYR" w:hAnsi="Times New Roman CYR" w:cs="Times New Roman CYR"/>
          <w:lang w:val="ru-RU"/>
        </w:rPr>
        <w:t>межах</w:t>
      </w:r>
      <w:proofErr w:type="gram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змістових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ліній</w:t>
      </w:r>
      <w:proofErr w:type="spellEnd"/>
      <w:r>
        <w:rPr>
          <w:rFonts w:ascii="Times New Roman CYR" w:hAnsi="Times New Roman CYR" w:cs="Times New Roman CYR"/>
          <w:lang w:val="ru-RU"/>
        </w:rPr>
        <w:t xml:space="preserve"> </w:t>
      </w:r>
      <w:r>
        <w:rPr>
          <w:rFonts w:ascii="Times New Roman" w:hAnsi="Times New Roman"/>
          <w:lang w:val="ru-RU"/>
        </w:rPr>
        <w:t>«</w:t>
      </w:r>
      <w:proofErr w:type="spellStart"/>
      <w:r>
        <w:rPr>
          <w:rFonts w:ascii="Times New Roman" w:hAnsi="Times New Roman"/>
          <w:b/>
          <w:bCs/>
          <w:i/>
          <w:iCs/>
          <w:lang w:val="ru-RU"/>
        </w:rPr>
        <w:t>Лічба</w:t>
      </w:r>
      <w:proofErr w:type="spellEnd"/>
      <w:r>
        <w:rPr>
          <w:rFonts w:ascii="Times New Roman" w:hAnsi="Times New Roman"/>
          <w:lang w:val="ru-RU"/>
        </w:rPr>
        <w:t>», «</w:t>
      </w:r>
      <w:r>
        <w:rPr>
          <w:rFonts w:ascii="Times New Roman" w:hAnsi="Times New Roman"/>
          <w:b/>
          <w:bCs/>
          <w:i/>
          <w:iCs/>
          <w:lang w:val="ru-RU"/>
        </w:rPr>
        <w:t xml:space="preserve">Числа. </w:t>
      </w:r>
      <w:proofErr w:type="spellStart"/>
      <w:r>
        <w:rPr>
          <w:rFonts w:ascii="Times New Roman" w:hAnsi="Times New Roman"/>
          <w:b/>
          <w:bCs/>
          <w:i/>
          <w:iCs/>
          <w:lang w:val="ru-RU"/>
        </w:rPr>
        <w:t>Дії</w:t>
      </w:r>
      <w:proofErr w:type="spellEnd"/>
      <w:r>
        <w:rPr>
          <w:rFonts w:ascii="Times New Roman" w:hAnsi="Times New Roman"/>
          <w:b/>
          <w:bCs/>
          <w:i/>
          <w:iCs/>
          <w:lang w:val="ru-RU"/>
        </w:rPr>
        <w:t xml:space="preserve"> </w:t>
      </w:r>
      <w:proofErr w:type="spellStart"/>
      <w:r>
        <w:rPr>
          <w:rFonts w:ascii="Times New Roman" w:hAnsi="Times New Roman"/>
          <w:b/>
          <w:bCs/>
          <w:i/>
          <w:iCs/>
          <w:lang w:val="ru-RU"/>
        </w:rPr>
        <w:t>з</w:t>
      </w:r>
      <w:proofErr w:type="spellEnd"/>
      <w:r>
        <w:rPr>
          <w:rFonts w:ascii="Times New Roman" w:hAnsi="Times New Roman"/>
          <w:b/>
          <w:bCs/>
          <w:i/>
          <w:iCs/>
          <w:lang w:val="ru-RU"/>
        </w:rPr>
        <w:t xml:space="preserve"> числами</w:t>
      </w:r>
      <w:r>
        <w:rPr>
          <w:rFonts w:ascii="Times New Roman" w:hAnsi="Times New Roman"/>
          <w:lang w:val="ru-RU"/>
        </w:rPr>
        <w:t>»</w:t>
      </w:r>
      <w:r>
        <w:rPr>
          <w:lang w:val="ru-RU"/>
        </w:rPr>
        <w:t xml:space="preserve"> </w:t>
      </w:r>
      <w:proofErr w:type="spellStart"/>
      <w:r>
        <w:rPr>
          <w:rFonts w:ascii="Times New Roman CYR" w:hAnsi="Times New Roman CYR" w:cs="Times New Roman CYR"/>
          <w:lang w:val="ru-RU"/>
        </w:rPr>
        <w:t>здійснюється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формування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поняття</w:t>
      </w:r>
      <w:proofErr w:type="spellEnd"/>
      <w:r>
        <w:rPr>
          <w:rFonts w:ascii="Times New Roman CYR" w:hAnsi="Times New Roman CYR" w:cs="Times New Roman CYR"/>
          <w:lang w:val="ru-RU"/>
        </w:rPr>
        <w:t xml:space="preserve"> числа,  </w:t>
      </w:r>
      <w:proofErr w:type="spellStart"/>
      <w:r>
        <w:rPr>
          <w:rFonts w:ascii="Times New Roman CYR" w:hAnsi="Times New Roman CYR" w:cs="Times New Roman CYR"/>
          <w:lang w:val="ru-RU"/>
        </w:rPr>
        <w:t>насамперед</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розуміння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учнями</w:t>
      </w:r>
      <w:proofErr w:type="spellEnd"/>
      <w:r>
        <w:rPr>
          <w:rFonts w:ascii="Times New Roman CYR" w:hAnsi="Times New Roman CYR" w:cs="Times New Roman CYR"/>
          <w:lang w:val="ru-RU"/>
        </w:rPr>
        <w:t xml:space="preserve"> принципу </w:t>
      </w:r>
      <w:proofErr w:type="spellStart"/>
      <w:r>
        <w:rPr>
          <w:rFonts w:ascii="Times New Roman CYR" w:hAnsi="Times New Roman CYR" w:cs="Times New Roman CYR"/>
          <w:lang w:val="ru-RU"/>
        </w:rPr>
        <w:t>утворення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різних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видів</w:t>
      </w:r>
      <w:proofErr w:type="spellEnd"/>
      <w:r>
        <w:rPr>
          <w:rFonts w:ascii="Times New Roman CYR" w:hAnsi="Times New Roman CYR" w:cs="Times New Roman CYR"/>
          <w:lang w:val="ru-RU"/>
        </w:rPr>
        <w:t xml:space="preserve"> чисел (</w:t>
      </w:r>
      <w:proofErr w:type="spellStart"/>
      <w:r>
        <w:rPr>
          <w:rFonts w:ascii="Times New Roman CYR" w:hAnsi="Times New Roman CYR" w:cs="Times New Roman CYR"/>
          <w:lang w:val="ru-RU"/>
        </w:rPr>
        <w:t>натуральних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одноцифрових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натуральних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багатоцифрових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дробових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тощо</w:t>
      </w:r>
      <w:proofErr w:type="spellEnd"/>
      <w:r>
        <w:rPr>
          <w:rFonts w:ascii="Times New Roman CYR" w:hAnsi="Times New Roman CYR" w:cs="Times New Roman CYR"/>
          <w:lang w:val="ru-RU"/>
        </w:rPr>
        <w:t xml:space="preserve">) та </w:t>
      </w:r>
      <w:proofErr w:type="spellStart"/>
      <w:r>
        <w:rPr>
          <w:rFonts w:ascii="Times New Roman CYR" w:hAnsi="Times New Roman CYR" w:cs="Times New Roman CYR"/>
          <w:lang w:val="ru-RU"/>
        </w:rPr>
        <w:t>способів</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виконання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дій</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з</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цими</w:t>
      </w:r>
      <w:proofErr w:type="spellEnd"/>
      <w:r>
        <w:rPr>
          <w:rFonts w:ascii="Times New Roman CYR" w:hAnsi="Times New Roman CYR" w:cs="Times New Roman CYR"/>
          <w:lang w:val="ru-RU"/>
        </w:rPr>
        <w:t xml:space="preserve"> числами ‒ </w:t>
      </w:r>
      <w:proofErr w:type="spellStart"/>
      <w:r>
        <w:rPr>
          <w:rFonts w:ascii="Times New Roman CYR" w:hAnsi="Times New Roman CYR" w:cs="Times New Roman CYR"/>
          <w:lang w:val="ru-RU"/>
        </w:rPr>
        <w:t>порівняння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додавання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віднімання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множення</w:t>
      </w:r>
      <w:proofErr w:type="spellEnd"/>
      <w:r>
        <w:rPr>
          <w:rFonts w:ascii="Times New Roman CYR" w:hAnsi="Times New Roman CYR" w:cs="Times New Roman CYR"/>
          <w:lang w:val="ru-RU"/>
        </w:rPr>
        <w:t xml:space="preserve"> та </w:t>
      </w:r>
      <w:proofErr w:type="spellStart"/>
      <w:r>
        <w:rPr>
          <w:rFonts w:ascii="Times New Roman CYR" w:hAnsi="Times New Roman CYR" w:cs="Times New Roman CYR"/>
          <w:lang w:val="ru-RU"/>
        </w:rPr>
        <w:t>ділення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Крім</w:t>
      </w:r>
      <w:proofErr w:type="spellEnd"/>
      <w:r>
        <w:rPr>
          <w:rFonts w:ascii="Times New Roman CYR" w:hAnsi="Times New Roman CYR" w:cs="Times New Roman CYR"/>
          <w:lang w:val="ru-RU"/>
        </w:rPr>
        <w:t xml:space="preserve"> того, </w:t>
      </w:r>
      <w:proofErr w:type="spellStart"/>
      <w:r>
        <w:rPr>
          <w:rFonts w:ascii="Times New Roman CYR" w:hAnsi="Times New Roman CYR" w:cs="Times New Roman CYR"/>
          <w:lang w:val="ru-RU"/>
        </w:rPr>
        <w:t>розгортається</w:t>
      </w:r>
      <w:proofErr w:type="spellEnd"/>
      <w:r>
        <w:rPr>
          <w:rFonts w:ascii="Times New Roman CYR" w:hAnsi="Times New Roman CYR" w:cs="Times New Roman CYR"/>
          <w:lang w:val="ru-RU"/>
        </w:rPr>
        <w:t xml:space="preserve"> робота </w:t>
      </w:r>
      <w:proofErr w:type="spellStart"/>
      <w:r>
        <w:rPr>
          <w:rFonts w:ascii="Times New Roman CYR" w:hAnsi="Times New Roman CYR" w:cs="Times New Roman CYR"/>
          <w:lang w:val="ru-RU"/>
        </w:rPr>
        <w:t>з</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дослідження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законів</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і</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властивостей</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способів</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виконання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арифметичних</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дій</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під</w:t>
      </w:r>
      <w:proofErr w:type="spellEnd"/>
      <w:r>
        <w:rPr>
          <w:rFonts w:ascii="Times New Roman CYR" w:hAnsi="Times New Roman CYR" w:cs="Times New Roman CYR"/>
          <w:lang w:val="ru-RU"/>
        </w:rPr>
        <w:t xml:space="preserve"> час </w:t>
      </w:r>
      <w:proofErr w:type="spellStart"/>
      <w:r>
        <w:rPr>
          <w:rFonts w:ascii="Times New Roman CYR" w:hAnsi="Times New Roman CYR" w:cs="Times New Roman CYR"/>
          <w:lang w:val="ru-RU"/>
        </w:rPr>
        <w:t>розв’язання</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повсякденних</w:t>
      </w:r>
      <w:proofErr w:type="spellEnd"/>
      <w:r>
        <w:rPr>
          <w:rFonts w:ascii="Times New Roman CYR" w:hAnsi="Times New Roman CYR" w:cs="Times New Roman CYR"/>
          <w:lang w:val="ru-RU"/>
        </w:rPr>
        <w:t xml:space="preserve"> проблем </w:t>
      </w:r>
      <w:proofErr w:type="spellStart"/>
      <w:r>
        <w:rPr>
          <w:rFonts w:ascii="Times New Roman CYR" w:hAnsi="Times New Roman CYR" w:cs="Times New Roman CYR"/>
          <w:lang w:val="ru-RU"/>
        </w:rPr>
        <w:t>математичного</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змісту</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зокрема</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й</w:t>
      </w:r>
      <w:proofErr w:type="spellEnd"/>
      <w:r>
        <w:rPr>
          <w:rFonts w:ascii="Times New Roman CYR" w:hAnsi="Times New Roman CYR" w:cs="Times New Roman CYR"/>
          <w:lang w:val="ru-RU"/>
        </w:rPr>
        <w:t xml:space="preserve"> </w:t>
      </w:r>
      <w:proofErr w:type="spellStart"/>
      <w:r>
        <w:rPr>
          <w:rFonts w:ascii="Times New Roman CYR" w:hAnsi="Times New Roman CYR" w:cs="Times New Roman CYR"/>
          <w:lang w:val="ru-RU"/>
        </w:rPr>
        <w:t>сюжетних</w:t>
      </w:r>
      <w:proofErr w:type="spellEnd"/>
      <w:r>
        <w:rPr>
          <w:rFonts w:ascii="Times New Roman CYR" w:hAnsi="Times New Roman CYR" w:cs="Times New Roman CYR"/>
          <w:lang w:val="ru-RU"/>
        </w:rPr>
        <w:t xml:space="preserve"> задач.  </w:t>
      </w:r>
    </w:p>
    <w:p w:rsidR="0060409F" w:rsidRDefault="0060409F" w:rsidP="0060409F">
      <w:pPr>
        <w:tabs>
          <w:tab w:val="left" w:pos="284"/>
        </w:tabs>
        <w:suppressAutoHyphens/>
        <w:autoSpaceDE w:val="0"/>
        <w:autoSpaceDN w:val="0"/>
        <w:adjustRightInd w:val="0"/>
        <w:ind w:firstLine="567"/>
        <w:jc w:val="both"/>
        <w:rPr>
          <w:rFonts w:ascii="Times New Roman" w:hAnsi="Times New Roman"/>
          <w:lang w:val="uk-UA"/>
        </w:rPr>
      </w:pPr>
      <w:r>
        <w:rPr>
          <w:rFonts w:ascii="Times New Roman CYR" w:hAnsi="Times New Roman CYR" w:cs="Times New Roman CYR"/>
          <w:lang w:val="uk-UA"/>
        </w:rPr>
        <w:t xml:space="preserve">У рамках змістової  лінії </w:t>
      </w:r>
      <w:r>
        <w:rPr>
          <w:rFonts w:ascii="Times New Roman" w:hAnsi="Times New Roman"/>
          <w:lang w:val="uk-UA"/>
        </w:rPr>
        <w:t>«</w:t>
      </w:r>
      <w:r>
        <w:rPr>
          <w:rFonts w:ascii="Times New Roman" w:hAnsi="Times New Roman"/>
          <w:b/>
          <w:bCs/>
          <w:i/>
          <w:iCs/>
          <w:lang w:val="uk-UA"/>
        </w:rPr>
        <w:t>Вимірювання величин</w:t>
      </w:r>
      <w:r>
        <w:rPr>
          <w:rFonts w:ascii="Times New Roman" w:hAnsi="Times New Roman"/>
          <w:lang w:val="uk-UA"/>
        </w:rPr>
        <w:t xml:space="preserve">», опираючись на суб’єктний досвід та навички дослідницької роботи, молодші школярі вчаться </w:t>
      </w:r>
      <w:r>
        <w:rPr>
          <w:rFonts w:ascii="Times New Roman" w:hAnsi="Times New Roman"/>
          <w:i/>
          <w:iCs/>
          <w:lang w:val="uk-UA"/>
        </w:rPr>
        <w:t>вимірювати величини</w:t>
      </w:r>
      <w:r>
        <w:rPr>
          <w:rFonts w:ascii="Times New Roman" w:hAnsi="Times New Roman"/>
          <w:lang w:val="uk-UA"/>
        </w:rPr>
        <w:t xml:space="preserve"> довжини, маси, температури, часу, місткості (об’єму) за допомогою підручних засобів і вимірювальних приладів, оперувати  грошима.  </w:t>
      </w:r>
    </w:p>
    <w:p w:rsidR="0060409F" w:rsidRDefault="0060409F" w:rsidP="0060409F">
      <w:pPr>
        <w:tabs>
          <w:tab w:val="left" w:pos="284"/>
        </w:tabs>
        <w:suppressAutoHyphens/>
        <w:autoSpaceDE w:val="0"/>
        <w:autoSpaceDN w:val="0"/>
        <w:adjustRightInd w:val="0"/>
        <w:ind w:firstLine="567"/>
        <w:jc w:val="both"/>
        <w:rPr>
          <w:rFonts w:ascii="Times New Roman" w:hAnsi="Times New Roman"/>
          <w:lang w:val="uk-UA"/>
        </w:rPr>
      </w:pPr>
      <w:r>
        <w:rPr>
          <w:rFonts w:ascii="Times New Roman" w:hAnsi="Times New Roman"/>
          <w:lang w:val="uk-UA"/>
        </w:rPr>
        <w:t xml:space="preserve">Разом з тим, учні  </w:t>
      </w:r>
      <w:r>
        <w:rPr>
          <w:rFonts w:ascii="Times New Roman" w:hAnsi="Times New Roman"/>
          <w:highlight w:val="white"/>
          <w:lang w:val="uk-UA"/>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Pr>
          <w:rFonts w:ascii="Times New Roman" w:hAnsi="Times New Roman"/>
          <w:lang w:val="uk-UA"/>
        </w:rPr>
        <w:t xml:space="preserve"> </w:t>
      </w:r>
    </w:p>
    <w:p w:rsidR="0060409F" w:rsidRDefault="0060409F" w:rsidP="0060409F">
      <w:pPr>
        <w:tabs>
          <w:tab w:val="left" w:pos="284"/>
        </w:tabs>
        <w:suppressAutoHyphens/>
        <w:autoSpaceDE w:val="0"/>
        <w:autoSpaceDN w:val="0"/>
        <w:adjustRightInd w:val="0"/>
        <w:ind w:firstLine="567"/>
        <w:jc w:val="both"/>
        <w:rPr>
          <w:rFonts w:ascii="Times New Roman" w:hAnsi="Times New Roman"/>
          <w:lang w:val="uk-UA"/>
        </w:rPr>
      </w:pPr>
      <w:r>
        <w:rPr>
          <w:rFonts w:ascii="Times New Roman" w:hAnsi="Times New Roman"/>
          <w:lang w:val="uk-UA"/>
        </w:rPr>
        <w:t xml:space="preserve">У процесі навчальної роботи з різного роду величинами виокремлюється також і </w:t>
      </w:r>
      <w:r>
        <w:rPr>
          <w:rFonts w:ascii="Times New Roman" w:hAnsi="Times New Roman"/>
          <w:i/>
          <w:iCs/>
          <w:lang w:val="uk-UA"/>
        </w:rPr>
        <w:t>робота з геометричним матеріалом,</w:t>
      </w:r>
      <w:r>
        <w:rPr>
          <w:rFonts w:ascii="Times New Roman" w:hAnsi="Times New Roman"/>
          <w:lang w:val="uk-UA"/>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Pr>
          <w:rFonts w:ascii="Times New Roman" w:hAnsi="Times New Roman"/>
          <w:b/>
          <w:bCs/>
          <w:i/>
          <w:iCs/>
          <w:lang w:val="uk-UA"/>
        </w:rPr>
        <w:t>Просторові відношення. Геометричні фігури</w:t>
      </w:r>
      <w:r>
        <w:rPr>
          <w:rFonts w:ascii="Times New Roman" w:hAnsi="Times New Roman"/>
          <w:lang w:val="uk-UA"/>
        </w:rPr>
        <w:t xml:space="preserve">»). </w:t>
      </w:r>
    </w:p>
    <w:p w:rsidR="0060409F" w:rsidRDefault="0060409F" w:rsidP="0060409F">
      <w:pPr>
        <w:autoSpaceDE w:val="0"/>
        <w:autoSpaceDN w:val="0"/>
        <w:adjustRightInd w:val="0"/>
        <w:ind w:firstLine="567"/>
        <w:jc w:val="both"/>
        <w:rPr>
          <w:rFonts w:ascii="Times New Roman" w:hAnsi="Times New Roman"/>
          <w:lang w:val="uk-UA"/>
        </w:rPr>
      </w:pPr>
      <w:r>
        <w:rPr>
          <w:rFonts w:ascii="Times New Roman" w:hAnsi="Times New Roman"/>
          <w:lang w:val="uk-UA"/>
        </w:rPr>
        <w:t xml:space="preserve">Формування в учнів уміння аналізувати повсякденні проблеми математичного змісту потребує оволодіння ними </w:t>
      </w:r>
      <w:r>
        <w:rPr>
          <w:rFonts w:ascii="Times New Roman" w:hAnsi="Times New Roman"/>
          <w:i/>
          <w:iCs/>
          <w:lang w:val="uk-UA"/>
        </w:rPr>
        <w:t>математичним моделюванням</w:t>
      </w:r>
      <w:r>
        <w:rPr>
          <w:rFonts w:ascii="Times New Roman" w:hAnsi="Times New Roman"/>
          <w:lang w:val="uk-UA"/>
        </w:rPr>
        <w:t xml:space="preserve"> як прийомом </w:t>
      </w:r>
      <w:r>
        <w:rPr>
          <w:rFonts w:ascii="Times New Roman" w:hAnsi="Times New Roman"/>
          <w:i/>
          <w:iCs/>
          <w:lang w:val="uk-UA"/>
        </w:rPr>
        <w:t>діяльності</w:t>
      </w:r>
      <w:r>
        <w:rPr>
          <w:rFonts w:ascii="Times New Roman" w:hAnsi="Times New Roman"/>
          <w:lang w:val="uk-UA"/>
        </w:rPr>
        <w:t xml:space="preserve"> при дослідженні реальних об’єктів і процесів та при розв’язуванні </w:t>
      </w:r>
      <w:proofErr w:type="spellStart"/>
      <w:r>
        <w:rPr>
          <w:rFonts w:ascii="Times New Roman" w:hAnsi="Times New Roman"/>
          <w:lang w:val="uk-UA"/>
        </w:rPr>
        <w:t>навчально</w:t>
      </w:r>
      <w:proofErr w:type="spellEnd"/>
      <w:r>
        <w:rPr>
          <w:rFonts w:ascii="Times New Roman" w:hAnsi="Times New Roman"/>
          <w:lang w:val="uk-UA"/>
        </w:rPr>
        <w:t xml:space="preserve">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60409F" w:rsidRDefault="0060409F" w:rsidP="0060409F">
      <w:pPr>
        <w:autoSpaceDE w:val="0"/>
        <w:autoSpaceDN w:val="0"/>
        <w:adjustRightInd w:val="0"/>
        <w:ind w:firstLine="567"/>
        <w:jc w:val="both"/>
        <w:rPr>
          <w:rFonts w:ascii="Times New Roman" w:hAnsi="Times New Roman"/>
          <w:lang w:val="ru-RU"/>
        </w:rPr>
      </w:pPr>
      <w:proofErr w:type="gramStart"/>
      <w:r>
        <w:rPr>
          <w:rFonts w:ascii="Times New Roman" w:hAnsi="Times New Roman"/>
          <w:lang w:val="ru-RU"/>
        </w:rPr>
        <w:t>З</w:t>
      </w:r>
      <w:proofErr w:type="gramEnd"/>
      <w:r>
        <w:rPr>
          <w:rFonts w:ascii="Times New Roman" w:hAnsi="Times New Roman"/>
          <w:lang w:val="ru-RU"/>
        </w:rPr>
        <w:t xml:space="preserve"> прикладами так </w:t>
      </w:r>
      <w:proofErr w:type="spellStart"/>
      <w:r>
        <w:rPr>
          <w:rFonts w:ascii="Times New Roman" w:hAnsi="Times New Roman"/>
          <w:lang w:val="ru-RU"/>
        </w:rPr>
        <w:t>званих</w:t>
      </w:r>
      <w:proofErr w:type="spellEnd"/>
      <w:r>
        <w:rPr>
          <w:rFonts w:ascii="Times New Roman" w:hAnsi="Times New Roman"/>
          <w:lang w:val="ru-RU"/>
        </w:rPr>
        <w:t xml:space="preserve"> «</w:t>
      </w:r>
      <w:proofErr w:type="spellStart"/>
      <w:r>
        <w:rPr>
          <w:rFonts w:ascii="Times New Roman" w:hAnsi="Times New Roman"/>
          <w:lang w:val="ru-RU"/>
        </w:rPr>
        <w:t>фізичних</w:t>
      </w:r>
      <w:proofErr w:type="spellEnd"/>
      <w:r>
        <w:rPr>
          <w:rFonts w:ascii="Times New Roman" w:hAnsi="Times New Roman"/>
          <w:lang w:val="ru-RU"/>
        </w:rPr>
        <w:t xml:space="preserve">» моделей </w:t>
      </w:r>
      <w:proofErr w:type="spellStart"/>
      <w:r>
        <w:rPr>
          <w:rFonts w:ascii="Times New Roman" w:hAnsi="Times New Roman"/>
          <w:lang w:val="ru-RU"/>
        </w:rPr>
        <w:t>є</w:t>
      </w:r>
      <w:proofErr w:type="spellEnd"/>
      <w:r>
        <w:rPr>
          <w:rFonts w:ascii="Times New Roman" w:hAnsi="Times New Roman"/>
          <w:lang w:val="ru-RU"/>
        </w:rPr>
        <w:t xml:space="preserve"> </w:t>
      </w:r>
      <w:proofErr w:type="spellStart"/>
      <w:r>
        <w:rPr>
          <w:rFonts w:ascii="Times New Roman" w:hAnsi="Times New Roman"/>
          <w:lang w:val="ru-RU"/>
        </w:rPr>
        <w:t>іграшки</w:t>
      </w:r>
      <w:proofErr w:type="spellEnd"/>
      <w:r>
        <w:rPr>
          <w:rFonts w:ascii="Times New Roman" w:hAnsi="Times New Roman"/>
          <w:lang w:val="ru-RU"/>
        </w:rPr>
        <w:t xml:space="preserve">, </w:t>
      </w:r>
      <w:proofErr w:type="spellStart"/>
      <w:r>
        <w:rPr>
          <w:rFonts w:ascii="Times New Roman" w:hAnsi="Times New Roman"/>
          <w:lang w:val="ru-RU"/>
        </w:rPr>
        <w:t>що</w:t>
      </w:r>
      <w:proofErr w:type="spellEnd"/>
      <w:r>
        <w:rPr>
          <w:rFonts w:ascii="Times New Roman" w:hAnsi="Times New Roman"/>
          <w:lang w:val="ru-RU"/>
        </w:rPr>
        <w:t xml:space="preserve"> </w:t>
      </w:r>
      <w:proofErr w:type="spellStart"/>
      <w:r>
        <w:rPr>
          <w:rFonts w:ascii="Times New Roman" w:hAnsi="Times New Roman"/>
          <w:lang w:val="ru-RU"/>
        </w:rPr>
        <w:t>оточують</w:t>
      </w:r>
      <w:proofErr w:type="spellEnd"/>
      <w:r>
        <w:rPr>
          <w:rFonts w:ascii="Times New Roman" w:hAnsi="Times New Roman"/>
          <w:lang w:val="ru-RU"/>
        </w:rPr>
        <w:t xml:space="preserve"> </w:t>
      </w:r>
      <w:proofErr w:type="spellStart"/>
      <w:r>
        <w:rPr>
          <w:rFonts w:ascii="Times New Roman" w:hAnsi="Times New Roman"/>
          <w:lang w:val="ru-RU"/>
        </w:rPr>
        <w:t>дитину</w:t>
      </w:r>
      <w:proofErr w:type="spellEnd"/>
      <w:r>
        <w:rPr>
          <w:rFonts w:ascii="Times New Roman" w:hAnsi="Times New Roman"/>
          <w:lang w:val="ru-RU"/>
        </w:rPr>
        <w:t xml:space="preserve">, </w:t>
      </w:r>
      <w:proofErr w:type="spellStart"/>
      <w:r>
        <w:rPr>
          <w:rFonts w:ascii="Times New Roman" w:hAnsi="Times New Roman"/>
          <w:lang w:val="ru-RU"/>
        </w:rPr>
        <w:t>фотографія</w:t>
      </w:r>
      <w:proofErr w:type="spellEnd"/>
      <w:r>
        <w:rPr>
          <w:rFonts w:ascii="Times New Roman" w:hAnsi="Times New Roman"/>
          <w:lang w:val="ru-RU"/>
        </w:rPr>
        <w:t xml:space="preserve"> </w:t>
      </w:r>
      <w:proofErr w:type="spellStart"/>
      <w:r>
        <w:rPr>
          <w:rFonts w:ascii="Times New Roman" w:hAnsi="Times New Roman"/>
          <w:lang w:val="ru-RU"/>
        </w:rPr>
        <w:t>людини</w:t>
      </w:r>
      <w:proofErr w:type="spellEnd"/>
      <w:r>
        <w:rPr>
          <w:rFonts w:ascii="Times New Roman" w:hAnsi="Times New Roman"/>
          <w:lang w:val="ru-RU"/>
        </w:rPr>
        <w:t xml:space="preserve">, глобус  та </w:t>
      </w:r>
      <w:proofErr w:type="spellStart"/>
      <w:r>
        <w:rPr>
          <w:rFonts w:ascii="Times New Roman" w:hAnsi="Times New Roman"/>
          <w:lang w:val="ru-RU"/>
        </w:rPr>
        <w:t>ін</w:t>
      </w:r>
      <w:proofErr w:type="spellEnd"/>
      <w:r>
        <w:rPr>
          <w:rFonts w:ascii="Times New Roman" w:hAnsi="Times New Roman"/>
          <w:lang w:val="ru-RU"/>
        </w:rPr>
        <w:t xml:space="preserve">., а </w:t>
      </w:r>
      <w:proofErr w:type="spellStart"/>
      <w:r>
        <w:rPr>
          <w:rFonts w:ascii="Times New Roman" w:hAnsi="Times New Roman"/>
          <w:lang w:val="ru-RU"/>
        </w:rPr>
        <w:t>математичне</w:t>
      </w:r>
      <w:proofErr w:type="spellEnd"/>
      <w:r>
        <w:rPr>
          <w:rFonts w:ascii="Times New Roman" w:hAnsi="Times New Roman"/>
          <w:lang w:val="ru-RU"/>
        </w:rPr>
        <w:t xml:space="preserve"> </w:t>
      </w:r>
      <w:proofErr w:type="spellStart"/>
      <w:r>
        <w:rPr>
          <w:rFonts w:ascii="Times New Roman" w:hAnsi="Times New Roman"/>
          <w:lang w:val="ru-RU"/>
        </w:rPr>
        <w:t>моделювання</w:t>
      </w:r>
      <w:proofErr w:type="spellEnd"/>
      <w:r>
        <w:rPr>
          <w:rFonts w:ascii="Times New Roman" w:hAnsi="Times New Roman"/>
          <w:lang w:val="ru-RU"/>
        </w:rPr>
        <w:t xml:space="preserve"> – </w:t>
      </w:r>
      <w:proofErr w:type="spellStart"/>
      <w:r>
        <w:rPr>
          <w:rFonts w:ascii="Times New Roman" w:hAnsi="Times New Roman"/>
          <w:lang w:val="ru-RU"/>
        </w:rPr>
        <w:t>це</w:t>
      </w:r>
      <w:proofErr w:type="spellEnd"/>
      <w:r>
        <w:rPr>
          <w:rFonts w:ascii="Times New Roman" w:hAnsi="Times New Roman"/>
          <w:lang w:val="ru-RU"/>
        </w:rPr>
        <w:t xml:space="preserve"> </w:t>
      </w:r>
      <w:proofErr w:type="spellStart"/>
      <w:r>
        <w:rPr>
          <w:rFonts w:ascii="Times New Roman" w:hAnsi="Times New Roman"/>
          <w:lang w:val="ru-RU"/>
        </w:rPr>
        <w:t>створення</w:t>
      </w:r>
      <w:proofErr w:type="spellEnd"/>
      <w:r>
        <w:rPr>
          <w:rFonts w:ascii="Times New Roman" w:hAnsi="Times New Roman"/>
          <w:lang w:val="ru-RU"/>
        </w:rPr>
        <w:t xml:space="preserve"> моделей та </w:t>
      </w:r>
      <w:proofErr w:type="spellStart"/>
      <w:r>
        <w:rPr>
          <w:rFonts w:ascii="Times New Roman" w:hAnsi="Times New Roman"/>
          <w:lang w:val="ru-RU"/>
        </w:rPr>
        <w:t>їх</w:t>
      </w:r>
      <w:proofErr w:type="spellEnd"/>
      <w:r>
        <w:rPr>
          <w:rFonts w:ascii="Times New Roman" w:hAnsi="Times New Roman"/>
          <w:lang w:val="ru-RU"/>
        </w:rPr>
        <w:t xml:space="preserve"> </w:t>
      </w:r>
      <w:proofErr w:type="spellStart"/>
      <w:r>
        <w:rPr>
          <w:rFonts w:ascii="Times New Roman" w:hAnsi="Times New Roman"/>
          <w:lang w:val="ru-RU"/>
        </w:rPr>
        <w:t>дослідження</w:t>
      </w:r>
      <w:proofErr w:type="spellEnd"/>
      <w:r>
        <w:rPr>
          <w:rFonts w:ascii="Times New Roman" w:hAnsi="Times New Roman"/>
          <w:lang w:val="ru-RU"/>
        </w:rPr>
        <w:t xml:space="preserve"> </w:t>
      </w:r>
      <w:proofErr w:type="spellStart"/>
      <w:r>
        <w:rPr>
          <w:rFonts w:ascii="Times New Roman" w:hAnsi="Times New Roman"/>
          <w:lang w:val="ru-RU"/>
        </w:rPr>
        <w:t>засобами</w:t>
      </w:r>
      <w:proofErr w:type="spellEnd"/>
      <w:r>
        <w:rPr>
          <w:rFonts w:ascii="Times New Roman" w:hAnsi="Times New Roman"/>
          <w:lang w:val="ru-RU"/>
        </w:rPr>
        <w:t xml:space="preserve"> математики. </w:t>
      </w:r>
    </w:p>
    <w:p w:rsidR="0060409F" w:rsidRDefault="0060409F" w:rsidP="0060409F">
      <w:pPr>
        <w:autoSpaceDE w:val="0"/>
        <w:autoSpaceDN w:val="0"/>
        <w:adjustRightInd w:val="0"/>
        <w:ind w:firstLine="567"/>
        <w:jc w:val="both"/>
        <w:rPr>
          <w:rFonts w:ascii="Times New Roman" w:hAnsi="Times New Roman"/>
          <w:color w:val="FF0000"/>
          <w:lang w:val="ru-RU"/>
        </w:rPr>
      </w:pPr>
      <w:proofErr w:type="gramStart"/>
      <w:r>
        <w:rPr>
          <w:rFonts w:ascii="Times New Roman" w:hAnsi="Times New Roman"/>
          <w:lang w:val="ru-RU"/>
        </w:rPr>
        <w:t>З</w:t>
      </w:r>
      <w:proofErr w:type="gramEnd"/>
      <w:r>
        <w:rPr>
          <w:rFonts w:ascii="Times New Roman" w:hAnsi="Times New Roman"/>
          <w:lang w:val="ru-RU"/>
        </w:rPr>
        <w:t xml:space="preserve"> 1-го </w:t>
      </w:r>
      <w:proofErr w:type="spellStart"/>
      <w:r>
        <w:rPr>
          <w:rFonts w:ascii="Times New Roman" w:hAnsi="Times New Roman"/>
          <w:lang w:val="ru-RU"/>
        </w:rPr>
        <w:t>класу</w:t>
      </w:r>
      <w:proofErr w:type="spellEnd"/>
      <w:r>
        <w:rPr>
          <w:rFonts w:ascii="Times New Roman" w:hAnsi="Times New Roman"/>
          <w:lang w:val="ru-RU"/>
        </w:rPr>
        <w:t xml:space="preserve"> </w:t>
      </w:r>
      <w:proofErr w:type="spellStart"/>
      <w:r>
        <w:rPr>
          <w:rFonts w:ascii="Times New Roman" w:hAnsi="Times New Roman"/>
          <w:lang w:val="ru-RU"/>
        </w:rPr>
        <w:t>учнів</w:t>
      </w:r>
      <w:proofErr w:type="spellEnd"/>
      <w:r>
        <w:rPr>
          <w:rFonts w:ascii="Times New Roman" w:hAnsi="Times New Roman"/>
          <w:lang w:val="ru-RU"/>
        </w:rPr>
        <w:t xml:space="preserve"> </w:t>
      </w:r>
      <w:proofErr w:type="spellStart"/>
      <w:r>
        <w:rPr>
          <w:rFonts w:ascii="Times New Roman" w:hAnsi="Times New Roman"/>
          <w:lang w:val="ru-RU"/>
        </w:rPr>
        <w:t>варто</w:t>
      </w:r>
      <w:proofErr w:type="spellEnd"/>
      <w:r>
        <w:rPr>
          <w:rFonts w:ascii="Times New Roman" w:hAnsi="Times New Roman"/>
          <w:lang w:val="ru-RU"/>
        </w:rPr>
        <w:t xml:space="preserve"> </w:t>
      </w:r>
      <w:proofErr w:type="spellStart"/>
      <w:r>
        <w:rPr>
          <w:rFonts w:ascii="Times New Roman" w:hAnsi="Times New Roman"/>
          <w:lang w:val="ru-RU"/>
        </w:rPr>
        <w:t>привчати</w:t>
      </w:r>
      <w:proofErr w:type="spellEnd"/>
      <w:r>
        <w:rPr>
          <w:rFonts w:ascii="Times New Roman" w:hAnsi="Times New Roman"/>
          <w:lang w:val="ru-RU"/>
        </w:rPr>
        <w:t xml:space="preserve"> до </w:t>
      </w:r>
      <w:proofErr w:type="spellStart"/>
      <w:r>
        <w:rPr>
          <w:rFonts w:ascii="Times New Roman" w:hAnsi="Times New Roman"/>
          <w:lang w:val="ru-RU"/>
        </w:rPr>
        <w:t>роботи</w:t>
      </w:r>
      <w:proofErr w:type="spellEnd"/>
      <w:r>
        <w:rPr>
          <w:rFonts w:ascii="Times New Roman" w:hAnsi="Times New Roman"/>
          <w:lang w:val="ru-RU"/>
        </w:rPr>
        <w:t xml:space="preserve"> </w:t>
      </w:r>
      <w:proofErr w:type="spellStart"/>
      <w:r>
        <w:rPr>
          <w:rFonts w:ascii="Times New Roman" w:hAnsi="Times New Roman"/>
          <w:lang w:val="ru-RU"/>
        </w:rPr>
        <w:t>з</w:t>
      </w:r>
      <w:proofErr w:type="spellEnd"/>
      <w:r>
        <w:rPr>
          <w:rFonts w:ascii="Times New Roman" w:hAnsi="Times New Roman"/>
          <w:lang w:val="ru-RU"/>
        </w:rPr>
        <w:t xml:space="preserve"> </w:t>
      </w:r>
      <w:proofErr w:type="spellStart"/>
      <w:r>
        <w:rPr>
          <w:rFonts w:ascii="Times New Roman" w:hAnsi="Times New Roman"/>
          <w:lang w:val="ru-RU"/>
        </w:rPr>
        <w:t>різного</w:t>
      </w:r>
      <w:proofErr w:type="spellEnd"/>
      <w:r>
        <w:rPr>
          <w:rFonts w:ascii="Times New Roman" w:hAnsi="Times New Roman"/>
          <w:lang w:val="ru-RU"/>
        </w:rPr>
        <w:t xml:space="preserve"> виду </w:t>
      </w:r>
      <w:proofErr w:type="spellStart"/>
      <w:r>
        <w:rPr>
          <w:rFonts w:ascii="Times New Roman" w:hAnsi="Times New Roman"/>
          <w:i/>
          <w:iCs/>
          <w:lang w:val="ru-RU"/>
        </w:rPr>
        <w:t>простими</w:t>
      </w:r>
      <w:proofErr w:type="spellEnd"/>
      <w:r>
        <w:rPr>
          <w:rFonts w:ascii="Times New Roman" w:hAnsi="Times New Roman"/>
          <w:i/>
          <w:iCs/>
          <w:lang w:val="ru-RU"/>
        </w:rPr>
        <w:t xml:space="preserve"> </w:t>
      </w:r>
      <w:proofErr w:type="spellStart"/>
      <w:r>
        <w:rPr>
          <w:rFonts w:ascii="Times New Roman" w:hAnsi="Times New Roman"/>
          <w:i/>
          <w:iCs/>
          <w:lang w:val="ru-RU"/>
        </w:rPr>
        <w:t>математичними</w:t>
      </w:r>
      <w:proofErr w:type="spellEnd"/>
      <w:r>
        <w:rPr>
          <w:rFonts w:ascii="Times New Roman" w:hAnsi="Times New Roman"/>
          <w:i/>
          <w:iCs/>
          <w:lang w:val="ru-RU"/>
        </w:rPr>
        <w:t xml:space="preserve"> моделями,</w:t>
      </w:r>
      <w:r>
        <w:rPr>
          <w:rFonts w:ascii="Times New Roman" w:hAnsi="Times New Roman"/>
          <w:lang w:val="ru-RU"/>
        </w:rPr>
        <w:t xml:space="preserve"> </w:t>
      </w:r>
      <w:proofErr w:type="spellStart"/>
      <w:r>
        <w:rPr>
          <w:rFonts w:ascii="Times New Roman" w:hAnsi="Times New Roman"/>
          <w:lang w:val="ru-RU"/>
        </w:rPr>
        <w:t>оскільки</w:t>
      </w:r>
      <w:proofErr w:type="spellEnd"/>
      <w:r>
        <w:rPr>
          <w:rFonts w:ascii="Times New Roman" w:hAnsi="Times New Roman"/>
          <w:lang w:val="ru-RU"/>
        </w:rPr>
        <w:t xml:space="preserve"> вони так </w:t>
      </w:r>
      <w:proofErr w:type="spellStart"/>
      <w:r>
        <w:rPr>
          <w:rFonts w:ascii="Times New Roman" w:hAnsi="Times New Roman"/>
          <w:lang w:val="ru-RU"/>
        </w:rPr>
        <w:t>чи</w:t>
      </w:r>
      <w:proofErr w:type="spellEnd"/>
      <w:r>
        <w:rPr>
          <w:rFonts w:ascii="Times New Roman" w:hAnsi="Times New Roman"/>
          <w:lang w:val="ru-RU"/>
        </w:rPr>
        <w:t xml:space="preserve"> </w:t>
      </w:r>
      <w:proofErr w:type="spellStart"/>
      <w:r>
        <w:rPr>
          <w:rFonts w:ascii="Times New Roman" w:hAnsi="Times New Roman"/>
          <w:lang w:val="ru-RU"/>
        </w:rPr>
        <w:t>інакше</w:t>
      </w:r>
      <w:proofErr w:type="spellEnd"/>
      <w:r>
        <w:rPr>
          <w:rFonts w:ascii="Times New Roman" w:hAnsi="Times New Roman"/>
          <w:lang w:val="ru-RU"/>
        </w:rPr>
        <w:t xml:space="preserve"> </w:t>
      </w:r>
      <w:proofErr w:type="spellStart"/>
      <w:r>
        <w:rPr>
          <w:rFonts w:ascii="Times New Roman" w:hAnsi="Times New Roman"/>
          <w:lang w:val="ru-RU"/>
        </w:rPr>
        <w:t>допомагають</w:t>
      </w:r>
      <w:proofErr w:type="spellEnd"/>
      <w:r>
        <w:rPr>
          <w:rFonts w:ascii="Times New Roman" w:hAnsi="Times New Roman"/>
          <w:lang w:val="ru-RU"/>
        </w:rPr>
        <w:t xml:space="preserve"> </w:t>
      </w:r>
      <w:proofErr w:type="spellStart"/>
      <w:r>
        <w:rPr>
          <w:rFonts w:ascii="Times New Roman" w:hAnsi="Times New Roman"/>
          <w:lang w:val="ru-RU"/>
        </w:rPr>
        <w:t>виділити</w:t>
      </w:r>
      <w:proofErr w:type="spellEnd"/>
      <w:r>
        <w:rPr>
          <w:rFonts w:ascii="Times New Roman" w:hAnsi="Times New Roman"/>
          <w:lang w:val="ru-RU"/>
        </w:rPr>
        <w:t xml:space="preserve">, </w:t>
      </w:r>
      <w:proofErr w:type="spellStart"/>
      <w:r>
        <w:rPr>
          <w:rFonts w:ascii="Times New Roman" w:hAnsi="Times New Roman"/>
          <w:lang w:val="ru-RU"/>
        </w:rPr>
        <w:t>впорядкувати</w:t>
      </w:r>
      <w:proofErr w:type="spellEnd"/>
      <w:r>
        <w:rPr>
          <w:rFonts w:ascii="Times New Roman" w:hAnsi="Times New Roman"/>
          <w:lang w:val="ru-RU"/>
        </w:rPr>
        <w:t xml:space="preserve">, </w:t>
      </w:r>
      <w:proofErr w:type="spellStart"/>
      <w:r>
        <w:rPr>
          <w:rFonts w:ascii="Times New Roman" w:hAnsi="Times New Roman"/>
          <w:lang w:val="ru-RU"/>
        </w:rPr>
        <w:t>проаналізувати</w:t>
      </w:r>
      <w:proofErr w:type="spellEnd"/>
      <w:r>
        <w:rPr>
          <w:rFonts w:ascii="Times New Roman" w:hAnsi="Times New Roman"/>
          <w:lang w:val="ru-RU"/>
        </w:rPr>
        <w:t xml:space="preserve"> та </w:t>
      </w:r>
      <w:proofErr w:type="spellStart"/>
      <w:r>
        <w:rPr>
          <w:rFonts w:ascii="Times New Roman" w:hAnsi="Times New Roman"/>
          <w:lang w:val="ru-RU"/>
        </w:rPr>
        <w:t>зафіксувати</w:t>
      </w:r>
      <w:proofErr w:type="spellEnd"/>
      <w:r>
        <w:rPr>
          <w:rFonts w:ascii="Times New Roman" w:hAnsi="Times New Roman"/>
          <w:lang w:val="ru-RU"/>
        </w:rPr>
        <w:t xml:space="preserve"> </w:t>
      </w:r>
      <w:proofErr w:type="spellStart"/>
      <w:r>
        <w:rPr>
          <w:rFonts w:ascii="Times New Roman" w:hAnsi="Times New Roman"/>
          <w:lang w:val="ru-RU"/>
        </w:rPr>
        <w:t>дані</w:t>
      </w:r>
      <w:proofErr w:type="spellEnd"/>
      <w:r>
        <w:rPr>
          <w:rFonts w:ascii="Times New Roman" w:hAnsi="Times New Roman"/>
          <w:lang w:val="ru-RU"/>
        </w:rPr>
        <w:t xml:space="preserve"> (</w:t>
      </w:r>
      <w:proofErr w:type="spellStart"/>
      <w:r>
        <w:rPr>
          <w:rFonts w:ascii="Times New Roman" w:hAnsi="Times New Roman"/>
          <w:lang w:val="ru-RU"/>
        </w:rPr>
        <w:t>подані</w:t>
      </w:r>
      <w:proofErr w:type="spellEnd"/>
      <w:r>
        <w:rPr>
          <w:rFonts w:ascii="Times New Roman" w:hAnsi="Times New Roman"/>
          <w:lang w:val="ru-RU"/>
        </w:rPr>
        <w:t xml:space="preserve"> в </w:t>
      </w:r>
      <w:proofErr w:type="spellStart"/>
      <w:r>
        <w:rPr>
          <w:rFonts w:ascii="Times New Roman" w:hAnsi="Times New Roman"/>
          <w:lang w:val="ru-RU"/>
        </w:rPr>
        <w:t>умові</w:t>
      </w:r>
      <w:proofErr w:type="spellEnd"/>
      <w:r>
        <w:rPr>
          <w:rFonts w:ascii="Times New Roman" w:hAnsi="Times New Roman"/>
          <w:lang w:val="ru-RU"/>
        </w:rPr>
        <w:t xml:space="preserve"> </w:t>
      </w:r>
      <w:proofErr w:type="spellStart"/>
      <w:r>
        <w:rPr>
          <w:rFonts w:ascii="Times New Roman" w:hAnsi="Times New Roman"/>
          <w:lang w:val="ru-RU"/>
        </w:rPr>
        <w:t>задачі</w:t>
      </w:r>
      <w:proofErr w:type="spellEnd"/>
      <w:r>
        <w:rPr>
          <w:rFonts w:ascii="Times New Roman" w:hAnsi="Times New Roman"/>
          <w:lang w:val="ru-RU"/>
        </w:rPr>
        <w:t xml:space="preserve">, </w:t>
      </w:r>
      <w:proofErr w:type="spellStart"/>
      <w:r>
        <w:rPr>
          <w:rFonts w:ascii="Times New Roman" w:hAnsi="Times New Roman"/>
          <w:lang w:val="ru-RU"/>
        </w:rPr>
        <w:t>зібрані</w:t>
      </w:r>
      <w:proofErr w:type="spellEnd"/>
      <w:r>
        <w:rPr>
          <w:rFonts w:ascii="Times New Roman" w:hAnsi="Times New Roman"/>
          <w:lang w:val="ru-RU"/>
        </w:rPr>
        <w:t xml:space="preserve"> за </w:t>
      </w:r>
      <w:proofErr w:type="spellStart"/>
      <w:r>
        <w:rPr>
          <w:rFonts w:ascii="Times New Roman" w:hAnsi="Times New Roman"/>
          <w:lang w:val="ru-RU"/>
        </w:rPr>
        <w:t>допомогою</w:t>
      </w:r>
      <w:proofErr w:type="spellEnd"/>
      <w:r>
        <w:rPr>
          <w:rFonts w:ascii="Times New Roman" w:hAnsi="Times New Roman"/>
          <w:lang w:val="ru-RU"/>
        </w:rPr>
        <w:t xml:space="preserve"> </w:t>
      </w:r>
      <w:proofErr w:type="spellStart"/>
      <w:r>
        <w:rPr>
          <w:rFonts w:ascii="Times New Roman" w:hAnsi="Times New Roman"/>
          <w:lang w:val="ru-RU"/>
        </w:rPr>
        <w:t>опитувальника</w:t>
      </w:r>
      <w:proofErr w:type="spellEnd"/>
      <w:r>
        <w:rPr>
          <w:rFonts w:ascii="Times New Roman" w:hAnsi="Times New Roman"/>
          <w:lang w:val="ru-RU"/>
        </w:rPr>
        <w:t xml:space="preserve"> </w:t>
      </w:r>
      <w:proofErr w:type="spellStart"/>
      <w:r>
        <w:rPr>
          <w:rFonts w:ascii="Times New Roman" w:hAnsi="Times New Roman"/>
          <w:lang w:val="ru-RU"/>
        </w:rPr>
        <w:t>тощо</w:t>
      </w:r>
      <w:proofErr w:type="spellEnd"/>
      <w:r>
        <w:rPr>
          <w:rFonts w:ascii="Times New Roman" w:hAnsi="Times New Roman"/>
          <w:lang w:val="ru-RU"/>
        </w:rPr>
        <w:t xml:space="preserve">). </w:t>
      </w:r>
      <w:proofErr w:type="spellStart"/>
      <w:r>
        <w:rPr>
          <w:rFonts w:ascii="Times New Roman" w:hAnsi="Times New Roman"/>
          <w:lang w:val="ru-RU"/>
        </w:rPr>
        <w:t>Ця</w:t>
      </w:r>
      <w:proofErr w:type="spellEnd"/>
      <w:r>
        <w:rPr>
          <w:rFonts w:ascii="Times New Roman" w:hAnsi="Times New Roman"/>
          <w:lang w:val="ru-RU"/>
        </w:rPr>
        <w:t xml:space="preserve"> робота </w:t>
      </w:r>
      <w:proofErr w:type="spellStart"/>
      <w:r>
        <w:rPr>
          <w:rFonts w:ascii="Times New Roman" w:hAnsi="Times New Roman"/>
          <w:lang w:val="ru-RU"/>
        </w:rPr>
        <w:t>розгортається</w:t>
      </w:r>
      <w:proofErr w:type="spellEnd"/>
      <w:r>
        <w:rPr>
          <w:rFonts w:ascii="Times New Roman" w:hAnsi="Times New Roman"/>
          <w:lang w:val="ru-RU"/>
        </w:rPr>
        <w:t xml:space="preserve"> у </w:t>
      </w:r>
      <w:proofErr w:type="gramStart"/>
      <w:r>
        <w:rPr>
          <w:rFonts w:ascii="Times New Roman" w:hAnsi="Times New Roman"/>
          <w:lang w:val="ru-RU"/>
        </w:rPr>
        <w:t>межах</w:t>
      </w:r>
      <w:proofErr w:type="gramEnd"/>
      <w:r>
        <w:rPr>
          <w:rFonts w:ascii="Times New Roman" w:hAnsi="Times New Roman"/>
          <w:lang w:val="ru-RU"/>
        </w:rPr>
        <w:t xml:space="preserve"> </w:t>
      </w:r>
      <w:proofErr w:type="spellStart"/>
      <w:r>
        <w:rPr>
          <w:rFonts w:ascii="Times New Roman" w:hAnsi="Times New Roman"/>
          <w:lang w:val="ru-RU"/>
        </w:rPr>
        <w:t>змістової</w:t>
      </w:r>
      <w:proofErr w:type="spellEnd"/>
      <w:r>
        <w:rPr>
          <w:rFonts w:ascii="Times New Roman" w:hAnsi="Times New Roman"/>
          <w:lang w:val="ru-RU"/>
        </w:rPr>
        <w:t xml:space="preserve"> </w:t>
      </w:r>
      <w:proofErr w:type="spellStart"/>
      <w:r>
        <w:rPr>
          <w:rFonts w:ascii="Times New Roman" w:hAnsi="Times New Roman"/>
          <w:lang w:val="ru-RU"/>
        </w:rPr>
        <w:t>лінії</w:t>
      </w:r>
      <w:proofErr w:type="spellEnd"/>
      <w:r>
        <w:rPr>
          <w:rFonts w:ascii="Times New Roman" w:hAnsi="Times New Roman"/>
          <w:lang w:val="ru-RU"/>
        </w:rPr>
        <w:t xml:space="preserve"> «</w:t>
      </w:r>
      <w:r>
        <w:rPr>
          <w:rFonts w:ascii="Times New Roman" w:hAnsi="Times New Roman"/>
          <w:b/>
          <w:bCs/>
          <w:i/>
          <w:iCs/>
          <w:lang w:val="ru-RU"/>
        </w:rPr>
        <w:t xml:space="preserve">Робота </w:t>
      </w:r>
      <w:proofErr w:type="spellStart"/>
      <w:r>
        <w:rPr>
          <w:rFonts w:ascii="Times New Roman" w:hAnsi="Times New Roman"/>
          <w:b/>
          <w:bCs/>
          <w:i/>
          <w:iCs/>
          <w:lang w:val="ru-RU"/>
        </w:rPr>
        <w:t>з</w:t>
      </w:r>
      <w:proofErr w:type="spellEnd"/>
      <w:r>
        <w:rPr>
          <w:rFonts w:ascii="Times New Roman" w:hAnsi="Times New Roman"/>
          <w:b/>
          <w:bCs/>
          <w:i/>
          <w:iCs/>
          <w:lang w:val="ru-RU"/>
        </w:rPr>
        <w:t xml:space="preserve"> </w:t>
      </w:r>
      <w:proofErr w:type="spellStart"/>
      <w:r>
        <w:rPr>
          <w:rFonts w:ascii="Times New Roman" w:hAnsi="Times New Roman"/>
          <w:b/>
          <w:bCs/>
          <w:i/>
          <w:iCs/>
          <w:lang w:val="ru-RU"/>
        </w:rPr>
        <w:t>даними</w:t>
      </w:r>
      <w:proofErr w:type="spellEnd"/>
      <w:r>
        <w:rPr>
          <w:rFonts w:ascii="Times New Roman" w:hAnsi="Times New Roman"/>
          <w:lang w:val="ru-RU"/>
        </w:rPr>
        <w:t xml:space="preserve">». </w:t>
      </w:r>
    </w:p>
    <w:p w:rsidR="0060409F" w:rsidRDefault="0060409F" w:rsidP="0060409F">
      <w:pPr>
        <w:rPr>
          <w:lang w:val="uk-UA"/>
        </w:rPr>
      </w:pPr>
      <w:r>
        <w:rPr>
          <w:rFonts w:ascii="Times New Roman" w:hAnsi="Times New Roman"/>
          <w:lang w:val="ru-RU"/>
        </w:rPr>
        <w:t xml:space="preserve"> </w:t>
      </w:r>
    </w:p>
    <w:p w:rsidR="0060409F" w:rsidRDefault="0060409F" w:rsidP="0060409F">
      <w:pPr>
        <w:spacing w:line="288" w:lineRule="auto"/>
        <w:jc w:val="center"/>
        <w:rPr>
          <w:rFonts w:ascii="Times New Roman" w:eastAsia="Times New Roman" w:hAnsi="Times New Roman"/>
          <w:b/>
          <w:sz w:val="32"/>
          <w:szCs w:val="32"/>
          <w:lang w:val="uk-UA" w:eastAsia="hi-IN" w:bidi="hi-IN"/>
        </w:rPr>
      </w:pPr>
      <w:r>
        <w:rPr>
          <w:rFonts w:ascii="Times New Roman" w:eastAsia="Times New Roman" w:hAnsi="Times New Roman"/>
          <w:b/>
          <w:sz w:val="32"/>
          <w:szCs w:val="32"/>
          <w:lang w:val="uk-UA" w:eastAsia="hi-IN" w:bidi="hi-IN"/>
        </w:rPr>
        <w:t>Природнича освітня галузь</w:t>
      </w:r>
    </w:p>
    <w:p w:rsidR="0060409F" w:rsidRDefault="0060409F" w:rsidP="0060409F">
      <w:pPr>
        <w:spacing w:after="200" w:line="288" w:lineRule="auto"/>
        <w:ind w:left="360"/>
        <w:jc w:val="both"/>
        <w:rPr>
          <w:rFonts w:ascii="Times New Roman" w:eastAsia="Times New Roman" w:hAnsi="Times New Roman"/>
          <w:lang w:val="uk-UA" w:eastAsia="ru-RU"/>
        </w:rPr>
      </w:pPr>
      <w:r>
        <w:rPr>
          <w:rFonts w:ascii="Times New Roman" w:eastAsia="Times New Roman" w:hAnsi="Times New Roman"/>
          <w:b/>
          <w:sz w:val="32"/>
          <w:szCs w:val="32"/>
          <w:lang w:val="uk-UA" w:eastAsia="ru-RU"/>
        </w:rPr>
        <w:t xml:space="preserve"> </w:t>
      </w:r>
      <w:r>
        <w:rPr>
          <w:rFonts w:ascii="Times New Roman" w:eastAsia="Times New Roman" w:hAnsi="Times New Roman"/>
          <w:lang w:val="uk-UA" w:eastAsia="ru-RU"/>
        </w:rPr>
        <w:t xml:space="preserve"> </w:t>
      </w:r>
      <w:r>
        <w:rPr>
          <w:rFonts w:ascii="Times New Roman" w:eastAsia="Times New Roman" w:hAnsi="Times New Roman"/>
          <w:b/>
          <w:lang w:val="uk-UA" w:eastAsia="ru-RU"/>
        </w:rPr>
        <w:t>Змістові лінії</w:t>
      </w:r>
      <w:r>
        <w:rPr>
          <w:rFonts w:ascii="Times New Roman" w:eastAsia="Times New Roman" w:hAnsi="Times New Roman"/>
          <w:lang w:val="uk-UA" w:eastAsia="ru-RU"/>
        </w:rPr>
        <w:t xml:space="preserve">: «Я пізнаю природу», «Я у природі», «Я у рукотворному світі». </w:t>
      </w:r>
    </w:p>
    <w:p w:rsidR="0060409F" w:rsidRDefault="0060409F" w:rsidP="0060409F">
      <w:pPr>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 xml:space="preserve">Змістова лінія </w:t>
      </w:r>
      <w:r>
        <w:rPr>
          <w:rFonts w:ascii="Times New Roman" w:eastAsia="Times New Roman" w:hAnsi="Times New Roman"/>
          <w:b/>
          <w:i/>
          <w:lang w:val="uk-UA" w:eastAsia="ru-RU"/>
        </w:rPr>
        <w:t>«Я пізнаю природу»</w:t>
      </w:r>
      <w:r>
        <w:rPr>
          <w:rFonts w:ascii="Times New Roman" w:eastAsia="Times New Roman" w:hAnsi="Times New Roman"/>
          <w:b/>
          <w:lang w:val="uk-UA" w:eastAsia="ru-RU"/>
        </w:rPr>
        <w:t xml:space="preserve"> </w:t>
      </w:r>
      <w:r>
        <w:rPr>
          <w:rFonts w:ascii="Times New Roman" w:eastAsia="Times New Roman" w:hAnsi="Times New Roman"/>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60409F" w:rsidRDefault="0060409F" w:rsidP="0060409F">
      <w:pPr>
        <w:spacing w:line="288" w:lineRule="auto"/>
        <w:jc w:val="both"/>
        <w:rPr>
          <w:rFonts w:ascii="Times New Roman" w:eastAsia="Times New Roman" w:hAnsi="Times New Roman"/>
          <w:color w:val="0070C0"/>
          <w:lang w:val="uk-UA" w:eastAsia="ru-RU"/>
        </w:rPr>
      </w:pPr>
      <w:r>
        <w:rPr>
          <w:rFonts w:ascii="Times New Roman" w:eastAsia="Times New Roman" w:hAnsi="Times New Roman"/>
          <w:lang w:val="uk-UA" w:eastAsia="ru-RU"/>
        </w:rPr>
        <w:t xml:space="preserve">Змістова лінія </w:t>
      </w:r>
      <w:r>
        <w:rPr>
          <w:rFonts w:ascii="Times New Roman" w:eastAsia="Times New Roman" w:hAnsi="Times New Roman"/>
          <w:b/>
          <w:lang w:val="uk-UA" w:eastAsia="ru-RU"/>
        </w:rPr>
        <w:t>«</w:t>
      </w:r>
      <w:r>
        <w:rPr>
          <w:rFonts w:ascii="Times New Roman" w:eastAsia="Times New Roman" w:hAnsi="Times New Roman"/>
          <w:b/>
          <w:i/>
          <w:lang w:val="uk-UA" w:eastAsia="ru-RU"/>
        </w:rPr>
        <w:t>Я у природі</w:t>
      </w:r>
      <w:r>
        <w:rPr>
          <w:rFonts w:ascii="Times New Roman" w:eastAsia="Times New Roman" w:hAnsi="Times New Roman"/>
          <w:b/>
          <w:lang w:val="uk-UA" w:eastAsia="ru-RU"/>
        </w:rPr>
        <w:t>»</w:t>
      </w:r>
      <w:r>
        <w:rPr>
          <w:rFonts w:ascii="Times New Roman" w:eastAsia="Times New Roman" w:hAnsi="Times New Roman"/>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60409F" w:rsidRDefault="0060409F" w:rsidP="0060409F">
      <w:pPr>
        <w:tabs>
          <w:tab w:val="left" w:pos="330"/>
          <w:tab w:val="center" w:pos="4677"/>
        </w:tabs>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 xml:space="preserve">Змістова лінія </w:t>
      </w:r>
      <w:r>
        <w:rPr>
          <w:rFonts w:ascii="Times New Roman" w:eastAsia="Times New Roman" w:hAnsi="Times New Roman"/>
          <w:b/>
          <w:i/>
          <w:lang w:val="uk-UA" w:eastAsia="ru-RU"/>
        </w:rPr>
        <w:t>«Я в рукотворному світі»</w:t>
      </w:r>
      <w:r>
        <w:rPr>
          <w:rFonts w:ascii="Times New Roman" w:eastAsia="Times New Roman" w:hAnsi="Times New Roman"/>
          <w:b/>
          <w:lang w:val="uk-UA" w:eastAsia="ru-RU"/>
        </w:rPr>
        <w:t xml:space="preserve"> </w:t>
      </w:r>
      <w:r>
        <w:rPr>
          <w:rFonts w:ascii="Times New Roman" w:eastAsia="Times New Roman" w:hAnsi="Times New Roman"/>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60409F" w:rsidRDefault="0060409F" w:rsidP="0060409F">
      <w:pPr>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60409F" w:rsidRDefault="0060409F" w:rsidP="0060409F">
      <w:pPr>
        <w:tabs>
          <w:tab w:val="left" w:pos="330"/>
          <w:tab w:val="center" w:pos="4677"/>
        </w:tabs>
        <w:spacing w:line="288" w:lineRule="auto"/>
        <w:jc w:val="both"/>
        <w:rPr>
          <w:rFonts w:ascii="Times New Roman" w:eastAsia="Times New Roman" w:hAnsi="Times New Roman"/>
          <w:bCs/>
          <w:lang w:val="uk-UA" w:eastAsia="ru-RU"/>
        </w:rPr>
      </w:pPr>
    </w:p>
    <w:p w:rsidR="0060409F" w:rsidRDefault="0060409F" w:rsidP="0060409F">
      <w:pPr>
        <w:keepNext/>
        <w:widowControl w:val="0"/>
        <w:ind w:firstLine="709"/>
        <w:jc w:val="center"/>
        <w:rPr>
          <w:rFonts w:ascii="Times New Roman" w:hAnsi="Times New Roman"/>
          <w:b/>
          <w:sz w:val="32"/>
          <w:szCs w:val="32"/>
          <w:lang w:val="uk-UA"/>
        </w:rPr>
      </w:pPr>
      <w:r>
        <w:rPr>
          <w:rFonts w:ascii="Times New Roman" w:hAnsi="Times New Roman"/>
          <w:b/>
          <w:sz w:val="32"/>
          <w:szCs w:val="32"/>
          <w:lang w:val="uk-UA"/>
        </w:rPr>
        <w:t>Технологічна освітня галузь</w:t>
      </w:r>
    </w:p>
    <w:p w:rsidR="0060409F" w:rsidRDefault="0060409F" w:rsidP="0060409F">
      <w:pPr>
        <w:keepNext/>
        <w:widowControl w:val="0"/>
        <w:ind w:firstLine="709"/>
        <w:jc w:val="center"/>
        <w:rPr>
          <w:rFonts w:ascii="Times New Roman" w:hAnsi="Times New Roman"/>
          <w:b/>
          <w:lang w:val="uk-UA"/>
        </w:rPr>
      </w:pPr>
    </w:p>
    <w:p w:rsidR="0060409F" w:rsidRDefault="0060409F" w:rsidP="0060409F">
      <w:pPr>
        <w:ind w:left="440"/>
        <w:rPr>
          <w:rFonts w:ascii="Times New Roman" w:hAnsi="Times New Roman"/>
          <w:lang w:val="uk-UA" w:eastAsia="ru-RU"/>
        </w:rPr>
      </w:pPr>
      <w:r>
        <w:rPr>
          <w:rFonts w:ascii="Times New Roman" w:hAnsi="Times New Roman"/>
          <w:b/>
          <w:lang w:val="uk-UA"/>
        </w:rPr>
        <w:t xml:space="preserve"> </w:t>
      </w:r>
    </w:p>
    <w:p w:rsidR="0060409F" w:rsidRDefault="0060409F" w:rsidP="0060409F">
      <w:pPr>
        <w:keepNext/>
        <w:widowControl w:val="0"/>
        <w:ind w:firstLine="709"/>
        <w:jc w:val="both"/>
        <w:rPr>
          <w:rFonts w:ascii="Times New Roman" w:hAnsi="Times New Roman"/>
          <w:lang w:val="uk-UA"/>
        </w:rPr>
      </w:pPr>
      <w:r>
        <w:rPr>
          <w:rFonts w:ascii="Times New Roman" w:hAnsi="Times New Roman"/>
          <w:lang w:val="uk-UA"/>
        </w:rPr>
        <w:t xml:space="preserve">Зміст технологічної освітньої галузі в початкових класах структурується за такими </w:t>
      </w:r>
      <w:r>
        <w:rPr>
          <w:rFonts w:ascii="Times New Roman" w:hAnsi="Times New Roman"/>
          <w:b/>
          <w:lang w:val="uk-UA"/>
        </w:rPr>
        <w:t>змістовими лініями</w:t>
      </w:r>
      <w:r>
        <w:rPr>
          <w:rFonts w:ascii="Times New Roman" w:hAnsi="Times New Roman"/>
          <w:lang w:val="uk-UA"/>
        </w:rPr>
        <w:t xml:space="preserve">: «Технічна творчість і техніка», «Світ технологій», «Світ ремесел», «Побут». </w:t>
      </w:r>
    </w:p>
    <w:p w:rsidR="0060409F" w:rsidRDefault="0060409F" w:rsidP="0060409F">
      <w:pPr>
        <w:ind w:firstLine="708"/>
        <w:jc w:val="both"/>
        <w:rPr>
          <w:rFonts w:ascii="Times New Roman" w:hAnsi="Times New Roman"/>
          <w:lang w:val="uk-UA"/>
        </w:rPr>
      </w:pPr>
      <w:r>
        <w:rPr>
          <w:rFonts w:ascii="Times New Roman" w:hAnsi="Times New Roman"/>
          <w:lang w:val="uk-UA"/>
        </w:rPr>
        <w:t xml:space="preserve">Змістові лінії, які систематизують очікувані результати навчання, спрямовані на формування ключових </w:t>
      </w:r>
      <w:proofErr w:type="spellStart"/>
      <w:r>
        <w:rPr>
          <w:rFonts w:ascii="Times New Roman" w:hAnsi="Times New Roman"/>
          <w:lang w:val="uk-UA"/>
        </w:rPr>
        <w:t>компетентностей</w:t>
      </w:r>
      <w:proofErr w:type="spellEnd"/>
      <w:r>
        <w:rPr>
          <w:rFonts w:ascii="Times New Roman" w:hAnsi="Times New Roman"/>
          <w:lang w:val="uk-UA"/>
        </w:rPr>
        <w:t xml:space="preserve"> учнів. </w:t>
      </w:r>
    </w:p>
    <w:p w:rsidR="0060409F" w:rsidRDefault="0060409F" w:rsidP="0060409F">
      <w:pPr>
        <w:jc w:val="both"/>
        <w:rPr>
          <w:rFonts w:ascii="Times New Roman" w:hAnsi="Times New Roman"/>
          <w:lang w:val="uk-UA"/>
        </w:rPr>
      </w:pPr>
      <w:r>
        <w:rPr>
          <w:rFonts w:ascii="Times New Roman" w:hAnsi="Times New Roman"/>
          <w:lang w:val="uk-UA"/>
        </w:rPr>
        <w:t xml:space="preserve">     Змістова лінія «</w:t>
      </w:r>
      <w:r>
        <w:rPr>
          <w:rFonts w:ascii="Times New Roman" w:hAnsi="Times New Roman"/>
          <w:b/>
          <w:lang w:val="uk-UA"/>
        </w:rPr>
        <w:t>Технічна творчість і техніка</w:t>
      </w:r>
      <w:r>
        <w:rPr>
          <w:rFonts w:ascii="Times New Roman" w:hAnsi="Times New Roman"/>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60409F" w:rsidRDefault="0060409F" w:rsidP="0060409F">
      <w:pPr>
        <w:ind w:firstLine="567"/>
        <w:rPr>
          <w:rFonts w:ascii="Times New Roman" w:hAnsi="Times New Roman"/>
          <w:lang w:val="uk-UA"/>
        </w:rPr>
      </w:pPr>
      <w:r>
        <w:rPr>
          <w:rFonts w:ascii="Times New Roman" w:hAnsi="Times New Roman"/>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60409F" w:rsidRDefault="0060409F" w:rsidP="0060409F">
      <w:pPr>
        <w:ind w:firstLine="567"/>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Світ технологій</w:t>
      </w:r>
      <w:r>
        <w:rPr>
          <w:rFonts w:ascii="Times New Roman" w:hAnsi="Times New Roman"/>
          <w:lang w:val="uk-UA"/>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60409F" w:rsidRDefault="0060409F" w:rsidP="0060409F">
      <w:pPr>
        <w:ind w:firstLine="567"/>
        <w:jc w:val="both"/>
        <w:rPr>
          <w:rFonts w:ascii="Times New Roman" w:hAnsi="Times New Roman"/>
          <w:color w:val="FF0000"/>
          <w:lang w:val="uk-UA"/>
        </w:rPr>
      </w:pPr>
      <w:r>
        <w:rPr>
          <w:rFonts w:ascii="Times New Roman" w:hAnsi="Times New Roman"/>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60409F" w:rsidRDefault="0060409F" w:rsidP="0060409F">
      <w:pPr>
        <w:ind w:firstLine="709"/>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Світ ремесел</w:t>
      </w:r>
      <w:r>
        <w:rPr>
          <w:rFonts w:ascii="Times New Roman" w:hAnsi="Times New Roman"/>
          <w:lang w:val="uk-UA"/>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60409F" w:rsidRDefault="0060409F" w:rsidP="0060409F">
      <w:pPr>
        <w:ind w:firstLine="709"/>
        <w:jc w:val="both"/>
        <w:rPr>
          <w:rFonts w:ascii="Times New Roman" w:hAnsi="Times New Roman"/>
          <w:lang w:val="uk-UA"/>
        </w:rPr>
      </w:pPr>
      <w:r>
        <w:rPr>
          <w:rFonts w:ascii="Times New Roman" w:hAnsi="Times New Roman"/>
          <w:lang w:val="uk-UA"/>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60409F" w:rsidRDefault="0060409F" w:rsidP="0060409F">
      <w:pPr>
        <w:ind w:firstLine="567"/>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Побут</w:t>
      </w:r>
      <w:r>
        <w:rPr>
          <w:rFonts w:ascii="Times New Roman" w:hAnsi="Times New Roman"/>
          <w:lang w:val="uk-UA"/>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60409F" w:rsidRDefault="0060409F" w:rsidP="0060409F">
      <w:pPr>
        <w:ind w:firstLine="567"/>
        <w:rPr>
          <w:rFonts w:ascii="Times New Roman" w:hAnsi="Times New Roman"/>
          <w:lang w:val="uk-UA"/>
        </w:rPr>
      </w:pPr>
      <w:r>
        <w:rPr>
          <w:rFonts w:ascii="Times New Roman" w:hAnsi="Times New Roman"/>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60409F" w:rsidRDefault="0060409F" w:rsidP="0060409F">
      <w:pPr>
        <w:ind w:firstLine="567"/>
        <w:jc w:val="both"/>
        <w:rPr>
          <w:rFonts w:ascii="Times New Roman" w:hAnsi="Times New Roman"/>
          <w:lang w:val="uk-UA"/>
        </w:rPr>
      </w:pPr>
      <w:r>
        <w:rPr>
          <w:rFonts w:ascii="Times New Roman" w:hAnsi="Times New Roman"/>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60409F" w:rsidRDefault="0060409F" w:rsidP="0060409F">
      <w:pPr>
        <w:ind w:firstLine="567"/>
        <w:jc w:val="both"/>
        <w:rPr>
          <w:rFonts w:ascii="Times New Roman" w:hAnsi="Times New Roman"/>
          <w:lang w:val="uk-UA"/>
        </w:rPr>
      </w:pPr>
    </w:p>
    <w:p w:rsidR="0060409F" w:rsidRDefault="0060409F" w:rsidP="0060409F">
      <w:pPr>
        <w:widowControl w:val="0"/>
        <w:spacing w:line="276" w:lineRule="auto"/>
        <w:jc w:val="center"/>
        <w:rPr>
          <w:rFonts w:ascii="Times New Roman" w:eastAsia="Times New Roman" w:hAnsi="Times New Roman"/>
          <w:b/>
          <w:color w:val="000000"/>
          <w:sz w:val="32"/>
          <w:szCs w:val="32"/>
          <w:lang w:val="uk-UA" w:eastAsia="uk-UA"/>
        </w:rPr>
      </w:pPr>
      <w:proofErr w:type="spellStart"/>
      <w:r>
        <w:rPr>
          <w:rFonts w:ascii="Times New Roman" w:eastAsia="Times New Roman" w:hAnsi="Times New Roman"/>
          <w:b/>
          <w:color w:val="000000"/>
          <w:sz w:val="32"/>
          <w:szCs w:val="32"/>
          <w:lang w:val="uk-UA" w:eastAsia="uk-UA"/>
        </w:rPr>
        <w:t>Інформатична</w:t>
      </w:r>
      <w:proofErr w:type="spellEnd"/>
      <w:r>
        <w:rPr>
          <w:rFonts w:ascii="Times New Roman" w:eastAsia="Times New Roman" w:hAnsi="Times New Roman"/>
          <w:b/>
          <w:color w:val="000000"/>
          <w:sz w:val="32"/>
          <w:szCs w:val="32"/>
          <w:lang w:val="uk-UA" w:eastAsia="uk-UA"/>
        </w:rPr>
        <w:t xml:space="preserve"> освітня галузь</w:t>
      </w:r>
    </w:p>
    <w:p w:rsidR="0060409F" w:rsidRDefault="0060409F" w:rsidP="0060409F">
      <w:pPr>
        <w:widowControl w:val="0"/>
        <w:spacing w:line="276" w:lineRule="auto"/>
        <w:jc w:val="center"/>
        <w:rPr>
          <w:rFonts w:ascii="Times New Roman" w:eastAsia="Times New Roman" w:hAnsi="Times New Roman"/>
          <w:b/>
          <w:color w:val="000000"/>
          <w:sz w:val="32"/>
          <w:szCs w:val="32"/>
          <w:lang w:val="uk-UA" w:eastAsia="uk-UA"/>
        </w:rPr>
      </w:pPr>
    </w:p>
    <w:p w:rsidR="0060409F" w:rsidRDefault="0060409F" w:rsidP="0060409F">
      <w:pPr>
        <w:widowControl w:val="0"/>
        <w:tabs>
          <w:tab w:val="left" w:pos="4395"/>
        </w:tabs>
        <w:spacing w:line="276" w:lineRule="auto"/>
        <w:jc w:val="both"/>
        <w:rPr>
          <w:rFonts w:ascii="Times New Roman" w:eastAsia="Times New Roman" w:hAnsi="Times New Roman"/>
          <w:color w:val="000000"/>
          <w:lang w:val="uk-UA" w:eastAsia="uk-UA"/>
        </w:rPr>
      </w:pPr>
      <w:r>
        <w:rPr>
          <w:rFonts w:ascii="Times New Roman" w:eastAsia="Arial" w:hAnsi="Times New Roman"/>
          <w:color w:val="000000"/>
          <w:lang w:val="uk-UA" w:eastAsia="uk-UA"/>
        </w:rPr>
        <w:t xml:space="preserve">      </w:t>
      </w:r>
      <w:r>
        <w:rPr>
          <w:rFonts w:ascii="Times New Roman" w:eastAsia="Times New Roman" w:hAnsi="Times New Roman"/>
          <w:b/>
          <w:i/>
          <w:color w:val="000000"/>
          <w:lang w:val="uk-UA" w:eastAsia="uk-UA"/>
        </w:rPr>
        <w:t xml:space="preserve">Змістові лінії </w:t>
      </w:r>
      <w:r>
        <w:rPr>
          <w:rFonts w:ascii="Times New Roman" w:eastAsia="Times New Roman" w:hAnsi="Times New Roman"/>
          <w:color w:val="000000"/>
          <w:lang w:val="uk-UA" w:eastAsia="uk-UA"/>
        </w:rPr>
        <w:t>“Я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60409F" w:rsidRDefault="0060409F" w:rsidP="0060409F">
      <w:pPr>
        <w:widowControl w:val="0"/>
        <w:tabs>
          <w:tab w:val="left" w:pos="4395"/>
        </w:tabs>
        <w:spacing w:line="276" w:lineRule="auto"/>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У рамках змістової лінії </w:t>
      </w:r>
      <w:r>
        <w:rPr>
          <w:rFonts w:ascii="Times New Roman" w:eastAsia="Times New Roman" w:hAnsi="Times New Roman"/>
          <w:b/>
          <w:i/>
          <w:color w:val="000000"/>
          <w:lang w:val="uk-UA" w:eastAsia="uk-UA"/>
        </w:rPr>
        <w:t>“Я у світі інформації (Дані. Інформація. Моделі)”</w:t>
      </w:r>
      <w:r>
        <w:rPr>
          <w:rFonts w:ascii="Times New Roman" w:eastAsia="Times New Roman" w:hAnsi="Times New Roman"/>
          <w:color w:val="000000"/>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60409F" w:rsidRDefault="0060409F" w:rsidP="0060409F">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Змістова лінія </w:t>
      </w:r>
      <w:r>
        <w:rPr>
          <w:rFonts w:ascii="Times New Roman" w:eastAsia="Times New Roman" w:hAnsi="Times New Roman"/>
          <w:b/>
          <w:i/>
          <w:color w:val="000000"/>
          <w:lang w:val="uk-UA" w:eastAsia="uk-UA"/>
        </w:rPr>
        <w:t>“Моя цифрова творчість”</w:t>
      </w:r>
      <w:r>
        <w:rPr>
          <w:rFonts w:ascii="Times New Roman" w:eastAsia="Times New Roman" w:hAnsi="Times New Roman"/>
          <w:color w:val="000000"/>
          <w:lang w:val="uk-UA"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60409F" w:rsidRDefault="0060409F" w:rsidP="0060409F">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В основі змістової лінії </w:t>
      </w:r>
      <w:r>
        <w:rPr>
          <w:rFonts w:ascii="Times New Roman" w:eastAsia="Times New Roman" w:hAnsi="Times New Roman"/>
          <w:b/>
          <w:i/>
          <w:color w:val="000000"/>
          <w:lang w:val="uk-UA" w:eastAsia="uk-UA"/>
        </w:rPr>
        <w:t>“Комунікація та співпраця”</w:t>
      </w:r>
      <w:r>
        <w:rPr>
          <w:rFonts w:ascii="Times New Roman" w:eastAsia="Times New Roman" w:hAnsi="Times New Roman"/>
          <w:color w:val="000000"/>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w:t>
      </w:r>
      <w:proofErr w:type="spellStart"/>
      <w:r>
        <w:rPr>
          <w:rFonts w:ascii="Times New Roman" w:eastAsia="Times New Roman" w:hAnsi="Times New Roman"/>
          <w:color w:val="000000"/>
          <w:lang w:val="uk-UA" w:eastAsia="uk-UA"/>
        </w:rPr>
        <w:t>онлайнового</w:t>
      </w:r>
      <w:proofErr w:type="spellEnd"/>
      <w:r>
        <w:rPr>
          <w:rFonts w:ascii="Times New Roman" w:eastAsia="Times New Roman" w:hAnsi="Times New Roman"/>
          <w:color w:val="000000"/>
          <w:lang w:val="uk-UA" w:eastAsia="uk-UA"/>
        </w:rPr>
        <w:t xml:space="preserve"> чи </w:t>
      </w:r>
      <w:proofErr w:type="spellStart"/>
      <w:r>
        <w:rPr>
          <w:rFonts w:ascii="Times New Roman" w:eastAsia="Times New Roman" w:hAnsi="Times New Roman"/>
          <w:color w:val="000000"/>
          <w:lang w:val="uk-UA" w:eastAsia="uk-UA"/>
        </w:rPr>
        <w:t>офлайнового</w:t>
      </w:r>
      <w:proofErr w:type="spellEnd"/>
      <w:r>
        <w:rPr>
          <w:rFonts w:ascii="Times New Roman" w:eastAsia="Times New Roman" w:hAnsi="Times New Roman"/>
          <w:color w:val="000000"/>
          <w:lang w:val="uk-UA" w:eastAsia="uk-UA"/>
        </w:rPr>
        <w:t xml:space="preserve">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60409F" w:rsidRDefault="0060409F" w:rsidP="0060409F">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Змістова лінія </w:t>
      </w:r>
      <w:r>
        <w:rPr>
          <w:rFonts w:ascii="Times New Roman" w:eastAsia="Times New Roman" w:hAnsi="Times New Roman"/>
          <w:b/>
          <w:i/>
          <w:color w:val="000000"/>
          <w:lang w:val="uk-UA" w:eastAsia="uk-UA"/>
        </w:rPr>
        <w:t>“Я і цифрові пристрої”</w:t>
      </w:r>
      <w:r>
        <w:rPr>
          <w:rFonts w:ascii="Times New Roman" w:eastAsia="Times New Roman" w:hAnsi="Times New Roman"/>
          <w:color w:val="000000"/>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Pr>
          <w:rFonts w:ascii="Times New Roman" w:eastAsia="Times New Roman" w:hAnsi="Times New Roman"/>
          <w:lang w:val="uk-UA" w:eastAsia="uk-UA"/>
        </w:rPr>
        <w:t>імітувати</w:t>
      </w:r>
      <w:r>
        <w:rPr>
          <w:rFonts w:ascii="Times New Roman" w:eastAsia="Times New Roman" w:hAnsi="Times New Roman"/>
          <w:color w:val="FF0000"/>
          <w:lang w:val="uk-UA" w:eastAsia="uk-UA"/>
        </w:rPr>
        <w:t xml:space="preserve"> </w:t>
      </w:r>
      <w:r>
        <w:rPr>
          <w:rFonts w:ascii="Times New Roman" w:eastAsia="Times New Roman" w:hAnsi="Times New Roman"/>
          <w:color w:val="000000"/>
          <w:lang w:val="uk-UA"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60409F" w:rsidRDefault="0060409F" w:rsidP="0060409F">
      <w:pPr>
        <w:widowControl w:val="0"/>
        <w:tabs>
          <w:tab w:val="left" w:pos="4395"/>
        </w:tabs>
        <w:spacing w:line="276" w:lineRule="auto"/>
        <w:ind w:firstLine="284"/>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Змістову лінію </w:t>
      </w:r>
      <w:r>
        <w:rPr>
          <w:rFonts w:ascii="Times New Roman" w:eastAsia="Times New Roman" w:hAnsi="Times New Roman"/>
          <w:b/>
          <w:i/>
          <w:color w:val="000000"/>
          <w:lang w:val="uk-UA" w:eastAsia="uk-UA"/>
        </w:rPr>
        <w:t>“Відповідальність та безпека в інформаційному суспільстві”</w:t>
      </w:r>
      <w:r>
        <w:rPr>
          <w:rFonts w:ascii="Times New Roman" w:eastAsia="Times New Roman" w:hAnsi="Times New Roman"/>
          <w:color w:val="000000"/>
          <w:lang w:val="uk-UA"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60409F" w:rsidRDefault="0060409F" w:rsidP="0060409F">
      <w:pPr>
        <w:widowControl w:val="0"/>
        <w:tabs>
          <w:tab w:val="left" w:pos="4395"/>
        </w:tabs>
        <w:spacing w:line="276" w:lineRule="auto"/>
        <w:ind w:firstLine="284"/>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Вказані змістові лінії передбачають можливу інтеграцію </w:t>
      </w:r>
      <w:proofErr w:type="spellStart"/>
      <w:r>
        <w:rPr>
          <w:rFonts w:ascii="Times New Roman" w:eastAsia="Times New Roman" w:hAnsi="Times New Roman"/>
          <w:color w:val="000000"/>
          <w:lang w:val="uk-UA" w:eastAsia="uk-UA"/>
        </w:rPr>
        <w:t>інформатичної</w:t>
      </w:r>
      <w:proofErr w:type="spellEnd"/>
      <w:r>
        <w:rPr>
          <w:rFonts w:ascii="Times New Roman" w:eastAsia="Times New Roman" w:hAnsi="Times New Roman"/>
          <w:color w:val="000000"/>
          <w:lang w:val="uk-UA" w:eastAsia="uk-UA"/>
        </w:rPr>
        <w:t xml:space="preserve"> освітньої галузі з іншими освітніми галузями через розв’язування дослідницьких завдань, формування наскрізних умінь учнів, </w:t>
      </w:r>
      <w:proofErr w:type="spellStart"/>
      <w:r>
        <w:rPr>
          <w:rFonts w:ascii="Times New Roman" w:eastAsia="Times New Roman" w:hAnsi="Times New Roman"/>
          <w:color w:val="000000"/>
          <w:lang w:val="uk-UA" w:eastAsia="uk-UA"/>
        </w:rPr>
        <w:t>інформатичної</w:t>
      </w:r>
      <w:proofErr w:type="spellEnd"/>
      <w:r>
        <w:rPr>
          <w:rFonts w:ascii="Times New Roman" w:eastAsia="Times New Roman" w:hAnsi="Times New Roman"/>
          <w:color w:val="000000"/>
          <w:lang w:val="uk-UA" w:eastAsia="uk-UA"/>
        </w:rPr>
        <w:t xml:space="preserve"> грамотності та культури.</w:t>
      </w:r>
    </w:p>
    <w:p w:rsidR="0060409F" w:rsidRDefault="0060409F" w:rsidP="0060409F">
      <w:pPr>
        <w:widowControl w:val="0"/>
        <w:tabs>
          <w:tab w:val="left" w:pos="4395"/>
        </w:tabs>
        <w:spacing w:line="276" w:lineRule="auto"/>
        <w:rPr>
          <w:rFonts w:ascii="Times New Roman" w:eastAsia="Times New Roman" w:hAnsi="Times New Roman"/>
          <w:color w:val="000000"/>
          <w:lang w:val="uk-UA" w:eastAsia="uk-UA"/>
        </w:rPr>
      </w:pPr>
    </w:p>
    <w:p w:rsidR="0060409F" w:rsidRDefault="0060409F" w:rsidP="0060409F">
      <w:pPr>
        <w:ind w:firstLine="567"/>
        <w:jc w:val="both"/>
        <w:rPr>
          <w:rFonts w:ascii="Times New Roman" w:hAnsi="Times New Roman"/>
          <w:lang w:val="uk-UA"/>
        </w:rPr>
      </w:pPr>
    </w:p>
    <w:p w:rsidR="0060409F" w:rsidRDefault="0060409F" w:rsidP="0060409F">
      <w:pPr>
        <w:jc w:val="center"/>
        <w:rPr>
          <w:rFonts w:ascii="Times New Roman" w:hAnsi="Times New Roman"/>
          <w:sz w:val="32"/>
          <w:szCs w:val="32"/>
          <w:lang w:val="uk-UA"/>
        </w:rPr>
      </w:pPr>
      <w:r>
        <w:rPr>
          <w:rFonts w:ascii="Times New Roman" w:eastAsia="SimSun" w:hAnsi="Times New Roman"/>
          <w:b/>
          <w:kern w:val="2"/>
          <w:sz w:val="32"/>
          <w:szCs w:val="32"/>
          <w:lang w:val="uk-UA" w:eastAsia="hi-IN" w:bidi="hi-IN"/>
        </w:rPr>
        <w:t xml:space="preserve">Соціальної та </w:t>
      </w:r>
      <w:proofErr w:type="spellStart"/>
      <w:r>
        <w:rPr>
          <w:rFonts w:ascii="Times New Roman" w:eastAsia="SimSun" w:hAnsi="Times New Roman"/>
          <w:b/>
          <w:kern w:val="2"/>
          <w:sz w:val="32"/>
          <w:szCs w:val="32"/>
          <w:lang w:val="uk-UA" w:eastAsia="hi-IN" w:bidi="hi-IN"/>
        </w:rPr>
        <w:t>здоров</w:t>
      </w:r>
      <w:r>
        <w:rPr>
          <w:rFonts w:ascii="Times New Roman" w:hAnsi="Times New Roman"/>
          <w:sz w:val="32"/>
          <w:szCs w:val="32"/>
          <w:lang w:val="uk-UA"/>
        </w:rPr>
        <w:t>’</w:t>
      </w:r>
      <w:r>
        <w:rPr>
          <w:rFonts w:ascii="Times New Roman" w:eastAsia="SimSun" w:hAnsi="Times New Roman"/>
          <w:b/>
          <w:kern w:val="2"/>
          <w:sz w:val="32"/>
          <w:szCs w:val="32"/>
          <w:lang w:val="uk-UA" w:eastAsia="hi-IN" w:bidi="hi-IN"/>
        </w:rPr>
        <w:t>язбережувальна</w:t>
      </w:r>
      <w:proofErr w:type="spellEnd"/>
      <w:r>
        <w:rPr>
          <w:rFonts w:ascii="Times New Roman" w:eastAsia="SimSun" w:hAnsi="Times New Roman"/>
          <w:b/>
          <w:kern w:val="2"/>
          <w:sz w:val="32"/>
          <w:szCs w:val="32"/>
          <w:lang w:val="uk-UA" w:eastAsia="hi-IN" w:bidi="hi-IN"/>
        </w:rPr>
        <w:t xml:space="preserve"> освітня галузь</w:t>
      </w:r>
    </w:p>
    <w:p w:rsidR="0060409F" w:rsidRDefault="0060409F" w:rsidP="0060409F">
      <w:pPr>
        <w:jc w:val="center"/>
        <w:rPr>
          <w:rFonts w:ascii="Times New Roman" w:hAnsi="Times New Roman"/>
          <w:b/>
          <w:lang w:val="uk-UA"/>
        </w:rPr>
      </w:pPr>
    </w:p>
    <w:p w:rsidR="0060409F" w:rsidRDefault="0060409F" w:rsidP="0060409F">
      <w:pPr>
        <w:jc w:val="center"/>
        <w:rPr>
          <w:rFonts w:ascii="Times New Roman" w:hAnsi="Times New Roman"/>
          <w:b/>
          <w:lang w:val="uk-UA"/>
        </w:rPr>
      </w:pPr>
    </w:p>
    <w:p w:rsidR="0060409F" w:rsidRPr="007331CC" w:rsidRDefault="0060409F" w:rsidP="0060409F">
      <w:pPr>
        <w:widowControl w:val="0"/>
        <w:suppressAutoHyphens/>
        <w:spacing w:after="120" w:line="276" w:lineRule="auto"/>
        <w:jc w:val="both"/>
        <w:rPr>
          <w:rFonts w:ascii="Times New Roman" w:hAnsi="Times New Roman"/>
          <w:kern w:val="2"/>
          <w:lang w:val="uk-UA" w:bidi="hi-IN"/>
        </w:rPr>
      </w:pPr>
      <w:r>
        <w:rPr>
          <w:rFonts w:ascii="Times New Roman" w:hAnsi="Times New Roman"/>
          <w:lang w:val="uk-UA"/>
        </w:rPr>
        <w:t xml:space="preserve"> </w:t>
      </w:r>
      <w:r w:rsidRPr="007331CC">
        <w:rPr>
          <w:rFonts w:ascii="Times New Roman" w:hAnsi="Times New Roman"/>
          <w:kern w:val="2"/>
          <w:lang w:val="uk-UA" w:bidi="hi-IN"/>
        </w:rPr>
        <w:t xml:space="preserve">   </w:t>
      </w:r>
      <w:r>
        <w:rPr>
          <w:rFonts w:ascii="Times New Roman" w:eastAsia="SimSun" w:hAnsi="Times New Roman"/>
          <w:b/>
          <w:kern w:val="2"/>
          <w:lang w:val="uk-UA" w:eastAsia="hi-IN" w:bidi="hi-IN"/>
        </w:rPr>
        <w:t xml:space="preserve">Зміст </w:t>
      </w:r>
      <w:r>
        <w:rPr>
          <w:rFonts w:ascii="Times New Roman" w:eastAsia="SimSun" w:hAnsi="Times New Roman"/>
          <w:kern w:val="2"/>
          <w:lang w:val="uk-UA" w:eastAsia="hi-IN" w:bidi="hi-IN"/>
        </w:rPr>
        <w:t xml:space="preserve">соціальної та </w:t>
      </w:r>
      <w:proofErr w:type="spellStart"/>
      <w:r>
        <w:rPr>
          <w:rFonts w:ascii="Times New Roman" w:eastAsia="SimSun" w:hAnsi="Times New Roman"/>
          <w:kern w:val="2"/>
          <w:lang w:val="uk-UA" w:eastAsia="hi-IN" w:bidi="hi-IN"/>
        </w:rPr>
        <w:t>здоров</w:t>
      </w:r>
      <w:r>
        <w:rPr>
          <w:rFonts w:ascii="Times New Roman" w:hAnsi="Times New Roman"/>
          <w:lang w:val="uk-UA"/>
        </w:rPr>
        <w:t>’</w:t>
      </w:r>
      <w:r>
        <w:rPr>
          <w:rFonts w:ascii="Times New Roman" w:eastAsia="SimSun" w:hAnsi="Times New Roman"/>
          <w:kern w:val="2"/>
          <w:lang w:val="uk-UA" w:eastAsia="hi-IN" w:bidi="hi-IN"/>
        </w:rPr>
        <w:t>язбережувальної</w:t>
      </w:r>
      <w:proofErr w:type="spellEnd"/>
      <w:r>
        <w:rPr>
          <w:rFonts w:ascii="Times New Roman" w:eastAsia="SimSun" w:hAnsi="Times New Roman"/>
          <w:kern w:val="2"/>
          <w:lang w:val="uk-UA" w:eastAsia="hi-IN" w:bidi="hi-IN"/>
        </w:rPr>
        <w:t xml:space="preserve"> освітньої галузі </w:t>
      </w:r>
      <w:proofErr w:type="spellStart"/>
      <w:r>
        <w:rPr>
          <w:rFonts w:ascii="Times New Roman" w:eastAsia="SimSun" w:hAnsi="Times New Roman"/>
          <w:kern w:val="2"/>
          <w:lang w:val="uk-UA" w:eastAsia="hi-IN" w:bidi="hi-IN"/>
        </w:rPr>
        <w:t>структуровано</w:t>
      </w:r>
      <w:proofErr w:type="spellEnd"/>
      <w:r>
        <w:rPr>
          <w:rFonts w:ascii="Times New Roman" w:eastAsia="SimSun" w:hAnsi="Times New Roman"/>
          <w:kern w:val="2"/>
          <w:lang w:val="uk-UA" w:eastAsia="hi-IN" w:bidi="hi-IN"/>
        </w:rPr>
        <w:t xml:space="preserve"> за трьома </w:t>
      </w:r>
      <w:r>
        <w:rPr>
          <w:rFonts w:ascii="Times New Roman" w:eastAsia="SimSun" w:hAnsi="Times New Roman"/>
          <w:b/>
          <w:i/>
          <w:kern w:val="2"/>
          <w:lang w:val="uk-UA" w:eastAsia="hi-IN" w:bidi="hi-IN"/>
        </w:rPr>
        <w:t>змістовими лініями</w:t>
      </w:r>
      <w:r>
        <w:rPr>
          <w:rFonts w:ascii="Times New Roman" w:eastAsia="SimSun" w:hAnsi="Times New Roman"/>
          <w:kern w:val="2"/>
          <w:lang w:val="uk-UA" w:eastAsia="hi-IN" w:bidi="hi-IN"/>
        </w:rPr>
        <w:t>: «Безпека», «Здоров’я», «Добробут».</w:t>
      </w:r>
    </w:p>
    <w:p w:rsidR="0060409F" w:rsidRDefault="0060409F" w:rsidP="0060409F">
      <w:pPr>
        <w:widowControl w:val="0"/>
        <w:suppressAutoHyphens/>
        <w:spacing w:after="120" w:line="276" w:lineRule="auto"/>
        <w:jc w:val="both"/>
        <w:rPr>
          <w:rFonts w:ascii="Times New Roman" w:eastAsia="SimSun" w:hAnsi="Times New Roman"/>
          <w:kern w:val="2"/>
          <w:lang w:val="uk-UA" w:eastAsia="hi-IN" w:bidi="hi-IN"/>
        </w:rPr>
      </w:pPr>
      <w:r>
        <w:rPr>
          <w:rFonts w:ascii="Times New Roman" w:eastAsia="SimSun" w:hAnsi="Times New Roman"/>
          <w:kern w:val="2"/>
          <w:lang w:val="uk-UA" w:eastAsia="hi-IN" w:bidi="hi-IN"/>
        </w:rPr>
        <w:t xml:space="preserve">Змістова лінія </w:t>
      </w:r>
      <w:r>
        <w:rPr>
          <w:rFonts w:ascii="Times New Roman" w:eastAsia="SimSun" w:hAnsi="Times New Roman"/>
          <w:b/>
          <w:i/>
          <w:kern w:val="2"/>
          <w:lang w:val="uk-UA" w:eastAsia="hi-IN" w:bidi="hi-IN"/>
        </w:rPr>
        <w:t>«Безпека»</w:t>
      </w:r>
      <w:r>
        <w:rPr>
          <w:rFonts w:ascii="Times New Roman" w:eastAsia="SimSun" w:hAnsi="Times New Roman"/>
          <w:kern w:val="2"/>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60409F" w:rsidRDefault="0060409F" w:rsidP="0060409F">
      <w:pPr>
        <w:tabs>
          <w:tab w:val="left" w:pos="5862"/>
        </w:tabs>
        <w:spacing w:line="276" w:lineRule="auto"/>
        <w:jc w:val="both"/>
        <w:rPr>
          <w:rFonts w:ascii="Times New Roman" w:hAnsi="Times New Roman"/>
          <w:lang w:val="uk-UA" w:eastAsia="uk-UA"/>
        </w:rPr>
      </w:pPr>
      <w:r>
        <w:rPr>
          <w:rFonts w:ascii="Times New Roman" w:hAnsi="Times New Roman"/>
          <w:lang w:val="uk-UA" w:eastAsia="uk-UA"/>
        </w:rPr>
        <w:t xml:space="preserve">Змістова лінія </w:t>
      </w:r>
      <w:r>
        <w:rPr>
          <w:rFonts w:ascii="Times New Roman" w:hAnsi="Times New Roman"/>
          <w:b/>
          <w:i/>
          <w:lang w:val="uk-UA" w:eastAsia="uk-UA"/>
        </w:rPr>
        <w:t>«Здоров’я»</w:t>
      </w:r>
      <w:r>
        <w:rPr>
          <w:rFonts w:ascii="Times New Roman" w:hAnsi="Times New Roman"/>
          <w:lang w:val="uk-UA" w:eastAsia="uk-UA"/>
        </w:rPr>
        <w:t xml:space="preserve"> спрямована на формування в учнів </w:t>
      </w:r>
      <w:proofErr w:type="spellStart"/>
      <w:r>
        <w:rPr>
          <w:rFonts w:ascii="Times New Roman" w:hAnsi="Times New Roman"/>
          <w:lang w:val="uk-UA" w:eastAsia="uk-UA"/>
        </w:rPr>
        <w:t>здоров</w:t>
      </w:r>
      <w:r>
        <w:rPr>
          <w:rFonts w:ascii="Times New Roman" w:hAnsi="Times New Roman"/>
          <w:lang w:val="uk-UA"/>
        </w:rPr>
        <w:t>’</w:t>
      </w:r>
      <w:r>
        <w:rPr>
          <w:rFonts w:ascii="Times New Roman" w:hAnsi="Times New Roman"/>
          <w:lang w:val="uk-UA" w:eastAsia="uk-UA"/>
        </w:rPr>
        <w:t>язбережувальної</w:t>
      </w:r>
      <w:proofErr w:type="spellEnd"/>
      <w:r>
        <w:rPr>
          <w:rFonts w:ascii="Times New Roman" w:hAnsi="Times New Roman"/>
          <w:lang w:val="uk-UA" w:eastAsia="uk-UA"/>
        </w:rPr>
        <w:t xml:space="preserve"> </w:t>
      </w:r>
      <w:r>
        <w:rPr>
          <w:rFonts w:ascii="Times New Roman" w:hAnsi="Times New Roman"/>
          <w:lang w:val="uk-UA"/>
        </w:rPr>
        <w:t xml:space="preserve">компетентності і поведінки через набуття навичок здорового способу життя, розвиток </w:t>
      </w:r>
      <w:r>
        <w:rPr>
          <w:rFonts w:ascii="Times New Roman" w:hAnsi="Times New Roman"/>
          <w:lang w:val="uk-UA" w:eastAsia="uk-UA"/>
        </w:rPr>
        <w:t>позитивної самооцінки, критичного мислення, умінь ухвалювати зважені рішення</w:t>
      </w:r>
      <w:r>
        <w:rPr>
          <w:rFonts w:ascii="Times New Roman" w:hAnsi="Times New Roman"/>
          <w:lang w:val="uk-UA"/>
        </w:rPr>
        <w:t>, відповідально ставитися до власного здоров’я та здоров’я тих, хто поряд,</w:t>
      </w:r>
      <w:r>
        <w:rPr>
          <w:rFonts w:ascii="Times New Roman" w:hAnsi="Times New Roman"/>
          <w:lang w:val="uk-UA" w:eastAsia="uk-UA"/>
        </w:rPr>
        <w:t xml:space="preserve"> і протидіяти негативним соціальним чинникам. </w:t>
      </w:r>
    </w:p>
    <w:p w:rsidR="0060409F" w:rsidRDefault="0060409F" w:rsidP="0060409F">
      <w:pPr>
        <w:spacing w:after="200" w:line="276" w:lineRule="auto"/>
        <w:jc w:val="both"/>
        <w:rPr>
          <w:rFonts w:ascii="Times New Roman" w:hAnsi="Times New Roman"/>
          <w:lang w:val="uk-UA" w:eastAsia="uk-UA"/>
        </w:rPr>
      </w:pPr>
      <w:r>
        <w:rPr>
          <w:rFonts w:ascii="Times New Roman" w:hAnsi="Times New Roman"/>
          <w:lang w:val="uk-UA" w:eastAsia="uk-UA"/>
        </w:rPr>
        <w:t xml:space="preserve">Змістова лінія </w:t>
      </w:r>
      <w:r>
        <w:rPr>
          <w:rFonts w:ascii="Times New Roman" w:hAnsi="Times New Roman"/>
          <w:b/>
          <w:i/>
          <w:lang w:val="uk-UA" w:eastAsia="uk-UA"/>
        </w:rPr>
        <w:t>«Добробут»</w:t>
      </w:r>
      <w:r>
        <w:rPr>
          <w:rFonts w:ascii="Times New Roman" w:hAnsi="Times New Roman"/>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Pr>
          <w:rFonts w:ascii="Times New Roman" w:hAnsi="Times New Roman"/>
          <w:lang w:val="uk-UA" w:eastAsia="uk-UA"/>
        </w:rPr>
        <w:t xml:space="preserve"> </w:t>
      </w:r>
    </w:p>
    <w:p w:rsidR="0060409F" w:rsidRDefault="0060409F" w:rsidP="0060409F">
      <w:pPr>
        <w:tabs>
          <w:tab w:val="left" w:pos="5862"/>
        </w:tabs>
        <w:spacing w:line="276" w:lineRule="auto"/>
        <w:jc w:val="both"/>
        <w:rPr>
          <w:rFonts w:ascii="Times New Roman" w:hAnsi="Times New Roman"/>
          <w:lang w:val="uk-UA" w:eastAsia="uk-UA"/>
        </w:rPr>
      </w:pPr>
      <w:r>
        <w:rPr>
          <w:rFonts w:ascii="Times New Roman" w:hAnsi="Times New Roman"/>
          <w:lang w:val="uk-UA" w:eastAsia="uk-UA"/>
        </w:rPr>
        <w:t xml:space="preserve">Навчальний матеріал змістових ліній реалізується </w:t>
      </w:r>
      <w:proofErr w:type="spellStart"/>
      <w:r>
        <w:rPr>
          <w:rFonts w:ascii="Times New Roman" w:hAnsi="Times New Roman"/>
          <w:lang w:val="uk-UA" w:eastAsia="uk-UA"/>
        </w:rPr>
        <w:t>наскрізно</w:t>
      </w:r>
      <w:proofErr w:type="spellEnd"/>
      <w:r>
        <w:rPr>
          <w:rFonts w:ascii="Times New Roman" w:hAnsi="Times New Roman"/>
          <w:lang w:val="uk-UA" w:eastAsia="uk-UA"/>
        </w:rPr>
        <w:t xml:space="preserve"> в кожній темі через </w:t>
      </w:r>
      <w:proofErr w:type="spellStart"/>
      <w:r>
        <w:rPr>
          <w:rFonts w:ascii="Times New Roman" w:hAnsi="Times New Roman"/>
          <w:lang w:val="uk-UA" w:eastAsia="uk-UA"/>
        </w:rPr>
        <w:t>взаємоінтеграцію</w:t>
      </w:r>
      <w:proofErr w:type="spellEnd"/>
      <w:r>
        <w:rPr>
          <w:rFonts w:ascii="Times New Roman" w:hAnsi="Times New Roman"/>
          <w:lang w:val="uk-UA" w:eastAsia="uk-UA"/>
        </w:rPr>
        <w:t xml:space="preserve"> і </w:t>
      </w:r>
      <w:proofErr w:type="spellStart"/>
      <w:r>
        <w:rPr>
          <w:rFonts w:ascii="Times New Roman" w:hAnsi="Times New Roman"/>
          <w:lang w:val="uk-UA" w:eastAsia="uk-UA"/>
        </w:rPr>
        <w:t>взаємодоповнення</w:t>
      </w:r>
      <w:proofErr w:type="spellEnd"/>
      <w:r>
        <w:rPr>
          <w:rFonts w:ascii="Times New Roman" w:hAnsi="Times New Roman"/>
          <w:lang w:val="uk-UA" w:eastAsia="uk-UA"/>
        </w:rPr>
        <w:t>.</w:t>
      </w:r>
    </w:p>
    <w:p w:rsidR="0060409F" w:rsidRDefault="0060409F" w:rsidP="0060409F">
      <w:pPr>
        <w:spacing w:after="200" w:line="276" w:lineRule="auto"/>
        <w:jc w:val="center"/>
        <w:rPr>
          <w:rFonts w:ascii="Times New Roman" w:hAnsi="Times New Roman"/>
          <w:b/>
          <w:sz w:val="22"/>
          <w:szCs w:val="22"/>
          <w:lang w:val="uk-UA"/>
        </w:rPr>
      </w:pPr>
    </w:p>
    <w:p w:rsidR="0060409F" w:rsidRDefault="0060409F" w:rsidP="0060409F">
      <w:pPr>
        <w:spacing w:after="160" w:line="256" w:lineRule="auto"/>
        <w:jc w:val="center"/>
        <w:rPr>
          <w:rFonts w:ascii="Times New Roman" w:hAnsi="Times New Roman"/>
          <w:b/>
          <w:sz w:val="32"/>
          <w:szCs w:val="32"/>
          <w:lang w:val="uk-UA"/>
        </w:rPr>
      </w:pPr>
      <w:r>
        <w:rPr>
          <w:rFonts w:ascii="Times New Roman" w:hAnsi="Times New Roman"/>
          <w:b/>
          <w:sz w:val="32"/>
          <w:szCs w:val="32"/>
          <w:lang w:val="uk-UA"/>
        </w:rPr>
        <w:t>Громадянська та історична освітня галузь</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 xml:space="preserve">   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rFonts w:ascii="Times New Roman" w:hAnsi="Times New Roman"/>
          <w:b/>
          <w:i/>
          <w:lang w:val="uk-UA"/>
        </w:rPr>
        <w:t>змістових ліній</w:t>
      </w:r>
      <w:r>
        <w:rPr>
          <w:rFonts w:ascii="Times New Roman" w:hAnsi="Times New Roman"/>
          <w:lang w:val="uk-UA"/>
        </w:rPr>
        <w:t>: «Я – Людина», «Я серед людей», «Моя культурна спадщина», «Моя шкільна і місцева громади», «Ми – громадяни України. Ми – європейці».</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 xml:space="preserve">  Змістова лінія </w:t>
      </w:r>
      <w:r>
        <w:rPr>
          <w:rFonts w:ascii="Times New Roman" w:hAnsi="Times New Roman"/>
          <w:b/>
          <w:i/>
          <w:lang w:val="uk-UA"/>
        </w:rPr>
        <w:t>«Я – Людина»</w:t>
      </w:r>
      <w:r>
        <w:rPr>
          <w:rFonts w:ascii="Times New Roman" w:hAnsi="Times New Roman"/>
          <w:lang w:val="uk-UA"/>
        </w:rPr>
        <w:t xml:space="preserve"> передбачає залучення учня / учениці до опрацювання та використання для </w:t>
      </w:r>
      <w:proofErr w:type="spellStart"/>
      <w:r>
        <w:rPr>
          <w:rFonts w:ascii="Times New Roman" w:hAnsi="Times New Roman"/>
          <w:lang w:val="uk-UA"/>
        </w:rPr>
        <w:t>самоідентифікації</w:t>
      </w:r>
      <w:proofErr w:type="spellEnd"/>
      <w:r>
        <w:rPr>
          <w:rFonts w:ascii="Times New Roman" w:hAnsi="Times New Roman"/>
          <w:lang w:val="uk-UA"/>
        </w:rPr>
        <w:t xml:space="preserve">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«Я серед людей»</w:t>
      </w:r>
      <w:r>
        <w:rPr>
          <w:rFonts w:ascii="Times New Roman" w:hAnsi="Times New Roman"/>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«Моя культурна спадщина»</w:t>
      </w:r>
      <w:r>
        <w:rPr>
          <w:rFonts w:ascii="Times New Roman" w:hAnsi="Times New Roman"/>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«Моя шкільна і місцева громади»</w:t>
      </w:r>
      <w:r>
        <w:rPr>
          <w:rFonts w:ascii="Times New Roman" w:hAnsi="Times New Roman"/>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«Ми – громадяни України. Ми – європейці»</w:t>
      </w:r>
      <w:r>
        <w:rPr>
          <w:rFonts w:ascii="Times New Roman" w:hAnsi="Times New Roman"/>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60409F" w:rsidRDefault="0060409F" w:rsidP="0060409F">
      <w:pPr>
        <w:spacing w:after="160" w:line="256" w:lineRule="auto"/>
        <w:jc w:val="both"/>
        <w:rPr>
          <w:rFonts w:ascii="Times New Roman" w:hAnsi="Times New Roman"/>
          <w:lang w:val="uk-UA"/>
        </w:rPr>
      </w:pPr>
      <w:r>
        <w:rPr>
          <w:rFonts w:ascii="Times New Roman" w:hAnsi="Times New Roman"/>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60409F" w:rsidRDefault="0060409F" w:rsidP="0060409F">
      <w:pPr>
        <w:jc w:val="center"/>
        <w:rPr>
          <w:rFonts w:ascii="Times New Roman" w:eastAsia="Times New Roman" w:hAnsi="Times New Roman"/>
          <w:b/>
          <w:color w:val="000000"/>
          <w:sz w:val="32"/>
          <w:szCs w:val="32"/>
          <w:lang w:val="uk-UA" w:eastAsia="ru-RU"/>
        </w:rPr>
      </w:pPr>
      <w:r>
        <w:rPr>
          <w:rFonts w:ascii="Times New Roman" w:eastAsia="Times New Roman" w:hAnsi="Times New Roman"/>
          <w:b/>
          <w:color w:val="000000"/>
          <w:sz w:val="32"/>
          <w:szCs w:val="32"/>
          <w:lang w:val="uk-UA" w:eastAsia="ru-RU"/>
        </w:rPr>
        <w:t>Мистецька освітня галузь</w:t>
      </w:r>
    </w:p>
    <w:p w:rsidR="0060409F" w:rsidRDefault="0060409F" w:rsidP="0060409F">
      <w:pPr>
        <w:jc w:val="center"/>
        <w:rPr>
          <w:rFonts w:ascii="Times New Roman" w:eastAsia="Times New Roman" w:hAnsi="Times New Roman"/>
          <w:b/>
          <w:color w:val="000000"/>
          <w:lang w:val="uk-UA" w:eastAsia="ru-RU"/>
        </w:rPr>
      </w:pPr>
    </w:p>
    <w:p w:rsidR="0060409F" w:rsidRDefault="0060409F" w:rsidP="0060409F">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b/>
          <w:i/>
          <w:color w:val="000000"/>
          <w:lang w:val="uk-UA" w:eastAsia="ru-RU"/>
        </w:rPr>
        <w:t>Змістові лінії</w:t>
      </w:r>
      <w:r>
        <w:rPr>
          <w:rFonts w:ascii="Times New Roman" w:eastAsia="Times New Roman" w:hAnsi="Times New Roman"/>
          <w:color w:val="000000"/>
          <w:lang w:val="uk-UA"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60409F" w:rsidRDefault="0060409F" w:rsidP="0060409F">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Змістова лінія</w:t>
      </w:r>
      <w:r>
        <w:rPr>
          <w:rFonts w:ascii="Times New Roman" w:eastAsia="Times New Roman" w:hAnsi="Times New Roman"/>
          <w:i/>
          <w:color w:val="000000"/>
          <w:lang w:val="uk-UA" w:eastAsia="ru-RU"/>
        </w:rPr>
        <w:t xml:space="preserve"> </w:t>
      </w:r>
      <w:r>
        <w:rPr>
          <w:rFonts w:ascii="Times New Roman" w:eastAsia="Times New Roman" w:hAnsi="Times New Roman"/>
          <w:b/>
          <w:i/>
          <w:color w:val="000000"/>
          <w:lang w:val="uk-UA" w:eastAsia="ru-RU"/>
        </w:rPr>
        <w:t>«Художньо-практична діяльність»</w:t>
      </w:r>
      <w:r>
        <w:rPr>
          <w:rFonts w:ascii="Times New Roman" w:eastAsia="Times New Roman" w:hAnsi="Times New Roman"/>
          <w:color w:val="000000"/>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w:t>
      </w:r>
      <w:proofErr w:type="spellStart"/>
      <w:r>
        <w:rPr>
          <w:rFonts w:ascii="Times New Roman" w:eastAsia="Times New Roman" w:hAnsi="Times New Roman"/>
          <w:color w:val="000000"/>
          <w:lang w:val="uk-UA" w:eastAsia="ru-RU"/>
        </w:rPr>
        <w:t>імпровізування</w:t>
      </w:r>
      <w:proofErr w:type="spellEnd"/>
      <w:r>
        <w:rPr>
          <w:rFonts w:ascii="Times New Roman" w:eastAsia="Times New Roman" w:hAnsi="Times New Roman"/>
          <w:color w:val="000000"/>
          <w:lang w:val="uk-UA" w:eastAsia="ru-RU"/>
        </w:rPr>
        <w:t xml:space="preserve">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60409F" w:rsidRDefault="0060409F" w:rsidP="0060409F">
      <w:pPr>
        <w:widowControl w:val="0"/>
        <w:tabs>
          <w:tab w:val="left" w:pos="346"/>
        </w:tabs>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Змістова лінія </w:t>
      </w:r>
      <w:r>
        <w:rPr>
          <w:rFonts w:ascii="Times New Roman" w:eastAsia="Times New Roman" w:hAnsi="Times New Roman"/>
          <w:b/>
          <w:i/>
          <w:color w:val="000000"/>
          <w:lang w:val="uk-UA" w:eastAsia="ru-RU"/>
        </w:rPr>
        <w:t>«Сприймання та інтерпретація мистецтва»</w:t>
      </w:r>
      <w:r>
        <w:rPr>
          <w:rFonts w:ascii="Times New Roman" w:eastAsia="Times New Roman" w:hAnsi="Times New Roman"/>
          <w:color w:val="000000"/>
          <w:lang w:val="uk-UA"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60409F" w:rsidRDefault="0060409F" w:rsidP="0060409F">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highlight w:val="white"/>
          <w:lang w:val="uk-UA" w:eastAsia="ru-RU"/>
        </w:rPr>
        <w:t xml:space="preserve">Реалізація змістової лінії </w:t>
      </w:r>
      <w:r>
        <w:rPr>
          <w:rFonts w:ascii="Times New Roman" w:eastAsia="Times New Roman" w:hAnsi="Times New Roman"/>
          <w:b/>
          <w:i/>
          <w:color w:val="000000"/>
          <w:highlight w:val="white"/>
          <w:lang w:val="uk-UA" w:eastAsia="ru-RU"/>
        </w:rPr>
        <w:t>«Комунікація через мистецтво»</w:t>
      </w:r>
      <w:r>
        <w:rPr>
          <w:rFonts w:ascii="Times New Roman" w:eastAsia="Times New Roman" w:hAnsi="Times New Roman"/>
          <w:b/>
          <w:color w:val="000000"/>
          <w:highlight w:val="white"/>
          <w:lang w:val="uk-UA" w:eastAsia="ru-RU"/>
        </w:rPr>
        <w:t xml:space="preserve"> </w:t>
      </w:r>
      <w:r>
        <w:rPr>
          <w:rFonts w:ascii="Times New Roman" w:eastAsia="Times New Roman" w:hAnsi="Times New Roman"/>
          <w:color w:val="000000"/>
          <w:highlight w:val="white"/>
          <w:lang w:val="uk-UA"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Pr>
          <w:rFonts w:ascii="Times New Roman" w:eastAsia="Times New Roman" w:hAnsi="Times New Roman"/>
          <w:color w:val="000000"/>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60409F" w:rsidRDefault="0060409F" w:rsidP="0060409F">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60409F" w:rsidRDefault="0060409F" w:rsidP="0060409F">
      <w:pPr>
        <w:jc w:val="center"/>
        <w:rPr>
          <w:rFonts w:ascii="Times New Roman" w:hAnsi="Times New Roman"/>
          <w:b/>
          <w:sz w:val="32"/>
          <w:szCs w:val="32"/>
          <w:lang w:val="uk-UA"/>
        </w:rPr>
      </w:pPr>
      <w:r>
        <w:rPr>
          <w:rFonts w:ascii="Times New Roman" w:hAnsi="Times New Roman"/>
          <w:b/>
          <w:sz w:val="32"/>
          <w:szCs w:val="32"/>
          <w:lang w:val="uk-UA"/>
        </w:rPr>
        <w:t>Фізкультурна освітня галузь</w:t>
      </w:r>
    </w:p>
    <w:p w:rsidR="0060409F" w:rsidRDefault="0060409F" w:rsidP="0060409F">
      <w:pPr>
        <w:ind w:firstLine="709"/>
        <w:jc w:val="both"/>
        <w:rPr>
          <w:rFonts w:ascii="Times New Roman" w:hAnsi="Times New Roman"/>
          <w:lang w:val="uk-UA"/>
        </w:rPr>
      </w:pPr>
      <w:r>
        <w:rPr>
          <w:rFonts w:ascii="Times New Roman" w:hAnsi="Times New Roman"/>
          <w:lang w:val="uk-UA"/>
        </w:rPr>
        <w:t xml:space="preserve">Освітня програма фізкультурної освітньої галузі для 1-4 класів охоплює такі </w:t>
      </w:r>
      <w:r>
        <w:rPr>
          <w:rFonts w:ascii="Times New Roman" w:hAnsi="Times New Roman"/>
          <w:b/>
          <w:i/>
          <w:lang w:val="uk-UA"/>
        </w:rPr>
        <w:t>змістові лінії</w:t>
      </w:r>
      <w:r>
        <w:rPr>
          <w:rFonts w:ascii="Times New Roman" w:hAnsi="Times New Roman"/>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60409F" w:rsidRDefault="0060409F" w:rsidP="0060409F">
      <w:pPr>
        <w:ind w:firstLine="426"/>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«Базова рухова активність»</w:t>
      </w:r>
      <w:r>
        <w:rPr>
          <w:rFonts w:ascii="Times New Roman" w:hAnsi="Times New Roman"/>
          <w:lang w:val="uk-UA"/>
        </w:rPr>
        <w:t xml:space="preserve"> охоплює такі види діяльності, які спрямовані на формування життєво необхідних рухових умінь і навичок.</w:t>
      </w:r>
    </w:p>
    <w:p w:rsidR="0060409F" w:rsidRDefault="0060409F" w:rsidP="0060409F">
      <w:pPr>
        <w:ind w:firstLine="426"/>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«Ігрова та змагальна діяльність учнів (рухливі ігри та естафети)»</w:t>
      </w:r>
      <w:r>
        <w:rPr>
          <w:rFonts w:ascii="Times New Roman" w:hAnsi="Times New Roman"/>
          <w:lang w:val="uk-UA"/>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60409F" w:rsidRDefault="0060409F" w:rsidP="0060409F">
      <w:pPr>
        <w:ind w:firstLine="426"/>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«Турбота про стан здоров’я та безпеку»</w:t>
      </w:r>
      <w:r>
        <w:rPr>
          <w:rFonts w:ascii="Times New Roman" w:hAnsi="Times New Roman"/>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60409F" w:rsidRDefault="0060409F" w:rsidP="0060409F">
      <w:pPr>
        <w:ind w:firstLine="709"/>
        <w:jc w:val="both"/>
        <w:rPr>
          <w:rFonts w:ascii="Times New Roman" w:hAnsi="Times New Roman"/>
          <w:b/>
          <w:i/>
          <w:lang w:val="uk-UA"/>
        </w:rPr>
      </w:pPr>
      <w:r>
        <w:rPr>
          <w:rFonts w:ascii="Times New Roman" w:hAnsi="Times New Roman"/>
          <w:lang w:val="uk-UA"/>
        </w:rPr>
        <w:t xml:space="preserve">Предметом навчання у початковій школі в галузі фізичного виховання </w:t>
      </w:r>
      <w:r>
        <w:rPr>
          <w:rFonts w:ascii="Times New Roman" w:hAnsi="Times New Roman"/>
          <w:b/>
          <w:i/>
          <w:lang w:val="uk-UA"/>
        </w:rPr>
        <w:t>є рухова активність із загальноосвітньою спрямованістю.</w:t>
      </w:r>
    </w:p>
    <w:p w:rsidR="0060409F" w:rsidRDefault="0060409F" w:rsidP="0060409F">
      <w:pPr>
        <w:ind w:firstLine="426"/>
        <w:jc w:val="both"/>
        <w:rPr>
          <w:rFonts w:ascii="Times New Roman" w:hAnsi="Times New Roman"/>
          <w:lang w:val="uk-UA"/>
        </w:rPr>
      </w:pPr>
      <w:r>
        <w:rPr>
          <w:rFonts w:ascii="Times New Roman" w:hAnsi="Times New Roman"/>
          <w:lang w:val="uk-UA"/>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sectPr w:rsidR="0060409F" w:rsidSect="0027669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409F"/>
    <w:rsid w:val="000757DC"/>
    <w:rsid w:val="00276690"/>
    <w:rsid w:val="00444F63"/>
    <w:rsid w:val="004A6473"/>
    <w:rsid w:val="004B70F3"/>
    <w:rsid w:val="0060409F"/>
    <w:rsid w:val="007331CC"/>
    <w:rsid w:val="007C48B9"/>
    <w:rsid w:val="00B46C4E"/>
    <w:rsid w:val="00E43E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9F"/>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1CC"/>
    <w:rPr>
      <w:rFonts w:ascii="Tahoma" w:hAnsi="Tahoma" w:cs="Tahoma"/>
      <w:sz w:val="16"/>
      <w:szCs w:val="16"/>
    </w:rPr>
  </w:style>
  <w:style w:type="character" w:customStyle="1" w:styleId="a4">
    <w:name w:val="Текст выноски Знак"/>
    <w:basedOn w:val="a0"/>
    <w:link w:val="a3"/>
    <w:uiPriority w:val="99"/>
    <w:semiHidden/>
    <w:rsid w:val="007331C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9F"/>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212430">
      <w:bodyDiv w:val="1"/>
      <w:marLeft w:val="0"/>
      <w:marRight w:val="0"/>
      <w:marTop w:val="0"/>
      <w:marBottom w:val="0"/>
      <w:divBdr>
        <w:top w:val="none" w:sz="0" w:space="0" w:color="auto"/>
        <w:left w:val="none" w:sz="0" w:space="0" w:color="auto"/>
        <w:bottom w:val="none" w:sz="0" w:space="0" w:color="auto"/>
        <w:right w:val="none" w:sz="0" w:space="0" w:color="auto"/>
      </w:divBdr>
    </w:div>
    <w:div w:id="1079013540">
      <w:bodyDiv w:val="1"/>
      <w:marLeft w:val="0"/>
      <w:marRight w:val="0"/>
      <w:marTop w:val="0"/>
      <w:marBottom w:val="0"/>
      <w:divBdr>
        <w:top w:val="none" w:sz="0" w:space="0" w:color="auto"/>
        <w:left w:val="none" w:sz="0" w:space="0" w:color="auto"/>
        <w:bottom w:val="none" w:sz="0" w:space="0" w:color="auto"/>
        <w:right w:val="none" w:sz="0" w:space="0" w:color="auto"/>
      </w:divBdr>
    </w:div>
    <w:div w:id="1108351620">
      <w:bodyDiv w:val="1"/>
      <w:marLeft w:val="0"/>
      <w:marRight w:val="0"/>
      <w:marTop w:val="0"/>
      <w:marBottom w:val="0"/>
      <w:divBdr>
        <w:top w:val="none" w:sz="0" w:space="0" w:color="auto"/>
        <w:left w:val="none" w:sz="0" w:space="0" w:color="auto"/>
        <w:bottom w:val="none" w:sz="0" w:space="0" w:color="auto"/>
        <w:right w:val="none" w:sz="0" w:space="0" w:color="auto"/>
      </w:divBdr>
    </w:div>
    <w:div w:id="16031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15753</Words>
  <Characters>8980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IF School</cp:lastModifiedBy>
  <cp:revision>2</cp:revision>
  <cp:lastPrinted>2018-11-16T12:47:00Z</cp:lastPrinted>
  <dcterms:created xsi:type="dcterms:W3CDTF">2019-04-01T12:28:00Z</dcterms:created>
  <dcterms:modified xsi:type="dcterms:W3CDTF">2019-04-01T12:28:00Z</dcterms:modified>
</cp:coreProperties>
</file>