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97" w:rsidRPr="00242670" w:rsidRDefault="00EF7797" w:rsidP="00EF7797">
      <w:pPr>
        <w:jc w:val="center"/>
        <w:outlineLvl w:val="0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F7797" w:rsidRPr="00242670" w:rsidRDefault="00EF7797" w:rsidP="00EF7797">
      <w:pPr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242670">
        <w:rPr>
          <w:b/>
          <w:color w:val="000000"/>
          <w:sz w:val="28"/>
          <w:szCs w:val="28"/>
          <w:lang w:val="uk-UA"/>
        </w:rPr>
        <w:t xml:space="preserve">Моніторинг успішності </w:t>
      </w:r>
    </w:p>
    <w:p w:rsidR="00EF7797" w:rsidRPr="00242670" w:rsidRDefault="00EF7797" w:rsidP="00EF7797">
      <w:pPr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242670">
        <w:rPr>
          <w:b/>
          <w:color w:val="000000"/>
          <w:sz w:val="28"/>
          <w:szCs w:val="28"/>
          <w:lang w:val="uk-UA"/>
        </w:rPr>
        <w:t xml:space="preserve"> за </w:t>
      </w:r>
      <w:r>
        <w:rPr>
          <w:b/>
          <w:color w:val="000000"/>
          <w:sz w:val="28"/>
          <w:szCs w:val="28"/>
          <w:lang w:val="uk-UA"/>
        </w:rPr>
        <w:t>І семестр</w:t>
      </w:r>
      <w:r w:rsidR="000720DE">
        <w:rPr>
          <w:b/>
          <w:color w:val="000000"/>
          <w:sz w:val="28"/>
          <w:szCs w:val="28"/>
          <w:lang w:val="uk-UA"/>
        </w:rPr>
        <w:t xml:space="preserve"> 2023</w:t>
      </w:r>
      <w:r w:rsidRPr="00242670">
        <w:rPr>
          <w:b/>
          <w:color w:val="000000"/>
          <w:sz w:val="28"/>
          <w:szCs w:val="28"/>
          <w:lang w:val="uk-UA"/>
        </w:rPr>
        <w:t xml:space="preserve"> –</w:t>
      </w:r>
      <w:r w:rsidR="000720DE">
        <w:rPr>
          <w:b/>
          <w:color w:val="000000"/>
          <w:sz w:val="28"/>
          <w:szCs w:val="28"/>
          <w:lang w:val="uk-UA"/>
        </w:rPr>
        <w:t xml:space="preserve"> 2024</w:t>
      </w:r>
      <w:r w:rsidRPr="00242670">
        <w:rPr>
          <w:b/>
          <w:color w:val="000000"/>
          <w:sz w:val="28"/>
          <w:szCs w:val="28"/>
          <w:lang w:val="uk-UA"/>
        </w:rPr>
        <w:t>н.р.</w:t>
      </w:r>
    </w:p>
    <w:p w:rsidR="00EF7797" w:rsidRPr="00242670" w:rsidRDefault="00EF7797" w:rsidP="00EF7797">
      <w:pPr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EF7797" w:rsidRPr="00242670" w:rsidRDefault="00EF7797" w:rsidP="00EF7797">
      <w:pPr>
        <w:ind w:hanging="360"/>
        <w:rPr>
          <w:color w:val="000000"/>
          <w:sz w:val="28"/>
          <w:szCs w:val="28"/>
          <w:lang w:val="uk-UA"/>
        </w:rPr>
      </w:pPr>
    </w:p>
    <w:p w:rsidR="00EF7797" w:rsidRPr="00242670" w:rsidRDefault="00EF7797" w:rsidP="00EF7797">
      <w:pPr>
        <w:ind w:hanging="360"/>
        <w:rPr>
          <w:color w:val="000000"/>
          <w:sz w:val="28"/>
          <w:szCs w:val="28"/>
          <w:lang w:val="uk-UA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1591"/>
        <w:gridCol w:w="2189"/>
        <w:gridCol w:w="1780"/>
        <w:gridCol w:w="1701"/>
        <w:gridCol w:w="2268"/>
        <w:gridCol w:w="2987"/>
        <w:gridCol w:w="236"/>
      </w:tblGrid>
      <w:tr w:rsidR="00EF7797" w:rsidRPr="00242670" w:rsidTr="00E41549">
        <w:trPr>
          <w:gridAfter w:val="1"/>
          <w:wAfter w:w="236" w:type="dxa"/>
          <w:trHeight w:val="760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Н./п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  Клас</w:t>
            </w:r>
          </w:p>
        </w:tc>
        <w:tc>
          <w:tcPr>
            <w:tcW w:w="1591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>К-сть</w:t>
            </w:r>
            <w:proofErr w:type="spellEnd"/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Високий</w:t>
            </w: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рівень %</w:t>
            </w:r>
          </w:p>
        </w:tc>
        <w:tc>
          <w:tcPr>
            <w:tcW w:w="1780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Достатній</w:t>
            </w: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рівень %</w:t>
            </w:r>
          </w:p>
        </w:tc>
        <w:tc>
          <w:tcPr>
            <w:tcW w:w="1701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Середній</w:t>
            </w: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рівень %</w:t>
            </w:r>
          </w:p>
        </w:tc>
        <w:tc>
          <w:tcPr>
            <w:tcW w:w="2268" w:type="dxa"/>
          </w:tcPr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>Початковий</w:t>
            </w: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рівень %</w:t>
            </w:r>
          </w:p>
        </w:tc>
        <w:tc>
          <w:tcPr>
            <w:tcW w:w="2987" w:type="dxa"/>
          </w:tcPr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>Якість</w:t>
            </w:r>
          </w:p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EF7797" w:rsidRPr="00242670" w:rsidTr="00E41549">
        <w:trPr>
          <w:trHeight w:val="520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1" w:type="dxa"/>
          </w:tcPr>
          <w:p w:rsidR="00EF7797" w:rsidRPr="00EF7797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89" w:type="dxa"/>
          </w:tcPr>
          <w:p w:rsidR="00EF7797" w:rsidRPr="00A749DB" w:rsidRDefault="00EF7797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178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1-10%</w:t>
            </w:r>
          </w:p>
        </w:tc>
        <w:tc>
          <w:tcPr>
            <w:tcW w:w="1701" w:type="dxa"/>
          </w:tcPr>
          <w:p w:rsidR="00EF7797" w:rsidRPr="00242670" w:rsidRDefault="00EF7797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5-50%</w:t>
            </w:r>
          </w:p>
        </w:tc>
        <w:tc>
          <w:tcPr>
            <w:tcW w:w="226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4-40%</w:t>
            </w:r>
          </w:p>
        </w:tc>
        <w:tc>
          <w:tcPr>
            <w:tcW w:w="2987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10%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F7797" w:rsidRPr="00242670" w:rsidTr="00E41549">
        <w:trPr>
          <w:gridAfter w:val="1"/>
          <w:wAfter w:w="236" w:type="dxa"/>
          <w:trHeight w:val="517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1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1-9,1%</w:t>
            </w:r>
          </w:p>
        </w:tc>
        <w:tc>
          <w:tcPr>
            <w:tcW w:w="178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2-18,2%</w:t>
            </w:r>
          </w:p>
        </w:tc>
        <w:tc>
          <w:tcPr>
            <w:tcW w:w="1701" w:type="dxa"/>
          </w:tcPr>
          <w:p w:rsidR="00EF7797" w:rsidRPr="00242670" w:rsidRDefault="00EF7797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6-54,5%</w:t>
            </w:r>
          </w:p>
        </w:tc>
        <w:tc>
          <w:tcPr>
            <w:tcW w:w="226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2-18,2%</w:t>
            </w:r>
          </w:p>
        </w:tc>
        <w:tc>
          <w:tcPr>
            <w:tcW w:w="2987" w:type="dxa"/>
          </w:tcPr>
          <w:p w:rsidR="00EF7797" w:rsidRPr="00242670" w:rsidRDefault="00513E2C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27,3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EF7797" w:rsidRPr="00242670" w:rsidTr="00E41549">
        <w:trPr>
          <w:gridAfter w:val="1"/>
          <w:wAfter w:w="236" w:type="dxa"/>
          <w:trHeight w:val="539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91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89" w:type="dxa"/>
          </w:tcPr>
          <w:p w:rsidR="00EF7797" w:rsidRPr="009D31C1" w:rsidRDefault="00156406" w:rsidP="00E41549">
            <w:pPr>
              <w:ind w:right="-37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-</w:t>
            </w:r>
          </w:p>
        </w:tc>
        <w:tc>
          <w:tcPr>
            <w:tcW w:w="1780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1- 14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701" w:type="dxa"/>
          </w:tcPr>
          <w:p w:rsidR="00EF7797" w:rsidRPr="00242670" w:rsidRDefault="00156406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3 - 43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3– 43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987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EF7797" w:rsidRPr="00242670" w:rsidTr="00E41549">
        <w:trPr>
          <w:gridAfter w:val="1"/>
          <w:wAfter w:w="236" w:type="dxa"/>
          <w:trHeight w:val="519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91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15640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0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4- 17,4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701" w:type="dxa"/>
          </w:tcPr>
          <w:p w:rsidR="00EF7797" w:rsidRPr="00242670" w:rsidRDefault="00156406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– 43,5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 – 39,1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987" w:type="dxa"/>
          </w:tcPr>
          <w:p w:rsidR="00EF7797" w:rsidRPr="00242670" w:rsidRDefault="00513E2C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17,4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EF7797" w:rsidRPr="00242670" w:rsidTr="00E41549">
        <w:trPr>
          <w:gridAfter w:val="1"/>
          <w:wAfter w:w="236" w:type="dxa"/>
          <w:trHeight w:val="541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91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2-13%</w:t>
            </w:r>
          </w:p>
        </w:tc>
        <w:tc>
          <w:tcPr>
            <w:tcW w:w="1701" w:type="dxa"/>
          </w:tcPr>
          <w:p w:rsidR="00EF7797" w:rsidRPr="00242670" w:rsidRDefault="00156406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5- 33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8- 54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987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13%</w:t>
            </w:r>
          </w:p>
        </w:tc>
      </w:tr>
      <w:tr w:rsidR="00EF7797" w:rsidRPr="00242670" w:rsidTr="00E41549">
        <w:trPr>
          <w:gridAfter w:val="1"/>
          <w:wAfter w:w="236" w:type="dxa"/>
          <w:trHeight w:val="443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1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0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1-10%</w:t>
            </w:r>
          </w:p>
        </w:tc>
        <w:tc>
          <w:tcPr>
            <w:tcW w:w="1701" w:type="dxa"/>
          </w:tcPr>
          <w:p w:rsidR="00EF7797" w:rsidRPr="00242670" w:rsidRDefault="00156406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6-6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0%</w:t>
            </w:r>
          </w:p>
        </w:tc>
        <w:tc>
          <w:tcPr>
            <w:tcW w:w="2268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– 3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0%</w:t>
            </w:r>
          </w:p>
        </w:tc>
        <w:tc>
          <w:tcPr>
            <w:tcW w:w="2987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 xml:space="preserve"> %</w:t>
            </w:r>
          </w:p>
        </w:tc>
      </w:tr>
      <w:tr w:rsidR="00EF7797" w:rsidRPr="00242670" w:rsidTr="00E41549">
        <w:trPr>
          <w:gridAfter w:val="1"/>
          <w:wAfter w:w="236" w:type="dxa"/>
          <w:trHeight w:val="350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1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89" w:type="dxa"/>
          </w:tcPr>
          <w:p w:rsidR="00EF7797" w:rsidRPr="00242670" w:rsidRDefault="00EF7797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0" w:type="dxa"/>
          </w:tcPr>
          <w:p w:rsidR="00EF7797" w:rsidRPr="00242670" w:rsidRDefault="00156406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EF7797" w:rsidRPr="00242670" w:rsidRDefault="00156406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C668E2">
              <w:rPr>
                <w:color w:val="000000"/>
                <w:sz w:val="28"/>
                <w:szCs w:val="28"/>
                <w:lang w:val="uk-UA"/>
              </w:rPr>
              <w:t>-62,5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</w:tcPr>
          <w:p w:rsidR="00EF7797" w:rsidRPr="00242670" w:rsidRDefault="00C668E2" w:rsidP="00E41549">
            <w:pPr>
              <w:ind w:right="-37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3-37,5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987" w:type="dxa"/>
          </w:tcPr>
          <w:p w:rsidR="00EF7797" w:rsidRPr="00242670" w:rsidRDefault="00C668E2" w:rsidP="00C668E2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0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EF7797" w:rsidRPr="00242670" w:rsidTr="00E41549">
        <w:trPr>
          <w:gridAfter w:val="1"/>
          <w:wAfter w:w="236" w:type="dxa"/>
          <w:trHeight w:val="1209"/>
        </w:trPr>
        <w:tc>
          <w:tcPr>
            <w:tcW w:w="1008" w:type="dxa"/>
          </w:tcPr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EF7797" w:rsidRPr="00242670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C668E2">
              <w:rPr>
                <w:b/>
                <w:color w:val="000000"/>
                <w:sz w:val="28"/>
                <w:szCs w:val="28"/>
                <w:lang w:val="uk-UA"/>
              </w:rPr>
              <w:t>84</w:t>
            </w:r>
          </w:p>
          <w:p w:rsidR="00EF7797" w:rsidRPr="00242670" w:rsidRDefault="00EF7797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 w:rsidRPr="00242670">
              <w:rPr>
                <w:color w:val="000000"/>
                <w:sz w:val="28"/>
                <w:szCs w:val="28"/>
                <w:lang w:val="uk-UA"/>
              </w:rPr>
              <w:t>(без 1</w:t>
            </w:r>
            <w:r>
              <w:rPr>
                <w:color w:val="000000"/>
                <w:sz w:val="28"/>
                <w:szCs w:val="28"/>
                <w:lang w:val="uk-UA"/>
              </w:rPr>
              <w:t>-4</w:t>
            </w:r>
            <w:r w:rsidRPr="00242670">
              <w:rPr>
                <w:color w:val="000000"/>
                <w:sz w:val="28"/>
                <w:szCs w:val="28"/>
                <w:lang w:val="uk-UA"/>
              </w:rPr>
              <w:t xml:space="preserve"> класів</w:t>
            </w:r>
          </w:p>
          <w:p w:rsidR="00EF7797" w:rsidRPr="00242670" w:rsidRDefault="00513E2C" w:rsidP="00E41549">
            <w:pPr>
              <w:ind w:right="-3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>)</w:t>
            </w:r>
            <w:r w:rsidR="00EF7797" w:rsidRPr="00242670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="00EF7797">
              <w:rPr>
                <w:color w:val="000000"/>
                <w:sz w:val="28"/>
                <w:szCs w:val="28"/>
                <w:lang w:val="uk-UA"/>
              </w:rPr>
              <w:t xml:space="preserve">3 </w:t>
            </w:r>
            <w:r w:rsidR="00EF7797" w:rsidRPr="00242670">
              <w:rPr>
                <w:color w:val="000000"/>
                <w:sz w:val="28"/>
                <w:szCs w:val="28"/>
                <w:lang w:val="uk-UA"/>
              </w:rPr>
              <w:t>індивід.)</w:t>
            </w:r>
          </w:p>
        </w:tc>
        <w:tc>
          <w:tcPr>
            <w:tcW w:w="2189" w:type="dxa"/>
          </w:tcPr>
          <w:p w:rsidR="00EF7797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C668E2">
              <w:rPr>
                <w:b/>
                <w:color w:val="000000"/>
                <w:sz w:val="28"/>
                <w:szCs w:val="28"/>
                <w:lang w:val="uk-UA"/>
              </w:rPr>
              <w:t>—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C668E2">
              <w:rPr>
                <w:b/>
                <w:color w:val="000000"/>
                <w:sz w:val="28"/>
                <w:szCs w:val="28"/>
                <w:lang w:val="uk-UA"/>
              </w:rPr>
              <w:t>,2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780" w:type="dxa"/>
          </w:tcPr>
          <w:p w:rsidR="00EF7797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C668E2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11-13,2</w:t>
            </w:r>
            <w:r w:rsidR="00EF7797">
              <w:rPr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701" w:type="dxa"/>
          </w:tcPr>
          <w:p w:rsidR="00EF7797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513E2C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40– 48</w:t>
            </w:r>
            <w:r w:rsidR="00EF7797">
              <w:rPr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</w:tcPr>
          <w:p w:rsidR="00EF7797" w:rsidRDefault="00EF7797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513E2C" w:rsidP="00E41549">
            <w:pPr>
              <w:ind w:right="-37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32-37,6%</w:t>
            </w:r>
          </w:p>
        </w:tc>
        <w:tc>
          <w:tcPr>
            <w:tcW w:w="2987" w:type="dxa"/>
          </w:tcPr>
          <w:p w:rsidR="00EF7797" w:rsidRDefault="00EF7797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F7797" w:rsidRPr="00242670" w:rsidRDefault="009A2938" w:rsidP="00E41549">
            <w:pPr>
              <w:ind w:right="-37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14,4</w:t>
            </w:r>
            <w:r w:rsidR="00513E2C">
              <w:rPr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</w:tr>
    </w:tbl>
    <w:p w:rsidR="00EF7797" w:rsidRPr="00242670" w:rsidRDefault="00EF7797" w:rsidP="00EF7797">
      <w:pPr>
        <w:ind w:right="-370" w:hanging="360"/>
        <w:rPr>
          <w:b/>
          <w:color w:val="000000"/>
          <w:sz w:val="28"/>
          <w:szCs w:val="28"/>
          <w:lang w:val="uk-UA"/>
        </w:rPr>
      </w:pPr>
    </w:p>
    <w:p w:rsidR="00EF7797" w:rsidRDefault="00EF7797" w:rsidP="00EF7797">
      <w:pPr>
        <w:ind w:right="-370" w:hanging="360"/>
        <w:rPr>
          <w:b/>
          <w:color w:val="000000"/>
          <w:sz w:val="28"/>
          <w:szCs w:val="28"/>
          <w:lang w:val="uk-UA"/>
        </w:rPr>
      </w:pPr>
    </w:p>
    <w:p w:rsidR="00EF7797" w:rsidRPr="00242670" w:rsidRDefault="00EF7797" w:rsidP="00EF7797">
      <w:pPr>
        <w:ind w:right="-370" w:hanging="36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% успішно</w:t>
      </w:r>
      <w:r w:rsidR="009A2938">
        <w:rPr>
          <w:b/>
          <w:color w:val="000000"/>
          <w:sz w:val="28"/>
          <w:szCs w:val="28"/>
          <w:lang w:val="uk-UA"/>
        </w:rPr>
        <w:t xml:space="preserve">сті (без початкового рівня) – 62.4% за І семестр 2023-2024 н.р. Якість </w:t>
      </w:r>
      <w:proofErr w:type="spellStart"/>
      <w:r w:rsidR="009A2938">
        <w:rPr>
          <w:b/>
          <w:color w:val="000000"/>
          <w:sz w:val="28"/>
          <w:szCs w:val="28"/>
          <w:lang w:val="uk-UA"/>
        </w:rPr>
        <w:t>знань-</w:t>
      </w:r>
      <w:proofErr w:type="spellEnd"/>
      <w:r w:rsidR="009A2938">
        <w:rPr>
          <w:b/>
          <w:color w:val="000000"/>
          <w:sz w:val="28"/>
          <w:szCs w:val="28"/>
          <w:lang w:val="uk-UA"/>
        </w:rPr>
        <w:t xml:space="preserve"> 14,4</w:t>
      </w:r>
      <w:r>
        <w:rPr>
          <w:b/>
          <w:color w:val="000000"/>
          <w:sz w:val="28"/>
          <w:szCs w:val="28"/>
          <w:lang w:val="uk-UA"/>
        </w:rPr>
        <w:t>%</w:t>
      </w:r>
    </w:p>
    <w:p w:rsidR="00BB0EA3" w:rsidRPr="00EF7797" w:rsidRDefault="00BB0EA3">
      <w:pPr>
        <w:rPr>
          <w:lang w:val="uk-UA"/>
        </w:rPr>
      </w:pPr>
    </w:p>
    <w:sectPr w:rsidR="00BB0EA3" w:rsidRPr="00EF7797" w:rsidSect="00B41380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97"/>
    <w:rsid w:val="000720DE"/>
    <w:rsid w:val="00156406"/>
    <w:rsid w:val="00331896"/>
    <w:rsid w:val="00513E2C"/>
    <w:rsid w:val="009A2938"/>
    <w:rsid w:val="00BB0EA3"/>
    <w:rsid w:val="00C668E2"/>
    <w:rsid w:val="00E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2024-01-05T07:54:00Z</dcterms:created>
  <dcterms:modified xsi:type="dcterms:W3CDTF">2024-03-13T19:16:00Z</dcterms:modified>
</cp:coreProperties>
</file>