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E3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67D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D967D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967D9">
        <w:rPr>
          <w:rFonts w:ascii="Times New Roman" w:hAnsi="Times New Roman" w:cs="Times New Roman"/>
          <w:bCs/>
          <w:sz w:val="28"/>
          <w:szCs w:val="28"/>
        </w:rPr>
        <w:t>ЗАТВЕРДЖЕНО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наказом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Кропивнянської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1EE3" w:rsidRPr="00D967D9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загальноосвітньої                                                        школи І-ІІІ ступенів</w:t>
      </w:r>
    </w:p>
    <w:p w:rsidR="00911EE3" w:rsidRPr="004530C6" w:rsidRDefault="00911EE3" w:rsidP="00911EE3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B657F2">
        <w:rPr>
          <w:rFonts w:ascii="Times New Roman" w:hAnsi="Times New Roman" w:cs="Times New Roman"/>
          <w:bCs/>
          <w:sz w:val="28"/>
          <w:szCs w:val="28"/>
        </w:rPr>
        <w:t xml:space="preserve">                          від 31.08.</w:t>
      </w:r>
      <w:r w:rsidR="00B657F2" w:rsidRPr="00453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Pr="00453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30C6" w:rsidRPr="00453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№36</w:t>
      </w:r>
    </w:p>
    <w:p w:rsidR="00911EE3" w:rsidRPr="00D967D9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Pr="00D967D9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911EE3" w:rsidRPr="00D967D9" w:rsidRDefault="00911EE3" w:rsidP="00911EE3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 В.П.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Вітович</w:t>
      </w:r>
      <w:proofErr w:type="spellEnd"/>
    </w:p>
    <w:p w:rsidR="00911EE3" w:rsidRPr="00D967D9" w:rsidRDefault="00911EE3" w:rsidP="00911EE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МП</w:t>
      </w:r>
      <w:r w:rsidRPr="00D967D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11EE3" w:rsidRPr="002B0CB1" w:rsidRDefault="00911EE3" w:rsidP="00911EE3">
      <w:pPr>
        <w:ind w:firstLine="567"/>
        <w:jc w:val="right"/>
        <w:rPr>
          <w:rFonts w:ascii="Times New Roman" w:hAnsi="Times New Roman" w:cs="Times New Roman"/>
          <w:b/>
          <w:bCs/>
          <w:sz w:val="32"/>
        </w:rPr>
      </w:pPr>
    </w:p>
    <w:p w:rsidR="00911EE3" w:rsidRDefault="00911EE3" w:rsidP="00911EE3">
      <w:pPr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777636" w:rsidRDefault="00911EE3" w:rsidP="00911EE3">
      <w:pPr>
        <w:pStyle w:val="ac"/>
        <w:spacing w:before="0" w:beforeAutospacing="0" w:after="0" w:afterAutospacing="0"/>
        <w:rPr>
          <w:lang w:val="uk-UA"/>
        </w:rPr>
      </w:pPr>
    </w:p>
    <w:p w:rsidR="00911EE3" w:rsidRPr="00777636" w:rsidRDefault="00911EE3" w:rsidP="00911EE3">
      <w:pPr>
        <w:pStyle w:val="ac"/>
        <w:spacing w:before="0" w:beforeAutospacing="0" w:after="0" w:afterAutospacing="0"/>
        <w:rPr>
          <w:lang w:val="uk-UA"/>
        </w:rPr>
      </w:pPr>
      <w:r>
        <w:t> </w:t>
      </w:r>
    </w:p>
    <w:p w:rsidR="00911EE3" w:rsidRPr="00777636" w:rsidRDefault="00911EE3" w:rsidP="00911EE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Default="00911EE3" w:rsidP="00911EE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Default="00911EE3" w:rsidP="00911EE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9F22F7" w:rsidRDefault="00911EE3" w:rsidP="00911EE3">
      <w:pPr>
        <w:widowControl w:val="0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en-US"/>
        </w:rPr>
      </w:pPr>
      <w:r w:rsidRPr="00D967D9">
        <w:rPr>
          <w:rFonts w:ascii="Times New Roman" w:hAnsi="Times New Roman" w:cs="Times New Roman"/>
          <w:b/>
          <w:bCs/>
          <w:sz w:val="28"/>
          <w:szCs w:val="28"/>
        </w:rPr>
        <w:t>ОСВІТНЯ ПРОГРАМА</w:t>
      </w:r>
    </w:p>
    <w:p w:rsidR="00911EE3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КРОПИВНЯНСЬКОЇ ЗАГАЛЬНООСВІТНЬОЇ ШКОЛИ</w:t>
      </w:r>
    </w:p>
    <w:p w:rsidR="00911EE3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І-ІІІ СТУПЕНІВ </w:t>
      </w:r>
    </w:p>
    <w:p w:rsidR="00911EE3" w:rsidRPr="00D967D9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7D9">
        <w:rPr>
          <w:rFonts w:ascii="Times New Roman" w:hAnsi="Times New Roman" w:cs="Times New Roman"/>
          <w:b/>
          <w:bCs/>
          <w:sz w:val="28"/>
          <w:szCs w:val="28"/>
        </w:rPr>
        <w:t xml:space="preserve">ЗОЛОТОНІСЬКОЇ РАЙОННОЇ РАДИ </w:t>
      </w:r>
    </w:p>
    <w:p w:rsidR="00911EE3" w:rsidRPr="00D967D9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7D9">
        <w:rPr>
          <w:rFonts w:ascii="Times New Roman" w:hAnsi="Times New Roman" w:cs="Times New Roman"/>
          <w:b/>
          <w:bCs/>
          <w:sz w:val="28"/>
          <w:szCs w:val="28"/>
        </w:rPr>
        <w:t>ЧЕРКАСЬКОЇ  ОБЛАСТІ</w:t>
      </w:r>
    </w:p>
    <w:p w:rsidR="00911EE3" w:rsidRPr="00D967D9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2020/2021</w:t>
      </w:r>
      <w:r w:rsidRPr="00D967D9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911EE3" w:rsidRPr="00D967D9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2B0CB1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</w:p>
    <w:p w:rsidR="00911EE3" w:rsidRPr="002B0CB1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</w:p>
    <w:p w:rsidR="00911EE3" w:rsidRPr="002B0CB1" w:rsidRDefault="00911EE3" w:rsidP="00911EE3">
      <w:pPr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</w:p>
    <w:p w:rsidR="00911EE3" w:rsidRPr="009B6144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144">
        <w:rPr>
          <w:rFonts w:ascii="Times New Roman" w:hAnsi="Times New Roman" w:cs="Times New Roman"/>
          <w:bCs/>
          <w:sz w:val="28"/>
          <w:szCs w:val="28"/>
        </w:rPr>
        <w:t>СХВАЛЕНО</w:t>
      </w:r>
    </w:p>
    <w:p w:rsidR="00911EE3" w:rsidRPr="009B6144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B6144">
        <w:rPr>
          <w:rFonts w:ascii="Times New Roman" w:hAnsi="Times New Roman" w:cs="Times New Roman"/>
          <w:bCs/>
          <w:sz w:val="28"/>
          <w:szCs w:val="28"/>
        </w:rPr>
        <w:t>едагогічною радою</w:t>
      </w:r>
    </w:p>
    <w:p w:rsidR="00911EE3" w:rsidRPr="009B6144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144">
        <w:rPr>
          <w:rFonts w:ascii="Times New Roman" w:hAnsi="Times New Roman" w:cs="Times New Roman"/>
          <w:bCs/>
          <w:sz w:val="28"/>
          <w:szCs w:val="28"/>
        </w:rPr>
        <w:t>Кропивнянської</w:t>
      </w:r>
      <w:proofErr w:type="spellEnd"/>
    </w:p>
    <w:p w:rsidR="00911EE3" w:rsidRPr="009B6144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B6144">
        <w:rPr>
          <w:rFonts w:ascii="Times New Roman" w:hAnsi="Times New Roman" w:cs="Times New Roman"/>
          <w:bCs/>
          <w:sz w:val="28"/>
          <w:szCs w:val="28"/>
        </w:rPr>
        <w:t>агальноосвітньої школи</w:t>
      </w:r>
    </w:p>
    <w:p w:rsidR="00911EE3" w:rsidRPr="009B6144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6144">
        <w:rPr>
          <w:rFonts w:ascii="Times New Roman" w:hAnsi="Times New Roman" w:cs="Times New Roman"/>
          <w:bCs/>
          <w:sz w:val="28"/>
          <w:szCs w:val="28"/>
        </w:rPr>
        <w:t>І-ІІІ ступенів</w:t>
      </w:r>
    </w:p>
    <w:p w:rsidR="00911EE3" w:rsidRPr="009B6144" w:rsidRDefault="00911EE3" w:rsidP="00911E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(протокол від 31.08.2020 </w:t>
      </w:r>
      <w:r w:rsidRPr="009B6144">
        <w:rPr>
          <w:rFonts w:ascii="Times New Roman" w:hAnsi="Times New Roman" w:cs="Times New Roman"/>
          <w:bCs/>
          <w:sz w:val="28"/>
          <w:szCs w:val="28"/>
        </w:rPr>
        <w:t>№ 1)</w:t>
      </w:r>
    </w:p>
    <w:p w:rsidR="00911EE3" w:rsidRPr="00D967D9" w:rsidRDefault="00911EE3" w:rsidP="00911EE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B61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967D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11EE3" w:rsidRDefault="00911EE3" w:rsidP="00911EE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Default="00911EE3" w:rsidP="00911EE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Default="00911EE3" w:rsidP="00911EE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911EE3" w:rsidRDefault="0091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E3" w:rsidRPr="00325F9B" w:rsidRDefault="0091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E3" w:rsidRPr="00325F9B" w:rsidRDefault="0091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E3" w:rsidRPr="00325F9B" w:rsidRDefault="0091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E3" w:rsidRPr="00325F9B" w:rsidRDefault="0091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E3" w:rsidRPr="00325F9B" w:rsidRDefault="00911EE3" w:rsidP="0091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B5C" w:rsidRDefault="00D37B5C" w:rsidP="00911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9D3" w:rsidRPr="00911EE3" w:rsidRDefault="00911EE3" w:rsidP="00911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Кропивнянська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8A2"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освітня школа І-ІІІ ступенів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Золотоніської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</w:t>
      </w:r>
      <w:r w:rsidR="00D008A2"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Черкаської області – комунальний заклад.</w:t>
      </w:r>
    </w:p>
    <w:p w:rsidR="005859D3" w:rsidRPr="00911EE3" w:rsidRDefault="00D008A2" w:rsidP="00911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Головною метою школи є забезпечення реалізації права громадянина на здобуття загальної середньої освіти.</w:t>
      </w:r>
    </w:p>
    <w:p w:rsidR="005859D3" w:rsidRPr="00911EE3" w:rsidRDefault="00D008A2" w:rsidP="00911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Головними завданнями школи є:</w:t>
      </w:r>
    </w:p>
    <w:p w:rsidR="005859D3" w:rsidRPr="00911EE3" w:rsidRDefault="00D008A2" w:rsidP="00911E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 громадянина України;</w:t>
      </w:r>
    </w:p>
    <w:p w:rsidR="005859D3" w:rsidRPr="00911EE3" w:rsidRDefault="00D008A2" w:rsidP="00911E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особистості учня, розвиток його здібностей і обдарувань, наукового світогляду;</w:t>
      </w:r>
    </w:p>
    <w:p w:rsidR="005859D3" w:rsidRPr="00911EE3" w:rsidRDefault="00D008A2" w:rsidP="00911E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вимог Державних стандартів загальної середньої освіти;</w:t>
      </w:r>
    </w:p>
    <w:p w:rsidR="005859D3" w:rsidRPr="00911EE3" w:rsidRDefault="00D008A2" w:rsidP="00911E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 учнів до подальшої освіти та трудової діяльності;</w:t>
      </w:r>
    </w:p>
    <w:p w:rsidR="005859D3" w:rsidRPr="00911EE3" w:rsidRDefault="00D008A2" w:rsidP="00911E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5859D3" w:rsidRPr="00911EE3" w:rsidRDefault="00D008A2" w:rsidP="00911E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 шанобливого ставлення до родини. Поваги до народних традицій і звичаїв, державної та рідної мови;</w:t>
      </w:r>
    </w:p>
    <w:p w:rsidR="005859D3" w:rsidRPr="00911EE3" w:rsidRDefault="00D008A2" w:rsidP="00911E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 свідомого ставлення до свого здоров’я та здоров’я інших громадян, формування засад здорового способу життя, збереження і зміцнення фізичного і психічного здоров’я учнів.</w:t>
      </w:r>
    </w:p>
    <w:p w:rsidR="005859D3" w:rsidRPr="00911EE3" w:rsidRDefault="00D008A2" w:rsidP="00911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Прогнозована кількість учнів у школі на 20</w:t>
      </w:r>
      <w:r w:rsid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Pr="00911E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E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навчальний </w:t>
      </w:r>
      <w:r w:rsidR="00336766">
        <w:rPr>
          <w:rFonts w:ascii="Times New Roman" w:eastAsia="Times New Roman" w:hAnsi="Times New Roman" w:cs="Times New Roman"/>
          <w:color w:val="000000"/>
          <w:sz w:val="28"/>
          <w:szCs w:val="28"/>
        </w:rPr>
        <w:t>рік 124 учні, які об’єднані в 10 класів.</w:t>
      </w: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них </w:t>
      </w:r>
    </w:p>
    <w:p w:rsidR="005859D3" w:rsidRPr="00911EE3" w:rsidRDefault="00336766" w:rsidP="00911E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ступінь (1-4 класи) – 39</w:t>
      </w:r>
      <w:r w:rsidR="00D008A2"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(</w:t>
      </w:r>
      <w:r w:rsid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класи</w:t>
      </w:r>
      <w:r w:rsidR="00D008A2"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9D3" w:rsidRPr="00911EE3" w:rsidRDefault="00336766" w:rsidP="00911E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 ступінь (5-9 класи) – 73 учні</w:t>
      </w:r>
      <w:r w:rsid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</w:t>
      </w:r>
      <w:r w:rsidR="00D008A2"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класів);</w:t>
      </w:r>
    </w:p>
    <w:p w:rsidR="005859D3" w:rsidRPr="00911EE3" w:rsidRDefault="00D008A2" w:rsidP="00911E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ІІІ ступінь (10-11 класи) – </w:t>
      </w:r>
      <w:r w:rsidR="003367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="00336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(1 клас, 10 клас – 4 учні – неповний клас</w:t>
      </w: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59D3" w:rsidRPr="00911EE3" w:rsidRDefault="00D008A2" w:rsidP="00911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 здійснюється українською мовою.</w:t>
      </w:r>
    </w:p>
    <w:p w:rsidR="005859D3" w:rsidRDefault="00D008A2" w:rsidP="00BE5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школі  </w:t>
      </w:r>
      <w:r w:rsidR="00911EE3"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дійснює</w:t>
      </w:r>
      <w:r w:rsidR="00911EE3"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профільне навчання – 10-11</w:t>
      </w:r>
      <w:r w:rsid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059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911EE3" w:rsidRPr="00BE50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059"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профіль інформатика.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3E20" w:rsidRPr="00BE5059" w:rsidRDefault="00F93E20" w:rsidP="00BE5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2020/2021 навчального року: І семестр – 01.09.2020-29.12.2020; ІІ семестр – 15.01.2021-28.05.2021; осінні канікули: 26.10.2020-01.11.2020; зимові – 30.12.2020-14.01.2021; весняні – 22.03.2021-28.03.2021.</w:t>
      </w:r>
    </w:p>
    <w:p w:rsidR="005859D3" w:rsidRPr="00BE5059" w:rsidRDefault="00D008A2" w:rsidP="00BE5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Освітня</w:t>
      </w:r>
      <w:r w:rsid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програма </w:t>
      </w:r>
      <w:proofErr w:type="spellStart"/>
      <w:r w:rsid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Кропивнянської</w:t>
      </w:r>
      <w:proofErr w:type="spellEnd"/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загальноос</w:t>
      </w:r>
      <w:r w:rsid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вітньої школи І-ІІІ ступенів  </w:t>
      </w:r>
      <w:proofErr w:type="spellStart"/>
      <w:r w:rsid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Золотоніської</w:t>
      </w:r>
      <w:proofErr w:type="spellEnd"/>
      <w:r w:rsid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районної</w:t>
      </w:r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 Черкаської області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</w:t>
      </w:r>
      <w:r w:rsidRPr="00BE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Освітня програма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) розроблена з метою виконання Закону України «Про освіту», Державного стандарту початкової освіти, затвердженого постановою Кабінету Міністрів України від 21.02.2018 №87, Державного стандарту початкової освіти, затвердженого постановою Кабінету Міністрів України від 20.04.2011 №462, Державного стандарту базової та повної загальної середньої освіти, затвердженого постановою Кабінету Міністрів</w:t>
      </w:r>
      <w:r w:rsid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від 23.11.2011 №1392.</w:t>
      </w:r>
    </w:p>
    <w:p w:rsidR="005859D3" w:rsidRPr="00BE5059" w:rsidRDefault="00D008A2" w:rsidP="00BE5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Освітня програма окреслює єдиний комплекс освітніх компонентів для досягнення учнями обов’язкових результатів навчання, визначених Державним стандартом. </w:t>
      </w:r>
    </w:p>
    <w:p w:rsidR="005859D3" w:rsidRPr="00BE5059" w:rsidRDefault="00D008A2" w:rsidP="00BE5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розроблена на основі:</w:t>
      </w:r>
    </w:p>
    <w:p w:rsidR="005859D3" w:rsidRPr="00BE5059" w:rsidRDefault="00BE5059" w:rsidP="00BE5059">
      <w:pPr>
        <w:numPr>
          <w:ilvl w:val="0"/>
          <w:numId w:val="1"/>
        </w:numPr>
        <w:spacing w:line="276" w:lineRule="auto"/>
        <w:ind w:right="8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1-3 </w:t>
      </w:r>
      <w:r w:rsidR="00D008A2" w:rsidRPr="00BE5059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r w:rsidR="00BF33C0" w:rsidRPr="00BE5059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D008A2" w:rsidRPr="00BE505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008A2" w:rsidRPr="00BE5059">
        <w:rPr>
          <w:rFonts w:ascii="Times New Roman" w:eastAsia="Times New Roman" w:hAnsi="Times New Roman" w:cs="Times New Roman"/>
          <w:sz w:val="28"/>
          <w:szCs w:val="28"/>
        </w:rPr>
        <w:t xml:space="preserve"> Типової освітньої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ми початкової школи (Цикл І, ІІ 1-3</w:t>
      </w:r>
      <w:r w:rsidR="00D008A2" w:rsidRPr="00BE5059">
        <w:rPr>
          <w:rFonts w:ascii="Times New Roman" w:eastAsia="Times New Roman" w:hAnsi="Times New Roman" w:cs="Times New Roman"/>
          <w:sz w:val="28"/>
          <w:szCs w:val="28"/>
        </w:rPr>
        <w:t xml:space="preserve"> класи), розробленої під керівництвом Шияна Р.Б., затвердженої наказом МОН України від 21.03.2018 №268 (додаток 1);</w:t>
      </w:r>
    </w:p>
    <w:p w:rsidR="005859D3" w:rsidRPr="00BE5059" w:rsidRDefault="00D008A2" w:rsidP="00BE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both"/>
        <w:rPr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1876F5"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  <w:r w:rsid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: Типової освітньої програми закладів загальної середньої освіти І ступеня, затвердженої наказом МОН України від 20.04.2018 №407 (таблиця 1);</w:t>
      </w:r>
    </w:p>
    <w:p w:rsidR="005859D3" w:rsidRPr="00BE5059" w:rsidRDefault="00D008A2" w:rsidP="00BE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both"/>
        <w:rPr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5-</w:t>
      </w:r>
      <w:r w:rsid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класів: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Типової освітньої програми закладів загальної середньої освіти ІІ ступеня, затвердженою Наказом МОН України від 20.04.2018 №405 (таблиця 1</w:t>
      </w:r>
      <w:r w:rsid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9D3" w:rsidRPr="00BE5059" w:rsidRDefault="00D008A2" w:rsidP="00BE5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both"/>
        <w:rPr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10-11 класів:</w:t>
      </w: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Типової освітньої програми закладів загальної середньої освіти ІІІ ступеня, затвердженої наказом МОН України від 20.04.2018 №408 (таблиці 2, 3);</w:t>
      </w:r>
    </w:p>
    <w:p w:rsidR="005859D3" w:rsidRPr="00BE5059" w:rsidRDefault="00D008A2" w:rsidP="00BE5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059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ст.15 Закону України «Про загальну середню освіту» освітня програма визначає:</w:t>
      </w:r>
    </w:p>
    <w:p w:rsidR="005859D3" w:rsidRPr="005E1D4C" w:rsidRDefault="00D008A2" w:rsidP="005E1D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4" w:right="85" w:hanging="357"/>
        <w:jc w:val="both"/>
        <w:rPr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загальний обсяг навчального навантаження та очікувані результати навчання здобувачів освіти;</w:t>
      </w:r>
    </w:p>
    <w:p w:rsidR="005859D3" w:rsidRPr="005E1D4C" w:rsidRDefault="00D008A2" w:rsidP="005E1D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4" w:right="85" w:hanging="357"/>
        <w:jc w:val="both"/>
        <w:rPr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 до осіб, які можуть розпочати навчання за програмою;</w:t>
      </w:r>
    </w:p>
    <w:p w:rsidR="005859D3" w:rsidRPr="005E1D4C" w:rsidRDefault="00D008A2" w:rsidP="005E1D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4" w:right="85" w:hanging="357"/>
        <w:jc w:val="both"/>
        <w:rPr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перелік, зміст, тривалість і взаємозв’язок освітніх галузей та/або предметів, дисциплін тощо, логічну послідовність їх вивчення;</w:t>
      </w:r>
    </w:p>
    <w:p w:rsidR="005859D3" w:rsidRPr="005E1D4C" w:rsidRDefault="00D008A2" w:rsidP="005E1D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4" w:right="85" w:hanging="357"/>
        <w:jc w:val="both"/>
        <w:rPr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 організації освітнього процесу;</w:t>
      </w:r>
    </w:p>
    <w:p w:rsidR="005859D3" w:rsidRPr="005E1D4C" w:rsidRDefault="00D008A2" w:rsidP="005E1D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4" w:right="85" w:hanging="357"/>
        <w:jc w:val="both"/>
        <w:rPr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 та інструменти системи внутрішнього забезпечення якості освіти;</w:t>
      </w:r>
    </w:p>
    <w:p w:rsidR="005859D3" w:rsidRPr="005E1D4C" w:rsidRDefault="00D008A2" w:rsidP="005E1D4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34" w:right="85" w:hanging="357"/>
        <w:jc w:val="both"/>
        <w:rPr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color w:val="000000"/>
          <w:sz w:val="28"/>
          <w:szCs w:val="28"/>
        </w:rPr>
        <w:t>інші освітні компоненти (за рішенням закладу загальної середньої освіти).</w:t>
      </w:r>
    </w:p>
    <w:p w:rsidR="005859D3" w:rsidRPr="005E1D4C" w:rsidRDefault="00D008A2" w:rsidP="005E1D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Загальний обсяг навчального навантаження</w:t>
      </w:r>
    </w:p>
    <w:p w:rsidR="005859D3" w:rsidRPr="005E1D4C" w:rsidRDefault="00D008A2" w:rsidP="005E1D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Загальний обсяг навчального навантаження визначено відповідно до вимог Державних стандартів.</w:t>
      </w:r>
    </w:p>
    <w:p w:rsidR="005859D3" w:rsidRPr="005E1D4C" w:rsidRDefault="00D008A2" w:rsidP="005E1D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D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Таблиця навчального навантаження </w:t>
      </w:r>
    </w:p>
    <w:tbl>
      <w:tblPr>
        <w:tblStyle w:val="a5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6"/>
        <w:gridCol w:w="3166"/>
        <w:gridCol w:w="3166"/>
      </w:tblGrid>
      <w:tr w:rsidR="005859D3" w:rsidRPr="005E1D4C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Навчальне навантаження на тиждень </w:t>
            </w:r>
          </w:p>
        </w:tc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Навчальне навантаження </w:t>
            </w:r>
          </w:p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рік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93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6" w:type="dxa"/>
            <w:vAlign w:val="center"/>
          </w:tcPr>
          <w:p w:rsidR="005859D3" w:rsidRPr="005E1D4C" w:rsidRDefault="00F93E20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5859D3" w:rsidRPr="005E1D4C" w:rsidRDefault="00533DCF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6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53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6" w:type="dxa"/>
            <w:vAlign w:val="center"/>
          </w:tcPr>
          <w:p w:rsidR="005859D3" w:rsidRPr="005E1D4C" w:rsidRDefault="00703691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D008A2"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3166" w:type="dxa"/>
            <w:vAlign w:val="center"/>
          </w:tcPr>
          <w:p w:rsidR="005859D3" w:rsidRPr="005E1D4C" w:rsidRDefault="00703691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1172</w:t>
            </w:r>
            <w:r w:rsidR="00D008A2"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1260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0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5859D3" w:rsidRPr="005E1D4C" w:rsidTr="003A417A">
        <w:tc>
          <w:tcPr>
            <w:tcW w:w="3166" w:type="dxa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0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6" w:type="dxa"/>
            <w:vAlign w:val="center"/>
          </w:tcPr>
          <w:p w:rsidR="005859D3" w:rsidRPr="005E1D4C" w:rsidRDefault="00D008A2" w:rsidP="005E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</w:tbl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Pr="00703691" w:rsidRDefault="00D008A2" w:rsidP="007C77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Детальний розподіл навчального навантаження на тиждень окреслен</w:t>
      </w:r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у навчальних планах </w:t>
      </w:r>
      <w:proofErr w:type="spellStart"/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Кропивнянської</w:t>
      </w:r>
      <w:proofErr w:type="spellEnd"/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загальноосвітньої школи І-ІІІ </w:t>
      </w:r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ступенів </w:t>
      </w:r>
      <w:proofErr w:type="spellStart"/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Золотоніської</w:t>
      </w:r>
      <w:proofErr w:type="spellEnd"/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</w:t>
      </w:r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 Черкаської області. </w:t>
      </w:r>
      <w:r w:rsidR="0070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(Таблиці 1-4</w:t>
      </w:r>
      <w:r w:rsidRPr="00703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859D3" w:rsidRPr="007C77C0" w:rsidRDefault="00D008A2" w:rsidP="007C77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плани передбачають реалізацію освітніх галузей Державного стандарту через окремі предмети. Вони охоплюють інваріантну складову, сформовану на державному рівні, та варіативну складову, в якій передбачено додаткові години на вивчення предметів інваріантної складової, </w:t>
      </w:r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курси за вибором, факультативи</w:t>
      </w:r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77C0" w:rsidRPr="00703691" w:rsidRDefault="00D008A2" w:rsidP="00E83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класах І ступеня (1-4) варіативна складова реалізується через проведення </w:t>
      </w:r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урсів за вибором, </w:t>
      </w:r>
      <w:r w:rsidR="00703691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зокрема курс</w:t>
      </w:r>
      <w:r w:rsidR="00E8356C" w:rsidRPr="00703691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за вибором</w:t>
      </w:r>
      <w:r w:rsidR="00703691" w:rsidRPr="00703691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«Морально-етичне виховання» (1-3 </w:t>
      </w:r>
      <w:r w:rsidR="00E8356C" w:rsidRPr="00703691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клас</w:t>
      </w:r>
      <w:r w:rsidR="00703691" w:rsidRPr="00703691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и</w:t>
      </w:r>
      <w:r w:rsidR="00E8356C" w:rsidRPr="00703691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)</w:t>
      </w:r>
      <w:r w:rsidR="00703691" w:rsidRPr="00703691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.</w:t>
      </w:r>
    </w:p>
    <w:p w:rsidR="005859D3" w:rsidRPr="00146392" w:rsidRDefault="00D008A2" w:rsidP="00703691">
      <w:pPr>
        <w:ind w:right="85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класах ІІ ступеня (5-9) варіативна складова реалізується чер</w:t>
      </w:r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систему факультативів, курсів за вибором, та </w:t>
      </w:r>
      <w:r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підсил</w:t>
      </w:r>
      <w:r w:rsidR="007C77C0" w:rsidRPr="007C77C0">
        <w:rPr>
          <w:rFonts w:ascii="Times New Roman" w:eastAsia="Times New Roman" w:hAnsi="Times New Roman" w:cs="Times New Roman"/>
          <w:color w:val="000000"/>
          <w:sz w:val="28"/>
          <w:szCs w:val="28"/>
        </w:rPr>
        <w:t>ення предметів інваріантної частини.</w:t>
      </w:r>
      <w:r w:rsid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691" w:rsidRPr="0014639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8356C" w:rsidRPr="00146392">
        <w:rPr>
          <w:rFonts w:ascii="Times New Roman" w:hAnsi="Times New Roman" w:cs="Times New Roman"/>
          <w:color w:val="000000" w:themeColor="text1"/>
          <w:sz w:val="28"/>
          <w:szCs w:val="28"/>
        </w:rPr>
        <w:t>апровадження курсу за вибором:</w:t>
      </w:r>
      <w:r w:rsidR="00E8356C" w:rsidRPr="00E835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114C" w:rsidRPr="005A114C">
        <w:rPr>
          <w:rFonts w:ascii="Times New Roman" w:hAnsi="Times New Roman"/>
          <w:sz w:val="28"/>
          <w:szCs w:val="28"/>
        </w:rPr>
        <w:t>«Українознавство</w:t>
      </w:r>
      <w:r w:rsidR="00146392" w:rsidRPr="005A114C">
        <w:rPr>
          <w:rFonts w:ascii="Times New Roman" w:hAnsi="Times New Roman"/>
          <w:sz w:val="28"/>
          <w:szCs w:val="28"/>
        </w:rPr>
        <w:t>» (7</w:t>
      </w:r>
      <w:r w:rsidR="00E8356C" w:rsidRPr="005A114C">
        <w:rPr>
          <w:rFonts w:ascii="Times New Roman" w:hAnsi="Times New Roman"/>
          <w:sz w:val="28"/>
          <w:szCs w:val="28"/>
        </w:rPr>
        <w:t xml:space="preserve"> клас)</w:t>
      </w:r>
      <w:r w:rsidR="00E8356C" w:rsidRPr="005A114C">
        <w:rPr>
          <w:rFonts w:cs="Times New Roman"/>
          <w:sz w:val="28"/>
          <w:szCs w:val="28"/>
        </w:rPr>
        <w:t>;</w:t>
      </w:r>
      <w:r w:rsidR="00E8356C" w:rsidRPr="00E8356C">
        <w:rPr>
          <w:rFonts w:cs="Times New Roman"/>
          <w:color w:val="FF0000"/>
          <w:sz w:val="28"/>
          <w:szCs w:val="28"/>
        </w:rPr>
        <w:t xml:space="preserve"> </w:t>
      </w:r>
      <w:r w:rsidR="00E8356C" w:rsidRPr="0014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факультативів: </w:t>
      </w:r>
      <w:r w:rsidR="00E8356C" w:rsidRPr="00146392">
        <w:rPr>
          <w:rFonts w:ascii="Times New Roman" w:hAnsi="Times New Roman"/>
          <w:color w:val="000000" w:themeColor="text1"/>
          <w:sz w:val="28"/>
          <w:szCs w:val="28"/>
        </w:rPr>
        <w:t xml:space="preserve"> «За лаштунками </w:t>
      </w:r>
      <w:r w:rsidR="00146392">
        <w:rPr>
          <w:rFonts w:ascii="Times New Roman" w:hAnsi="Times New Roman"/>
          <w:color w:val="000000" w:themeColor="text1"/>
          <w:sz w:val="28"/>
          <w:szCs w:val="28"/>
        </w:rPr>
        <w:t xml:space="preserve">шкільної </w:t>
      </w:r>
      <w:r w:rsidR="00E8356C" w:rsidRPr="00146392">
        <w:rPr>
          <w:rFonts w:ascii="Times New Roman" w:hAnsi="Times New Roman"/>
          <w:color w:val="000000" w:themeColor="text1"/>
          <w:sz w:val="28"/>
          <w:szCs w:val="28"/>
        </w:rPr>
        <w:t>математики»,</w:t>
      </w:r>
      <w:r w:rsidR="00146392">
        <w:rPr>
          <w:rFonts w:ascii="Times New Roman" w:hAnsi="Times New Roman"/>
          <w:color w:val="000000" w:themeColor="text1"/>
          <w:sz w:val="28"/>
          <w:szCs w:val="28"/>
        </w:rPr>
        <w:t xml:space="preserve"> «Українознавство»(9 клас), «Фольклорний ансамбль» (5</w:t>
      </w:r>
      <w:r w:rsidR="00E8356C" w:rsidRPr="00146392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146392">
        <w:rPr>
          <w:rFonts w:ascii="Times New Roman" w:hAnsi="Times New Roman"/>
          <w:color w:val="000000" w:themeColor="text1"/>
          <w:sz w:val="28"/>
          <w:szCs w:val="28"/>
        </w:rPr>
        <w:t>лас), «Фінансово-грамотний споживач», «</w:t>
      </w:r>
      <w:proofErr w:type="spellStart"/>
      <w:r w:rsidR="00146392">
        <w:rPr>
          <w:rFonts w:ascii="Times New Roman" w:hAnsi="Times New Roman"/>
          <w:color w:val="000000" w:themeColor="text1"/>
          <w:sz w:val="28"/>
          <w:szCs w:val="28"/>
        </w:rPr>
        <w:t>Розв</w:t>
      </w:r>
      <w:proofErr w:type="spellEnd"/>
      <w:r w:rsidR="00146392" w:rsidRPr="00146392">
        <w:rPr>
          <w:rFonts w:ascii="Times New Roman" w:hAnsi="Times New Roman"/>
          <w:color w:val="000000" w:themeColor="text1"/>
          <w:sz w:val="28"/>
          <w:szCs w:val="28"/>
          <w:lang w:val="ru-RU"/>
        </w:rPr>
        <w:t>’</w:t>
      </w:r>
      <w:proofErr w:type="spellStart"/>
      <w:r w:rsidR="00146392">
        <w:rPr>
          <w:rFonts w:ascii="Times New Roman" w:hAnsi="Times New Roman"/>
          <w:color w:val="000000" w:themeColor="text1"/>
          <w:sz w:val="28"/>
          <w:szCs w:val="28"/>
        </w:rPr>
        <w:t>язуємо</w:t>
      </w:r>
      <w:proofErr w:type="spellEnd"/>
      <w:r w:rsidR="00146392">
        <w:rPr>
          <w:rFonts w:ascii="Times New Roman" w:hAnsi="Times New Roman"/>
          <w:color w:val="000000" w:themeColor="text1"/>
          <w:sz w:val="28"/>
          <w:szCs w:val="28"/>
        </w:rPr>
        <w:t xml:space="preserve"> текстові задачі» (6</w:t>
      </w:r>
      <w:r w:rsidR="00E8356C" w:rsidRPr="00146392">
        <w:rPr>
          <w:rFonts w:ascii="Times New Roman" w:hAnsi="Times New Roman"/>
          <w:color w:val="000000" w:themeColor="text1"/>
          <w:sz w:val="28"/>
          <w:szCs w:val="28"/>
        </w:rPr>
        <w:t xml:space="preserve"> клас);</w:t>
      </w:r>
      <w:r w:rsidR="00703691" w:rsidRPr="00146392">
        <w:rPr>
          <w:rFonts w:cs="Times New Roman"/>
          <w:color w:val="000000" w:themeColor="text1"/>
          <w:sz w:val="28"/>
          <w:szCs w:val="28"/>
        </w:rPr>
        <w:t xml:space="preserve"> </w:t>
      </w:r>
      <w:r w:rsidR="00E8356C" w:rsidRPr="00146392">
        <w:rPr>
          <w:rFonts w:ascii="Times New Roman" w:hAnsi="Times New Roman"/>
          <w:color w:val="000000" w:themeColor="text1"/>
          <w:sz w:val="28"/>
          <w:szCs w:val="28"/>
        </w:rPr>
        <w:t>на додатковий час на навчал</w:t>
      </w:r>
      <w:r w:rsidR="00146392">
        <w:rPr>
          <w:rFonts w:ascii="Times New Roman" w:hAnsi="Times New Roman"/>
          <w:color w:val="000000" w:themeColor="text1"/>
          <w:sz w:val="28"/>
          <w:szCs w:val="28"/>
        </w:rPr>
        <w:t>ьні предмети: англійська мова (5</w:t>
      </w:r>
      <w:r w:rsidR="00E8356C" w:rsidRPr="00146392">
        <w:rPr>
          <w:rFonts w:ascii="Times New Roman" w:hAnsi="Times New Roman"/>
          <w:color w:val="000000" w:themeColor="text1"/>
          <w:sz w:val="28"/>
          <w:szCs w:val="28"/>
        </w:rPr>
        <w:t>,8 класи).</w:t>
      </w:r>
    </w:p>
    <w:p w:rsidR="005859D3" w:rsidRPr="00E8356C" w:rsidRDefault="00E8356C" w:rsidP="00E83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план для 10-11</w:t>
      </w:r>
      <w:r w:rsidR="00D008A2"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класів містить загальний обсяг навчального навантаження та тижневі години на вивчення базових предметів, вибірково-обов’язкових предметів, профільних предме</w:t>
      </w: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тів.</w:t>
      </w:r>
    </w:p>
    <w:p w:rsidR="005859D3" w:rsidRPr="00E8356C" w:rsidRDefault="00E8356C" w:rsidP="00E83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10-11</w:t>
      </w:r>
      <w:r w:rsidR="00D008A2"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класів обрано другий варіант організації освітнього процесу, який містить перелік базових предметів, що включає окремі предмети суспільно-гуманітарного та математично-природничого циклів. Частину навчальних годин передбачено на забезпечення профільного спрямування навчання. </w:t>
      </w:r>
    </w:p>
    <w:p w:rsidR="00F84D71" w:rsidRDefault="00D008A2" w:rsidP="00F84D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зазначену мінімальну кількість</w:t>
      </w:r>
      <w:r w:rsidRPr="00E835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тижневих годин на вивчення б</w:t>
      </w:r>
      <w:r w:rsidR="005A114C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азових предметів, що забезпечуватиме</w:t>
      </w: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досягнення рівня очікуваних результатів навчання учнів згідно з державними вимогами Державного стандарту, для здобуття профільної освіти було збільшено </w:t>
      </w:r>
      <w:r w:rsidR="00E8356C"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години </w:t>
      </w: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профільного вивчення</w:t>
      </w:r>
      <w:r w:rsidR="00E8356C"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інформатики.</w:t>
      </w:r>
    </w:p>
    <w:p w:rsidR="00F84D71" w:rsidRPr="00146392" w:rsidRDefault="00F84D71" w:rsidP="001463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67B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Рішення про розподіл годин для формування відпов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ідного профілю навчання прийняв </w:t>
      </w:r>
      <w:r w:rsidRPr="00C167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освіти, враховуючи освітні потреби </w:t>
      </w:r>
      <w:r w:rsidR="0014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учнів, </w:t>
      </w:r>
      <w:r w:rsidRPr="00C167B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кадрове 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матеріально-технічну базу</w:t>
      </w:r>
      <w:r w:rsidRPr="00C167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84D71" w:rsidRPr="00C167B4" w:rsidRDefault="00F84D71" w:rsidP="00F84D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До базових предметів належать: «Українська мова», «Українська література», «Зарубіжна література», «Інозе</w:t>
      </w:r>
      <w:r>
        <w:rPr>
          <w:rFonts w:ascii="Times New Roman" w:eastAsia="Times New Roman" w:hAnsi="Times New Roman" w:cs="Times New Roman"/>
          <w:sz w:val="28"/>
          <w:szCs w:val="28"/>
        </w:rPr>
        <w:t>мна мова»,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 «Історія Укр</w:t>
      </w:r>
      <w:r>
        <w:rPr>
          <w:rFonts w:ascii="Times New Roman" w:eastAsia="Times New Roman" w:hAnsi="Times New Roman" w:cs="Times New Roman"/>
          <w:sz w:val="28"/>
          <w:szCs w:val="28"/>
        </w:rPr>
        <w:t>аїни», «Всесвітня історія»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, «Громадянська освіта», «Математи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ка», 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«Фізика і астрономія», «Біологія і </w:t>
      </w:r>
      <w:r>
        <w:rPr>
          <w:rFonts w:ascii="Times New Roman" w:eastAsia="Times New Roman" w:hAnsi="Times New Roman" w:cs="Times New Roman"/>
          <w:sz w:val="28"/>
          <w:szCs w:val="28"/>
        </w:rPr>
        <w:t>екологія», «Хімія», «Географія»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, «Фізична культура», «Захист Вітчизни». </w:t>
      </w:r>
    </w:p>
    <w:p w:rsidR="00F84D71" w:rsidRPr="00C167B4" w:rsidRDefault="00F84D71" w:rsidP="00F84D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обраному варіанті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 зазначено мінімальну кількість</w:t>
      </w:r>
      <w:r w:rsidRPr="00C167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</w:p>
    <w:p w:rsidR="00E8356C" w:rsidRPr="00F84D71" w:rsidRDefault="00F84D71" w:rsidP="00F84D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За модульним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принципом реалізовуватиметься</w:t>
      </w:r>
      <w:r w:rsidRPr="00C167B4">
        <w:rPr>
          <w:rFonts w:ascii="Times New Roman" w:eastAsia="Times New Roman" w:hAnsi="Times New Roman" w:cs="Times New Roman"/>
          <w:sz w:val="28"/>
          <w:szCs w:val="28"/>
        </w:rPr>
        <w:t xml:space="preserve"> і зміст базового предмета «Фізика і астрономія». У такому разі розподіл годин між модулем фізики і модулем астрономії здійснюється відповідно до навчальних програм.</w:t>
      </w:r>
    </w:p>
    <w:p w:rsidR="005859D3" w:rsidRPr="00E8356C" w:rsidRDefault="00D008A2" w:rsidP="00E83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змісту освіти, визначеного Державним стандартом, також забезпечується вибірково-обов’язковими предметами, що вивчаються на рівні стандарту.</w:t>
      </w:r>
    </w:p>
    <w:p w:rsidR="005859D3" w:rsidRPr="00E8356C" w:rsidRDefault="00D008A2" w:rsidP="00E83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Із запропонованого переліку учні о</w:t>
      </w:r>
      <w:r w:rsidR="001463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брали два предмети: «М</w:t>
      </w:r>
      <w:r w:rsidR="00E8356C"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истецтво</w:t>
      </w: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«Технології», які будуть вивчатися одночасно два предмети в 10 і 11 класах. </w:t>
      </w:r>
    </w:p>
    <w:p w:rsidR="005859D3" w:rsidRPr="00E8356C" w:rsidRDefault="00D008A2" w:rsidP="00E83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 плани зорієнтовані на роботу школи за 5-денним навчальними тижнем.</w:t>
      </w:r>
    </w:p>
    <w:p w:rsidR="005859D3" w:rsidRPr="00E8356C" w:rsidRDefault="00D008A2" w:rsidP="00E83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Гранично допустиме навчальне навантаження учнів встановлюється відповідно до вимог чинних документів, що визначають санітарно-епідеміологічні вимоги до освітнього процесу. Години фізичної культури не враховані при визначенні гранично допустимого навантаження учнів.</w:t>
      </w:r>
    </w:p>
    <w:p w:rsidR="005859D3" w:rsidRDefault="00D008A2" w:rsidP="00E83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визначенні гранично допустимого навантаження учнів враховані санітарно-гігієнічні норми та нор</w:t>
      </w:r>
      <w:r w:rsidR="00E8356C"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мативну тривалість уроків: у 1-му класі</w:t>
      </w:r>
      <w:r w:rsidRPr="00E8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35 хвилин,  у 2-4 класах – 40 хвилин, у 5-11 класах – 45 хвилин. </w:t>
      </w:r>
    </w:p>
    <w:p w:rsidR="00E8356C" w:rsidRPr="00E8356C" w:rsidRDefault="00E8356C" w:rsidP="00E8356C">
      <w:pPr>
        <w:ind w:firstLine="709"/>
        <w:jc w:val="both"/>
        <w:rPr>
          <w:rFonts w:cs="Times New Roman"/>
        </w:rPr>
      </w:pPr>
      <w:r w:rsidRPr="009D0807">
        <w:rPr>
          <w:rFonts w:ascii="Times New Roman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"Про </w:t>
      </w:r>
      <w:r w:rsidR="00F93E20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9D0807">
        <w:rPr>
          <w:rFonts w:ascii="Times New Roman" w:hAnsi="Times New Roman" w:cs="Times New Roman"/>
          <w:sz w:val="28"/>
          <w:szCs w:val="28"/>
        </w:rPr>
        <w:t>загальну середню освіту"</w:t>
      </w:r>
      <w:r w:rsidR="00787FF2">
        <w:rPr>
          <w:rFonts w:ascii="Times New Roman" w:hAnsi="Times New Roman" w:cs="Times New Roman"/>
          <w:sz w:val="28"/>
          <w:szCs w:val="28"/>
        </w:rPr>
        <w:t xml:space="preserve"> від 16 січня 2020 року</w:t>
      </w:r>
      <w:r w:rsidRPr="009D0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 класів на групи при вивченні окремих предметів здійснюється відповідно до наказу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№229/6517 (зі змінами).</w:t>
      </w: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Очікувані результати навчання здобувачів освіти</w:t>
      </w: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передбачає досягнення учнями результатів навчання (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визначених Державними стандартами. </w:t>
      </w: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gjdgxs" w:colFirst="0" w:colLast="0"/>
      <w:bookmarkEnd w:id="0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робити внесок у формування ключових 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компетентностей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учнів. </w:t>
      </w:r>
    </w:p>
    <w:p w:rsidR="005859D3" w:rsidRPr="0012129F" w:rsidRDefault="005859D3" w:rsidP="0012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Ключові компетентності</w:t>
      </w:r>
    </w:p>
    <w:tbl>
      <w:tblPr>
        <w:tblStyle w:val="a6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835"/>
        <w:gridCol w:w="6129"/>
      </w:tblGrid>
      <w:tr w:rsidR="005859D3" w:rsidRPr="0012129F" w:rsidTr="00B82BB5">
        <w:trPr>
          <w:trHeight w:val="62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Ключові компетентності</w:t>
            </w:r>
          </w:p>
        </w:tc>
        <w:tc>
          <w:tcPr>
            <w:tcW w:w="6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Компоненти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уникнення невнормованих іншомовних запозичень у спілкуванні на тематику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окремого предмета; поповнювати свій словниковий запас.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Основні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компетентності у природничих науках і технологіях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lastRenderedPageBreak/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розпізнавати проблеми, що виникають у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довкіллі; будувати та досліджувати природні явища і процеси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послуговуватися технологічними пристроями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усвідомлення ролі наукових ідей в сучасних інформаційних технологіях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до вдосконалення результатів своєї діяльності.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Ініціативність і підприємливість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завдання підприємницького змісту (оптимізаційні задачі)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активна позиція щодо боротьби із дискримінацією.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завдання соціального змісту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 xml:space="preserve">Уміння: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математичні моделі в різних видах мистецтва</w:t>
            </w:r>
          </w:p>
        </w:tc>
      </w:tr>
      <w:tr w:rsidR="005859D3" w:rsidRPr="0012129F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61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Уміння: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Ставлення: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  <w:t>Навчальні ресурси: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5859D3" w:rsidRPr="0012129F" w:rsidRDefault="005859D3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</w:t>
      </w:r>
      <w:r w:rsid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мадянська компетентності формуються</w:t>
      </w: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відразу засобами усіх предметів. </w:t>
      </w: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Виокремлення в навчальних програмах таких наскрізних ліній ключових 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компетентностей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1212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формування в учнів здатності застосовувати знання й уміння у реальних життєвих ситуаціях. </w:t>
      </w: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Наскрізні лінії є засобом інтеграції ключових і 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загальнопредметних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компетентностей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окремих предметів та</w:t>
      </w:r>
      <w:r w:rsidR="007025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предметних циклів; вони враховуються</w:t>
      </w: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 формуванні шкільного середовища. Наскрізні лінії є соціально значимими 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надпредметними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5859D3" w:rsidRPr="0012129F" w:rsidRDefault="00D008A2" w:rsidP="00121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5859D3" w:rsidRPr="0012129F" w:rsidRDefault="00D008A2" w:rsidP="00121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надпредметні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міжкласові</w:t>
      </w:r>
      <w:proofErr w:type="spellEnd"/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5859D3" w:rsidRPr="0012129F" w:rsidRDefault="00D008A2" w:rsidP="00121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предмети за вибором; </w:t>
      </w:r>
    </w:p>
    <w:p w:rsidR="005859D3" w:rsidRPr="0012129F" w:rsidRDefault="00D008A2" w:rsidP="00121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роботу в проектах; </w:t>
      </w:r>
    </w:p>
    <w:p w:rsidR="005859D3" w:rsidRPr="0012129F" w:rsidRDefault="00D008A2" w:rsidP="001212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212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позакласну навчальну роботу і роботу гуртків.</w:t>
      </w:r>
    </w:p>
    <w:p w:rsidR="005859D3" w:rsidRPr="0012129F" w:rsidRDefault="00D008A2" w:rsidP="00121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Наскрізні лінії</w:t>
      </w:r>
    </w:p>
    <w:tbl>
      <w:tblPr>
        <w:tblStyle w:val="a7"/>
        <w:tblW w:w="93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9"/>
        <w:gridCol w:w="7217"/>
      </w:tblGrid>
      <w:tr w:rsidR="005859D3" w:rsidRPr="0012129F" w:rsidTr="00B82BB5">
        <w:trPr>
          <w:trHeight w:val="405"/>
        </w:trPr>
        <w:tc>
          <w:tcPr>
            <w:tcW w:w="2089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Наскрізна лінія</w:t>
            </w:r>
          </w:p>
        </w:tc>
        <w:tc>
          <w:tcPr>
            <w:tcW w:w="7217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Коротка характеристика</w:t>
            </w:r>
          </w:p>
        </w:tc>
      </w:tr>
      <w:tr w:rsidR="005859D3" w:rsidRPr="0012129F" w:rsidTr="00B82BB5">
        <w:trPr>
          <w:trHeight w:val="3498"/>
        </w:trPr>
        <w:tc>
          <w:tcPr>
            <w:tcW w:w="2089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Екологічна безпека й сталий розвиток</w:t>
            </w:r>
          </w:p>
        </w:tc>
        <w:tc>
          <w:tcPr>
            <w:tcW w:w="7217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</w:t>
            </w: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</w:t>
            </w:r>
          </w:p>
        </w:tc>
      </w:tr>
      <w:tr w:rsidR="005859D3" w:rsidRPr="0012129F" w:rsidTr="00B82BB5">
        <w:trPr>
          <w:trHeight w:val="4114"/>
        </w:trPr>
        <w:tc>
          <w:tcPr>
            <w:tcW w:w="2089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Громадянська відповідальність</w:t>
            </w:r>
          </w:p>
        </w:tc>
        <w:tc>
          <w:tcPr>
            <w:tcW w:w="7217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Вивчення окремого предмета має викликати в учнів якомога більше позитивних емоцій, а її зміст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5859D3" w:rsidRPr="0012129F" w:rsidTr="00B82BB5">
        <w:trPr>
          <w:trHeight w:val="3183"/>
        </w:trPr>
        <w:tc>
          <w:tcPr>
            <w:tcW w:w="2089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Здоров'я і безпека</w:t>
            </w:r>
          </w:p>
        </w:tc>
        <w:tc>
          <w:tcPr>
            <w:tcW w:w="7217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5859D3" w:rsidRPr="0012129F" w:rsidTr="00B82BB5">
        <w:trPr>
          <w:trHeight w:val="2838"/>
        </w:trPr>
        <w:tc>
          <w:tcPr>
            <w:tcW w:w="2089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Підприємливість і фінансова грамотність</w:t>
            </w:r>
          </w:p>
        </w:tc>
        <w:tc>
          <w:tcPr>
            <w:tcW w:w="7217" w:type="dxa"/>
          </w:tcPr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5859D3" w:rsidRPr="0012129F" w:rsidRDefault="00D008A2" w:rsidP="0012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Ця наскрізна лінія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702516" w:rsidRDefault="00702516" w:rsidP="007025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73D40" w:rsidRPr="00702516" w:rsidRDefault="00702516" w:rsidP="007025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Необхідною умовою формування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діяльнісна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практична його спрямованість, коли показується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виникнення факту із практич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ної ситуації, створюються</w:t>
      </w:r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сприяє встановлення та реалізація в освітньому процесі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міжпредметних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внутрішньопредметних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зв’язків, а саме: змістово-інформаційних, </w:t>
      </w:r>
      <w:proofErr w:type="spellStart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операційно-діяльнісних</w:t>
      </w:r>
      <w:proofErr w:type="spellEnd"/>
      <w:r w:rsidRPr="00C167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5859D3" w:rsidRPr="00FD38B7" w:rsidRDefault="00D008A2" w:rsidP="00FD38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Вимоги до осіб, які можуть розпочинати здобуття відповідного рівня освіти</w:t>
      </w:r>
    </w:p>
    <w:p w:rsidR="005859D3" w:rsidRPr="00FD38B7" w:rsidRDefault="00D37B5C" w:rsidP="00FD38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Вимоги до осіб, які розпочинають</w:t>
      </w:r>
      <w:r w:rsidR="00D008A2" w:rsidRPr="00FD38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здобуття початкової освіти. </w:t>
      </w:r>
      <w:r w:rsidR="00D008A2" w:rsidRPr="00FD38B7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Початкова о</w:t>
      </w:r>
      <w:r w:rsidR="00FD38B7" w:rsidRPr="00FD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світа здобувається </w:t>
      </w:r>
      <w:r w:rsidR="00D008A2" w:rsidRPr="00FD38B7">
        <w:rPr>
          <w:rFonts w:ascii="Times New Roman" w:eastAsia="Times New Roman" w:hAnsi="Times New Roman" w:cs="Times New Roman"/>
          <w:color w:val="000000"/>
          <w:sz w:val="28"/>
          <w:szCs w:val="28"/>
        </w:rPr>
        <w:t>з шести років. Діти, яким на 1 вересня поточного навчального року</w:t>
      </w:r>
      <w:r w:rsidR="00FD38B7" w:rsidRPr="00FD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виповнилося сім років, розпочинають</w:t>
      </w:r>
      <w:r w:rsidR="00D008A2" w:rsidRPr="00FD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5859D3" w:rsidRPr="000E221F" w:rsidRDefault="000E221F" w:rsidP="000E2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Вимоги до осіб, як  розпочинають</w:t>
      </w:r>
      <w:r w:rsidR="00D008A2" w:rsidRPr="000E22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здобуття базової середньої освіти.</w:t>
      </w:r>
      <w:r w:rsidR="00D008A2" w:rsidRPr="000E2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Базова середня 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 здобувається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після здобуття початкової освіти. Діти, які 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здобули початкову освіту на 1 вересня пот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 навчального року розпочинають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здобуття базової середньої освіти цього ж навчального року. Особи з особли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вими освітніми потребами розпочинають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здобуття базової середньої освіти за інших умов.</w:t>
      </w:r>
    </w:p>
    <w:p w:rsidR="005859D3" w:rsidRPr="000E221F" w:rsidRDefault="000E221F" w:rsidP="000E2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Вимоги до осіб, які  розпочинають</w:t>
      </w:r>
      <w:r w:rsidR="00D008A2" w:rsidRPr="000E22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здобуття профільної середньої освіти.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Профільна середня 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 здобувається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після здобуття базової середньої освіти. Діти, які здобули базову середню освіту та успішно склали державну підсумкову атестацію на 1 вересня пот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 навчального року розпочинають</w:t>
      </w:r>
      <w:r w:rsidR="00D008A2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здобуття профільної середньої освіти цього ж навчального року.</w:t>
      </w:r>
    </w:p>
    <w:p w:rsidR="00B82BB5" w:rsidRPr="000E221F" w:rsidRDefault="00D008A2" w:rsidP="000E2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 з особли</w:t>
      </w:r>
      <w:r w:rsidR="000E221F"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вими освітніми потребами розпочинають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здобуття профільної середньої освіти за інших умов.</w:t>
      </w:r>
    </w:p>
    <w:p w:rsidR="005859D3" w:rsidRPr="000E221F" w:rsidRDefault="00D008A2" w:rsidP="000E2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освітніх галузей</w:t>
      </w:r>
    </w:p>
    <w:p w:rsidR="005859D3" w:rsidRPr="000E221F" w:rsidRDefault="00D008A2" w:rsidP="000E2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Для 1</w:t>
      </w:r>
      <w:r w:rsidR="000E221F" w:rsidRPr="000E2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-3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класів формування в учнів початкової школи 11 ключових </w:t>
      </w:r>
      <w:proofErr w:type="spellStart"/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,  здійснюється за такими освітніми галузями: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Мовно-літературна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Математична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Природнича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Технологічна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Інформатична</w:t>
      </w:r>
      <w:proofErr w:type="spellEnd"/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Соціальна і </w:t>
      </w:r>
      <w:proofErr w:type="spellStart"/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здоров’язбережувальна</w:t>
      </w:r>
      <w:proofErr w:type="spellEnd"/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Громадянська та історична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Мистецька освітня галузь.</w:t>
      </w:r>
    </w:p>
    <w:p w:rsidR="005859D3" w:rsidRPr="000E221F" w:rsidRDefault="00D008A2" w:rsidP="000E22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line="276" w:lineRule="auto"/>
        <w:ind w:left="1126" w:hanging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Фізкультурна освітня галузь.</w:t>
      </w:r>
    </w:p>
    <w:p w:rsidR="005859D3" w:rsidRPr="000E221F" w:rsidRDefault="00D008A2" w:rsidP="000E2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0E221F" w:rsidRPr="000E2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класів Освітню програму укладено за такими освітніми галузями:</w:t>
      </w:r>
    </w:p>
    <w:p w:rsidR="005859D3" w:rsidRPr="000E221F" w:rsidRDefault="00D008A2" w:rsidP="000E2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Мови і літератури </w:t>
      </w:r>
    </w:p>
    <w:p w:rsidR="005859D3" w:rsidRPr="000E221F" w:rsidRDefault="00D008A2" w:rsidP="000E2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Суспільствознавство</w:t>
      </w:r>
    </w:p>
    <w:p w:rsidR="005859D3" w:rsidRPr="000E221F" w:rsidRDefault="00D008A2" w:rsidP="000E2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</w:p>
    <w:p w:rsidR="005859D3" w:rsidRPr="000E221F" w:rsidRDefault="00D008A2" w:rsidP="000E2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</w:p>
    <w:p w:rsidR="005859D3" w:rsidRPr="000E221F" w:rsidRDefault="00D008A2" w:rsidP="000E2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Природознавство</w:t>
      </w:r>
    </w:p>
    <w:p w:rsidR="005859D3" w:rsidRPr="000E221F" w:rsidRDefault="00D008A2" w:rsidP="000E2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</w:p>
    <w:p w:rsidR="005859D3" w:rsidRPr="000E221F" w:rsidRDefault="00D008A2" w:rsidP="000E2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 і фізична культура.</w:t>
      </w:r>
    </w:p>
    <w:p w:rsidR="005859D3" w:rsidRPr="000E221F" w:rsidRDefault="005859D3" w:rsidP="000E22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9D3" w:rsidRPr="009C76B8" w:rsidRDefault="00D008A2" w:rsidP="000E2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2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Логічна послідовність вивчення предметів </w:t>
      </w:r>
      <w:r w:rsidRPr="000E2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розкривається у відповідних навчальних </w:t>
      </w:r>
      <w:r w:rsidRPr="009C7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програмах. </w:t>
      </w:r>
      <w:r w:rsidR="009C7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(Таблиці 5-7</w:t>
      </w:r>
      <w:r w:rsidRPr="009C7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859D3" w:rsidRDefault="00D008A2" w:rsidP="005245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 організації освітнього процесу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5B2" w:rsidRPr="005245B2" w:rsidRDefault="005245B2" w:rsidP="00524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D9">
        <w:rPr>
          <w:rFonts w:ascii="Times New Roman" w:hAnsi="Times New Roman" w:cs="Times New Roman"/>
          <w:sz w:val="28"/>
          <w:szCs w:val="28"/>
        </w:rPr>
        <w:t>Основними формами організації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в 1-3 класах</w:t>
      </w:r>
      <w:r w:rsidRPr="00D967D9">
        <w:rPr>
          <w:rFonts w:ascii="Times New Roman" w:hAnsi="Times New Roman" w:cs="Times New Roman"/>
          <w:sz w:val="28"/>
          <w:szCs w:val="28"/>
        </w:rPr>
        <w:t xml:space="preserve"> є різні типи уроку, екскурсії, віртуальні подорожі, спектаклі, </w:t>
      </w:r>
      <w:proofErr w:type="spellStart"/>
      <w:r w:rsidRPr="00D967D9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D967D9">
        <w:rPr>
          <w:rFonts w:ascii="Times New Roman" w:hAnsi="Times New Roman" w:cs="Times New Roman"/>
          <w:sz w:val="28"/>
          <w:szCs w:val="28"/>
        </w:rPr>
        <w:t xml:space="preserve">, які вчитель організує у межах уроку або в позаурочний час. Вибір форм і методів навчання вчитель визначає самостійно, враховуючи конкретні умови роботи, </w:t>
      </w:r>
      <w:r w:rsidRPr="00D967D9">
        <w:rPr>
          <w:rFonts w:ascii="Times New Roman" w:hAnsi="Times New Roman" w:cs="Times New Roman"/>
          <w:sz w:val="28"/>
          <w:szCs w:val="28"/>
        </w:rPr>
        <w:lastRenderedPageBreak/>
        <w:t>забезпечуючи водночас досягнення конкретних очікуваних результатів, зазначених у навчальних програмах окремих предметів.</w:t>
      </w:r>
    </w:p>
    <w:p w:rsidR="005859D3" w:rsidRPr="00EA3479" w:rsidRDefault="00D008A2" w:rsidP="00EA3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245B2"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 класах основними формами організації освітнього процесу є різні типи уроку: </w:t>
      </w:r>
    </w:p>
    <w:p w:rsidR="005859D3" w:rsidRPr="00EA3479" w:rsidRDefault="00D008A2" w:rsidP="00EA34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</w:t>
      </w:r>
      <w:proofErr w:type="spellStart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9D3" w:rsidRPr="00EA3479" w:rsidRDefault="00D008A2" w:rsidP="00EA34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розвитку </w:t>
      </w:r>
      <w:proofErr w:type="spellStart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859D3" w:rsidRPr="00EA3479" w:rsidRDefault="00D008A2" w:rsidP="00EA34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перевірки та/або оцінювання досягнення </w:t>
      </w:r>
      <w:proofErr w:type="spellStart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859D3" w:rsidRPr="00EA3479" w:rsidRDefault="00D008A2" w:rsidP="00EA34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корекції основних </w:t>
      </w:r>
      <w:proofErr w:type="spellStart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859D3" w:rsidRPr="00EA3479" w:rsidRDefault="00D008A2" w:rsidP="00EA34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комбінований урок.</w:t>
      </w:r>
    </w:p>
    <w:p w:rsidR="005859D3" w:rsidRPr="00EA3479" w:rsidRDefault="00D008A2" w:rsidP="00EA3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формами організації</w:t>
      </w:r>
      <w:r w:rsidR="005245B2"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освітнього процесу є </w:t>
      </w:r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екскурсії, віртуальні подорожі, уроки-семінари, конференції, форуми, спектаклі, брифінги, </w:t>
      </w:r>
      <w:proofErr w:type="spellStart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квести</w:t>
      </w:r>
      <w:proofErr w:type="spellEnd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, інтерактивні уроки (</w:t>
      </w:r>
      <w:proofErr w:type="spellStart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уроки-«суди</w:t>
      </w:r>
      <w:proofErr w:type="spellEnd"/>
      <w:r w:rsidRPr="00EA3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урок-дискусійна група, уроки з навчанням одних учнів іншими), інтегровані уроки, проблемний урок, відео-уроки тощо. </w:t>
      </w:r>
    </w:p>
    <w:p w:rsidR="005859D3" w:rsidRPr="00082835" w:rsidRDefault="00082835" w:rsidP="000828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учнів 8-11 класів з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асвоєння нового матеріалу проводиться (за вибором вчителя) </w:t>
      </w:r>
      <w:r w:rsidR="00D008A2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лекції, конфер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енції, екскурсії.</w:t>
      </w:r>
      <w:r w:rsidR="00D008A2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конференції, дискусії вчителем або учнями визначаються теми доповідей учнів, основні напрями самостійної роботи. </w:t>
      </w:r>
    </w:p>
    <w:p w:rsidR="005859D3" w:rsidRPr="00082835" w:rsidRDefault="00D008A2" w:rsidP="000828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засвоєння нового матеріалу та розвитку </w:t>
      </w:r>
      <w:proofErr w:type="spellStart"/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нуті компетентності учні </w:t>
      </w:r>
      <w:proofErr w:type="spellStart"/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застосувують</w:t>
      </w:r>
      <w:proofErr w:type="spellEnd"/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практичних заняттях і заняттях практикуму.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 з інформатики, фізики, хімії, географії, природознавства, трудового навчання тощо). </w:t>
      </w:r>
    </w:p>
    <w:p w:rsidR="005859D3" w:rsidRPr="00082835" w:rsidRDefault="00D008A2" w:rsidP="000828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Учням, які готуються зд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авати заліки або іспити </w:t>
      </w:r>
      <w:r w:rsidR="00082835" w:rsidRPr="0008283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практикуватиметься</w:t>
      </w:r>
      <w:r w:rsidR="00082835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необхідністю) </w:t>
      </w:r>
      <w:r w:rsidR="00082835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оглядов</w:t>
      </w:r>
      <w:r w:rsidR="00082835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консультаці</w:t>
      </w:r>
      <w:r w:rsidR="00082835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виконують коригувальну функцію, допомагаючи учням зорієнтуватися у змісті окремих предметів. </w:t>
      </w:r>
    </w:p>
    <w:p w:rsidR="005859D3" w:rsidRPr="00082835" w:rsidRDefault="00D008A2" w:rsidP="000828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Консультація будується за принципом питань і відповідей.</w:t>
      </w:r>
    </w:p>
    <w:p w:rsidR="005859D3" w:rsidRPr="00082835" w:rsidRDefault="00D008A2" w:rsidP="000828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 та/або оцінювання досягнення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крім уроку  </w:t>
      </w:r>
      <w:r w:rsidR="00082835" w:rsidRPr="00082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здійснюватиметься </w:t>
      </w: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у формі заліку, співбесіди, контрольного навчально-практичного заняття</w:t>
      </w:r>
      <w:r w:rsidR="001A5FB9"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вибором вчителя)</w:t>
      </w: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82835" w:rsidRPr="00082835" w:rsidRDefault="00082835" w:rsidP="0008283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5">
        <w:rPr>
          <w:rFonts w:ascii="Times New Roman" w:hAnsi="Times New Roman" w:cs="Times New Roman"/>
          <w:sz w:val="28"/>
          <w:szCs w:val="28"/>
        </w:rPr>
        <w:t>Форми організації освітнього процесу 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082835" w:rsidRPr="00082835" w:rsidRDefault="00082835" w:rsidP="0008283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35">
        <w:rPr>
          <w:rFonts w:ascii="Times New Roman" w:hAnsi="Times New Roman" w:cs="Times New Roman"/>
          <w:sz w:val="28"/>
          <w:szCs w:val="28"/>
        </w:rPr>
        <w:lastRenderedPageBreak/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3B67C7" w:rsidRPr="00082835" w:rsidRDefault="003B67C7" w:rsidP="000828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9D3" w:rsidRPr="00082835" w:rsidRDefault="00D008A2" w:rsidP="000828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 та інструменти системи внутрішнього забезпечення якості освіти</w:t>
      </w:r>
    </w:p>
    <w:p w:rsidR="005859D3" w:rsidRPr="00082835" w:rsidRDefault="00D008A2" w:rsidP="000828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5859D3" w:rsidRPr="00082835" w:rsidRDefault="00D008A2" w:rsidP="00082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кадрове забезпечення освітньої діяльності;</w:t>
      </w:r>
    </w:p>
    <w:p w:rsidR="005859D3" w:rsidRPr="00082835" w:rsidRDefault="00D008A2" w:rsidP="00082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навчально-методичне забезпечення освітньої діяльності;</w:t>
      </w:r>
    </w:p>
    <w:p w:rsidR="005859D3" w:rsidRPr="00082835" w:rsidRDefault="00D008A2" w:rsidP="00082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матеріально-технічне забезпечення освітньої діяльності;</w:t>
      </w:r>
    </w:p>
    <w:p w:rsidR="005859D3" w:rsidRPr="00082835" w:rsidRDefault="00D008A2" w:rsidP="00082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 проведення навчальних занять;</w:t>
      </w:r>
    </w:p>
    <w:p w:rsidR="005859D3" w:rsidRPr="00082835" w:rsidRDefault="00D008A2" w:rsidP="00082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 досягнення учнями результатів навчання (</w:t>
      </w:r>
      <w:proofErr w:type="spellStart"/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8283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59D3" w:rsidRPr="00C06B42" w:rsidRDefault="00082835" w:rsidP="00C06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Кадрове забезпечення </w:t>
      </w:r>
      <w:proofErr w:type="spellStart"/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Кропивнянської</w:t>
      </w:r>
      <w:proofErr w:type="spellEnd"/>
      <w:r w:rsidR="00D008A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загальноосв</w:t>
      </w: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ітньої школи І-ІІІ ступенів </w:t>
      </w:r>
      <w:r w:rsidR="00D008A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здійснено у повній відповідності з навчальним планом школи. На початок 20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008A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D008A2" w:rsidRPr="00C06B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6B42" w:rsidRPr="00C06B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8A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навчального року в школі нараховується 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D008A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педагогічних працівників. Розстановка кадрів здійснюється відповідно до фаху та їх компетенції.</w:t>
      </w:r>
    </w:p>
    <w:p w:rsidR="005859D3" w:rsidRPr="00C06B42" w:rsidRDefault="00D008A2" w:rsidP="00C06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Якісний склад педагогічних працівників в 20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Pr="00C06B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6B42" w:rsidRPr="00C06B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році наступний:</w:t>
      </w:r>
    </w:p>
    <w:p w:rsidR="005859D3" w:rsidRPr="00C06B42" w:rsidRDefault="00D008A2" w:rsidP="00C0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 вищої категорії – 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5859D3" w:rsidRPr="00C06B42" w:rsidRDefault="00D008A2" w:rsidP="00C0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 першої категорії – 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5859D3" w:rsidRPr="00C06B42" w:rsidRDefault="00D008A2" w:rsidP="00C0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 другої категорії – 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5859D3" w:rsidRPr="00C06B42" w:rsidRDefault="00D008A2" w:rsidP="00C0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 – 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859D3" w:rsidRPr="00C06B42" w:rsidRDefault="00C06B42" w:rsidP="00C06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Педагогічні звання мають 10  вчителів, із них 8</w:t>
      </w:r>
      <w:r w:rsidR="00D008A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</w:t>
      </w: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звання «старший учитель», 1особа</w:t>
      </w:r>
      <w:r w:rsidR="00D008A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звання «учитель-методист».</w:t>
      </w:r>
    </w:p>
    <w:p w:rsidR="005859D3" w:rsidRPr="00C06B42" w:rsidRDefault="00D008A2" w:rsidP="00C06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Усі вчителі мають педагогічну освіт</w:t>
      </w:r>
      <w:r w:rsidR="00C06B42"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у. Учителів з вищою освітою – 15, 2 – мають неповну вищу освіту</w:t>
      </w:r>
      <w:r w:rsidRPr="00C06B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F9B" w:rsidRPr="00325F9B" w:rsidRDefault="00D008A2" w:rsidP="00325F9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2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школі функціонує </w:t>
      </w:r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="009C76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предметних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кабінетів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6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класних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кімнат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ігрова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кімната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спортивна зала,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актова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зала, 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бібліотека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майстерні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їдальня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кабінет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соціального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педагога,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методичний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кабінет</w:t>
      </w:r>
      <w:proofErr w:type="spellEnd"/>
      <w:r w:rsidR="00325F9B" w:rsidRPr="00325F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25F9B" w:rsidRPr="005C7071" w:rsidRDefault="00325F9B" w:rsidP="00325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освітньої діяльності в школі налічується: 35 одиниць комп’ютерної техніки, 1 комплект музичної апаратури, 2 телевізори, 4 принтери,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ламінатор</w:t>
      </w:r>
      <w:proofErr w:type="spellEnd"/>
    </w:p>
    <w:p w:rsidR="005859D3" w:rsidRPr="009F4C98" w:rsidRDefault="00325F9B" w:rsidP="00325F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D008A2"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 системи внутрішнього забезпечення якості освіти:</w:t>
      </w:r>
    </w:p>
    <w:p w:rsidR="005859D3" w:rsidRPr="009F4C98" w:rsidRDefault="00D008A2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оновлення методичної бази освітньої діяльності;</w:t>
      </w:r>
    </w:p>
    <w:p w:rsidR="005859D3" w:rsidRPr="009F4C98" w:rsidRDefault="00D008A2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5859D3" w:rsidRPr="009F4C98" w:rsidRDefault="00D008A2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моніторинг та оптимізація соціально-психологічного середовища закладу освіти;</w:t>
      </w:r>
    </w:p>
    <w:p w:rsidR="005859D3" w:rsidRPr="009F4C98" w:rsidRDefault="00D008A2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397C93" w:rsidRPr="009F4C98" w:rsidRDefault="00397C93" w:rsidP="009F4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 внутрішнього моніторингу: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результативності навчання та виховання учнів;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перевірка відповідності змісту освіти сучасним вимогам суспільства;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визначення ефективності використання ресурсів;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сприятливих умов для виявлення і підготовки здібної та обдарованої молоді;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виявлення та підтримка творчих педагогів, підняття їх престижу;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удосконалення педагогічних технологій;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удосконалення діяльності школи, вироблення та коригування управлінських рішень;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планування та прогнозування розвитку навчального закладу; </w:t>
      </w:r>
    </w:p>
    <w:p w:rsidR="00397C93" w:rsidRPr="009F4C98" w:rsidRDefault="00397C93" w:rsidP="009F4C9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визначення позитивного іміджу, престижності та конкурентоспроможності школи. </w:t>
      </w:r>
    </w:p>
    <w:p w:rsidR="00397C93" w:rsidRPr="009F4C98" w:rsidRDefault="00397C93" w:rsidP="009F4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Етапи проведення моніторингових досліджень:</w:t>
      </w:r>
    </w:p>
    <w:p w:rsidR="00397C93" w:rsidRPr="009F4C98" w:rsidRDefault="00397C93" w:rsidP="009F4C98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І етап - підготовчий,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інструментарію;</w:t>
      </w:r>
    </w:p>
    <w:p w:rsidR="00397C93" w:rsidRPr="009F4C98" w:rsidRDefault="00397C93" w:rsidP="009F4C98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 етап - практичний: збір інформації через проведення співбесід, тестувань, анкетувань, відвідування уроків, проведення контрольних, тестових робіт, позакласних заходів; </w:t>
      </w:r>
    </w:p>
    <w:p w:rsidR="00397C93" w:rsidRDefault="00397C93" w:rsidP="009F4C98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C98">
        <w:rPr>
          <w:rFonts w:ascii="Times New Roman" w:eastAsia="Times New Roman" w:hAnsi="Times New Roman" w:cs="Times New Roman"/>
          <w:color w:val="000000"/>
          <w:sz w:val="28"/>
          <w:szCs w:val="28"/>
        </w:rPr>
        <w:t>ІІІ етап – аналітичний: аналіз і систематизація інформації, розробка рекомендацій та пропозицій, формування висновків.</w:t>
      </w:r>
    </w:p>
    <w:p w:rsidR="00C47294" w:rsidRPr="00C47294" w:rsidRDefault="00C47294" w:rsidP="00C47294">
      <w:pPr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en-US"/>
        </w:rPr>
      </w:pPr>
      <w:r w:rsidRPr="00C472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світня програма  </w:t>
      </w:r>
      <w:r w:rsidRPr="00C47294">
        <w:rPr>
          <w:rFonts w:ascii="Times New Roman" w:hAnsi="Times New Roman" w:cs="Times New Roman"/>
          <w:sz w:val="28"/>
          <w:szCs w:val="28"/>
        </w:rPr>
        <w:t xml:space="preserve">та перелік освітніх компонентів, що передбачені відповідною освітньою програмою, </w:t>
      </w:r>
      <w:proofErr w:type="spellStart"/>
      <w:r w:rsidRPr="00C47294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C47294">
        <w:rPr>
          <w:rFonts w:ascii="Times New Roman" w:hAnsi="Times New Roman" w:cs="Times New Roman"/>
          <w:sz w:val="28"/>
          <w:szCs w:val="28"/>
        </w:rPr>
        <w:t xml:space="preserve"> на</w:t>
      </w:r>
      <w:r w:rsidRPr="00C47294">
        <w:rPr>
          <w:rFonts w:cs="Times New Roman"/>
          <w:sz w:val="28"/>
          <w:szCs w:val="28"/>
        </w:rPr>
        <w:t xml:space="preserve"> </w:t>
      </w:r>
      <w:proofErr w:type="spellStart"/>
      <w:r w:rsidRPr="00C47294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C47294">
        <w:rPr>
          <w:rFonts w:ascii="Times New Roman" w:hAnsi="Times New Roman" w:cs="Times New Roman"/>
          <w:sz w:val="28"/>
          <w:szCs w:val="28"/>
        </w:rPr>
        <w:t xml:space="preserve"> закладу освіти </w:t>
      </w:r>
      <w:r w:rsidRPr="001B3ADC">
        <w:t xml:space="preserve"> </w:t>
      </w:r>
      <w:hyperlink r:id="rId7" w:history="1">
        <w:r w:rsidRPr="00C47294">
          <w:rPr>
            <w:rStyle w:val="ad"/>
            <w:rFonts w:ascii="Times New Roman" w:hAnsi="Times New Roman" w:cs="Times New Roman"/>
            <w:sz w:val="28"/>
            <w:szCs w:val="28"/>
          </w:rPr>
          <w:t>https://kropyvnaschool.e-schools.info/</w:t>
        </w:r>
      </w:hyperlink>
    </w:p>
    <w:p w:rsidR="00C47294" w:rsidRPr="00C47294" w:rsidRDefault="00C47294" w:rsidP="00C472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73A" w:rsidRPr="009F4C98" w:rsidRDefault="00AF673A" w:rsidP="009F4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9D3" w:rsidRDefault="005859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859D3" w:rsidSect="00713F6A">
      <w:footerReference w:type="default" r:id="rId8"/>
      <w:footerReference w:type="first" r:id="rId9"/>
      <w:pgSz w:w="11906" w:h="16838"/>
      <w:pgMar w:top="850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ED" w:rsidRDefault="002F4EED">
      <w:r>
        <w:separator/>
      </w:r>
    </w:p>
  </w:endnote>
  <w:endnote w:type="continuationSeparator" w:id="0">
    <w:p w:rsidR="002F4EED" w:rsidRDefault="002F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3" w:rsidRDefault="009547E8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D008A2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0031A">
      <w:rPr>
        <w:rFonts w:ascii="Times New Roman" w:eastAsia="Times New Roman" w:hAnsi="Times New Roman" w:cs="Times New Roman"/>
        <w:noProof/>
        <w:color w:val="000000"/>
      </w:rPr>
      <w:t>17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5859D3" w:rsidRDefault="005859D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3" w:rsidRDefault="005859D3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  <w:p w:rsidR="005859D3" w:rsidRDefault="005859D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ED" w:rsidRDefault="002F4EED">
      <w:r>
        <w:separator/>
      </w:r>
    </w:p>
  </w:footnote>
  <w:footnote w:type="continuationSeparator" w:id="0">
    <w:p w:rsidR="002F4EED" w:rsidRDefault="002F4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632"/>
    <w:multiLevelType w:val="multilevel"/>
    <w:tmpl w:val="9E1887A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365426"/>
    <w:multiLevelType w:val="multilevel"/>
    <w:tmpl w:val="E7564D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BD5786D"/>
    <w:multiLevelType w:val="multilevel"/>
    <w:tmpl w:val="7B34D94A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051404"/>
    <w:multiLevelType w:val="multilevel"/>
    <w:tmpl w:val="1D4AE2C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2263EAE"/>
    <w:multiLevelType w:val="multilevel"/>
    <w:tmpl w:val="BC9E9FEC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636677F"/>
    <w:multiLevelType w:val="multilevel"/>
    <w:tmpl w:val="86B4474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8530AB7"/>
    <w:multiLevelType w:val="multilevel"/>
    <w:tmpl w:val="9874FEF8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nsid w:val="38B24B40"/>
    <w:multiLevelType w:val="multilevel"/>
    <w:tmpl w:val="32E60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B394163"/>
    <w:multiLevelType w:val="multilevel"/>
    <w:tmpl w:val="6A9EA6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3CFF4C6F"/>
    <w:multiLevelType w:val="hybridMultilevel"/>
    <w:tmpl w:val="EBFEEF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39004B"/>
    <w:multiLevelType w:val="hybridMultilevel"/>
    <w:tmpl w:val="DCEE24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AB40C1"/>
    <w:multiLevelType w:val="multilevel"/>
    <w:tmpl w:val="C8F87FA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43D92CC3"/>
    <w:multiLevelType w:val="hybridMultilevel"/>
    <w:tmpl w:val="DBAA8B8C"/>
    <w:lvl w:ilvl="0" w:tplc="A874EA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C247FC2">
      <w:start w:val="2"/>
      <w:numFmt w:val="bullet"/>
      <w:lvlText w:val="•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3507C"/>
    <w:multiLevelType w:val="multilevel"/>
    <w:tmpl w:val="D95C49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4CC5E1C"/>
    <w:multiLevelType w:val="multilevel"/>
    <w:tmpl w:val="231080A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A3976CD"/>
    <w:multiLevelType w:val="multilevel"/>
    <w:tmpl w:val="F0381D1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DD9264A"/>
    <w:multiLevelType w:val="hybridMultilevel"/>
    <w:tmpl w:val="DF485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1C28C3"/>
    <w:multiLevelType w:val="multilevel"/>
    <w:tmpl w:val="C97C3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6973395F"/>
    <w:multiLevelType w:val="multilevel"/>
    <w:tmpl w:val="71CE69C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5"/>
  </w:num>
  <w:num w:numId="10">
    <w:abstractNumId w:val="18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D3"/>
    <w:rsid w:val="00034118"/>
    <w:rsid w:val="000507C1"/>
    <w:rsid w:val="00082835"/>
    <w:rsid w:val="00096929"/>
    <w:rsid w:val="000C406E"/>
    <w:rsid w:val="000E221F"/>
    <w:rsid w:val="00116388"/>
    <w:rsid w:val="0012129F"/>
    <w:rsid w:val="00146392"/>
    <w:rsid w:val="001876F5"/>
    <w:rsid w:val="001A5FB9"/>
    <w:rsid w:val="001B219C"/>
    <w:rsid w:val="0022403C"/>
    <w:rsid w:val="0027719C"/>
    <w:rsid w:val="002F4EED"/>
    <w:rsid w:val="00325F9B"/>
    <w:rsid w:val="00336766"/>
    <w:rsid w:val="0034512D"/>
    <w:rsid w:val="00397C93"/>
    <w:rsid w:val="003A417A"/>
    <w:rsid w:val="003B67C7"/>
    <w:rsid w:val="003F3999"/>
    <w:rsid w:val="004365D7"/>
    <w:rsid w:val="004530C6"/>
    <w:rsid w:val="00461052"/>
    <w:rsid w:val="005245B2"/>
    <w:rsid w:val="00533DCF"/>
    <w:rsid w:val="005803CC"/>
    <w:rsid w:val="005859D3"/>
    <w:rsid w:val="005A114C"/>
    <w:rsid w:val="005E1D4C"/>
    <w:rsid w:val="006B256A"/>
    <w:rsid w:val="00702516"/>
    <w:rsid w:val="00703691"/>
    <w:rsid w:val="00713F6A"/>
    <w:rsid w:val="00787FF2"/>
    <w:rsid w:val="007927E2"/>
    <w:rsid w:val="00793254"/>
    <w:rsid w:val="007C77C0"/>
    <w:rsid w:val="007F5FF1"/>
    <w:rsid w:val="008666F7"/>
    <w:rsid w:val="008B1909"/>
    <w:rsid w:val="008C49E5"/>
    <w:rsid w:val="008D6938"/>
    <w:rsid w:val="008F4DE6"/>
    <w:rsid w:val="00911EE3"/>
    <w:rsid w:val="009547E8"/>
    <w:rsid w:val="00967A86"/>
    <w:rsid w:val="009C76B8"/>
    <w:rsid w:val="009D3D69"/>
    <w:rsid w:val="009F4C98"/>
    <w:rsid w:val="00A34F0B"/>
    <w:rsid w:val="00A73D40"/>
    <w:rsid w:val="00AC52CA"/>
    <w:rsid w:val="00AF0FC2"/>
    <w:rsid w:val="00AF673A"/>
    <w:rsid w:val="00B657F2"/>
    <w:rsid w:val="00B82BB5"/>
    <w:rsid w:val="00BE5059"/>
    <w:rsid w:val="00BF33C0"/>
    <w:rsid w:val="00C038D8"/>
    <w:rsid w:val="00C06B42"/>
    <w:rsid w:val="00C42CC3"/>
    <w:rsid w:val="00C47294"/>
    <w:rsid w:val="00C65418"/>
    <w:rsid w:val="00D0031A"/>
    <w:rsid w:val="00D008A2"/>
    <w:rsid w:val="00D102E9"/>
    <w:rsid w:val="00D37B5C"/>
    <w:rsid w:val="00D57D7C"/>
    <w:rsid w:val="00DA059C"/>
    <w:rsid w:val="00DB1F2F"/>
    <w:rsid w:val="00DF6C62"/>
    <w:rsid w:val="00E8356C"/>
    <w:rsid w:val="00EA3479"/>
    <w:rsid w:val="00EE2CCA"/>
    <w:rsid w:val="00F35067"/>
    <w:rsid w:val="00F50868"/>
    <w:rsid w:val="00F84D71"/>
    <w:rsid w:val="00F93E20"/>
    <w:rsid w:val="00FD38B7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F6A"/>
  </w:style>
  <w:style w:type="paragraph" w:styleId="1">
    <w:name w:val="heading 1"/>
    <w:basedOn w:val="a"/>
    <w:next w:val="a"/>
    <w:rsid w:val="00713F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13F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3F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13F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13F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13F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3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3F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13F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3F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3F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13F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40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406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97C93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97C9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11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C47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opyvna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23</cp:revision>
  <cp:lastPrinted>2020-09-08T07:28:00Z</cp:lastPrinted>
  <dcterms:created xsi:type="dcterms:W3CDTF">2020-08-17T08:51:00Z</dcterms:created>
  <dcterms:modified xsi:type="dcterms:W3CDTF">2020-09-08T07:32:00Z</dcterms:modified>
</cp:coreProperties>
</file>