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FF" w:rsidRDefault="00054A95" w:rsidP="00054A9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54A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Звіт про роботу бібліотеки у 1-му семестрі 2022-2023 навчальному році</w:t>
      </w:r>
    </w:p>
    <w:p w:rsidR="00054A95" w:rsidRDefault="00054A95" w:rsidP="00054A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A95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підготовка до нового навчального року 2022-2023: </w:t>
      </w:r>
    </w:p>
    <w:p w:rsidR="00054A95" w:rsidRDefault="00054A95" w:rsidP="00054A95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Книжкові панорами до: «23 Серпня – День прапору України»; «24 Серпня – День незалежності України»; «1 Вересня – День знань»; Перший урок «Ми – єдині, ми – разом, ми – за перемогу, ми – за мир!!!»</w:t>
      </w:r>
    </w:p>
    <w:p w:rsidR="00ED5925" w:rsidRDefault="00ED5925" w:rsidP="00054A95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бібліотечної справи</w:t>
      </w:r>
      <w:r w:rsidR="00054A95">
        <w:rPr>
          <w:rFonts w:ascii="Times New Roman" w:hAnsi="Times New Roman" w:cs="Times New Roman"/>
          <w:sz w:val="28"/>
          <w:szCs w:val="28"/>
          <w:lang w:val="uk-UA"/>
        </w:rPr>
        <w:t>: переведення читац</w:t>
      </w:r>
      <w:r>
        <w:rPr>
          <w:rFonts w:ascii="Times New Roman" w:hAnsi="Times New Roman" w:cs="Times New Roman"/>
          <w:sz w:val="28"/>
          <w:szCs w:val="28"/>
          <w:lang w:val="uk-UA"/>
        </w:rPr>
        <w:t>ьких формулярів до нових класів; виявлення боржників по підручниках за 2021-2022 навчальний рік; вивчення нових нормативних документів; моніторинг потреби в підручниках на новий навчальний рік; співпраця з класними керівниками щодо учнів ВПО та тих, хто мешкає за кордоном.</w:t>
      </w:r>
    </w:p>
    <w:p w:rsidR="00054A95" w:rsidRDefault="00ED5925" w:rsidP="00054A95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фондом підручників та навчальної літератури: консультації з новими класними керівниками учнів 5-х класів НУШ щодо використання електронних версій підручників у цьому році; розробила та надрукувала графік видачі підручників; повернення підручників до інших навчальних закладів міста (які брала в борг на минулий навчальний рік)</w:t>
      </w:r>
      <w:r w:rsidR="002608D8">
        <w:rPr>
          <w:rFonts w:ascii="Times New Roman" w:hAnsi="Times New Roman" w:cs="Times New Roman"/>
          <w:sz w:val="28"/>
          <w:szCs w:val="28"/>
          <w:lang w:val="uk-UA"/>
        </w:rPr>
        <w:t>; складання звіту в «Курсі «Школа» - «Інвентаризація навчальної літератури на 2022-2023 рік».</w:t>
      </w:r>
      <w:r w:rsidR="0014233B">
        <w:rPr>
          <w:rFonts w:ascii="Times New Roman" w:hAnsi="Times New Roman" w:cs="Times New Roman"/>
          <w:sz w:val="28"/>
          <w:szCs w:val="28"/>
          <w:lang w:val="uk-UA"/>
        </w:rPr>
        <w:t xml:space="preserve"> Видача підручників для учнів 1-4 класів та 6-9 класів.</w:t>
      </w:r>
    </w:p>
    <w:p w:rsidR="002608D8" w:rsidRDefault="002608D8" w:rsidP="00054A95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звітів та інформацій на цей навчальний період: «Потреба у підручниках на 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.»; «Лишки підручників гімназії №19»; «Кількість підручників, яких не було повернуто учнями за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.»; «Кількість учнів 1-х класів та вчителів на 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.»; «Кількість учнів 7-х класів та вчителів на 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.»; «Акт-перевірки готовності бібліотеки до нового навчального року»</w:t>
      </w:r>
      <w:r w:rsidR="0023052D">
        <w:rPr>
          <w:rFonts w:ascii="Times New Roman" w:hAnsi="Times New Roman" w:cs="Times New Roman"/>
          <w:sz w:val="28"/>
          <w:szCs w:val="28"/>
          <w:lang w:val="uk-UA"/>
        </w:rPr>
        <w:t>; «Облік підручників</w:t>
      </w:r>
      <w:r w:rsidR="00C73731">
        <w:rPr>
          <w:rFonts w:ascii="Times New Roman" w:hAnsi="Times New Roman" w:cs="Times New Roman"/>
          <w:sz w:val="28"/>
          <w:szCs w:val="28"/>
          <w:lang w:val="uk-UA"/>
        </w:rPr>
        <w:t xml:space="preserve"> за новими контингентами 1-9 класів</w:t>
      </w:r>
      <w:r w:rsidR="002305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4148">
        <w:rPr>
          <w:rFonts w:ascii="Times New Roman" w:hAnsi="Times New Roman" w:cs="Times New Roman"/>
          <w:sz w:val="28"/>
          <w:szCs w:val="28"/>
          <w:lang w:val="uk-UA"/>
        </w:rPr>
        <w:t>; друкування «План роботи бібліотеки».</w:t>
      </w:r>
    </w:p>
    <w:p w:rsidR="00A84B48" w:rsidRDefault="00C73731" w:rsidP="00054A95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Брала участь у нарадах, педраді при директорі; у засіданні фахової бібліотечної спільноти; прослухала бібліотечні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підвищення професійного зростання. </w:t>
      </w:r>
    </w:p>
    <w:p w:rsidR="00A84B48" w:rsidRDefault="00A84B48" w:rsidP="00A84B4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Верес</w:t>
      </w:r>
      <w:r w:rsidRPr="00054A95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початок навчального року 2022-2023: </w:t>
      </w:r>
    </w:p>
    <w:p w:rsidR="00A84B48" w:rsidRDefault="00C22287" w:rsidP="00A8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Книжкові виставки до знаменних дат місяця: «День Олімпійського руху в Україні»; «День мов світу»; «День Миру»; «День міста Кременчука»; «Всеукраїнський день бібліотек».</w:t>
      </w:r>
    </w:p>
    <w:p w:rsidR="00C22287" w:rsidRDefault="00C22287" w:rsidP="00A8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Дистанційна робота: інформування, консультації, повідомлення, віртуальні книжкові експозиції, моніторинги щодо забезпечення підручниками учнів 6-7-8 класів, вивчення потреб та бібліотечних інтересів.</w:t>
      </w:r>
    </w:p>
    <w:p w:rsidR="00E81C3B" w:rsidRDefault="00E81C3B" w:rsidP="00A8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учнями-боржниками, з їх батьками, вчителями. Забезпечення підручниками учнів гімназії на новий навчальний рік (брала в борг у інших закладах освіти - №№ 1, 3, 5, 10, 11, 16, 20, 22, 23, 27, 28, 30</w:t>
      </w:r>
      <w:r w:rsidR="002F3B4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287C">
        <w:rPr>
          <w:rFonts w:ascii="Times New Roman" w:hAnsi="Times New Roman" w:cs="Times New Roman"/>
          <w:sz w:val="28"/>
          <w:szCs w:val="28"/>
          <w:lang w:val="uk-UA"/>
        </w:rPr>
        <w:t xml:space="preserve"> Уточнення контингенту учнів гімназії та потреби в підручниках на цей навчальний рік у програмі «Курс «Школа». Відправка звіту на м. Київ.</w:t>
      </w:r>
    </w:p>
    <w:p w:rsidR="00A229EF" w:rsidRDefault="00A229EF" w:rsidP="00A8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законів та постанов уряду України, листа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Атахаджаєвої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про учнів ВПО та стосовно підручників для учнів 5-х класів НУШ.</w:t>
      </w:r>
      <w:r w:rsidR="00042514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нормативно-правової папки на 2022-2023 навчальний рік.</w:t>
      </w:r>
    </w:p>
    <w:p w:rsidR="00CA2C7D" w:rsidRDefault="00CA2C7D" w:rsidP="00A8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з фондом художньої літератури: вивчення документа щодо актуалізації бібліотечних фондів; відібрала книги російською мовою</w:t>
      </w:r>
      <w:r w:rsidR="000425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російських письменників та російських видавництв.</w:t>
      </w:r>
    </w:p>
    <w:p w:rsidR="00015478" w:rsidRDefault="00015478" w:rsidP="00A8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акту на тимчасову передачу підручників на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Котельва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отримання підручників від м. Горішні Плавні за дорученням; робота із фондом підручників у книгосховищі; прибирання приміщення.</w:t>
      </w:r>
      <w:r w:rsidR="008C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80B" w:rsidRDefault="008C280B" w:rsidP="00A8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Звітування перед колективом про стан забезпечення підручникам учнів 1-9 класів на 2022-2023 навчальний рік.</w:t>
      </w:r>
    </w:p>
    <w:p w:rsidR="00602330" w:rsidRPr="00A84B48" w:rsidRDefault="00602330" w:rsidP="00A8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проведення місячника бібліотеки у жовтні місяці.</w:t>
      </w:r>
    </w:p>
    <w:p w:rsidR="00602330" w:rsidRDefault="00602330" w:rsidP="006023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</w:t>
      </w:r>
      <w:r w:rsidRPr="0060233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Pr="00602330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місячник бібліотеки </w:t>
      </w:r>
      <w:r w:rsidRPr="0060233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2022-2023: </w:t>
      </w:r>
    </w:p>
    <w:p w:rsidR="009029E6" w:rsidRDefault="000A5B35" w:rsidP="009029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плану місячника та друкування заходів. Створила тематичну папку з матеріалами на допомогу класним керівникам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66661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реферат «Бібліотечні заходи в рамках місячника»; тематична лекція «Мова – духовний скарб нації»; доповідь </w:t>
      </w:r>
      <w:r w:rsidR="00966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«В нас єдина мета – Україна свята, нездоланна ніким і ніколи!»; </w:t>
      </w:r>
      <w:r w:rsidR="0096666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повідомлення «Статті бібліотекарів м. Кременчука у державних публікаціях»; бібліотечна бесіда «Як ти розумієш – що таке патріотизм?»</w:t>
      </w:r>
    </w:p>
    <w:p w:rsidR="00966661" w:rsidRPr="00966661" w:rsidRDefault="00966661" w:rsidP="009029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Організувала книжкову панораму за темою місячника </w:t>
      </w:r>
      <w:r w:rsidRPr="00966661">
        <w:rPr>
          <w:rFonts w:ascii="Times New Roman" w:hAnsi="Times New Roman" w:cs="Times New Roman"/>
          <w:b/>
          <w:sz w:val="28"/>
          <w:szCs w:val="28"/>
          <w:lang w:val="uk-UA"/>
        </w:rPr>
        <w:t>«В нас єдина мета – Україна свята, нездоланна ніким і ніколи!»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66661">
        <w:rPr>
          <w:rFonts w:ascii="Times New Roman" w:hAnsi="Times New Roman" w:cs="Times New Roman"/>
          <w:sz w:val="28"/>
          <w:szCs w:val="28"/>
          <w:lang w:val="uk-UA"/>
        </w:rPr>
        <w:t>Оформила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цикл книжкових виставок для вчителів та учнів гімназії – «Правила бібліотеки та культура читання»; «Читаємо українською»; «Сучасні письменники – дітям України»; «Моє улюблене хобі – це читання!».</w:t>
      </w:r>
    </w:p>
    <w:p w:rsidR="00966661" w:rsidRPr="00656292" w:rsidRDefault="00966661" w:rsidP="009029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Брала участь у заходах до 14 жовтня та акціях нашим захисникам: створила книжкові панорами – «День українського козацтва та слави»; «Українська сучасна література до дня українського козацтва»</w:t>
      </w:r>
      <w:r w:rsidR="00656292">
        <w:rPr>
          <w:rFonts w:ascii="Times New Roman" w:hAnsi="Times New Roman" w:cs="Times New Roman"/>
          <w:sz w:val="28"/>
          <w:szCs w:val="28"/>
          <w:lang w:val="uk-UA"/>
        </w:rPr>
        <w:t>; конкурс декламаторів патріотичного вірша «Моя незламна Україна»; обереги своїми руками для ЗСУ «У нашім серці - Україна»; міні-твір «Напишу листа воїну…»; конкурс малюнків «Намалюю перемогу!!!».</w:t>
      </w:r>
    </w:p>
    <w:p w:rsidR="00656292" w:rsidRPr="00656292" w:rsidRDefault="00656292" w:rsidP="009029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педагогом-організатором Титаревою В.Ю. та учнями із учнівського самоврядування: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буккросинг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«Передай другу патріотичну книгу»; фотоконкурс «Миттєвості Кременчука». </w:t>
      </w:r>
    </w:p>
    <w:p w:rsidR="00656292" w:rsidRPr="006F6334" w:rsidRDefault="006F6334" w:rsidP="009029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Патріотичне виховання </w:t>
      </w:r>
      <w:r w:rsidR="00656292">
        <w:rPr>
          <w:rFonts w:ascii="Times New Roman" w:hAnsi="Times New Roman" w:cs="Times New Roman"/>
          <w:sz w:val="28"/>
          <w:szCs w:val="28"/>
          <w:lang w:val="uk-UA"/>
        </w:rPr>
        <w:t xml:space="preserve"> – книжкові виставки до 28 жовтня: «28 Жовтня – День </w:t>
      </w:r>
      <w:proofErr w:type="spellStart"/>
      <w:r w:rsidR="0065629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656292">
        <w:rPr>
          <w:rFonts w:ascii="Times New Roman" w:hAnsi="Times New Roman" w:cs="Times New Roman"/>
          <w:sz w:val="28"/>
          <w:szCs w:val="28"/>
          <w:lang w:val="uk-UA"/>
        </w:rPr>
        <w:t>*яті героїв Полтавщини»; «</w:t>
      </w:r>
      <w:r>
        <w:rPr>
          <w:rFonts w:ascii="Times New Roman" w:hAnsi="Times New Roman" w:cs="Times New Roman"/>
          <w:sz w:val="28"/>
          <w:szCs w:val="28"/>
          <w:lang w:val="uk-UA"/>
        </w:rPr>
        <w:t>Сторінками історії мого Кременчука</w:t>
      </w:r>
      <w:r w:rsidR="0065629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пошук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інтернет-матеріалів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уроку Звитяги на допомогу класним керівникам.</w:t>
      </w:r>
    </w:p>
    <w:p w:rsidR="006F6334" w:rsidRPr="00966661" w:rsidRDefault="00EE6CE0" w:rsidP="009029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фахових функцій – вивчення наказів №869 та №870 щодо друкування підручників у 202</w:t>
      </w:r>
      <w:r w:rsidR="00485B39">
        <w:rPr>
          <w:rFonts w:ascii="Times New Roman" w:hAnsi="Times New Roman" w:cs="Times New Roman"/>
          <w:sz w:val="28"/>
          <w:szCs w:val="28"/>
          <w:lang w:val="uk-UA"/>
        </w:rPr>
        <w:t>3 році для учнів 1, 5, 6 класів; складання та друкування інформації щодо проведення місячника; моніторинг читання учнів 3-4 класів; робота із «Щоденником бібліотеки»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B39">
        <w:rPr>
          <w:rFonts w:ascii="Times New Roman" w:hAnsi="Times New Roman" w:cs="Times New Roman"/>
          <w:sz w:val="28"/>
          <w:szCs w:val="28"/>
          <w:lang w:val="uk-UA"/>
        </w:rPr>
        <w:t>та «Журналом видачі підручників»; звірка учнівських списків та списків учнів ВПО.</w:t>
      </w:r>
    </w:p>
    <w:p w:rsidR="00C73731" w:rsidRDefault="00E6089A" w:rsidP="00A84B48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  </w:t>
      </w:r>
      <w:r w:rsidRPr="00463CF3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 w:rsidR="00463CF3">
        <w:rPr>
          <w:rFonts w:ascii="Times New Roman" w:hAnsi="Times New Roman" w:cs="Times New Roman"/>
          <w:sz w:val="28"/>
          <w:szCs w:val="28"/>
          <w:lang w:val="uk-UA"/>
        </w:rPr>
        <w:t xml:space="preserve"> під гаслом до 300-чя від дня народження Г.С. Сковороди:</w:t>
      </w:r>
    </w:p>
    <w:p w:rsidR="00463CF3" w:rsidRDefault="00463CF3" w:rsidP="00793AD1">
      <w:pPr>
        <w:pStyle w:val="a3"/>
        <w:numPr>
          <w:ilvl w:val="0"/>
          <w:numId w:val="4"/>
        </w:numPr>
        <w:tabs>
          <w:tab w:val="left" w:pos="114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та друкування плану заходів до увічнення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*яті Григорія Сковороди</w:t>
      </w:r>
      <w:r w:rsidR="00793AD1">
        <w:rPr>
          <w:rFonts w:ascii="Times New Roman" w:hAnsi="Times New Roman" w:cs="Times New Roman"/>
          <w:sz w:val="28"/>
          <w:szCs w:val="28"/>
          <w:lang w:val="uk-UA"/>
        </w:rPr>
        <w:t xml:space="preserve">; організувала книжкову виставку «Життя та творчість </w:t>
      </w:r>
      <w:r w:rsidR="00793AD1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українського філософа, письменника та громадського діяча Григорія Сковороди»</w:t>
      </w:r>
      <w:r w:rsidR="005F61F5">
        <w:rPr>
          <w:rFonts w:ascii="Times New Roman" w:hAnsi="Times New Roman" w:cs="Times New Roman"/>
          <w:sz w:val="28"/>
          <w:szCs w:val="28"/>
          <w:lang w:val="uk-UA"/>
        </w:rPr>
        <w:t>; бібліографічне повідомлення «Український Сократ».</w:t>
      </w:r>
    </w:p>
    <w:p w:rsidR="00B4758C" w:rsidRDefault="00B4758C" w:rsidP="00793AD1">
      <w:pPr>
        <w:pStyle w:val="a3"/>
        <w:numPr>
          <w:ilvl w:val="0"/>
          <w:numId w:val="4"/>
        </w:numPr>
        <w:tabs>
          <w:tab w:val="left" w:pos="114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Патріотичне виховання  – книжкові виставки до: «</w:t>
      </w:r>
      <w:r w:rsidR="00406BF3">
        <w:rPr>
          <w:rFonts w:ascii="Times New Roman" w:hAnsi="Times New Roman" w:cs="Times New Roman"/>
          <w:sz w:val="28"/>
          <w:szCs w:val="28"/>
          <w:lang w:val="uk-UA"/>
        </w:rPr>
        <w:t>9 Листопада – День української писемності та мови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6BF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«21 листопада – День Гідності та Свободи України»; «З Україною – до перемоги!»; «Герої Небесної Сотні – у серцях українців назавжди»</w:t>
      </w:r>
      <w:r w:rsidR="002263C8">
        <w:rPr>
          <w:rFonts w:ascii="Times New Roman" w:hAnsi="Times New Roman" w:cs="Times New Roman"/>
          <w:sz w:val="28"/>
          <w:szCs w:val="28"/>
          <w:lang w:val="uk-UA"/>
        </w:rPr>
        <w:t xml:space="preserve">; участь в акції «16 днів без насилля» - </w:t>
      </w:r>
      <w:r w:rsidR="000C3F93">
        <w:rPr>
          <w:rFonts w:ascii="Times New Roman" w:hAnsi="Times New Roman" w:cs="Times New Roman"/>
          <w:sz w:val="28"/>
          <w:szCs w:val="28"/>
          <w:lang w:val="uk-UA"/>
        </w:rPr>
        <w:t xml:space="preserve">тематичний куточок </w:t>
      </w:r>
      <w:r w:rsidR="002263C8">
        <w:rPr>
          <w:rFonts w:ascii="Times New Roman" w:hAnsi="Times New Roman" w:cs="Times New Roman"/>
          <w:sz w:val="28"/>
          <w:szCs w:val="28"/>
          <w:lang w:val="uk-UA"/>
        </w:rPr>
        <w:t>«Схаменись, живи без насилля!»</w:t>
      </w:r>
    </w:p>
    <w:p w:rsidR="00406BF3" w:rsidRDefault="00710DA3" w:rsidP="00793AD1">
      <w:pPr>
        <w:pStyle w:val="a3"/>
        <w:numPr>
          <w:ilvl w:val="0"/>
          <w:numId w:val="4"/>
        </w:numPr>
        <w:tabs>
          <w:tab w:val="left" w:pos="114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фондом підручників – вирішування питання щодо видачі старих підручників для учнів 5-х класів НУШ; пошук документів; спілкування з консультантом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В.В.; нарада при директорі та адміністрації гімназії; співпраця з класними керівниками 5-х класів. Друкування матеріалів до видачі старих підручників для учнів 5-х класів НУШ. Підготовка та виступ на педраді при колективі.</w:t>
      </w:r>
      <w:r w:rsidR="008F2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63C8" w:rsidRDefault="00880160" w:rsidP="00793AD1">
      <w:pPr>
        <w:pStyle w:val="a3"/>
        <w:numPr>
          <w:ilvl w:val="0"/>
          <w:numId w:val="4"/>
        </w:numPr>
        <w:tabs>
          <w:tab w:val="left" w:pos="114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 інформацію - </w:t>
      </w:r>
      <w:r w:rsidR="002263C8">
        <w:rPr>
          <w:rFonts w:ascii="Times New Roman" w:hAnsi="Times New Roman" w:cs="Times New Roman"/>
          <w:sz w:val="28"/>
          <w:szCs w:val="28"/>
          <w:lang w:val="uk-UA"/>
        </w:rPr>
        <w:t>«Прогнозовані контингенти учнів 1-х класів та вчителів іноземної мови на 2023-2024 навчальний рік».</w:t>
      </w:r>
    </w:p>
    <w:p w:rsidR="002263C8" w:rsidRDefault="00633B4D" w:rsidP="00793AD1">
      <w:pPr>
        <w:pStyle w:val="a3"/>
        <w:numPr>
          <w:ilvl w:val="0"/>
          <w:numId w:val="4"/>
        </w:numPr>
        <w:tabs>
          <w:tab w:val="left" w:pos="114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засідання «Школа молодого бібліотекаря» - складання та друкування плану</w:t>
      </w:r>
      <w:r w:rsidR="008F2E1D">
        <w:rPr>
          <w:rFonts w:ascii="Times New Roman" w:hAnsi="Times New Roman" w:cs="Times New Roman"/>
          <w:sz w:val="28"/>
          <w:szCs w:val="28"/>
          <w:lang w:val="uk-UA"/>
        </w:rPr>
        <w:t>, хід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пошук матеріалів, роздруківка допоміжних </w:t>
      </w:r>
      <w:r w:rsidR="008F2E1D">
        <w:rPr>
          <w:rFonts w:ascii="Times New Roman" w:hAnsi="Times New Roman" w:cs="Times New Roman"/>
          <w:sz w:val="28"/>
          <w:szCs w:val="28"/>
          <w:lang w:val="uk-UA"/>
        </w:rPr>
        <w:t>матеріалів, співпраця з консультантом бібліотечних фондів. Санітарний день у бібліотеці.</w:t>
      </w:r>
    </w:p>
    <w:p w:rsidR="008F2E1D" w:rsidRPr="00463CF3" w:rsidRDefault="008F2E1D" w:rsidP="00793AD1">
      <w:pPr>
        <w:pStyle w:val="a3"/>
        <w:numPr>
          <w:ilvl w:val="0"/>
          <w:numId w:val="4"/>
        </w:numPr>
        <w:tabs>
          <w:tab w:val="left" w:pos="114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бібліотечних документів, тематичних папок, нормативних справ, </w:t>
      </w:r>
      <w:r w:rsidR="000C3F93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електронних папок, </w:t>
      </w:r>
      <w:r w:rsidR="00A32E7E">
        <w:rPr>
          <w:rFonts w:ascii="Times New Roman" w:hAnsi="Times New Roman" w:cs="Times New Roman"/>
          <w:sz w:val="28"/>
          <w:szCs w:val="28"/>
          <w:lang w:val="uk-UA"/>
        </w:rPr>
        <w:t>моніторинг читацьких формулярів учнів 5-х класів.</w:t>
      </w:r>
    </w:p>
    <w:p w:rsidR="00E71DF0" w:rsidRDefault="00E71DF0" w:rsidP="00E71DF0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Грудень – </w:t>
      </w:r>
      <w:r w:rsidRPr="00E71DF0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початку зимових свят</w:t>
      </w:r>
      <w:r w:rsidRPr="00E71D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1DF0" w:rsidRDefault="00E71DF0" w:rsidP="00E71DF0">
      <w:pPr>
        <w:pStyle w:val="a3"/>
        <w:numPr>
          <w:ilvl w:val="0"/>
          <w:numId w:val="5"/>
        </w:num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Організувала книжкові виставки до знаменних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дат: </w:t>
      </w:r>
      <w:r w:rsidR="001E6C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- «1 Грудня – День боротьби зі </w:t>
      </w:r>
      <w:proofErr w:type="spellStart"/>
      <w:r w:rsidR="001E6CDA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="001E6CDA">
        <w:rPr>
          <w:rFonts w:ascii="Times New Roman" w:hAnsi="Times New Roman" w:cs="Times New Roman"/>
          <w:sz w:val="28"/>
          <w:szCs w:val="28"/>
          <w:lang w:val="uk-UA"/>
        </w:rPr>
        <w:t xml:space="preserve">»; «Скажемо – ні – поганим звичкам!»; «3 Грудня – День людей з обмеженими можливостями»; «3 Грудня – День людей похилого віку»; «6 Грудня – День Збройних сил України»; «Слава минулого та сьогодення України»; «Шануємо </w:t>
      </w:r>
      <w:proofErr w:type="spellStart"/>
      <w:r w:rsidR="001E6CDA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1E6CDA">
        <w:rPr>
          <w:rFonts w:ascii="Times New Roman" w:hAnsi="Times New Roman" w:cs="Times New Roman"/>
          <w:sz w:val="28"/>
          <w:szCs w:val="28"/>
          <w:lang w:val="uk-UA"/>
        </w:rPr>
        <w:t xml:space="preserve">*ять захисників України» в межах заходів з увічнення </w:t>
      </w:r>
      <w:proofErr w:type="spellStart"/>
      <w:r w:rsidR="001E6CDA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1E6CDA">
        <w:rPr>
          <w:rFonts w:ascii="Times New Roman" w:hAnsi="Times New Roman" w:cs="Times New Roman"/>
          <w:sz w:val="28"/>
          <w:szCs w:val="28"/>
          <w:lang w:val="uk-UA"/>
        </w:rPr>
        <w:t>*яті захис</w:t>
      </w:r>
      <w:r w:rsidR="00943FF6">
        <w:rPr>
          <w:rFonts w:ascii="Times New Roman" w:hAnsi="Times New Roman" w:cs="Times New Roman"/>
          <w:sz w:val="28"/>
          <w:szCs w:val="28"/>
          <w:lang w:val="uk-UA"/>
        </w:rPr>
        <w:t>ників на період 2021-2025 років; «10 Грудня – День прав дитини»; «14 Грудня – День вшанування ліквідаторів ЧАЕС»; «Святий Миколаю, до нас завітай!»; «Новий рік зустрічай, здоров*я всім бажай!!!»; «Безпечне життя на зимових канікулах».</w:t>
      </w:r>
    </w:p>
    <w:p w:rsidR="0043486A" w:rsidRDefault="0043486A" w:rsidP="00E71DF0">
      <w:pPr>
        <w:pStyle w:val="a3"/>
        <w:numPr>
          <w:ilvl w:val="0"/>
          <w:numId w:val="5"/>
        </w:num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фондом художньої літератури – отримання нової партії, оформлення та облік, книжкова алея «Нові надходження літератури до бібліотеки».</w:t>
      </w:r>
    </w:p>
    <w:p w:rsidR="00463CF3" w:rsidRDefault="0043486A" w:rsidP="00A84B48">
      <w:pPr>
        <w:pStyle w:val="a3"/>
        <w:numPr>
          <w:ilvl w:val="0"/>
          <w:numId w:val="5"/>
        </w:num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Інформування та звітування: «Про діяльність бібліотеки гімназії №19 за 2022 рік»; віртуальні виставки на сайті гімназії за допомоги Титаревої В.Ю., «Статистичний звіт про роботу бібліотеки за поточний 2022 рік»</w:t>
      </w:r>
      <w:r w:rsidR="00C4288F">
        <w:rPr>
          <w:rFonts w:ascii="Times New Roman" w:hAnsi="Times New Roman" w:cs="Times New Roman"/>
          <w:sz w:val="28"/>
          <w:szCs w:val="28"/>
          <w:lang w:val="uk-UA"/>
        </w:rPr>
        <w:t>; «Звіт про роботу бібліотеки у 1-му семестрі 2022-2023 навчальному році».</w:t>
      </w:r>
    </w:p>
    <w:p w:rsidR="00A32E7E" w:rsidRPr="00254C5E" w:rsidRDefault="00A32E7E" w:rsidP="00A84B48">
      <w:pPr>
        <w:pStyle w:val="a3"/>
        <w:numPr>
          <w:ilvl w:val="0"/>
          <w:numId w:val="5"/>
        </w:num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бібліотечною документацією - </w:t>
      </w:r>
      <w:r w:rsidR="00603974">
        <w:rPr>
          <w:rFonts w:ascii="Times New Roman" w:hAnsi="Times New Roman" w:cs="Times New Roman"/>
          <w:sz w:val="28"/>
          <w:szCs w:val="28"/>
          <w:lang w:val="uk-UA"/>
        </w:rPr>
        <w:t xml:space="preserve">«Журналом видачі підручників»,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«Щоденником роботи бібліотеки», списками учнів.</w:t>
      </w:r>
    </w:p>
    <w:sectPr w:rsidR="00A32E7E" w:rsidRPr="00254C5E" w:rsidSect="00254C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091"/>
    <w:multiLevelType w:val="hybridMultilevel"/>
    <w:tmpl w:val="17D2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3B46"/>
    <w:multiLevelType w:val="hybridMultilevel"/>
    <w:tmpl w:val="CFB8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5DAD"/>
    <w:multiLevelType w:val="hybridMultilevel"/>
    <w:tmpl w:val="3ED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11BF"/>
    <w:multiLevelType w:val="hybridMultilevel"/>
    <w:tmpl w:val="AC82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7586"/>
    <w:multiLevelType w:val="hybridMultilevel"/>
    <w:tmpl w:val="BC32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A95"/>
    <w:rsid w:val="00015478"/>
    <w:rsid w:val="00042514"/>
    <w:rsid w:val="00054A95"/>
    <w:rsid w:val="000A5B35"/>
    <w:rsid w:val="000C3F93"/>
    <w:rsid w:val="0014233B"/>
    <w:rsid w:val="0017287C"/>
    <w:rsid w:val="001D0F08"/>
    <w:rsid w:val="001E6CDA"/>
    <w:rsid w:val="002060FF"/>
    <w:rsid w:val="002263C8"/>
    <w:rsid w:val="0023052D"/>
    <w:rsid w:val="00254C5E"/>
    <w:rsid w:val="002608D8"/>
    <w:rsid w:val="002A4148"/>
    <w:rsid w:val="002F3B4C"/>
    <w:rsid w:val="00406BF3"/>
    <w:rsid w:val="0043486A"/>
    <w:rsid w:val="00463CF3"/>
    <w:rsid w:val="00485B39"/>
    <w:rsid w:val="005F61F5"/>
    <w:rsid w:val="00602330"/>
    <w:rsid w:val="00603974"/>
    <w:rsid w:val="00633B4D"/>
    <w:rsid w:val="00656292"/>
    <w:rsid w:val="006F6334"/>
    <w:rsid w:val="00710DA3"/>
    <w:rsid w:val="00793AD1"/>
    <w:rsid w:val="00880160"/>
    <w:rsid w:val="008C280B"/>
    <w:rsid w:val="008F2E1D"/>
    <w:rsid w:val="009029E6"/>
    <w:rsid w:val="00943FF6"/>
    <w:rsid w:val="00966661"/>
    <w:rsid w:val="00A229EF"/>
    <w:rsid w:val="00A32E7E"/>
    <w:rsid w:val="00A84B48"/>
    <w:rsid w:val="00B310F9"/>
    <w:rsid w:val="00B4758C"/>
    <w:rsid w:val="00C22287"/>
    <w:rsid w:val="00C251D3"/>
    <w:rsid w:val="00C4288F"/>
    <w:rsid w:val="00C73731"/>
    <w:rsid w:val="00CA2C7D"/>
    <w:rsid w:val="00D90997"/>
    <w:rsid w:val="00E6089A"/>
    <w:rsid w:val="00E61814"/>
    <w:rsid w:val="00E71DF0"/>
    <w:rsid w:val="00E81C3B"/>
    <w:rsid w:val="00ED5925"/>
    <w:rsid w:val="00EE6CE0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2022-12-14T10:30:00Z</dcterms:created>
  <dcterms:modified xsi:type="dcterms:W3CDTF">2022-12-19T09:25:00Z</dcterms:modified>
</cp:coreProperties>
</file>