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1A3" w:rsidRDefault="001A61A3" w:rsidP="001A61A3">
      <w:pPr>
        <w:shd w:val="clear" w:color="auto" w:fill="FFFFFF"/>
        <w:spacing w:after="0" w:line="320" w:lineRule="atLeast"/>
        <w:jc w:val="center"/>
        <w:outlineLvl w:val="0"/>
        <w:rPr>
          <w:rFonts w:ascii="Arial" w:eastAsia="Times New Roman" w:hAnsi="Arial" w:cs="Arial"/>
          <w:b/>
          <w:bCs/>
          <w:color w:val="434343"/>
          <w:kern w:val="36"/>
          <w:sz w:val="48"/>
          <w:szCs w:val="48"/>
          <w:lang w:eastAsia="ru-RU"/>
        </w:rPr>
      </w:pPr>
      <w:r w:rsidRPr="001A61A3">
        <w:rPr>
          <w:rFonts w:ascii="Arial" w:eastAsia="Times New Roman" w:hAnsi="Arial" w:cs="Arial"/>
          <w:b/>
          <w:bCs/>
          <w:color w:val="434343"/>
          <w:kern w:val="36"/>
          <w:sz w:val="48"/>
          <w:szCs w:val="48"/>
          <w:lang w:eastAsia="ru-RU"/>
        </w:rPr>
        <w:t>Поради батькам</w:t>
      </w:r>
    </w:p>
    <w:p w:rsidR="001A61A3" w:rsidRPr="001A61A3" w:rsidRDefault="001A61A3" w:rsidP="001A61A3">
      <w:pPr>
        <w:shd w:val="clear" w:color="auto" w:fill="FFFFFF"/>
        <w:spacing w:after="0" w:line="320" w:lineRule="atLeast"/>
        <w:jc w:val="center"/>
        <w:outlineLvl w:val="0"/>
        <w:rPr>
          <w:rFonts w:ascii="Arial" w:eastAsia="Times New Roman" w:hAnsi="Arial" w:cs="Arial"/>
          <w:color w:val="434343"/>
          <w:kern w:val="36"/>
          <w:sz w:val="48"/>
          <w:szCs w:val="48"/>
          <w:lang w:eastAsia="ru-RU"/>
        </w:rPr>
      </w:pPr>
      <w:bookmarkStart w:id="0" w:name="_GoBack"/>
      <w:bookmarkEnd w:id="0"/>
    </w:p>
    <w:p w:rsidR="001A61A3" w:rsidRDefault="001A61A3" w:rsidP="001A61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1A61A3">
        <w:rPr>
          <w:rFonts w:ascii="Arial" w:eastAsia="Times New Roman" w:hAnsi="Arial" w:cs="Arial"/>
          <w:noProof/>
          <w:color w:val="434343"/>
          <w:sz w:val="18"/>
          <w:szCs w:val="18"/>
          <w:lang w:eastAsia="ru-RU"/>
        </w:rPr>
        <w:drawing>
          <wp:inline distT="0" distB="0" distL="0" distR="0">
            <wp:extent cx="3143250" cy="2038350"/>
            <wp:effectExtent l="0" t="0" r="0" b="0"/>
            <wp:docPr id="1" name="Рисунок 1" descr="/Files/images/dti/uspishne-batkivst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Files/images/dti/uspishne-batkivstv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1A3" w:rsidRPr="001A61A3" w:rsidRDefault="001A61A3" w:rsidP="001A61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</w:p>
    <w:p w:rsidR="001A61A3" w:rsidRPr="001A61A3" w:rsidRDefault="001A61A3" w:rsidP="001A61A3">
      <w:pPr>
        <w:shd w:val="clear" w:color="auto" w:fill="FFFFFF"/>
        <w:spacing w:after="320" w:line="240" w:lineRule="auto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1A61A3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У батьків із школою стосунки нерідко бувають складні... За десять років багато з них так і не можуть переступити через страх відвідування батьківських зборів, "індивідуальних консультацій", на які періодично запрошують вчителі. Але будь-хто з батьків розуміє: роз'єднаність із школою викликає непривабливі наслідки для обох сторін, не кажучи про дитину, яка, як і в давні часи, залишається яблуком розбрату двох соціальних інститутів – сім'ї та школи.</w:t>
      </w:r>
    </w:p>
    <w:p w:rsidR="001A61A3" w:rsidRPr="001A61A3" w:rsidRDefault="001A61A3" w:rsidP="001A61A3">
      <w:pPr>
        <w:shd w:val="clear" w:color="auto" w:fill="FFFFFF"/>
        <w:spacing w:after="320" w:line="240" w:lineRule="auto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1A61A3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Школа не завжди може задовольнити всі запити батьків. Зрозуміло також, що наявні у школі умови вимагають кращого, а рівень оплати праці, що існує зараз у системі освіти, не дозволяє батькам наполягати на багатьох своїх вимогах. І все ж таки... Якщо глянути на ситуацію по-іншому, то що ж зрештою залежить від нас, батьків? Як ми будуємо наші взаємостосунки зі школою? Не є таємницею те, що школа – це величезний "полігон" для конфліктів, які часом провокуються нами, батьками. Змінити устрій шкільної системи нам не під силу, але, можливо, можна змінити щось у собі?..</w:t>
      </w:r>
    </w:p>
    <w:p w:rsidR="001A61A3" w:rsidRPr="001A61A3" w:rsidRDefault="001A61A3" w:rsidP="001A61A3">
      <w:pPr>
        <w:shd w:val="clear" w:color="auto" w:fill="FFFFFF"/>
        <w:spacing w:after="320" w:line="240" w:lineRule="auto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1A61A3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Не вимагайте від школи більше, ніж вона може дати. Школа – це частина життя дитини. У першокласників – більша, у випускників – менша. Потурбуйтеся про те, щоб ваша дитина жила цікавим життям і поза школою, тоді можливі шкільні поразки і невдачі не будуть настільки руйнівними для її особистості.</w:t>
      </w:r>
    </w:p>
    <w:p w:rsidR="001A61A3" w:rsidRPr="001A61A3" w:rsidRDefault="001A61A3" w:rsidP="001A61A3">
      <w:pPr>
        <w:shd w:val="clear" w:color="auto" w:fill="FFFFFF"/>
        <w:spacing w:after="320" w:line="240" w:lineRule="auto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1A61A3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Учителі, як і всі інші люди, різні. Не узагальнюйте і не переносьте своє невдоволення на весь колектив школи. Напевне, серед педагогів знайдуться ті, з ким ви можете знайти спільну мову та розуміння.</w:t>
      </w:r>
    </w:p>
    <w:p w:rsidR="001A61A3" w:rsidRPr="001A61A3" w:rsidRDefault="001A61A3" w:rsidP="001A61A3">
      <w:pPr>
        <w:shd w:val="clear" w:color="auto" w:fill="FFFFFF"/>
        <w:spacing w:after="320" w:line="240" w:lineRule="auto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1A61A3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При виникненні неприємної ситуації, пов'язаної з вашою дитиною, пам'ятайте, будь ласка, що ви – єдина людина, здатна надати їй моральну підтримку при загальному "розборі". Ваше завдання в школі – прояснити становище, а от усі "заходи" краще застосовувати вдома після ретельного спільного обговорення із сином чи донькою.</w:t>
      </w:r>
    </w:p>
    <w:p w:rsidR="001A61A3" w:rsidRPr="001A61A3" w:rsidRDefault="001A61A3" w:rsidP="001A61A3">
      <w:pPr>
        <w:shd w:val="clear" w:color="auto" w:fill="FFFFFF"/>
        <w:spacing w:after="320" w:line="240" w:lineRule="auto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1A61A3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Приходячи до школи, обов'язково просіть вести діалог на основі конкретних фактів, а не на основі особистих вражень учителів. Враження бувають інколи дуже суб'єктивними, і не варто опиратися лише на них. Намагайтеся зібрати різноманітну інформацію про життя дитини і проаналізуйте її самостійно.</w:t>
      </w:r>
    </w:p>
    <w:p w:rsidR="001A61A3" w:rsidRPr="001A61A3" w:rsidRDefault="001A61A3" w:rsidP="001A61A3">
      <w:pPr>
        <w:shd w:val="clear" w:color="auto" w:fill="FFFFFF"/>
        <w:spacing w:after="320" w:line="240" w:lineRule="auto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1A61A3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Спробуйте також зрозуміти не тільки особливості поведінки вашої дитини в класі (школі), але й загальну атмосферу навчального закладу. Будь-які вчинки дітей пов'язані із соціальним контекстом, в якому вони розвиваються. Не кваптеся робити поспішні висновки, не зрозумівши справжньої причини саме такої поведінки дитини.</w:t>
      </w:r>
    </w:p>
    <w:p w:rsidR="001A61A3" w:rsidRPr="001A61A3" w:rsidRDefault="001A61A3" w:rsidP="001A61A3">
      <w:pPr>
        <w:shd w:val="clear" w:color="auto" w:fill="FFFFFF"/>
        <w:spacing w:after="320" w:line="240" w:lineRule="auto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1A61A3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Не приймайте вчительську правоту на віру. Звичайно, не слід обговорювати з дитиною тільки негативні якості (вчинки) учителів. Спробуйте в кожному явищі знайти ту краплю корисного, яка неодмінно присутня в ньому. Вчіть цьому дитину.</w:t>
      </w:r>
    </w:p>
    <w:p w:rsidR="001A61A3" w:rsidRPr="001A61A3" w:rsidRDefault="001A61A3" w:rsidP="001A61A3">
      <w:pPr>
        <w:shd w:val="clear" w:color="auto" w:fill="FFFFFF"/>
        <w:spacing w:after="320" w:line="240" w:lineRule="auto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1A61A3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Намагайтеся регулярно приходити на батьківські збори. По можливості просіть класного керівника повідомити порядок денний та тривалість зборів.</w:t>
      </w:r>
    </w:p>
    <w:p w:rsidR="001A61A3" w:rsidRPr="001A61A3" w:rsidRDefault="001A61A3" w:rsidP="001A61A3">
      <w:pPr>
        <w:shd w:val="clear" w:color="auto" w:fill="FFFFFF"/>
        <w:spacing w:after="320" w:line="240" w:lineRule="auto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1A61A3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На самих зборах піднімайте питання загального характеру, важливі для всіх. Усі проблеми, пов'язані саме з вашою дитиною, доцільно розглянути в індивідуальній розмові з учителем. Однак, краще для такої розмови вибрати спеціальний час, оскільки після загальних зборів повноцінна розмова може не відбутися, певні нюанси залишаться нез'ясованими.</w:t>
      </w:r>
    </w:p>
    <w:p w:rsidR="001A61A3" w:rsidRPr="001A61A3" w:rsidRDefault="001A61A3" w:rsidP="001A61A3">
      <w:pPr>
        <w:shd w:val="clear" w:color="auto" w:fill="FFFFFF"/>
        <w:spacing w:after="320" w:line="240" w:lineRule="auto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1A61A3">
        <w:rPr>
          <w:rFonts w:ascii="Arial" w:eastAsia="Times New Roman" w:hAnsi="Arial" w:cs="Arial"/>
          <w:color w:val="434343"/>
          <w:sz w:val="18"/>
          <w:szCs w:val="18"/>
          <w:lang w:eastAsia="ru-RU"/>
        </w:rPr>
        <w:lastRenderedPageBreak/>
        <w:t>Подумайте, чим саме ви можете допомогти школі чи конкретному вчителеві. Не завжди ця допомога повинна проявлятися у матеріальній підтримці. Може статися, що ви володієте якоюсь корисною для школи інформацією чи можете надати консультації, пов'язані з вашою професійною діяльністю або здатні допомогти школі у тиражуванні навчальних матеріалів, забезпеченні комп'ютерними програмами тощо.</w:t>
      </w:r>
    </w:p>
    <w:p w:rsidR="001A61A3" w:rsidRPr="001A61A3" w:rsidRDefault="001A61A3" w:rsidP="001A61A3">
      <w:pPr>
        <w:shd w:val="clear" w:color="auto" w:fill="FFFFFF"/>
        <w:spacing w:after="320" w:line="240" w:lineRule="auto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1A61A3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Ваша активна участь у житті школи сприятиме позитивному впливові не тільки на вашу дитину, але й на весь освітній простір, в якому вона знаходиться.</w:t>
      </w:r>
    </w:p>
    <w:p w:rsidR="001A61A3" w:rsidRPr="001A61A3" w:rsidRDefault="001A61A3" w:rsidP="001A61A3">
      <w:pPr>
        <w:shd w:val="clear" w:color="auto" w:fill="FFFFFF"/>
        <w:spacing w:after="320" w:line="240" w:lineRule="auto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1A61A3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І останнє. Для того, щоб навчити дитину дотримуватися соціальних норм, батьки повинні не тільки розповідати про них людині, котра дорослішає, але й демонструвати це на практиці. Подумайте, будь ласка, якими бачить дитина ваші ділові та особисті стосунки з учителями? Чи згодні ви, щоб ваші син чи донька будували свої взаємостосунки з людьми, користуючись саме вашим прикладом? Якщо так – вас можна тільки привітати. Якщо ні – ви маєте час, щоби щось змінити.</w:t>
      </w:r>
    </w:p>
    <w:p w:rsidR="005B0857" w:rsidRDefault="005B0857"/>
    <w:sectPr w:rsidR="005B0857" w:rsidSect="001A61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BE"/>
    <w:rsid w:val="001A61A3"/>
    <w:rsid w:val="005308BE"/>
    <w:rsid w:val="005B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8E4C0-B2F8-4E15-BA48-85D71E3D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61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1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A61A3"/>
    <w:rPr>
      <w:b/>
      <w:bCs/>
    </w:rPr>
  </w:style>
  <w:style w:type="paragraph" w:customStyle="1" w:styleId="wymcenter">
    <w:name w:val="wym_center"/>
    <w:basedOn w:val="a"/>
    <w:rsid w:val="001A6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A6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6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61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8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624</Words>
  <Characters>3563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2021-03-18T15:44:00Z</dcterms:created>
  <dcterms:modified xsi:type="dcterms:W3CDTF">2021-03-18T15:45:00Z</dcterms:modified>
</cp:coreProperties>
</file>