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80" w:rsidRDefault="002F3D80">
      <w:pPr>
        <w:shd w:val="clear" w:color="auto" w:fill="FEFDFA"/>
        <w:spacing w:after="0" w:line="240" w:lineRule="auto"/>
        <w:rPr>
          <w:rFonts w:ascii="Times New Roman" w:eastAsia="Times New Roman" w:hAnsi="Times New Roman" w:cs="Times New Roman"/>
          <w:color w:val="333333"/>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Default="002F3D80">
      <w:pPr>
        <w:spacing w:after="0" w:line="240" w:lineRule="auto"/>
        <w:jc w:val="center"/>
        <w:rPr>
          <w:rFonts w:ascii="Times New Roman" w:eastAsia="Times New Roman" w:hAnsi="Times New Roman" w:cs="Times New Roman"/>
          <w:b/>
          <w:sz w:val="28"/>
          <w:szCs w:val="28"/>
        </w:rPr>
      </w:pPr>
    </w:p>
    <w:p w:rsidR="002F3D80" w:rsidRPr="00B30771" w:rsidRDefault="00D44779">
      <w:pPr>
        <w:spacing w:after="0" w:line="240" w:lineRule="auto"/>
        <w:jc w:val="center"/>
        <w:rPr>
          <w:rFonts w:ascii="Times New Roman" w:eastAsia="Times New Roman" w:hAnsi="Times New Roman" w:cs="Times New Roman"/>
          <w:b/>
          <w:outline/>
          <w:color w:val="C0504D" w:themeColor="accent2"/>
          <w:sz w:val="40"/>
          <w:szCs w:val="40"/>
        </w:rPr>
      </w:pPr>
      <w:r w:rsidRPr="00B30771">
        <w:rPr>
          <w:rFonts w:ascii="Times New Roman" w:eastAsia="Times New Roman" w:hAnsi="Times New Roman" w:cs="Times New Roman"/>
          <w:b/>
          <w:outline/>
          <w:color w:val="C0504D" w:themeColor="accent2"/>
          <w:sz w:val="40"/>
          <w:szCs w:val="40"/>
        </w:rPr>
        <w:t>Звіт</w:t>
      </w:r>
    </w:p>
    <w:p w:rsidR="002F3D80" w:rsidRPr="00B30771" w:rsidRDefault="00D44779">
      <w:pPr>
        <w:spacing w:after="0" w:line="240" w:lineRule="auto"/>
        <w:jc w:val="center"/>
        <w:rPr>
          <w:rFonts w:ascii="Times New Roman" w:eastAsia="Times New Roman" w:hAnsi="Times New Roman" w:cs="Times New Roman"/>
          <w:b/>
          <w:outline/>
          <w:color w:val="C0504D" w:themeColor="accent2"/>
          <w:sz w:val="40"/>
          <w:szCs w:val="40"/>
        </w:rPr>
      </w:pPr>
      <w:r w:rsidRPr="00B30771">
        <w:rPr>
          <w:rFonts w:ascii="Times New Roman" w:eastAsia="Times New Roman" w:hAnsi="Times New Roman" w:cs="Times New Roman"/>
          <w:b/>
          <w:outline/>
          <w:color w:val="C0504D" w:themeColor="accent2"/>
          <w:sz w:val="40"/>
          <w:szCs w:val="40"/>
        </w:rPr>
        <w:t xml:space="preserve">директора </w:t>
      </w:r>
    </w:p>
    <w:p w:rsidR="002F3D80" w:rsidRPr="00B30771" w:rsidRDefault="00D44779">
      <w:pPr>
        <w:spacing w:after="0" w:line="240" w:lineRule="auto"/>
        <w:jc w:val="center"/>
        <w:rPr>
          <w:rFonts w:ascii="Times New Roman" w:eastAsia="Times New Roman" w:hAnsi="Times New Roman" w:cs="Times New Roman"/>
          <w:b/>
          <w:color w:val="262626" w:themeColor="text1" w:themeTint="D9"/>
          <w:sz w:val="40"/>
          <w:szCs w:val="40"/>
        </w:rPr>
      </w:pPr>
      <w:r w:rsidRPr="00B30771">
        <w:rPr>
          <w:rFonts w:ascii="Times New Roman" w:eastAsia="Times New Roman" w:hAnsi="Times New Roman" w:cs="Times New Roman"/>
          <w:b/>
          <w:color w:val="262626" w:themeColor="text1" w:themeTint="D9"/>
          <w:sz w:val="40"/>
          <w:szCs w:val="40"/>
        </w:rPr>
        <w:t>«</w:t>
      </w:r>
      <w:proofErr w:type="spellStart"/>
      <w:r w:rsidRPr="00B30771">
        <w:rPr>
          <w:rFonts w:ascii="Times New Roman" w:eastAsia="Times New Roman" w:hAnsi="Times New Roman" w:cs="Times New Roman"/>
          <w:b/>
          <w:color w:val="262626" w:themeColor="text1" w:themeTint="D9"/>
          <w:sz w:val="40"/>
          <w:szCs w:val="40"/>
        </w:rPr>
        <w:t>Козлівської</w:t>
      </w:r>
      <w:proofErr w:type="spellEnd"/>
      <w:r w:rsidRPr="00B30771">
        <w:rPr>
          <w:rFonts w:ascii="Times New Roman" w:eastAsia="Times New Roman" w:hAnsi="Times New Roman" w:cs="Times New Roman"/>
          <w:b/>
          <w:color w:val="262626" w:themeColor="text1" w:themeTint="D9"/>
          <w:sz w:val="40"/>
          <w:szCs w:val="40"/>
        </w:rPr>
        <w:t xml:space="preserve"> ЗОШ І-ІІІ ступенів»</w:t>
      </w:r>
    </w:p>
    <w:p w:rsidR="002F3D80" w:rsidRDefault="002F3D80">
      <w:pPr>
        <w:spacing w:after="0" w:line="240" w:lineRule="auto"/>
        <w:jc w:val="center"/>
        <w:rPr>
          <w:rFonts w:ascii="Times New Roman" w:eastAsia="Times New Roman" w:hAnsi="Times New Roman" w:cs="Times New Roman"/>
          <w:b/>
          <w:i/>
          <w:sz w:val="40"/>
          <w:szCs w:val="40"/>
        </w:rPr>
      </w:pPr>
    </w:p>
    <w:p w:rsidR="002F3D80" w:rsidRPr="00B30771" w:rsidRDefault="00D44779">
      <w:pPr>
        <w:spacing w:after="0" w:line="240" w:lineRule="auto"/>
        <w:jc w:val="center"/>
        <w:rPr>
          <w:rFonts w:ascii="Times New Roman" w:eastAsia="Times New Roman" w:hAnsi="Times New Roman" w:cs="Times New Roman"/>
          <w:color w:val="00B050"/>
          <w:sz w:val="44"/>
          <w:szCs w:val="44"/>
        </w:rPr>
      </w:pPr>
      <w:r w:rsidRPr="00B30771">
        <w:rPr>
          <w:rFonts w:ascii="Times New Roman" w:eastAsia="Times New Roman" w:hAnsi="Times New Roman" w:cs="Times New Roman"/>
          <w:i/>
          <w:color w:val="00B050"/>
          <w:sz w:val="44"/>
          <w:szCs w:val="44"/>
        </w:rPr>
        <w:t xml:space="preserve">Мирослави </w:t>
      </w:r>
      <w:proofErr w:type="spellStart"/>
      <w:r w:rsidRPr="00B30771">
        <w:rPr>
          <w:rFonts w:ascii="Times New Roman" w:eastAsia="Times New Roman" w:hAnsi="Times New Roman" w:cs="Times New Roman"/>
          <w:i/>
          <w:color w:val="00B050"/>
          <w:sz w:val="44"/>
          <w:szCs w:val="44"/>
        </w:rPr>
        <w:t>Бучинської</w:t>
      </w:r>
      <w:proofErr w:type="spellEnd"/>
      <w:r w:rsidRPr="00B30771">
        <w:rPr>
          <w:rFonts w:ascii="Times New Roman" w:eastAsia="Times New Roman" w:hAnsi="Times New Roman" w:cs="Times New Roman"/>
          <w:i/>
          <w:color w:val="00B050"/>
          <w:sz w:val="44"/>
          <w:szCs w:val="44"/>
        </w:rPr>
        <w:t xml:space="preserve"> </w:t>
      </w:r>
    </w:p>
    <w:p w:rsidR="002F3D80" w:rsidRDefault="002F3D80">
      <w:pPr>
        <w:spacing w:after="0" w:line="240" w:lineRule="auto"/>
        <w:jc w:val="center"/>
        <w:rPr>
          <w:rFonts w:ascii="Times New Roman" w:eastAsia="Times New Roman" w:hAnsi="Times New Roman" w:cs="Times New Roman"/>
          <w:b/>
          <w:i/>
          <w:sz w:val="44"/>
          <w:szCs w:val="44"/>
        </w:rPr>
      </w:pPr>
    </w:p>
    <w:p w:rsidR="00B30771" w:rsidRDefault="00D44779">
      <w:pPr>
        <w:spacing w:after="0" w:line="240" w:lineRule="auto"/>
        <w:jc w:val="center"/>
        <w:rPr>
          <w:rFonts w:ascii="Times New Roman" w:eastAsia="Times New Roman" w:hAnsi="Times New Roman" w:cs="Times New Roman"/>
          <w:b/>
          <w:color w:val="000000" w:themeColor="text1"/>
          <w:sz w:val="48"/>
          <w:szCs w:val="48"/>
        </w:rPr>
      </w:pPr>
      <w:r w:rsidRPr="00B30771">
        <w:rPr>
          <w:rFonts w:ascii="Times New Roman" w:eastAsia="Times New Roman" w:hAnsi="Times New Roman" w:cs="Times New Roman"/>
          <w:b/>
          <w:i/>
          <w:color w:val="000000" w:themeColor="text1"/>
          <w:sz w:val="48"/>
          <w:szCs w:val="48"/>
        </w:rPr>
        <w:t>«Про організаційну структуру системи внутрішнього забезпечення якості освіти та якості освітньої діяльності закладу</w:t>
      </w:r>
      <w:r w:rsidRPr="00B30771">
        <w:rPr>
          <w:rFonts w:ascii="Times New Roman" w:eastAsia="Times New Roman" w:hAnsi="Times New Roman" w:cs="Times New Roman"/>
          <w:b/>
          <w:color w:val="000000" w:themeColor="text1"/>
          <w:sz w:val="48"/>
          <w:szCs w:val="48"/>
        </w:rPr>
        <w:t xml:space="preserve"> </w:t>
      </w:r>
    </w:p>
    <w:p w:rsidR="002F3D80" w:rsidRPr="00B30771" w:rsidRDefault="00D44779">
      <w:pPr>
        <w:spacing w:after="0" w:line="240" w:lineRule="auto"/>
        <w:jc w:val="center"/>
        <w:rPr>
          <w:rFonts w:ascii="Times New Roman" w:eastAsia="Times New Roman" w:hAnsi="Times New Roman" w:cs="Times New Roman"/>
          <w:b/>
          <w:i/>
          <w:color w:val="000000" w:themeColor="text1"/>
          <w:sz w:val="44"/>
          <w:szCs w:val="44"/>
        </w:rPr>
      </w:pPr>
      <w:r w:rsidRPr="00B30771">
        <w:rPr>
          <w:rFonts w:ascii="Times New Roman" w:eastAsia="Times New Roman" w:hAnsi="Times New Roman" w:cs="Times New Roman"/>
          <w:b/>
          <w:i/>
          <w:color w:val="000000" w:themeColor="text1"/>
          <w:sz w:val="48"/>
          <w:szCs w:val="48"/>
        </w:rPr>
        <w:t>в 2020-2021 навчальному році»</w:t>
      </w:r>
    </w:p>
    <w:p w:rsidR="002F3D80" w:rsidRDefault="002F3D80" w:rsidP="00D44779"/>
    <w:p w:rsidR="00D44779" w:rsidRDefault="00D44779" w:rsidP="00D44779"/>
    <w:p w:rsidR="00D44779" w:rsidRDefault="00D44779" w:rsidP="00D44779"/>
    <w:p w:rsidR="00D44779" w:rsidRDefault="00D44779" w:rsidP="00D44779"/>
    <w:p w:rsidR="00D44779" w:rsidRDefault="00D44779" w:rsidP="00D44779"/>
    <w:p w:rsidR="00D44779" w:rsidRDefault="00D44779" w:rsidP="00D44779"/>
    <w:p w:rsidR="00D44779" w:rsidRDefault="00D44779" w:rsidP="00D44779"/>
    <w:p w:rsidR="00D44779" w:rsidRDefault="00D44779" w:rsidP="00D44779"/>
    <w:p w:rsidR="00D44779" w:rsidRPr="00D44779" w:rsidRDefault="00D44779" w:rsidP="00D44779">
      <w:pPr>
        <w:rPr>
          <w:rFonts w:ascii="Times New Roman" w:eastAsia="Times New Roman" w:hAnsi="Times New Roman" w:cs="Times New Roman"/>
          <w:b/>
          <w:i/>
          <w:sz w:val="40"/>
          <w:szCs w:val="40"/>
        </w:rPr>
      </w:pPr>
    </w:p>
    <w:p w:rsidR="002F3D80" w:rsidRDefault="00B30771">
      <w:pPr>
        <w:shd w:val="clear" w:color="auto" w:fill="FEFDFA"/>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p>
    <w:p w:rsidR="002F3D80" w:rsidRDefault="002F3D80">
      <w:pPr>
        <w:shd w:val="clear" w:color="auto" w:fill="FEFDFA"/>
        <w:spacing w:after="0" w:line="240" w:lineRule="auto"/>
        <w:jc w:val="center"/>
        <w:rPr>
          <w:rFonts w:ascii="Times New Roman" w:eastAsia="Times New Roman" w:hAnsi="Times New Roman" w:cs="Times New Roman"/>
          <w:b/>
          <w:sz w:val="28"/>
          <w:szCs w:val="28"/>
        </w:rPr>
      </w:pPr>
    </w:p>
    <w:p w:rsidR="002F3D80" w:rsidRDefault="00D44779">
      <w:pPr>
        <w:shd w:val="clear" w:color="auto" w:fill="FEFDFA"/>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p w:rsidR="002F3D80" w:rsidRDefault="00D44779">
      <w:pPr>
        <w:shd w:val="clear" w:color="auto" w:fill="FEFDFA"/>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rsidR="002F3D80" w:rsidRDefault="00D4477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 Підвищення рівня організації освітнього процесу в  закладі</w:t>
      </w:r>
    </w:p>
    <w:p w:rsidR="002F3D80" w:rsidRDefault="00D447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Аналіз роботи закладу за 2020-2021 навчальний рік</w:t>
      </w:r>
    </w:p>
    <w:p w:rsidR="002F3D80" w:rsidRDefault="00D447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ІІІ. Результати вивчення та </w:t>
      </w:r>
      <w:proofErr w:type="spellStart"/>
      <w:r>
        <w:rPr>
          <w:rFonts w:ascii="Times New Roman" w:eastAsia="Times New Roman" w:hAnsi="Times New Roman" w:cs="Times New Roman"/>
          <w:b/>
          <w:sz w:val="28"/>
          <w:szCs w:val="28"/>
        </w:rPr>
        <w:t>самооцінювання</w:t>
      </w:r>
      <w:proofErr w:type="spellEnd"/>
      <w:r>
        <w:rPr>
          <w:rFonts w:ascii="Times New Roman" w:eastAsia="Times New Roman" w:hAnsi="Times New Roman" w:cs="Times New Roman"/>
          <w:b/>
          <w:sz w:val="28"/>
          <w:szCs w:val="28"/>
        </w:rPr>
        <w:t xml:space="preserve"> якості освіти, дослідження освітньої діяльності та напрацювання рекомендацій щодо вдосконалення якості освітнього процесу в закладі.</w:t>
      </w:r>
    </w:p>
    <w:p w:rsidR="002F3D80" w:rsidRDefault="00D44779">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Освітнє середовище</w:t>
      </w:r>
    </w:p>
    <w:p w:rsidR="002F3D80" w:rsidRDefault="00D44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Система оцінювання здобувачів освіти</w:t>
      </w:r>
    </w:p>
    <w:p w:rsidR="002F3D80" w:rsidRDefault="00D44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Педагогічна діяльність педагогічних працівників</w:t>
      </w:r>
    </w:p>
    <w:p w:rsidR="002F3D80" w:rsidRDefault="00D44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Управлінські процеси</w:t>
      </w:r>
    </w:p>
    <w:p w:rsidR="002F3D80" w:rsidRDefault="00D447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F3D80" w:rsidRDefault="00D44779">
      <w:pPr>
        <w:rPr>
          <w:rFonts w:ascii="Times New Roman" w:eastAsia="Times New Roman" w:hAnsi="Times New Roman" w:cs="Times New Roman"/>
          <w:b/>
          <w:sz w:val="28"/>
          <w:szCs w:val="28"/>
        </w:rPr>
      </w:pPr>
      <w:r>
        <w:br w:type="page"/>
      </w:r>
    </w:p>
    <w:p w:rsidR="002F3D80" w:rsidRPr="00B30771" w:rsidRDefault="00D44779">
      <w:pPr>
        <w:shd w:val="clear" w:color="auto" w:fill="FEFDFA"/>
        <w:spacing w:after="0" w:line="240" w:lineRule="auto"/>
        <w:rPr>
          <w:rFonts w:ascii="Times New Roman" w:eastAsia="Times New Roman" w:hAnsi="Times New Roman" w:cs="Times New Roman"/>
          <w:b/>
          <w:color w:val="0070C0"/>
          <w:sz w:val="28"/>
          <w:szCs w:val="28"/>
        </w:rPr>
      </w:pPr>
      <w:r w:rsidRPr="00B30771">
        <w:rPr>
          <w:rFonts w:ascii="Times New Roman" w:eastAsia="Times New Roman" w:hAnsi="Times New Roman" w:cs="Times New Roman"/>
          <w:b/>
          <w:color w:val="0070C0"/>
          <w:sz w:val="28"/>
          <w:szCs w:val="28"/>
        </w:rPr>
        <w:lastRenderedPageBreak/>
        <w:t xml:space="preserve">                                                          «Освіта — найбільше із земних благ,</w:t>
      </w:r>
    </w:p>
    <w:p w:rsidR="002F3D80" w:rsidRPr="00B30771" w:rsidRDefault="00D44779">
      <w:pPr>
        <w:shd w:val="clear" w:color="auto" w:fill="FEFDFA"/>
        <w:spacing w:after="0" w:line="240" w:lineRule="auto"/>
        <w:rPr>
          <w:rFonts w:ascii="Times New Roman" w:eastAsia="Times New Roman" w:hAnsi="Times New Roman" w:cs="Times New Roman"/>
          <w:b/>
          <w:color w:val="0070C0"/>
          <w:sz w:val="28"/>
          <w:szCs w:val="28"/>
        </w:rPr>
      </w:pPr>
      <w:r w:rsidRPr="00B30771">
        <w:rPr>
          <w:rFonts w:ascii="Times New Roman" w:eastAsia="Times New Roman" w:hAnsi="Times New Roman" w:cs="Times New Roman"/>
          <w:b/>
          <w:color w:val="0070C0"/>
          <w:sz w:val="28"/>
          <w:szCs w:val="28"/>
        </w:rPr>
        <w:t xml:space="preserve">                                                            якщо вона найвищої якості.</w:t>
      </w:r>
    </w:p>
    <w:p w:rsidR="002F3D80" w:rsidRPr="00B30771" w:rsidRDefault="00D44779">
      <w:pPr>
        <w:shd w:val="clear" w:color="auto" w:fill="FEFDFA"/>
        <w:spacing w:after="0" w:line="240" w:lineRule="auto"/>
        <w:rPr>
          <w:rFonts w:ascii="Times New Roman" w:eastAsia="Times New Roman" w:hAnsi="Times New Roman" w:cs="Times New Roman"/>
          <w:b/>
          <w:color w:val="0070C0"/>
          <w:sz w:val="28"/>
          <w:szCs w:val="28"/>
        </w:rPr>
      </w:pPr>
      <w:r w:rsidRPr="00B30771">
        <w:rPr>
          <w:rFonts w:ascii="Times New Roman" w:eastAsia="Times New Roman" w:hAnsi="Times New Roman" w:cs="Times New Roman"/>
          <w:b/>
          <w:color w:val="0070C0"/>
          <w:sz w:val="28"/>
          <w:szCs w:val="28"/>
        </w:rPr>
        <w:t xml:space="preserve">                                                            В іншому разі вона абсолютно марна».</w:t>
      </w:r>
    </w:p>
    <w:p w:rsidR="002F3D80" w:rsidRDefault="00D44779">
      <w:pPr>
        <w:shd w:val="clear" w:color="auto" w:fill="FEFDFA"/>
        <w:spacing w:after="0"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Редьярд Кіплінг</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2F3D80" w:rsidRDefault="00D44779" w:rsidP="00B30771">
      <w:pPr>
        <w:shd w:val="clear" w:color="auto" w:fill="FEFDFA"/>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Якість освіти визначає якість життя людини й суспільства.  </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Нині школа робить впевнені кроки до розбудови внутрішньої системи забезпечення якості освіти, щоб сформувати довіру суспільства до навчальних закладів  та гарантувати високий рівень якості навчання у школі.</w:t>
      </w:r>
    </w:p>
    <w:p w:rsidR="002F3D80" w:rsidRDefault="00D44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Освіта — базовий елемент формули успіху. Нині людей вже не цікавлять знання самі собою, для них важливо використовувати знання в реальному житті, чи сприятимуть вони самодостатності, життєвому успіху особистості. Освіта, яка не сприяє успіху і добробуту людей, а також економічному розвитку держави, не може визнаватися якісною.</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питання якості освіти є одним із ключових у реаліях сьогодення та актуалізує питання щодо моніторингу процедур оцінювання та забезпечення якості освіти.</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41 Закону України «Про освіту» визначено сутність системи забезпечення якості освіти, зокрема метою розбудови та функціонування системи забезпечення якості освіти в Україні є: гарантування якості освіти; формування довіри суспільства до системи та закладів освіти, органів управління освітою; постійне та послідовне підвищення якості освіти; допомога закладам освіти та іншим суб’єктам освітньої діяльності у підвищенні якості освіти.</w:t>
      </w:r>
    </w:p>
    <w:p w:rsidR="002F3D80" w:rsidRDefault="00D44779">
      <w:pPr>
        <w:shd w:val="clear" w:color="auto" w:fill="FEFDFA"/>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Ідея </w:t>
      </w:r>
      <w:proofErr w:type="spellStart"/>
      <w:r>
        <w:rPr>
          <w:rFonts w:ascii="Times New Roman" w:eastAsia="Times New Roman" w:hAnsi="Times New Roman" w:cs="Times New Roman"/>
          <w:sz w:val="28"/>
          <w:szCs w:val="28"/>
        </w:rPr>
        <w:t>дитиноцентризму</w:t>
      </w:r>
      <w:proofErr w:type="spellEnd"/>
      <w:r>
        <w:rPr>
          <w:rFonts w:ascii="Times New Roman" w:eastAsia="Times New Roman" w:hAnsi="Times New Roman" w:cs="Times New Roman"/>
          <w:sz w:val="28"/>
          <w:szCs w:val="28"/>
        </w:rPr>
        <w:t xml:space="preserve"> є головною в модернізації всіх складників системи освіти. Зауважу, що застосування особистісно-зорієнтованого підходу важливо на всіх етапах освітньої діяльності – від дошкільного виховання до університету.</w:t>
      </w:r>
    </w:p>
    <w:p w:rsidR="002F3D80" w:rsidRDefault="00D44779">
      <w:pPr>
        <w:shd w:val="clear" w:color="auto" w:fill="FEFDFA"/>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 це дім для дитини, саме в школі вона пізнає світ, отримує знання, спілкується з однолітками та дорослими людьми. Дитина має право на повноцінне життя в  школі. Має право на розуміння, на турботу, на увагу, підтримку та впевненість у своєму майбутньому.  У ХХІ ст. учитель перестав бути єдиним джерелом знань, а отже – він повинен опанувати нову роль. З ретранслятора він має перетворитись на помічника, ментора дитини, який супроводжує її у процесі пізнання і досліджує світ разом із нею. Учитель і дитина – це партнери, тому рішення щодо роботи на уроці вони приймають спільно. Для цього потрібно змінити взаємовідносини вчителя й учня. </w:t>
      </w:r>
    </w:p>
    <w:p w:rsidR="002F3D80" w:rsidRDefault="00D44779">
      <w:pPr>
        <w:shd w:val="clear" w:color="auto" w:fill="FEFDFA"/>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закладом освіти стоїть велика відповідальність за майбутнє покоління. Школа стає на нові шляхи розвитку, які направлені на реалізацію концепції "Нової української школи".</w:t>
      </w:r>
    </w:p>
    <w:p w:rsidR="002F3D80" w:rsidRDefault="00D44779">
      <w:pPr>
        <w:shd w:val="clear" w:color="auto" w:fill="FEFDFA"/>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Щорічний звіт перед громадськістю для мене –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rsidR="002F3D80" w:rsidRDefault="00D44779">
      <w:pPr>
        <w:shd w:val="clear" w:color="auto" w:fill="FEFDFA"/>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охоплює основні напрями діяльності освітнього процесу  закладу.</w:t>
      </w:r>
      <w:r>
        <w:br w:type="page"/>
      </w:r>
    </w:p>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І. Підвищення рівня організації освітнього процесу в закладі</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 діяльності закладу забезпечується прозорість, відкритість, демократичність управління. Важливою умовою успішної діяльності  є чітке, конкретне планування навчально-виховної роботи, яке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виконати і які забезпечують рівномірний ритм роботи закладу протягом року.</w:t>
      </w:r>
    </w:p>
    <w:p w:rsidR="002F3D80" w:rsidRDefault="00D44779">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Як керівник закладу освіти, я здійснювала контроль та</w:t>
      </w:r>
      <w:r w:rsidR="00BC6B45">
        <w:rPr>
          <w:rFonts w:ascii="Times New Roman" w:eastAsia="Times New Roman" w:hAnsi="Times New Roman" w:cs="Times New Roman"/>
          <w:sz w:val="28"/>
          <w:szCs w:val="28"/>
        </w:rPr>
        <w:t xml:space="preserve"> створювала умови для виконання</w:t>
      </w:r>
      <w:r>
        <w:rPr>
          <w:rFonts w:ascii="Times New Roman" w:eastAsia="Times New Roman" w:hAnsi="Times New Roman" w:cs="Times New Roman"/>
          <w:sz w:val="28"/>
          <w:szCs w:val="28"/>
        </w:rPr>
        <w:t xml:space="preserve"> освітньої програми, річного плану роботи закладу освіти, реалізації завдань Стратегії розвитку «</w:t>
      </w:r>
      <w:proofErr w:type="spellStart"/>
      <w:r>
        <w:rPr>
          <w:rFonts w:ascii="Times New Roman" w:eastAsia="Times New Roman" w:hAnsi="Times New Roman" w:cs="Times New Roman"/>
          <w:sz w:val="28"/>
          <w:szCs w:val="28"/>
        </w:rPr>
        <w:t>Козлівської</w:t>
      </w:r>
      <w:proofErr w:type="spellEnd"/>
      <w:r>
        <w:rPr>
          <w:rFonts w:ascii="Times New Roman" w:eastAsia="Times New Roman" w:hAnsi="Times New Roman" w:cs="Times New Roman"/>
          <w:sz w:val="28"/>
          <w:szCs w:val="28"/>
        </w:rPr>
        <w:t xml:space="preserve"> ЗОШ І-ІІІ ступенів» на 2020-2021 навчальний рік, розбудови внутрішньої системи забезпечення  якості освіти.</w:t>
      </w:r>
    </w:p>
    <w:p w:rsidR="002F3D80" w:rsidRDefault="00D44779">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 мета моєї діяльності</w:t>
      </w:r>
      <w:r>
        <w:rPr>
          <w:rFonts w:ascii="Times New Roman" w:eastAsia="Times New Roman" w:hAnsi="Times New Roman" w:cs="Times New Roman"/>
          <w:sz w:val="28"/>
          <w:szCs w:val="28"/>
        </w:rPr>
        <w:t>, як керівника, у 2020-2021 навчальному році:</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освітнього середовища  для навчання  здобувачів освіти закладу;</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реалізації прав громадян на здобуття базової загальної середньої освіти в умовах школи І-ІІ ступенів та середньої освіти в школі ІІІ ступеня;</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впровадження </w:t>
      </w:r>
      <w:proofErr w:type="spellStart"/>
      <w:r>
        <w:rPr>
          <w:rFonts w:ascii="Times New Roman" w:eastAsia="Times New Roman" w:hAnsi="Times New Roman" w:cs="Times New Roman"/>
          <w:color w:val="000000"/>
          <w:sz w:val="28"/>
          <w:szCs w:val="28"/>
        </w:rPr>
        <w:t>компетентнісного</w:t>
      </w:r>
      <w:proofErr w:type="spellEnd"/>
      <w:r>
        <w:rPr>
          <w:rFonts w:ascii="Times New Roman" w:eastAsia="Times New Roman" w:hAnsi="Times New Roman" w:cs="Times New Roman"/>
          <w:color w:val="000000"/>
          <w:sz w:val="28"/>
          <w:szCs w:val="28"/>
        </w:rPr>
        <w:t xml:space="preserve"> підходу оцінювання навчальних досягнень здобувачів освіти; </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діяльності Нової української школи;</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педагогічної системи закладу освіти відповідно до запитів батьків і здобувачів освіти;</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функціонування та розвитку закладу освіти;</w:t>
      </w:r>
    </w:p>
    <w:p w:rsidR="002F3D80" w:rsidRDefault="00D44779">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підвищення якості освіти та формування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необхідних для самореалізації здобувачів освіти. </w:t>
      </w:r>
    </w:p>
    <w:p w:rsidR="002F3D80" w:rsidRDefault="00D447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реалізації поставленої мети були вирішенні такі завдання:</w:t>
      </w:r>
    </w:p>
    <w:p w:rsidR="002F3D80" w:rsidRDefault="00D44779" w:rsidP="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Підвищення рівня організації освітнього процесу в закладі освіти.</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Забезпечення обов’язкової загальної середньої освіти.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3.Створення умов для варіативності навчання та вжиті заходи щодо впровадження інноваційних педагогічних технологій в освітній процес.</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4.Соціальний захист та робота щодо збереження і зміцнення здоров’я учасників освітнього процесу.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Організація різних форм позаурочної освітньої роботи.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Робота щодо забезпечення закладу освіти кваліфікованими педагогічними кадрами.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Залучення педагогічної та батьківської громадськості закладу освіти до управління його діяльністю.</w:t>
      </w:r>
    </w:p>
    <w:p w:rsidR="00D44779"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Робота із звернень громадян з питань діяльності закладу освіти.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Заходи щодо зміцнення та модернізації матеріально-технічної бази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освіти.</w:t>
      </w:r>
    </w:p>
    <w:p w:rsidR="00D44779" w:rsidRDefault="00D44779">
      <w:pPr>
        <w:spacing w:after="0" w:line="240" w:lineRule="auto"/>
        <w:jc w:val="both"/>
        <w:rPr>
          <w:rFonts w:ascii="Times New Roman" w:eastAsia="Times New Roman" w:hAnsi="Times New Roman" w:cs="Times New Roman"/>
          <w:sz w:val="28"/>
          <w:szCs w:val="28"/>
        </w:rPr>
      </w:pPr>
    </w:p>
    <w:p w:rsidR="002F3D80" w:rsidRDefault="00D447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Організація освітнього процесу у 2020-2021 навчальному році була спрямована на реалізацію завдань, поставлених НУШ:</w:t>
      </w:r>
    </w:p>
    <w:p w:rsidR="002F3D80" w:rsidRDefault="00D44779">
      <w:pPr>
        <w:numPr>
          <w:ilvl w:val="0"/>
          <w:numId w:val="2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впровадження педагогіки партнерства (забезпечення на практиці плідної співпраці вчителів, батьків та дітей на засадах взаємодовіри та взаємоповаги);</w:t>
      </w:r>
    </w:p>
    <w:p w:rsidR="002F3D80" w:rsidRDefault="00D44779">
      <w:pPr>
        <w:numPr>
          <w:ilvl w:val="0"/>
          <w:numId w:val="2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досягнення балансу прав, обов’язків і відповідальності у трикутнику дитина – педагоги – батьки;</w:t>
      </w:r>
    </w:p>
    <w:p w:rsidR="002F3D80" w:rsidRDefault="00D44779">
      <w:pPr>
        <w:numPr>
          <w:ilvl w:val="0"/>
          <w:numId w:val="2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агентів змін серед педагогічної шкільної спільноти, які будуть готовими до інновацій (не лише технологічних, але й ідеологічних);</w:t>
      </w:r>
    </w:p>
    <w:p w:rsidR="002F3D80" w:rsidRDefault="00D44779">
      <w:pPr>
        <w:numPr>
          <w:ilvl w:val="0"/>
          <w:numId w:val="2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врівноваження широких прав, які в рамках реформи здобули освітяни, із відповідальністю за результат.</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Серед пріоритетних напрямків роботи адміністрації закладу були наступні</w:t>
      </w:r>
      <w:r>
        <w:rPr>
          <w:rFonts w:ascii="Times New Roman" w:eastAsia="Times New Roman" w:hAnsi="Times New Roman" w:cs="Times New Roman"/>
          <w:sz w:val="28"/>
          <w:szCs w:val="28"/>
        </w:rPr>
        <w:t>:</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сприятливого освітнього середовища у закладі освіти, забезпечення комфортних і безпечних умов навчання та праці;</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освітня робота із здобувачами освіти, система оцінювання здобувачів освіти;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високої академічної культури, носіями якої є педагогічні працівники;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дотримання в освітньому процесі закладу академічної доброчесності педагогічними працівниками, здобувачами освіти;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утвердження в закладі моральних підходів до навчання та викладання на засадах взаємодовіри, взаємоповаги, чесності, відповідальності, об’єктивності;</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дотримання високих професійних та етичних стандартів у всіх сферах діяльності освітнього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і підвищення якості освітньої діяльності;</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в педагогічному середовищі культури якості освіти як основи конкурентоспроможності закладу та його випускників;</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довіри суспільства, громади до системи та закладу освіти.</w:t>
      </w:r>
    </w:p>
    <w:p w:rsidR="002F3D80" w:rsidRDefault="00D447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Пошук ефективних адміністративних інструментів для визначення:</w:t>
      </w:r>
    </w:p>
    <w:p w:rsidR="002F3D80" w:rsidRDefault="00D44779">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найкращі складові освітнього середовища навчального закладу, а що потребує покращення;</w:t>
      </w:r>
    </w:p>
    <w:p w:rsidR="002F3D80" w:rsidRDefault="00D44779">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в роботі педагогів заслуговує підтримки, а що варто вдосконалити;</w:t>
      </w:r>
    </w:p>
    <w:p w:rsidR="002F3D80" w:rsidRDefault="00D44779">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 справедливо заклад освіти оцінює навчальні здобутки учнів і яким чином зробити це оцінювання ще більш ефективним;</w:t>
      </w:r>
    </w:p>
    <w:p w:rsidR="002F3D80" w:rsidRDefault="00D44779">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наскільки управлінські процеси закладу сприяють досягненню мети – облаштуванню освітнього середовища для дітей і ефективного шкільного життя та високої якості освіти;</w:t>
      </w:r>
    </w:p>
    <w:p w:rsidR="002F3D80" w:rsidRDefault="00D4477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моніторингових досліджень якості освіти.</w:t>
      </w:r>
    </w:p>
    <w:p w:rsidR="002F3D80" w:rsidRDefault="00D447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якими викликами зіткнувся колектив </w:t>
      </w:r>
      <w:r w:rsidR="008E20EC">
        <w:rPr>
          <w:rFonts w:ascii="Times New Roman" w:eastAsia="Times New Roman" w:hAnsi="Times New Roman" w:cs="Times New Roman"/>
          <w:b/>
          <w:sz w:val="28"/>
          <w:szCs w:val="28"/>
        </w:rPr>
        <w:t>з</w:t>
      </w:r>
      <w:r>
        <w:rPr>
          <w:rFonts w:ascii="Times New Roman" w:eastAsia="Times New Roman" w:hAnsi="Times New Roman" w:cs="Times New Roman"/>
          <w:b/>
          <w:sz w:val="28"/>
          <w:szCs w:val="28"/>
        </w:rPr>
        <w:t>акладу у цей проміжок часу?</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Концепції Нової української школи;</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Впровадження Нового Державного стандарту початкової освіти ;</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Першопрохідці НУШ - </w:t>
      </w:r>
      <w:r w:rsidR="008E20EC">
        <w:rPr>
          <w:rFonts w:ascii="Times New Roman" w:eastAsia="Times New Roman" w:hAnsi="Times New Roman" w:cs="Times New Roman"/>
          <w:color w:val="000000"/>
          <w:sz w:val="28"/>
          <w:szCs w:val="28"/>
        </w:rPr>
        <w:t xml:space="preserve">першокласники 2018/2019 </w:t>
      </w:r>
      <w:proofErr w:type="spellStart"/>
      <w:r w:rsidR="008E20EC">
        <w:rPr>
          <w:rFonts w:ascii="Times New Roman" w:eastAsia="Times New Roman" w:hAnsi="Times New Roman" w:cs="Times New Roman"/>
          <w:color w:val="000000"/>
          <w:sz w:val="28"/>
          <w:szCs w:val="28"/>
        </w:rPr>
        <w:t>н.р</w:t>
      </w:r>
      <w:proofErr w:type="spellEnd"/>
      <w:r w:rsidR="008E20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2019/2020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w:t>
      </w:r>
      <w:r w:rsidR="008E20EC">
        <w:rPr>
          <w:rFonts w:ascii="Times New Roman" w:eastAsia="Times New Roman" w:hAnsi="Times New Roman" w:cs="Times New Roman"/>
          <w:color w:val="000000"/>
          <w:sz w:val="28"/>
          <w:szCs w:val="28"/>
        </w:rPr>
        <w:t xml:space="preserve"> та 2020/2021н.р.</w:t>
      </w:r>
      <w:r>
        <w:rPr>
          <w:rFonts w:ascii="Times New Roman" w:eastAsia="Times New Roman" w:hAnsi="Times New Roman" w:cs="Times New Roman"/>
          <w:color w:val="000000"/>
          <w:sz w:val="28"/>
          <w:szCs w:val="28"/>
        </w:rPr>
        <w:t>;</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Розбудова  внутрішньої системи забезпечення якості освіти у ЗЗСО;</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нового освітнього середовища;</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Педагогічна свобода;</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Управлінська автономія ЗЗСО;</w:t>
      </w:r>
    </w:p>
    <w:p w:rsidR="002F3D80" w:rsidRDefault="00D44779">
      <w:pPr>
        <w:numPr>
          <w:ilvl w:val="0"/>
          <w:numId w:val="24"/>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Академічна доброчесність.</w:t>
      </w:r>
    </w:p>
    <w:p w:rsidR="002F3D80" w:rsidRDefault="00D44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Освітня робота закладу впродовж 20</w:t>
      </w:r>
      <w:r w:rsidR="008E20EC">
        <w:rPr>
          <w:rFonts w:ascii="Times New Roman" w:eastAsia="Times New Roman" w:hAnsi="Times New Roman" w:cs="Times New Roman"/>
          <w:b/>
          <w:sz w:val="28"/>
          <w:szCs w:val="28"/>
        </w:rPr>
        <w:t>20-2021</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 була організована згідно:</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Статуту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Освітньої програми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Стратегії розвитку закладу</w:t>
      </w:r>
      <w:r w:rsidR="008E20EC">
        <w:rPr>
          <w:rFonts w:ascii="Times New Roman" w:eastAsia="Times New Roman" w:hAnsi="Times New Roman" w:cs="Times New Roman"/>
          <w:sz w:val="28"/>
          <w:szCs w:val="28"/>
        </w:rPr>
        <w:t>;</w:t>
      </w:r>
    </w:p>
    <w:p w:rsidR="002F3D80" w:rsidRDefault="008E20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Річного плану роботи</w:t>
      </w:r>
      <w:r w:rsidR="00D44779">
        <w:rPr>
          <w:rFonts w:ascii="Times New Roman" w:eastAsia="Times New Roman" w:hAnsi="Times New Roman" w:cs="Times New Roman"/>
          <w:sz w:val="28"/>
          <w:szCs w:val="28"/>
        </w:rPr>
        <w:t xml:space="preserve">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Положення про внутрішн</w:t>
      </w:r>
      <w:r w:rsidR="008E20EC">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систему забезпечення якості освітньої діяльності та якості освіти </w:t>
      </w:r>
      <w:r w:rsidR="008E20EC">
        <w:rPr>
          <w:rFonts w:ascii="Times New Roman" w:eastAsia="Times New Roman" w:hAnsi="Times New Roman" w:cs="Times New Roman"/>
          <w:sz w:val="28"/>
          <w:szCs w:val="28"/>
        </w:rPr>
        <w:t>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Положення про академічну доброчесність учасників освітнього процесу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Положення про моніторинг якості освіти;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планів виховної роботи класних керівників;</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плану роботи шкільної бібліотеки;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планів роботи </w:t>
      </w:r>
      <w:proofErr w:type="spellStart"/>
      <w:r>
        <w:rPr>
          <w:rFonts w:ascii="Times New Roman" w:eastAsia="Times New Roman" w:hAnsi="Times New Roman" w:cs="Times New Roman"/>
          <w:sz w:val="28"/>
          <w:szCs w:val="28"/>
        </w:rPr>
        <w:t>МО</w:t>
      </w:r>
      <w:proofErr w:type="spellEnd"/>
      <w:r>
        <w:rPr>
          <w:rFonts w:ascii="Times New Roman" w:eastAsia="Times New Roman" w:hAnsi="Times New Roman" w:cs="Times New Roman"/>
          <w:sz w:val="28"/>
          <w:szCs w:val="28"/>
        </w:rPr>
        <w:t xml:space="preserve"> закладу;</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планів гурткової роботи з учнями;</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календарно-тематичного планування </w:t>
      </w:r>
      <w:proofErr w:type="spellStart"/>
      <w:r>
        <w:rPr>
          <w:rFonts w:ascii="Times New Roman" w:eastAsia="Times New Roman" w:hAnsi="Times New Roman" w:cs="Times New Roman"/>
          <w:sz w:val="28"/>
          <w:szCs w:val="28"/>
        </w:rPr>
        <w:t>вчителів-предметників</w:t>
      </w:r>
      <w:proofErr w:type="spellEnd"/>
      <w:r>
        <w:rPr>
          <w:rFonts w:ascii="Times New Roman" w:eastAsia="Times New Roman" w:hAnsi="Times New Roman" w:cs="Times New Roman"/>
          <w:sz w:val="28"/>
          <w:szCs w:val="28"/>
        </w:rPr>
        <w:t>.</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Колегіальним органом управління закладом є </w:t>
      </w:r>
      <w:r w:rsidR="008E20EC">
        <w:rPr>
          <w:rFonts w:ascii="Times New Roman" w:eastAsia="Times New Roman" w:hAnsi="Times New Roman" w:cs="Times New Roman"/>
          <w:sz w:val="28"/>
          <w:szCs w:val="28"/>
        </w:rPr>
        <w:t>педагогічна рада. В управлінні</w:t>
      </w:r>
      <w:r>
        <w:rPr>
          <w:rFonts w:ascii="Times New Roman" w:eastAsia="Times New Roman" w:hAnsi="Times New Roman" w:cs="Times New Roman"/>
          <w:sz w:val="28"/>
          <w:szCs w:val="28"/>
        </w:rPr>
        <w:t xml:space="preserve"> закладом бере участь громадське самоврядування працівників закладу, учнів та їхніх батьків. Колегіальним органом громадського самоврядування закладу освіти є  рада закладу.</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джерелом інформаційного забезпечення впродовж навчального року була мережа Інтернет. Діяльність закладу була оприлюднена на шкільному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w:t>
      </w:r>
      <w:r w:rsidR="008E20EC" w:rsidRPr="008E20EC">
        <w:rPr>
          <w:rFonts w:ascii="Times New Roman" w:hAnsi="Times New Roman" w:cs="Times New Roman"/>
          <w:sz w:val="28"/>
          <w:szCs w:val="28"/>
        </w:rPr>
        <w:t>https://kozliv-zosh.e-schools.info/administration</w:t>
      </w:r>
      <w:r>
        <w:rPr>
          <w:rFonts w:ascii="Times New Roman" w:eastAsia="Times New Roman" w:hAnsi="Times New Roman" w:cs="Times New Roman"/>
          <w:sz w:val="28"/>
          <w:szCs w:val="28"/>
        </w:rPr>
        <w:t>).</w:t>
      </w:r>
    </w:p>
    <w:p w:rsidR="002F3D80" w:rsidRDefault="00D4477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 20</w:t>
      </w:r>
      <w:r w:rsidR="008E20EC">
        <w:rPr>
          <w:rFonts w:ascii="Times New Roman" w:eastAsia="Times New Roman" w:hAnsi="Times New Roman" w:cs="Times New Roman"/>
          <w:sz w:val="28"/>
          <w:szCs w:val="28"/>
        </w:rPr>
        <w:t>20-2021</w:t>
      </w:r>
      <w:r>
        <w:rPr>
          <w:rFonts w:ascii="Times New Roman" w:eastAsia="Times New Roman" w:hAnsi="Times New Roman" w:cs="Times New Roman"/>
          <w:sz w:val="28"/>
          <w:szCs w:val="28"/>
        </w:rPr>
        <w:t xml:space="preserve"> навчальному році відповідно до вимог Закону України «Про освіту» № 2145- VIIІ від 05.09.2017 (стаття 41, «Система забезпечення якості освіти»), згідно «Положення про внутрішню сист</w:t>
      </w:r>
      <w:r w:rsidR="008E20EC">
        <w:rPr>
          <w:rFonts w:ascii="Times New Roman" w:eastAsia="Times New Roman" w:hAnsi="Times New Roman" w:cs="Times New Roman"/>
          <w:sz w:val="28"/>
          <w:szCs w:val="28"/>
        </w:rPr>
        <w:t xml:space="preserve">ему забезпечення якості освіти </w:t>
      </w:r>
      <w:r>
        <w:rPr>
          <w:rFonts w:ascii="Times New Roman" w:eastAsia="Times New Roman" w:hAnsi="Times New Roman" w:cs="Times New Roman"/>
          <w:sz w:val="28"/>
          <w:szCs w:val="28"/>
        </w:rPr>
        <w:t xml:space="preserve">закладу» в закладі було розпочато здійснення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якості освітньої діяльності закладу освіти за 4 напрямами: «Освітнє середовище закладу освіти» (безпечні умови навчання та праці; створення освітнього середовища, вільного від будь-яких форм насильства та дискримінації; формування інклюзивного, розвивального та мотивуючого до навчання освітнього простору), «Система оцінювання здобувачів освіти», «Педагогічна діяльність», «Управлінський процес».</w:t>
      </w:r>
      <w:r>
        <w:br w:type="page"/>
      </w:r>
    </w:p>
    <w:p w:rsidR="002F3D80" w:rsidRDefault="00D447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ІІ. Аналіз роботи закладу за 20</w:t>
      </w:r>
      <w:r w:rsidR="0072462E">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 xml:space="preserve"> – 202</w:t>
      </w:r>
      <w:r w:rsidR="00724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навчальний рік.</w:t>
      </w:r>
    </w:p>
    <w:p w:rsidR="002F3D80" w:rsidRPr="0072462E" w:rsidRDefault="0072462E" w:rsidP="0072462E">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Козлівська</w:t>
      </w:r>
      <w:proofErr w:type="spellEnd"/>
      <w:r>
        <w:rPr>
          <w:rFonts w:ascii="Times New Roman" w:eastAsia="Times New Roman" w:hAnsi="Times New Roman" w:cs="Times New Roman"/>
          <w:sz w:val="28"/>
          <w:szCs w:val="28"/>
        </w:rPr>
        <w:t xml:space="preserve"> ЗОШ І-ІІІ ступенів обслуговує такі населені пункти: </w:t>
      </w:r>
      <w:proofErr w:type="spellStart"/>
      <w:r>
        <w:rPr>
          <w:rFonts w:ascii="Times New Roman" w:eastAsia="Times New Roman" w:hAnsi="Times New Roman" w:cs="Times New Roman"/>
          <w:sz w:val="28"/>
          <w:szCs w:val="28"/>
        </w:rPr>
        <w:t>смт.Козлів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с.Дмухівці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с.Покропивна</w:t>
      </w:r>
      <w:proofErr w:type="spellEnd"/>
      <w:r w:rsidR="00D44779">
        <w:rPr>
          <w:rFonts w:ascii="Times New Roman" w:eastAsia="Times New Roman" w:hAnsi="Times New Roman" w:cs="Times New Roman"/>
          <w:sz w:val="28"/>
          <w:szCs w:val="28"/>
        </w:rPr>
        <w:t xml:space="preserve"> (рішення сесії щодо території обслуговування).</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72462E" w:rsidRDefault="007246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початок навчального року в школі навчалося 302 учні, на кінець – 300 учнів</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І ступеня –</w:t>
      </w:r>
      <w:r w:rsidR="0072462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клас</w:t>
      </w:r>
      <w:r w:rsidR="0072462E">
        <w:rPr>
          <w:rFonts w:ascii="Times New Roman" w:eastAsia="Times New Roman" w:hAnsi="Times New Roman" w:cs="Times New Roman"/>
          <w:sz w:val="28"/>
          <w:szCs w:val="28"/>
        </w:rPr>
        <w:t>ів</w:t>
      </w:r>
      <w:r>
        <w:rPr>
          <w:rFonts w:ascii="Times New Roman" w:eastAsia="Times New Roman" w:hAnsi="Times New Roman" w:cs="Times New Roman"/>
          <w:sz w:val="28"/>
          <w:szCs w:val="28"/>
        </w:rPr>
        <w:t>:</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 ІІ ступеня – </w:t>
      </w:r>
      <w:r w:rsidR="0072462E">
        <w:rPr>
          <w:rFonts w:ascii="Times New Roman" w:eastAsia="Times New Roman" w:hAnsi="Times New Roman" w:cs="Times New Roman"/>
          <w:sz w:val="28"/>
          <w:szCs w:val="28"/>
        </w:rPr>
        <w:t>7</w:t>
      </w:r>
      <w:r>
        <w:rPr>
          <w:rFonts w:ascii="Times New Roman" w:eastAsia="Times New Roman" w:hAnsi="Times New Roman" w:cs="Times New Roman"/>
          <w:sz w:val="28"/>
          <w:szCs w:val="28"/>
        </w:rPr>
        <w:t>класів:</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 ІІІ ступеня – 2 класи. </w:t>
      </w:r>
    </w:p>
    <w:p w:rsidR="002F3D80" w:rsidRDefault="00D44779">
      <w:pPr>
        <w:widowControl w:val="0"/>
        <w:pBdr>
          <w:top w:val="nil"/>
          <w:left w:val="nil"/>
          <w:bottom w:val="nil"/>
          <w:right w:val="nil"/>
          <w:between w:val="nil"/>
        </w:pBdr>
        <w:spacing w:after="0" w:line="240" w:lineRule="auto"/>
        <w:ind w:right="82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Таблиця наповнюваності класів </w:t>
      </w:r>
      <w:r w:rsidR="0072462E">
        <w:rPr>
          <w:rFonts w:ascii="Times New Roman" w:eastAsia="Times New Roman" w:hAnsi="Times New Roman" w:cs="Times New Roman"/>
          <w:b/>
          <w:color w:val="000000"/>
          <w:sz w:val="28"/>
          <w:szCs w:val="28"/>
          <w:highlight w:val="white"/>
        </w:rPr>
        <w:t xml:space="preserve">у </w:t>
      </w:r>
      <w:proofErr w:type="spellStart"/>
      <w:r w:rsidR="0072462E">
        <w:rPr>
          <w:rFonts w:ascii="Times New Roman" w:eastAsia="Times New Roman" w:hAnsi="Times New Roman" w:cs="Times New Roman"/>
          <w:b/>
          <w:color w:val="000000"/>
          <w:sz w:val="28"/>
          <w:szCs w:val="28"/>
          <w:highlight w:val="white"/>
        </w:rPr>
        <w:t>Козлівській</w:t>
      </w:r>
      <w:proofErr w:type="spellEnd"/>
      <w:r w:rsidR="0072462E">
        <w:rPr>
          <w:rFonts w:ascii="Times New Roman" w:eastAsia="Times New Roman" w:hAnsi="Times New Roman" w:cs="Times New Roman"/>
          <w:b/>
          <w:color w:val="000000"/>
          <w:sz w:val="28"/>
          <w:szCs w:val="28"/>
          <w:highlight w:val="white"/>
        </w:rPr>
        <w:t xml:space="preserve"> ЗОШ І-ІІІ ступенів </w:t>
      </w:r>
      <w:r>
        <w:rPr>
          <w:rFonts w:ascii="Times New Roman" w:eastAsia="Times New Roman" w:hAnsi="Times New Roman" w:cs="Times New Roman"/>
          <w:b/>
          <w:color w:val="000000"/>
          <w:sz w:val="28"/>
          <w:szCs w:val="28"/>
          <w:highlight w:val="white"/>
        </w:rPr>
        <w:t>на 20</w:t>
      </w:r>
      <w:r w:rsidR="0072462E">
        <w:rPr>
          <w:rFonts w:ascii="Times New Roman" w:eastAsia="Times New Roman" w:hAnsi="Times New Roman" w:cs="Times New Roman"/>
          <w:b/>
          <w:color w:val="000000"/>
          <w:sz w:val="28"/>
          <w:szCs w:val="28"/>
          <w:highlight w:val="white"/>
        </w:rPr>
        <w:t>20- 2021</w:t>
      </w:r>
      <w:r>
        <w:rPr>
          <w:rFonts w:ascii="Times New Roman" w:eastAsia="Times New Roman" w:hAnsi="Times New Roman" w:cs="Times New Roman"/>
          <w:b/>
          <w:color w:val="000000"/>
          <w:sz w:val="28"/>
          <w:szCs w:val="28"/>
          <w:highlight w:val="white"/>
        </w:rPr>
        <w:t xml:space="preserve"> навчальний рік:</w:t>
      </w:r>
    </w:p>
    <w:tbl>
      <w:tblPr>
        <w:tblStyle w:val="41"/>
        <w:tblW w:w="999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1701"/>
        <w:gridCol w:w="1984"/>
        <w:gridCol w:w="2694"/>
        <w:gridCol w:w="1275"/>
        <w:gridCol w:w="1202"/>
      </w:tblGrid>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з/п</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Клас</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Учнів на початок року</w:t>
            </w:r>
          </w:p>
        </w:tc>
        <w:tc>
          <w:tcPr>
            <w:tcW w:w="2694"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 </w:t>
            </w:r>
            <w:r w:rsidR="0072462E">
              <w:rPr>
                <w:rFonts w:ascii="Times New Roman" w:eastAsia="Times New Roman" w:hAnsi="Times New Roman" w:cs="Times New Roman"/>
                <w:color w:val="000000"/>
                <w:sz w:val="28"/>
                <w:szCs w:val="28"/>
              </w:rPr>
              <w:t>індивідуаль</w:t>
            </w:r>
            <w:r>
              <w:rPr>
                <w:rFonts w:ascii="Times New Roman" w:eastAsia="Times New Roman" w:hAnsi="Times New Roman" w:cs="Times New Roman"/>
                <w:color w:val="000000"/>
                <w:sz w:val="28"/>
                <w:szCs w:val="28"/>
              </w:rPr>
              <w:t>ному навчанні</w:t>
            </w:r>
            <w:r w:rsidR="0072462E">
              <w:rPr>
                <w:rFonts w:ascii="Times New Roman" w:eastAsia="Times New Roman" w:hAnsi="Times New Roman" w:cs="Times New Roman"/>
                <w:color w:val="000000"/>
                <w:sz w:val="28"/>
                <w:szCs w:val="28"/>
              </w:rPr>
              <w:t>, інклюзія</w:t>
            </w: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Хлопців</w:t>
            </w:r>
          </w:p>
        </w:tc>
        <w:tc>
          <w:tcPr>
            <w:tcW w:w="1202"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Дівчат</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72462E">
              <w:rPr>
                <w:rFonts w:ascii="Times New Roman" w:eastAsia="Times New Roman" w:hAnsi="Times New Roman" w:cs="Times New Roman"/>
                <w:color w:val="000000"/>
                <w:sz w:val="28"/>
                <w:szCs w:val="28"/>
              </w:rPr>
              <w:t>-А</w:t>
            </w:r>
          </w:p>
        </w:tc>
        <w:tc>
          <w:tcPr>
            <w:tcW w:w="1984"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02"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2462E" w:rsidTr="00207C16">
        <w:tc>
          <w:tcPr>
            <w:tcW w:w="1135"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ind w:left="3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ind w:left="320" w:hanging="3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1-Б</w:t>
            </w:r>
          </w:p>
        </w:tc>
        <w:tc>
          <w:tcPr>
            <w:tcW w:w="1984"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694"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202"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rsidP="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2462E">
              <w:rPr>
                <w:rFonts w:ascii="Times New Roman" w:eastAsia="Times New Roman" w:hAnsi="Times New Roman" w:cs="Times New Roman"/>
                <w:sz w:val="28"/>
                <w:szCs w:val="28"/>
              </w:rPr>
              <w:t>7</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202"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p>
        </w:tc>
        <w:tc>
          <w:tcPr>
            <w:tcW w:w="1984"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202"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p>
        </w:tc>
        <w:tc>
          <w:tcPr>
            <w:tcW w:w="1984"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694"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Ліскунов</w:t>
            </w:r>
            <w:proofErr w:type="spellEnd"/>
            <w:r>
              <w:rPr>
                <w:rFonts w:ascii="Times New Roman" w:eastAsia="Times New Roman" w:hAnsi="Times New Roman" w:cs="Times New Roman"/>
                <w:sz w:val="28"/>
                <w:szCs w:val="28"/>
              </w:rPr>
              <w:t xml:space="preserve"> В.</w:t>
            </w:r>
            <w:r w:rsidR="00A92901">
              <w:rPr>
                <w:rFonts w:ascii="Times New Roman" w:eastAsia="Times New Roman" w:hAnsi="Times New Roman" w:cs="Times New Roman"/>
                <w:sz w:val="28"/>
                <w:szCs w:val="28"/>
              </w:rPr>
              <w:t>(</w:t>
            </w:r>
            <w:proofErr w:type="spellStart"/>
            <w:r w:rsidR="00A92901">
              <w:rPr>
                <w:rFonts w:ascii="Times New Roman" w:eastAsia="Times New Roman" w:hAnsi="Times New Roman" w:cs="Times New Roman"/>
                <w:sz w:val="28"/>
                <w:szCs w:val="28"/>
              </w:rPr>
              <w:t>інкл</w:t>
            </w:r>
            <w:proofErr w:type="spellEnd"/>
            <w:r w:rsidR="00A92901">
              <w:rPr>
                <w:rFonts w:ascii="Times New Roman" w:eastAsia="Times New Roman" w:hAnsi="Times New Roman" w:cs="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rsidP="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462E">
              <w:rPr>
                <w:rFonts w:ascii="Times New Roman" w:eastAsia="Times New Roman" w:hAnsi="Times New Roman" w:cs="Times New Roman"/>
                <w:sz w:val="28"/>
                <w:szCs w:val="28"/>
              </w:rPr>
              <w:t>4</w:t>
            </w:r>
          </w:p>
        </w:tc>
        <w:tc>
          <w:tcPr>
            <w:tcW w:w="1202"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462E">
              <w:rPr>
                <w:rFonts w:ascii="Times New Roman" w:eastAsia="Times New Roman" w:hAnsi="Times New Roman" w:cs="Times New Roman"/>
                <w:sz w:val="28"/>
                <w:szCs w:val="28"/>
              </w:rPr>
              <w:t>6</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ind w:left="320"/>
              <w:jc w:val="center"/>
              <w:rPr>
                <w:rFonts w:ascii="Times New Roman" w:eastAsia="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класи</w:t>
            </w:r>
          </w:p>
        </w:tc>
        <w:tc>
          <w:tcPr>
            <w:tcW w:w="1984"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120</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71</w:t>
            </w:r>
          </w:p>
        </w:tc>
        <w:tc>
          <w:tcPr>
            <w:tcW w:w="1202"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49</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rsidP="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2462E">
              <w:rPr>
                <w:rFonts w:ascii="Times New Roman" w:eastAsia="Times New Roman" w:hAnsi="Times New Roman" w:cs="Times New Roman"/>
                <w:sz w:val="28"/>
                <w:szCs w:val="28"/>
              </w:rPr>
              <w:t>6</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202"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rsidP="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2462E">
              <w:rPr>
                <w:rFonts w:ascii="Times New Roman" w:eastAsia="Times New Roman" w:hAnsi="Times New Roman" w:cs="Times New Roman"/>
                <w:sz w:val="28"/>
                <w:szCs w:val="28"/>
              </w:rPr>
              <w:t>6</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rsidP="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462E">
              <w:rPr>
                <w:rFonts w:ascii="Times New Roman" w:eastAsia="Times New Roman" w:hAnsi="Times New Roman" w:cs="Times New Roman"/>
                <w:sz w:val="28"/>
                <w:szCs w:val="28"/>
              </w:rPr>
              <w:t>1</w:t>
            </w:r>
          </w:p>
        </w:tc>
        <w:tc>
          <w:tcPr>
            <w:tcW w:w="1202"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rsidP="007246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w:t>
            </w:r>
          </w:p>
        </w:tc>
        <w:tc>
          <w:tcPr>
            <w:tcW w:w="1984"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rsidP="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462E">
              <w:rPr>
                <w:rFonts w:ascii="Times New Roman" w:eastAsia="Times New Roman" w:hAnsi="Times New Roman" w:cs="Times New Roman"/>
                <w:sz w:val="28"/>
                <w:szCs w:val="28"/>
              </w:rPr>
              <w:t>5</w:t>
            </w:r>
          </w:p>
        </w:tc>
        <w:tc>
          <w:tcPr>
            <w:tcW w:w="1202"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w:t>
            </w:r>
            <w:r w:rsidR="0072462E">
              <w:rPr>
                <w:rFonts w:ascii="Times New Roman" w:eastAsia="Times New Roman" w:hAnsi="Times New Roman" w:cs="Times New Roman"/>
                <w:color w:val="000000"/>
                <w:sz w:val="28"/>
                <w:szCs w:val="28"/>
              </w:rPr>
              <w:t>-А</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02"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2462E" w:rsidTr="00207C16">
        <w:tc>
          <w:tcPr>
            <w:tcW w:w="1135"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ind w:left="3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701"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ind w:left="320" w:hanging="3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8-Б</w:t>
            </w:r>
          </w:p>
        </w:tc>
        <w:tc>
          <w:tcPr>
            <w:tcW w:w="1984"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694"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02"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r w:rsidR="0072462E">
              <w:rPr>
                <w:rFonts w:ascii="Times New Roman" w:eastAsia="Times New Roman" w:hAnsi="Times New Roman" w:cs="Times New Roman"/>
                <w:color w:val="000000"/>
                <w:sz w:val="28"/>
                <w:szCs w:val="28"/>
              </w:rPr>
              <w:t>-А</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2462E">
              <w:rPr>
                <w:rFonts w:ascii="Times New Roman" w:eastAsia="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Соловій Г.</w:t>
            </w:r>
            <w:r w:rsidR="00A92901">
              <w:rPr>
                <w:rFonts w:ascii="Times New Roman" w:eastAsia="Times New Roman" w:hAnsi="Times New Roman" w:cs="Times New Roman"/>
                <w:sz w:val="28"/>
                <w:szCs w:val="28"/>
              </w:rPr>
              <w:t>(</w:t>
            </w:r>
            <w:proofErr w:type="spellStart"/>
            <w:r w:rsidR="00A92901">
              <w:rPr>
                <w:rFonts w:ascii="Times New Roman" w:eastAsia="Times New Roman" w:hAnsi="Times New Roman" w:cs="Times New Roman"/>
                <w:sz w:val="28"/>
                <w:szCs w:val="28"/>
              </w:rPr>
              <w:t>інд</w:t>
            </w:r>
            <w:proofErr w:type="spellEnd"/>
            <w:r w:rsidR="00A92901">
              <w:rPr>
                <w:rFonts w:ascii="Times New Roman" w:eastAsia="Times New Roman" w:hAnsi="Times New Roman" w:cs="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462E">
              <w:rPr>
                <w:rFonts w:ascii="Times New Roman" w:eastAsia="Times New Roman" w:hAnsi="Times New Roman" w:cs="Times New Roman"/>
                <w:sz w:val="28"/>
                <w:szCs w:val="28"/>
              </w:rPr>
              <w:t>2</w:t>
            </w:r>
          </w:p>
        </w:tc>
        <w:tc>
          <w:tcPr>
            <w:tcW w:w="1202"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72462E" w:rsidTr="00207C16">
        <w:tc>
          <w:tcPr>
            <w:tcW w:w="1135"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ind w:left="320" w:hanging="3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9-Б</w:t>
            </w:r>
          </w:p>
        </w:tc>
        <w:tc>
          <w:tcPr>
            <w:tcW w:w="1984"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694"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02" w:type="dxa"/>
            <w:tcBorders>
              <w:top w:val="single" w:sz="4" w:space="0" w:color="000000"/>
              <w:left w:val="single" w:sz="4" w:space="0" w:color="000000"/>
              <w:bottom w:val="single" w:sz="4" w:space="0" w:color="000000"/>
              <w:right w:val="single" w:sz="4" w:space="0" w:color="000000"/>
            </w:tcBorders>
          </w:tcPr>
          <w:p w:rsidR="0072462E" w:rsidRDefault="007246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ind w:left="320"/>
              <w:jc w:val="center"/>
              <w:rPr>
                <w:rFonts w:ascii="Times New Roman" w:eastAsia="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5-9 класи</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rsidP="00207C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207C16">
              <w:rPr>
                <w:rFonts w:ascii="Times New Roman" w:eastAsia="Times New Roman" w:hAnsi="Times New Roman" w:cs="Times New Roman"/>
                <w:b/>
                <w:sz w:val="28"/>
                <w:szCs w:val="28"/>
              </w:rPr>
              <w:t>52</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88</w:t>
            </w:r>
          </w:p>
        </w:tc>
        <w:tc>
          <w:tcPr>
            <w:tcW w:w="1202"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64</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D44779" w:rsidP="00207C16">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207C16">
              <w:rPr>
                <w:rFonts w:ascii="Times New Roman" w:eastAsia="Times New Roman" w:hAnsi="Times New Roman" w:cs="Times New Roman"/>
                <w:color w:val="000000"/>
                <w:sz w:val="28"/>
                <w:szCs w:val="28"/>
              </w:rPr>
              <w:t>3</w:t>
            </w: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hanging="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984"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02"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ind w:left="320"/>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207C16">
              <w:rPr>
                <w:rFonts w:ascii="Times New Roman" w:eastAsia="Times New Roman" w:hAnsi="Times New Roman" w:cs="Times New Roman"/>
                <w:color w:val="000000"/>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ind w:hanging="3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4779">
              <w:rPr>
                <w:rFonts w:ascii="Times New Roman" w:eastAsia="Times New Roman" w:hAnsi="Times New Roman" w:cs="Times New Roman"/>
                <w:sz w:val="28"/>
                <w:szCs w:val="28"/>
              </w:rPr>
              <w:t>11</w:t>
            </w:r>
          </w:p>
        </w:tc>
        <w:tc>
          <w:tcPr>
            <w:tcW w:w="1984"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07C16">
              <w:rPr>
                <w:rFonts w:ascii="Times New Roman" w:eastAsia="Times New Roman" w:hAnsi="Times New Roman" w:cs="Times New Roman"/>
                <w:sz w:val="28"/>
                <w:szCs w:val="28"/>
              </w:rPr>
              <w:t>8</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02"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ind w:left="320"/>
              <w:jc w:val="center"/>
              <w:rPr>
                <w:rFonts w:ascii="Times New Roman" w:eastAsia="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10-11 класи</w:t>
            </w:r>
          </w:p>
        </w:tc>
        <w:tc>
          <w:tcPr>
            <w:tcW w:w="1984"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1202"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2F3D80" w:rsidTr="00207C16">
        <w:tc>
          <w:tcPr>
            <w:tcW w:w="1135" w:type="dxa"/>
            <w:tcBorders>
              <w:top w:val="single" w:sz="4" w:space="0" w:color="000000"/>
              <w:left w:val="single" w:sz="4" w:space="0" w:color="000000"/>
              <w:bottom w:val="single" w:sz="4" w:space="0" w:color="000000"/>
              <w:right w:val="single" w:sz="4" w:space="0" w:color="000000"/>
            </w:tcBorders>
          </w:tcPr>
          <w:p w:rsidR="002F3D80" w:rsidRDefault="00D44779" w:rsidP="00207C1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Всього</w:t>
            </w:r>
          </w:p>
        </w:tc>
        <w:tc>
          <w:tcPr>
            <w:tcW w:w="1701"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302</w:t>
            </w:r>
          </w:p>
        </w:tc>
        <w:tc>
          <w:tcPr>
            <w:tcW w:w="2694" w:type="dxa"/>
            <w:tcBorders>
              <w:top w:val="single" w:sz="4" w:space="0" w:color="000000"/>
              <w:left w:val="single" w:sz="4" w:space="0" w:color="000000"/>
              <w:bottom w:val="single" w:sz="4" w:space="0" w:color="000000"/>
              <w:right w:val="single" w:sz="4" w:space="0" w:color="000000"/>
            </w:tcBorders>
          </w:tcPr>
          <w:p w:rsidR="002F3D80" w:rsidRDefault="002F3D80">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F3D80" w:rsidRDefault="00D4477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207C16">
              <w:rPr>
                <w:rFonts w:ascii="Times New Roman" w:eastAsia="Times New Roman" w:hAnsi="Times New Roman" w:cs="Times New Roman"/>
                <w:b/>
                <w:color w:val="000000"/>
                <w:sz w:val="28"/>
                <w:szCs w:val="28"/>
              </w:rPr>
              <w:t>69</w:t>
            </w:r>
          </w:p>
        </w:tc>
        <w:tc>
          <w:tcPr>
            <w:tcW w:w="1202" w:type="dxa"/>
            <w:tcBorders>
              <w:top w:val="single" w:sz="4" w:space="0" w:color="000000"/>
              <w:left w:val="single" w:sz="4" w:space="0" w:color="000000"/>
              <w:bottom w:val="single" w:sz="4" w:space="0" w:color="000000"/>
              <w:right w:val="single" w:sz="4" w:space="0" w:color="000000"/>
            </w:tcBorders>
          </w:tcPr>
          <w:p w:rsidR="002F3D80" w:rsidRDefault="00207C1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133</w:t>
            </w:r>
          </w:p>
        </w:tc>
      </w:tr>
    </w:tbl>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3D80" w:rsidRDefault="00D447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Мережа </w:t>
      </w:r>
      <w:proofErr w:type="spellStart"/>
      <w:r w:rsidR="00207C16">
        <w:rPr>
          <w:rFonts w:ascii="Times New Roman" w:eastAsia="Times New Roman" w:hAnsi="Times New Roman" w:cs="Times New Roman"/>
          <w:b/>
          <w:sz w:val="28"/>
          <w:szCs w:val="28"/>
        </w:rPr>
        <w:t>Козлівської</w:t>
      </w:r>
      <w:proofErr w:type="spellEnd"/>
      <w:r w:rsidR="00207C16">
        <w:rPr>
          <w:rFonts w:ascii="Times New Roman" w:eastAsia="Times New Roman" w:hAnsi="Times New Roman" w:cs="Times New Roman"/>
          <w:b/>
          <w:sz w:val="28"/>
          <w:szCs w:val="28"/>
        </w:rPr>
        <w:t xml:space="preserve"> ЗОШ І-ІІІ ступенів</w:t>
      </w:r>
      <w:r>
        <w:rPr>
          <w:rFonts w:ascii="Times New Roman" w:eastAsia="Times New Roman" w:hAnsi="Times New Roman" w:cs="Times New Roman"/>
          <w:b/>
          <w:sz w:val="28"/>
          <w:szCs w:val="28"/>
        </w:rPr>
        <w:t xml:space="preserve"> за три роки</w:t>
      </w:r>
    </w:p>
    <w:tbl>
      <w:tblPr>
        <w:tblStyle w:val="40"/>
        <w:tblW w:w="9519" w:type="dxa"/>
        <w:tblInd w:w="51" w:type="dxa"/>
        <w:tblLayout w:type="fixed"/>
        <w:tblLook w:val="0000"/>
      </w:tblPr>
      <w:tblGrid>
        <w:gridCol w:w="2016"/>
        <w:gridCol w:w="2266"/>
        <w:gridCol w:w="3228"/>
        <w:gridCol w:w="2009"/>
      </w:tblGrid>
      <w:tr w:rsidR="002F3D80">
        <w:trPr>
          <w:trHeight w:val="1"/>
        </w:trPr>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рік</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05.09.</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навчального року</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кінець  навчального року</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класів</w:t>
            </w:r>
          </w:p>
        </w:tc>
      </w:tr>
      <w:tr w:rsidR="002F3D80">
        <w:trPr>
          <w:trHeight w:val="1"/>
        </w:trPr>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r w:rsidR="00D44779">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rsidP="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07C16">
              <w:rPr>
                <w:rFonts w:ascii="Times New Roman" w:eastAsia="Times New Roman" w:hAnsi="Times New Roman" w:cs="Times New Roman"/>
                <w:sz w:val="28"/>
                <w:szCs w:val="28"/>
              </w:rPr>
              <w:t>4</w:t>
            </w:r>
          </w:p>
        </w:tc>
      </w:tr>
      <w:tr w:rsidR="002F3D80">
        <w:trPr>
          <w:trHeight w:val="1"/>
        </w:trPr>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rsidP="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207C16">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sidR="00207C16">
              <w:rPr>
                <w:rFonts w:ascii="Times New Roman" w:eastAsia="Times New Roman" w:hAnsi="Times New Roman" w:cs="Times New Roman"/>
                <w:sz w:val="28"/>
                <w:szCs w:val="28"/>
              </w:rPr>
              <w:t>20</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294</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294</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rsidP="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07C16">
              <w:rPr>
                <w:rFonts w:ascii="Times New Roman" w:eastAsia="Times New Roman" w:hAnsi="Times New Roman" w:cs="Times New Roman"/>
                <w:sz w:val="28"/>
                <w:szCs w:val="28"/>
              </w:rPr>
              <w:t>4</w:t>
            </w:r>
          </w:p>
        </w:tc>
      </w:tr>
      <w:tr w:rsidR="002F3D80">
        <w:trPr>
          <w:trHeight w:val="1"/>
        </w:trPr>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rsidP="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07C16">
              <w:rPr>
                <w:rFonts w:ascii="Times New Roman" w:eastAsia="Times New Roman" w:hAnsi="Times New Roman" w:cs="Times New Roman"/>
                <w:sz w:val="28"/>
                <w:szCs w:val="28"/>
              </w:rPr>
              <w:t>20</w:t>
            </w:r>
            <w:r>
              <w:rPr>
                <w:rFonts w:ascii="Times New Roman" w:eastAsia="Times New Roman" w:hAnsi="Times New Roman" w:cs="Times New Roman"/>
                <w:sz w:val="28"/>
                <w:szCs w:val="28"/>
              </w:rPr>
              <w:t>/202</w:t>
            </w:r>
            <w:r w:rsidR="00207C16">
              <w:rPr>
                <w:rFonts w:ascii="Times New Roman" w:eastAsia="Times New Roman" w:hAnsi="Times New Roman" w:cs="Times New Roman"/>
                <w:sz w:val="28"/>
                <w:szCs w:val="28"/>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302</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07C16">
              <w:rPr>
                <w:rFonts w:ascii="Times New Roman" w:eastAsia="Times New Roman" w:hAnsi="Times New Roman" w:cs="Times New Roman"/>
                <w:sz w:val="28"/>
                <w:szCs w:val="28"/>
              </w:rPr>
              <w:t>4</w:t>
            </w:r>
          </w:p>
        </w:tc>
      </w:tr>
    </w:tbl>
    <w:p w:rsidR="002F3D80" w:rsidRDefault="002F3D80">
      <w:pPr>
        <w:spacing w:after="0" w:line="240" w:lineRule="auto"/>
        <w:rPr>
          <w:rFonts w:ascii="Times New Roman" w:eastAsia="Times New Roman" w:hAnsi="Times New Roman" w:cs="Times New Roman"/>
          <w:sz w:val="28"/>
          <w:szCs w:val="28"/>
        </w:rPr>
      </w:pP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Аналізуючи  кількість учнів, які</w:t>
      </w:r>
      <w:r w:rsidR="00207C16">
        <w:rPr>
          <w:rFonts w:ascii="Times New Roman" w:eastAsia="Times New Roman" w:hAnsi="Times New Roman" w:cs="Times New Roman"/>
          <w:color w:val="000000"/>
          <w:sz w:val="28"/>
          <w:szCs w:val="28"/>
        </w:rPr>
        <w:t xml:space="preserve"> навчалися</w:t>
      </w:r>
      <w:r>
        <w:rPr>
          <w:rFonts w:ascii="Times New Roman" w:eastAsia="Times New Roman" w:hAnsi="Times New Roman" w:cs="Times New Roman"/>
          <w:color w:val="000000"/>
          <w:sz w:val="28"/>
          <w:szCs w:val="28"/>
        </w:rPr>
        <w:t xml:space="preserve"> з 201</w:t>
      </w:r>
      <w:r w:rsidR="00207C16">
        <w:rPr>
          <w:rFonts w:ascii="Times New Roman" w:eastAsia="Times New Roman" w:hAnsi="Times New Roman" w:cs="Times New Roman"/>
          <w:color w:val="000000"/>
          <w:sz w:val="28"/>
          <w:szCs w:val="28"/>
        </w:rPr>
        <w:t>8 по 2021</w:t>
      </w:r>
      <w:r>
        <w:rPr>
          <w:rFonts w:ascii="Times New Roman" w:eastAsia="Times New Roman" w:hAnsi="Times New Roman" w:cs="Times New Roman"/>
          <w:color w:val="000000"/>
          <w:sz w:val="28"/>
          <w:szCs w:val="28"/>
        </w:rPr>
        <w:t xml:space="preserve"> рік, можемо сказати про  наповнюваність ( середня наповнюваність учнів у класі ):</w:t>
      </w:r>
    </w:p>
    <w:p w:rsidR="002F3D80" w:rsidRDefault="00D4477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Середня наповнюваність класів закладу</w:t>
      </w:r>
    </w:p>
    <w:tbl>
      <w:tblPr>
        <w:tblStyle w:val="38"/>
        <w:tblW w:w="7513" w:type="dxa"/>
        <w:tblInd w:w="108" w:type="dxa"/>
        <w:tblLayout w:type="fixed"/>
        <w:tblLook w:val="0000"/>
      </w:tblPr>
      <w:tblGrid>
        <w:gridCol w:w="1843"/>
        <w:gridCol w:w="1276"/>
        <w:gridCol w:w="2268"/>
        <w:gridCol w:w="2126"/>
      </w:tblGrid>
      <w:tr w:rsidR="002F3D80">
        <w:trPr>
          <w:trHeight w:val="1301"/>
        </w:trPr>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рік</w:t>
            </w:r>
          </w:p>
          <w:p w:rsidR="002F3D80" w:rsidRDefault="002F3D80">
            <w:pPr>
              <w:spacing w:after="0" w:line="240" w:lineRule="auto"/>
              <w:rPr>
                <w:rFonts w:ascii="Times New Roman" w:eastAsia="Times New Roman" w:hAnsi="Times New Roman" w:cs="Times New Roman"/>
                <w:sz w:val="28"/>
                <w:szCs w:val="28"/>
              </w:rPr>
            </w:pPr>
          </w:p>
          <w:p w:rsidR="002F3D80" w:rsidRDefault="002F3D80">
            <w:pPr>
              <w:spacing w:after="0" w:line="240" w:lineRule="auto"/>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К-сть</w:t>
            </w:r>
            <w:proofErr w:type="spellEnd"/>
            <w:r>
              <w:rPr>
                <w:rFonts w:ascii="Times New Roman" w:eastAsia="Times New Roman" w:hAnsi="Times New Roman" w:cs="Times New Roman"/>
                <w:sz w:val="28"/>
                <w:szCs w:val="28"/>
              </w:rPr>
              <w:t xml:space="preserve"> класів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Середня наповнюваність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F3D80" w:rsidRDefault="00D44779">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К-сть</w:t>
            </w:r>
            <w:proofErr w:type="spellEnd"/>
            <w:r>
              <w:rPr>
                <w:rFonts w:ascii="Times New Roman" w:eastAsia="Times New Roman" w:hAnsi="Times New Roman" w:cs="Times New Roman"/>
                <w:sz w:val="28"/>
                <w:szCs w:val="28"/>
              </w:rPr>
              <w:t xml:space="preserve"> учнів на 05.09</w:t>
            </w:r>
          </w:p>
        </w:tc>
      </w:tr>
      <w:tr w:rsidR="00207C1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rsidP="00A92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2018/2019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rsidP="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r>
      <w:tr w:rsidR="00207C1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rsidP="00A92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2019/2020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294</w:t>
            </w:r>
          </w:p>
        </w:tc>
      </w:tr>
      <w:tr w:rsidR="00207C16">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rsidP="00A929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07C16" w:rsidRDefault="00207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302</w:t>
            </w:r>
          </w:p>
        </w:tc>
      </w:tr>
    </w:tbl>
    <w:p w:rsidR="00207C16" w:rsidRDefault="00207C16">
      <w:pPr>
        <w:spacing w:after="0" w:line="240" w:lineRule="auto"/>
        <w:rPr>
          <w:rFonts w:ascii="Times New Roman" w:eastAsia="Times New Roman" w:hAnsi="Times New Roman" w:cs="Times New Roman"/>
          <w:sz w:val="28"/>
          <w:szCs w:val="28"/>
          <w:u w:val="single"/>
        </w:rPr>
      </w:pPr>
      <w:bookmarkStart w:id="0" w:name="_heading=h.gjdgxs" w:colFirst="0" w:colLast="0"/>
      <w:bookmarkEnd w:id="0"/>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Рух учнів протягом 20</w:t>
      </w:r>
      <w:r w:rsidR="00207C16">
        <w:rPr>
          <w:rFonts w:ascii="Times New Roman" w:eastAsia="Times New Roman" w:hAnsi="Times New Roman" w:cs="Times New Roman"/>
          <w:sz w:val="28"/>
          <w:szCs w:val="28"/>
          <w:u w:val="single"/>
        </w:rPr>
        <w:t>20-2021</w:t>
      </w:r>
      <w:r>
        <w:rPr>
          <w:rFonts w:ascii="Times New Roman" w:eastAsia="Times New Roman" w:hAnsi="Times New Roman" w:cs="Times New Roman"/>
          <w:sz w:val="28"/>
          <w:szCs w:val="28"/>
          <w:u w:val="single"/>
        </w:rPr>
        <w:t xml:space="preserve"> </w:t>
      </w:r>
      <w:proofErr w:type="spellStart"/>
      <w:r>
        <w:rPr>
          <w:rFonts w:ascii="Times New Roman" w:eastAsia="Times New Roman" w:hAnsi="Times New Roman" w:cs="Times New Roman"/>
          <w:sz w:val="28"/>
          <w:szCs w:val="28"/>
          <w:u w:val="single"/>
        </w:rPr>
        <w:t>н.р</w:t>
      </w:r>
      <w:proofErr w:type="spellEnd"/>
      <w:r>
        <w:rPr>
          <w:rFonts w:ascii="Times New Roman" w:eastAsia="Times New Roman" w:hAnsi="Times New Roman" w:cs="Times New Roman"/>
          <w:sz w:val="28"/>
          <w:szCs w:val="28"/>
          <w:u w:val="single"/>
        </w:rPr>
        <w:t>.:</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Вибули із перевідних класів –  2 учні</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Прибули у перевідні класи – 0 учнів</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причин руху учнів свідчить, що переважна більшість переводів зумовлена зміною місця проживання родини, і пов’язана з переїздами. </w:t>
      </w:r>
    </w:p>
    <w:p w:rsidR="002F3D80" w:rsidRDefault="00D447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Закінчили школу:11 клас – 1</w:t>
      </w:r>
      <w:r w:rsidR="00207C1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здобувачів освіти, 9 клас –</w:t>
      </w:r>
      <w:r w:rsidR="00207C16">
        <w:rPr>
          <w:rFonts w:ascii="Times New Roman" w:eastAsia="Times New Roman" w:hAnsi="Times New Roman" w:cs="Times New Roman"/>
          <w:sz w:val="28"/>
          <w:szCs w:val="28"/>
        </w:rPr>
        <w:t>38 здобувачів освіти</w:t>
      </w:r>
      <w:r>
        <w:rPr>
          <w:rFonts w:ascii="Times New Roman" w:eastAsia="Times New Roman" w:hAnsi="Times New Roman" w:cs="Times New Roman"/>
          <w:sz w:val="28"/>
          <w:szCs w:val="28"/>
        </w:rPr>
        <w:t>.</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Загальна кількість випускників 9-го класу  за </w:t>
      </w:r>
      <w:r w:rsidR="00207C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201</w:t>
      </w:r>
      <w:r w:rsidR="00207C16">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-201</w:t>
      </w:r>
      <w:r w:rsidR="00207C16">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 </w:t>
      </w:r>
      <w:r w:rsidR="00207C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24 учні</w:t>
      </w:r>
    </w:p>
    <w:p w:rsidR="002F3D80" w:rsidRDefault="00D4477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201</w:t>
      </w:r>
      <w:r w:rsidR="00207C16">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w:t>
      </w:r>
      <w:r w:rsidR="00207C1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  </w:t>
      </w:r>
      <w:r w:rsidR="00207C16">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 xml:space="preserve"> учні</w:t>
      </w:r>
    </w:p>
    <w:p w:rsidR="002F3D80" w:rsidRDefault="00D4477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r w:rsidR="00207C1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-202</w:t>
      </w:r>
      <w:r w:rsidR="00207C1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  </w:t>
      </w:r>
      <w:r w:rsidR="00207C16">
        <w:rPr>
          <w:rFonts w:ascii="Times New Roman" w:eastAsia="Times New Roman" w:hAnsi="Times New Roman" w:cs="Times New Roman"/>
          <w:color w:val="000000"/>
          <w:sz w:val="28"/>
          <w:szCs w:val="28"/>
        </w:rPr>
        <w:t>38</w:t>
      </w:r>
      <w:r>
        <w:rPr>
          <w:rFonts w:ascii="Times New Roman" w:eastAsia="Times New Roman" w:hAnsi="Times New Roman" w:cs="Times New Roman"/>
          <w:color w:val="000000"/>
          <w:sz w:val="28"/>
          <w:szCs w:val="28"/>
        </w:rPr>
        <w:t xml:space="preserve"> учнів</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Загальна кількість випускників 11 класу  за  </w:t>
      </w:r>
      <w:r w:rsidR="00207C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201</w:t>
      </w:r>
      <w:r w:rsidR="00207C16">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-201</w:t>
      </w:r>
      <w:r w:rsidR="00207C16">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 </w:t>
      </w:r>
      <w:r w:rsidR="00207C16">
        <w:rPr>
          <w:rFonts w:ascii="Times New Roman" w:eastAsia="Times New Roman" w:hAnsi="Times New Roman" w:cs="Times New Roman"/>
          <w:color w:val="000000"/>
          <w:sz w:val="28"/>
          <w:szCs w:val="28"/>
        </w:rPr>
        <w:t xml:space="preserve"> 15 </w:t>
      </w:r>
      <w:r>
        <w:rPr>
          <w:rFonts w:ascii="Times New Roman" w:eastAsia="Times New Roman" w:hAnsi="Times New Roman" w:cs="Times New Roman"/>
          <w:color w:val="000000"/>
          <w:sz w:val="28"/>
          <w:szCs w:val="28"/>
        </w:rPr>
        <w:t>учнів</w:t>
      </w:r>
    </w:p>
    <w:p w:rsidR="002F3D80" w:rsidRDefault="00D4477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201</w:t>
      </w:r>
      <w:r w:rsidR="00207C16">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w:t>
      </w:r>
      <w:r w:rsidR="00207C1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   </w:t>
      </w:r>
      <w:r w:rsidR="00207C16">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учнів</w:t>
      </w:r>
    </w:p>
    <w:p w:rsidR="002F3D80" w:rsidRDefault="00D4477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r w:rsidR="00207C1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-202</w:t>
      </w:r>
      <w:r w:rsidR="00207C16">
        <w:rPr>
          <w:rFonts w:ascii="Times New Roman" w:eastAsia="Times New Roman" w:hAnsi="Times New Roman" w:cs="Times New Roman"/>
          <w:color w:val="000000"/>
          <w:sz w:val="28"/>
          <w:szCs w:val="28"/>
        </w:rPr>
        <w:t xml:space="preserve">1 </w:t>
      </w:r>
      <w:proofErr w:type="spellStart"/>
      <w:r w:rsidR="00207C16">
        <w:rPr>
          <w:rFonts w:ascii="Times New Roman" w:eastAsia="Times New Roman" w:hAnsi="Times New Roman" w:cs="Times New Roman"/>
          <w:color w:val="000000"/>
          <w:sz w:val="28"/>
          <w:szCs w:val="28"/>
        </w:rPr>
        <w:t>н.р</w:t>
      </w:r>
      <w:proofErr w:type="spellEnd"/>
      <w:r w:rsidR="00207C16">
        <w:rPr>
          <w:rFonts w:ascii="Times New Roman" w:eastAsia="Times New Roman" w:hAnsi="Times New Roman" w:cs="Times New Roman"/>
          <w:color w:val="000000"/>
          <w:sz w:val="28"/>
          <w:szCs w:val="28"/>
        </w:rPr>
        <w:t>. -   18</w:t>
      </w:r>
      <w:r>
        <w:rPr>
          <w:rFonts w:ascii="Times New Roman" w:eastAsia="Times New Roman" w:hAnsi="Times New Roman" w:cs="Times New Roman"/>
          <w:color w:val="000000"/>
          <w:sz w:val="28"/>
          <w:szCs w:val="28"/>
        </w:rPr>
        <w:t xml:space="preserve"> учнів</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w:t>
      </w:r>
      <w:r w:rsidR="00207C1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році</w:t>
      </w:r>
      <w:r w:rsidR="00B6265F">
        <w:rPr>
          <w:rFonts w:ascii="Times New Roman" w:eastAsia="Times New Roman" w:hAnsi="Times New Roman" w:cs="Times New Roman"/>
          <w:sz w:val="28"/>
          <w:szCs w:val="28"/>
        </w:rPr>
        <w:t xml:space="preserve">  свідоцтво про здобуття  повної</w:t>
      </w:r>
      <w:r>
        <w:rPr>
          <w:rFonts w:ascii="Times New Roman" w:eastAsia="Times New Roman" w:hAnsi="Times New Roman" w:cs="Times New Roman"/>
          <w:sz w:val="28"/>
          <w:szCs w:val="28"/>
        </w:rPr>
        <w:t xml:space="preserve"> загальної середньої освіти одержали 1</w:t>
      </w:r>
      <w:r w:rsidR="00207C16">
        <w:rPr>
          <w:rFonts w:ascii="Times New Roman" w:eastAsia="Times New Roman" w:hAnsi="Times New Roman" w:cs="Times New Roman"/>
          <w:sz w:val="28"/>
          <w:szCs w:val="28"/>
        </w:rPr>
        <w:t>8</w:t>
      </w:r>
      <w:r w:rsidR="002F4931">
        <w:rPr>
          <w:rFonts w:ascii="Times New Roman" w:eastAsia="Times New Roman" w:hAnsi="Times New Roman" w:cs="Times New Roman"/>
          <w:sz w:val="28"/>
          <w:szCs w:val="28"/>
        </w:rPr>
        <w:t xml:space="preserve"> учнів (1 учениця – золота медаль),</w:t>
      </w:r>
      <w:r>
        <w:rPr>
          <w:rFonts w:ascii="Times New Roman" w:eastAsia="Times New Roman" w:hAnsi="Times New Roman" w:cs="Times New Roman"/>
          <w:sz w:val="28"/>
          <w:szCs w:val="28"/>
        </w:rPr>
        <w:t xml:space="preserve"> свідоцтво про здобуття базової середньої освіти звичайного зразка  одержали </w:t>
      </w:r>
      <w:r w:rsidR="00C1046E">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здобувачів освіти та </w:t>
      </w:r>
      <w:r w:rsidR="002F493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здобувачів освіти - свідоцтво з відзнакою.</w:t>
      </w:r>
    </w:p>
    <w:p w:rsidR="002F3D80" w:rsidRPr="007C344E" w:rsidRDefault="00D44779">
      <w:pPr>
        <w:spacing w:after="0" w:line="240" w:lineRule="auto"/>
        <w:jc w:val="both"/>
        <w:rPr>
          <w:rFonts w:ascii="Times New Roman" w:eastAsia="Times New Roman" w:hAnsi="Times New Roman" w:cs="Times New Roman"/>
          <w:sz w:val="28"/>
          <w:szCs w:val="28"/>
        </w:rPr>
      </w:pPr>
      <w:r w:rsidRPr="007C344E">
        <w:rPr>
          <w:rFonts w:ascii="Times New Roman" w:eastAsia="Times New Roman" w:hAnsi="Times New Roman" w:cs="Times New Roman"/>
          <w:sz w:val="28"/>
          <w:szCs w:val="28"/>
        </w:rPr>
        <w:t xml:space="preserve">До 10 класу зараховано </w:t>
      </w:r>
      <w:r w:rsidR="007C344E" w:rsidRPr="007C344E">
        <w:rPr>
          <w:rFonts w:ascii="Times New Roman" w:eastAsia="Times New Roman" w:hAnsi="Times New Roman" w:cs="Times New Roman"/>
          <w:sz w:val="28"/>
          <w:szCs w:val="28"/>
        </w:rPr>
        <w:t>18</w:t>
      </w:r>
      <w:r w:rsidRPr="007C344E">
        <w:rPr>
          <w:rFonts w:ascii="Times New Roman" w:eastAsia="Times New Roman" w:hAnsi="Times New Roman" w:cs="Times New Roman"/>
          <w:sz w:val="28"/>
          <w:szCs w:val="28"/>
        </w:rPr>
        <w:t xml:space="preserve"> учнів </w:t>
      </w:r>
    </w:p>
    <w:p w:rsidR="002F3D80" w:rsidRDefault="00D44779">
      <w:pPr>
        <w:pBdr>
          <w:top w:val="nil"/>
          <w:left w:val="nil"/>
          <w:bottom w:val="nil"/>
          <w:right w:val="nil"/>
          <w:between w:val="nil"/>
        </w:pBdr>
        <w:tabs>
          <w:tab w:val="left" w:pos="317"/>
        </w:tabs>
        <w:spacing w:after="0" w:line="360" w:lineRule="auto"/>
        <w:ind w:firstLine="3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Динаміка випуску учнів закладу   має наступний вигляд:</w:t>
      </w:r>
    </w:p>
    <w:tbl>
      <w:tblPr>
        <w:tblStyle w:val="36"/>
        <w:tblW w:w="7415"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58"/>
        <w:gridCol w:w="1519"/>
        <w:gridCol w:w="1519"/>
        <w:gridCol w:w="1519"/>
      </w:tblGrid>
      <w:tr w:rsidR="002F4931" w:rsidTr="002F4931">
        <w:trPr>
          <w:trHeight w:val="91"/>
        </w:trPr>
        <w:tc>
          <w:tcPr>
            <w:tcW w:w="2858"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Категорія випускників</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2019рік </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rsidP="002F4931">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2020 рік</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rsidP="002F4931">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2021 рік</w:t>
            </w:r>
          </w:p>
        </w:tc>
      </w:tr>
      <w:tr w:rsidR="002F4931" w:rsidTr="002F4931">
        <w:trPr>
          <w:trHeight w:val="93"/>
        </w:trPr>
        <w:tc>
          <w:tcPr>
            <w:tcW w:w="2858"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Учні 9 класів </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2F4931" w:rsidTr="002F4931">
        <w:trPr>
          <w:trHeight w:val="93"/>
        </w:trPr>
        <w:tc>
          <w:tcPr>
            <w:tcW w:w="2858"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Учні 11-х класів </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2F4931" w:rsidTr="002F4931">
        <w:trPr>
          <w:trHeight w:val="91"/>
        </w:trPr>
        <w:tc>
          <w:tcPr>
            <w:tcW w:w="2858"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Усього </w:t>
            </w:r>
          </w:p>
        </w:tc>
        <w:tc>
          <w:tcPr>
            <w:tcW w:w="1519" w:type="dxa"/>
            <w:tcBorders>
              <w:top w:val="single" w:sz="4" w:space="0" w:color="000000"/>
              <w:left w:val="single" w:sz="4" w:space="0" w:color="000000"/>
              <w:bottom w:val="single" w:sz="4" w:space="0" w:color="000000"/>
              <w:right w:val="single" w:sz="4" w:space="0" w:color="000000"/>
            </w:tcBorders>
          </w:tcPr>
          <w:p w:rsidR="002F4931" w:rsidRPr="002F4931" w:rsidRDefault="002F4931" w:rsidP="002F4931">
            <w:pPr>
              <w:pBdr>
                <w:top w:val="nil"/>
                <w:left w:val="nil"/>
                <w:bottom w:val="nil"/>
                <w:right w:val="nil"/>
                <w:between w:val="nil"/>
              </w:pBd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Pr="002F4931">
              <w:rPr>
                <w:rFonts w:ascii="Times New Roman" w:eastAsia="Times New Roman" w:hAnsi="Times New Roman" w:cs="Times New Roman"/>
                <w:b/>
                <w:sz w:val="28"/>
                <w:szCs w:val="28"/>
              </w:rPr>
              <w:t>39</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w:t>
            </w:r>
          </w:p>
        </w:tc>
        <w:tc>
          <w:tcPr>
            <w:tcW w:w="1519" w:type="dxa"/>
            <w:tcBorders>
              <w:top w:val="single" w:sz="4" w:space="0" w:color="000000"/>
              <w:left w:val="single" w:sz="4" w:space="0" w:color="000000"/>
              <w:bottom w:val="single" w:sz="4" w:space="0" w:color="000000"/>
              <w:right w:val="single" w:sz="4" w:space="0" w:color="000000"/>
            </w:tcBorders>
          </w:tcPr>
          <w:p w:rsidR="002F4931" w:rsidRDefault="002F493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56</w:t>
            </w:r>
          </w:p>
        </w:tc>
      </w:tr>
    </w:tbl>
    <w:p w:rsidR="002F4931" w:rsidRDefault="002F4931">
      <w:pPr>
        <w:spacing w:after="0" w:line="240" w:lineRule="auto"/>
        <w:ind w:firstLine="709"/>
        <w:jc w:val="both"/>
        <w:rPr>
          <w:rFonts w:ascii="Times New Roman" w:eastAsia="Times New Roman" w:hAnsi="Times New Roman" w:cs="Times New Roman"/>
          <w:b/>
          <w:color w:val="000000"/>
          <w:sz w:val="28"/>
          <w:szCs w:val="28"/>
        </w:rPr>
      </w:pPr>
    </w:p>
    <w:p w:rsidR="002F3D80" w:rsidRDefault="002F4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Набір до першого клас</w:t>
      </w:r>
      <w:r w:rsidR="00D44779">
        <w:rPr>
          <w:rFonts w:ascii="Times New Roman" w:eastAsia="Times New Roman" w:hAnsi="Times New Roman" w:cs="Times New Roman"/>
          <w:color w:val="000000"/>
          <w:sz w:val="28"/>
          <w:szCs w:val="28"/>
        </w:rPr>
        <w:t xml:space="preserve">у закладу щороку стабільний.   </w:t>
      </w:r>
    </w:p>
    <w:p w:rsidR="002F3D80" w:rsidRDefault="00D4477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w:t>
      </w:r>
      <w:r w:rsidR="002F493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-201</w:t>
      </w:r>
      <w:r w:rsidR="002F4931">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н.р. до 1 класу прийшло </w:t>
      </w:r>
      <w:r w:rsidR="002F4931">
        <w:rPr>
          <w:rFonts w:ascii="Times New Roman" w:eastAsia="Times New Roman" w:hAnsi="Times New Roman" w:cs="Times New Roman"/>
          <w:color w:val="000000"/>
          <w:sz w:val="28"/>
          <w:szCs w:val="28"/>
        </w:rPr>
        <w:t>24 учні</w:t>
      </w:r>
      <w:r>
        <w:rPr>
          <w:rFonts w:ascii="Times New Roman" w:eastAsia="Times New Roman" w:hAnsi="Times New Roman" w:cs="Times New Roman"/>
          <w:color w:val="000000"/>
          <w:sz w:val="28"/>
          <w:szCs w:val="28"/>
        </w:rPr>
        <w:t>, у  201</w:t>
      </w:r>
      <w:r w:rsidR="002F4931">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- 20</w:t>
      </w:r>
      <w:r w:rsidR="002F493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 </w:t>
      </w:r>
      <w:r w:rsidR="002F4931">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 xml:space="preserve"> учнів, у 20</w:t>
      </w:r>
      <w:r w:rsidR="002F493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- 202</w:t>
      </w:r>
      <w:r w:rsidR="002F49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н.р.-</w:t>
      </w:r>
      <w:r w:rsidR="002F4931">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учнів</w:t>
      </w:r>
      <w:r w:rsidR="00B6265F">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у 202</w:t>
      </w:r>
      <w:r w:rsidR="002F49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 202</w:t>
      </w:r>
      <w:r w:rsidR="002F493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 </w:t>
      </w:r>
      <w:r w:rsidR="002F4931">
        <w:rPr>
          <w:rFonts w:ascii="Times New Roman" w:eastAsia="Times New Roman" w:hAnsi="Times New Roman" w:cs="Times New Roman"/>
          <w:color w:val="000000"/>
          <w:sz w:val="28"/>
          <w:szCs w:val="28"/>
        </w:rPr>
        <w:t>23</w:t>
      </w:r>
      <w:r w:rsidR="00B6265F">
        <w:rPr>
          <w:rFonts w:ascii="Times New Roman" w:eastAsia="Times New Roman" w:hAnsi="Times New Roman" w:cs="Times New Roman"/>
          <w:color w:val="000000"/>
          <w:sz w:val="28"/>
          <w:szCs w:val="28"/>
        </w:rPr>
        <w:t xml:space="preserve"> учні</w:t>
      </w:r>
      <w:r>
        <w:rPr>
          <w:rFonts w:ascii="Times New Roman" w:eastAsia="Times New Roman" w:hAnsi="Times New Roman" w:cs="Times New Roman"/>
          <w:color w:val="000000"/>
          <w:sz w:val="28"/>
          <w:szCs w:val="28"/>
        </w:rPr>
        <w:t xml:space="preserve">. </w:t>
      </w:r>
    </w:p>
    <w:p w:rsidR="002F4931" w:rsidRDefault="002F4931">
      <w:pPr>
        <w:spacing w:after="0" w:line="240" w:lineRule="auto"/>
        <w:jc w:val="both"/>
        <w:rPr>
          <w:rFonts w:ascii="Times New Roman" w:eastAsia="Times New Roman" w:hAnsi="Times New Roman" w:cs="Times New Roman"/>
          <w:color w:val="000000"/>
          <w:sz w:val="28"/>
          <w:szCs w:val="28"/>
        </w:rPr>
      </w:pPr>
    </w:p>
    <w:p w:rsidR="002F4931" w:rsidRDefault="002F4931">
      <w:pPr>
        <w:spacing w:after="0" w:line="240" w:lineRule="auto"/>
        <w:jc w:val="both"/>
        <w:rPr>
          <w:rFonts w:ascii="Times New Roman" w:eastAsia="Times New Roman" w:hAnsi="Times New Roman" w:cs="Times New Roman"/>
          <w:color w:val="000000"/>
          <w:sz w:val="28"/>
          <w:szCs w:val="28"/>
        </w:rPr>
      </w:pP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Основними заходами зі збереження контингенту учнів</w:t>
      </w:r>
      <w:r w:rsidR="002F49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20</w:t>
      </w:r>
      <w:r w:rsidR="002F4931">
        <w:rPr>
          <w:rFonts w:ascii="Times New Roman" w:eastAsia="Times New Roman" w:hAnsi="Times New Roman" w:cs="Times New Roman"/>
          <w:sz w:val="28"/>
          <w:szCs w:val="28"/>
        </w:rPr>
        <w:t>20</w:t>
      </w:r>
      <w:r>
        <w:rPr>
          <w:rFonts w:ascii="Times New Roman" w:eastAsia="Times New Roman" w:hAnsi="Times New Roman" w:cs="Times New Roman"/>
          <w:sz w:val="28"/>
          <w:szCs w:val="28"/>
        </w:rPr>
        <w:t>/202</w:t>
      </w:r>
      <w:r w:rsidR="002F493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навчальному році були:</w:t>
      </w:r>
    </w:p>
    <w:p w:rsidR="002F3D80" w:rsidRDefault="00D44779">
      <w:pPr>
        <w:numPr>
          <w:ilvl w:val="0"/>
          <w:numId w:val="25"/>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обліку дітей та підлітків шкільного віку;</w:t>
      </w:r>
    </w:p>
    <w:p w:rsidR="002F3D80" w:rsidRDefault="00D44779">
      <w:pPr>
        <w:numPr>
          <w:ilvl w:val="0"/>
          <w:numId w:val="25"/>
        </w:numPr>
        <w:pBdr>
          <w:top w:val="nil"/>
          <w:left w:val="nil"/>
          <w:bottom w:val="nil"/>
          <w:right w:val="nil"/>
          <w:between w:val="nil"/>
        </w:pBdr>
        <w:spacing w:after="0" w:line="24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відвідування учнями навчальних занять;</w:t>
      </w:r>
    </w:p>
    <w:p w:rsidR="002F3D80" w:rsidRDefault="00D44779">
      <w:pPr>
        <w:numPr>
          <w:ilvl w:val="0"/>
          <w:numId w:val="25"/>
        </w:numPr>
        <w:pBdr>
          <w:top w:val="nil"/>
          <w:left w:val="nil"/>
          <w:bottom w:val="nil"/>
          <w:right w:val="nil"/>
          <w:between w:val="nil"/>
        </w:pBdr>
        <w:spacing w:after="0" w:line="240" w:lineRule="auto"/>
        <w:ind w:hanging="36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організація навчання за індивідуальною </w:t>
      </w:r>
      <w:r w:rsidR="002F4931">
        <w:rPr>
          <w:rFonts w:ascii="Times New Roman" w:eastAsia="Times New Roman" w:hAnsi="Times New Roman" w:cs="Times New Roman"/>
          <w:color w:val="000000"/>
          <w:sz w:val="28"/>
          <w:szCs w:val="28"/>
        </w:rPr>
        <w:t>та інклюзивною формами</w:t>
      </w:r>
      <w:r>
        <w:rPr>
          <w:rFonts w:ascii="Times New Roman" w:eastAsia="Times New Roman" w:hAnsi="Times New Roman" w:cs="Times New Roman"/>
          <w:color w:val="000000"/>
          <w:sz w:val="28"/>
          <w:szCs w:val="28"/>
        </w:rPr>
        <w:t>.</w:t>
      </w:r>
    </w:p>
    <w:p w:rsidR="002F4931" w:rsidRDefault="00D44779">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Робота щодо рівного доступу до якісної освіти, обов’язковості загальної середньої освіти проведено організаційну роботу, видано накази: </w:t>
      </w:r>
    </w:p>
    <w:p w:rsidR="002F4931" w:rsidRDefault="002F4931" w:rsidP="002F4931">
      <w:pPr>
        <w:pStyle w:val="aa"/>
        <w:numPr>
          <w:ilvl w:val="0"/>
          <w:numId w:val="3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організацію навчання учениці Соловій Г.Я. за індивідуальною формою у 2020/2021н.р.» №48 від 27.08.2020р.;</w:t>
      </w:r>
    </w:p>
    <w:p w:rsidR="002F4931" w:rsidRDefault="002F4931" w:rsidP="002F4931">
      <w:pPr>
        <w:pStyle w:val="aa"/>
        <w:numPr>
          <w:ilvl w:val="0"/>
          <w:numId w:val="3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організацію інклюзивного навчання» №48а від 27.08.2020р.</w:t>
      </w:r>
    </w:p>
    <w:p w:rsidR="002F4931" w:rsidRDefault="002F4931" w:rsidP="002F4931">
      <w:pPr>
        <w:pStyle w:val="aa"/>
        <w:numPr>
          <w:ilvl w:val="0"/>
          <w:numId w:val="3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організацію освітнього процесу в 2020/2021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під час адаптивного карантину» №52 від 27.08.2020р.</w:t>
      </w:r>
    </w:p>
    <w:p w:rsidR="002F4931" w:rsidRPr="002F4931" w:rsidRDefault="002F4931" w:rsidP="000905C9">
      <w:pPr>
        <w:pStyle w:val="aa"/>
        <w:spacing w:after="0" w:line="240" w:lineRule="auto"/>
        <w:ind w:left="1004"/>
        <w:jc w:val="both"/>
        <w:rPr>
          <w:rFonts w:ascii="Times New Roman" w:eastAsia="Times New Roman" w:hAnsi="Times New Roman" w:cs="Times New Roman"/>
          <w:sz w:val="28"/>
          <w:szCs w:val="28"/>
        </w:rPr>
      </w:pPr>
    </w:p>
    <w:p w:rsidR="002F3D80" w:rsidRDefault="00D44779" w:rsidP="000905C9">
      <w:pPr>
        <w:shd w:val="clear" w:color="auto" w:fill="FEFDFA"/>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Учнівський контингент відповідає кількості учнів у алфавітній книзі та підтверджений відповідними наказами по закладі. В закладі ведеться робота щодо збереження шкільної мережі.  </w:t>
      </w:r>
    </w:p>
    <w:p w:rsidR="002F3D80" w:rsidRDefault="00D44779">
      <w:pPr>
        <w:shd w:val="clear" w:color="auto" w:fill="FEFDFA"/>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Усі діти шкільного віку охоплені навчанням, здійснюється контроль за проведенням обліку дітей шкільного віку: будинки те</w:t>
      </w:r>
      <w:r w:rsidR="00B6265F">
        <w:rPr>
          <w:rFonts w:ascii="Times New Roman" w:eastAsia="Times New Roman" w:hAnsi="Times New Roman" w:cs="Times New Roman"/>
          <w:sz w:val="28"/>
          <w:szCs w:val="28"/>
        </w:rPr>
        <w:t>риторії обслуговування закріпле</w:t>
      </w:r>
      <w:r>
        <w:rPr>
          <w:rFonts w:ascii="Times New Roman" w:eastAsia="Times New Roman" w:hAnsi="Times New Roman" w:cs="Times New Roman"/>
          <w:sz w:val="28"/>
          <w:szCs w:val="28"/>
        </w:rPr>
        <w:t>ні за вчителями, збираються довідки-підтвердження про навчання, перевіряються списки дітей шкільного віку, складаються відповідні звіти за встановленою формою.</w:t>
      </w:r>
    </w:p>
    <w:p w:rsidR="000905C9"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Одночасно спостерігається тенденція, що на наступний  навчальний рік кількість учнів у закладі  буде стабільною.  Простежуючи динаміку, з’ясовано, що учнівський контингент у зв’язку з народжуваністю у попередні роки, особливостями заселення т</w:t>
      </w:r>
      <w:r w:rsidR="000905C9">
        <w:rPr>
          <w:rFonts w:ascii="Times New Roman" w:eastAsia="Times New Roman" w:hAnsi="Times New Roman" w:cs="Times New Roman"/>
          <w:sz w:val="28"/>
          <w:szCs w:val="28"/>
        </w:rPr>
        <w:t>ериторії обслуговування закладу</w:t>
      </w:r>
      <w:r>
        <w:rPr>
          <w:rFonts w:ascii="Times New Roman" w:eastAsia="Times New Roman" w:hAnsi="Times New Roman" w:cs="Times New Roman"/>
          <w:sz w:val="28"/>
          <w:szCs w:val="28"/>
        </w:rPr>
        <w:t xml:space="preserve"> буде з</w:t>
      </w:r>
      <w:r w:rsidR="000905C9">
        <w:rPr>
          <w:rFonts w:ascii="Times New Roman" w:eastAsia="Times New Roman" w:hAnsi="Times New Roman" w:cs="Times New Roman"/>
          <w:sz w:val="28"/>
          <w:szCs w:val="28"/>
        </w:rPr>
        <w:t>більшуватися</w:t>
      </w:r>
      <w:r>
        <w:rPr>
          <w:rFonts w:ascii="Times New Roman" w:eastAsia="Times New Roman" w:hAnsi="Times New Roman" w:cs="Times New Roman"/>
          <w:sz w:val="28"/>
          <w:szCs w:val="28"/>
        </w:rPr>
        <w:t xml:space="preserve">. </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школі працює </w:t>
      </w:r>
      <w:r w:rsidR="000905C9">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груп</w:t>
      </w:r>
      <w:r w:rsidR="000905C9">
        <w:rPr>
          <w:rFonts w:ascii="Times New Roman" w:eastAsia="Times New Roman" w:hAnsi="Times New Roman" w:cs="Times New Roman"/>
          <w:sz w:val="28"/>
          <w:szCs w:val="28"/>
        </w:rPr>
        <w:t>и</w:t>
      </w:r>
      <w:r w:rsidR="00C104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продовженого дня.</w:t>
      </w:r>
    </w:p>
    <w:p w:rsidR="002F3D80" w:rsidRDefault="00D44779">
      <w:pPr>
        <w:widowControl w:val="0"/>
        <w:pBdr>
          <w:top w:val="nil"/>
          <w:left w:val="nil"/>
          <w:bottom w:val="nil"/>
          <w:right w:val="nil"/>
          <w:between w:val="nil"/>
        </w:pBdr>
        <w:tabs>
          <w:tab w:val="left" w:pos="592"/>
        </w:tabs>
        <w:spacing w:after="0" w:line="240" w:lineRule="auto"/>
        <w:ind w:left="3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 група - 3</w:t>
      </w:r>
      <w:r w:rsidR="000905C9">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rPr>
        <w:t xml:space="preserve"> </w:t>
      </w:r>
      <w:r w:rsidR="000905C9">
        <w:rPr>
          <w:rFonts w:ascii="Times New Roman" w:eastAsia="Times New Roman" w:hAnsi="Times New Roman" w:cs="Times New Roman"/>
          <w:color w:val="000000"/>
          <w:sz w:val="28"/>
          <w:szCs w:val="28"/>
          <w:highlight w:val="white"/>
        </w:rPr>
        <w:t>учнів</w:t>
      </w:r>
      <w:r>
        <w:rPr>
          <w:rFonts w:ascii="Times New Roman" w:eastAsia="Times New Roman" w:hAnsi="Times New Roman" w:cs="Times New Roman"/>
          <w:color w:val="000000"/>
          <w:sz w:val="28"/>
          <w:szCs w:val="28"/>
          <w:highlight w:val="white"/>
        </w:rPr>
        <w:t xml:space="preserve"> - вихователь </w:t>
      </w:r>
      <w:r w:rsidR="00C1046E">
        <w:rPr>
          <w:rFonts w:ascii="Times New Roman" w:eastAsia="Times New Roman" w:hAnsi="Times New Roman" w:cs="Times New Roman"/>
          <w:color w:val="000000"/>
          <w:sz w:val="28"/>
          <w:szCs w:val="28"/>
          <w:highlight w:val="white"/>
        </w:rPr>
        <w:t xml:space="preserve">- </w:t>
      </w:r>
      <w:proofErr w:type="spellStart"/>
      <w:r w:rsidR="000905C9">
        <w:rPr>
          <w:rFonts w:ascii="Times New Roman" w:eastAsia="Times New Roman" w:hAnsi="Times New Roman" w:cs="Times New Roman"/>
          <w:color w:val="000000"/>
          <w:sz w:val="28"/>
          <w:szCs w:val="28"/>
          <w:highlight w:val="white"/>
        </w:rPr>
        <w:t>Позднякова</w:t>
      </w:r>
      <w:proofErr w:type="spellEnd"/>
      <w:r w:rsidR="000905C9">
        <w:rPr>
          <w:rFonts w:ascii="Times New Roman" w:eastAsia="Times New Roman" w:hAnsi="Times New Roman" w:cs="Times New Roman"/>
          <w:color w:val="000000"/>
          <w:sz w:val="28"/>
          <w:szCs w:val="28"/>
          <w:highlight w:val="white"/>
        </w:rPr>
        <w:t xml:space="preserve"> С.І.</w:t>
      </w:r>
    </w:p>
    <w:p w:rsidR="000905C9" w:rsidRDefault="000905C9">
      <w:pPr>
        <w:widowControl w:val="0"/>
        <w:pBdr>
          <w:top w:val="nil"/>
          <w:left w:val="nil"/>
          <w:bottom w:val="nil"/>
          <w:right w:val="nil"/>
          <w:between w:val="nil"/>
        </w:pBdr>
        <w:tabs>
          <w:tab w:val="left" w:pos="592"/>
        </w:tabs>
        <w:spacing w:after="0" w:line="240" w:lineRule="auto"/>
        <w:ind w:left="3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група – 30 учнів – вихователь </w:t>
      </w:r>
      <w:r w:rsidR="00C1046E">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Петруцька</w:t>
      </w:r>
      <w:proofErr w:type="spellEnd"/>
      <w:r>
        <w:rPr>
          <w:rFonts w:ascii="Times New Roman" w:eastAsia="Times New Roman" w:hAnsi="Times New Roman" w:cs="Times New Roman"/>
          <w:color w:val="000000"/>
          <w:sz w:val="28"/>
          <w:szCs w:val="28"/>
          <w:highlight w:val="white"/>
        </w:rPr>
        <w:t xml:space="preserve"> О.Є.</w:t>
      </w:r>
    </w:p>
    <w:p w:rsidR="000905C9" w:rsidRDefault="000905C9">
      <w:pPr>
        <w:widowControl w:val="0"/>
        <w:pBdr>
          <w:top w:val="nil"/>
          <w:left w:val="nil"/>
          <w:bottom w:val="nil"/>
          <w:right w:val="nil"/>
          <w:between w:val="nil"/>
        </w:pBdr>
        <w:tabs>
          <w:tab w:val="left" w:pos="592"/>
        </w:tabs>
        <w:spacing w:after="0" w:line="240" w:lineRule="auto"/>
        <w:ind w:left="32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3 група – 30 учнів – вихователь </w:t>
      </w:r>
      <w:r w:rsidR="00C1046E">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Фінаєва</w:t>
      </w:r>
      <w:proofErr w:type="spellEnd"/>
      <w:r>
        <w:rPr>
          <w:rFonts w:ascii="Times New Roman" w:eastAsia="Times New Roman" w:hAnsi="Times New Roman" w:cs="Times New Roman"/>
          <w:color w:val="000000"/>
          <w:sz w:val="28"/>
          <w:szCs w:val="28"/>
          <w:highlight w:val="white"/>
        </w:rPr>
        <w:t xml:space="preserve"> О.Р.</w:t>
      </w:r>
    </w:p>
    <w:p w:rsidR="002F3D80" w:rsidRDefault="00D44779">
      <w:pPr>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Тривалість перебування учнів у групі продовженого дня – </w:t>
      </w:r>
      <w:r w:rsidR="000905C9">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годин </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на 100% забезпечена педагогічними кадрами, розроблено єдиний режим роботи закладу освіти, складено розклад уроків, графік чергування вчителів в закладі освіти та їдальні.</w:t>
      </w:r>
    </w:p>
    <w:p w:rsidR="002F3D80" w:rsidRDefault="002F3D80">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B6265F" w:rsidRDefault="00B6265F">
      <w:pPr>
        <w:spacing w:after="0" w:line="240" w:lineRule="auto"/>
        <w:ind w:firstLine="709"/>
        <w:rPr>
          <w:rFonts w:ascii="Times New Roman" w:eastAsia="Times New Roman" w:hAnsi="Times New Roman" w:cs="Times New Roman"/>
          <w:b/>
          <w:sz w:val="28"/>
          <w:szCs w:val="28"/>
        </w:rPr>
      </w:pPr>
    </w:p>
    <w:p w:rsidR="002F3D80" w:rsidRDefault="00D447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Педагогічний моніторинг та  кадрове забезпечення закладу.</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початок 20</w:t>
      </w:r>
      <w:r w:rsidR="007C344E">
        <w:rPr>
          <w:rFonts w:ascii="Times New Roman" w:eastAsia="Times New Roman" w:hAnsi="Times New Roman" w:cs="Times New Roman"/>
          <w:sz w:val="28"/>
          <w:szCs w:val="28"/>
        </w:rPr>
        <w:t>20-2021</w:t>
      </w:r>
      <w:r>
        <w:rPr>
          <w:rFonts w:ascii="Times New Roman" w:eastAsia="Times New Roman" w:hAnsi="Times New Roman" w:cs="Times New Roman"/>
          <w:sz w:val="28"/>
          <w:szCs w:val="28"/>
        </w:rPr>
        <w:t xml:space="preserve"> навчального року до роботи стали</w:t>
      </w:r>
      <w:r>
        <w:rPr>
          <w:rFonts w:ascii="Times New Roman" w:eastAsia="Times New Roman" w:hAnsi="Times New Roman" w:cs="Times New Roman"/>
          <w:color w:val="000000"/>
          <w:sz w:val="28"/>
          <w:szCs w:val="28"/>
        </w:rPr>
        <w:t xml:space="preserve"> </w:t>
      </w:r>
      <w:r w:rsidR="007C344E" w:rsidRPr="00B6265F">
        <w:rPr>
          <w:rFonts w:ascii="Times New Roman" w:eastAsia="Times New Roman" w:hAnsi="Times New Roman" w:cs="Times New Roman"/>
          <w:color w:val="FF0000"/>
          <w:sz w:val="28"/>
          <w:szCs w:val="28"/>
        </w:rPr>
        <w:t>40</w:t>
      </w:r>
      <w:r w:rsidRPr="00B6265F">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вчителів закладу, з них </w:t>
      </w:r>
      <w:r w:rsidR="007C344E">
        <w:rPr>
          <w:rFonts w:ascii="Times New Roman" w:eastAsia="Times New Roman" w:hAnsi="Times New Roman" w:cs="Times New Roman"/>
          <w:sz w:val="28"/>
          <w:szCs w:val="28"/>
        </w:rPr>
        <w:t>1 сумісник</w:t>
      </w:r>
      <w:r>
        <w:rPr>
          <w:rFonts w:ascii="Times New Roman" w:eastAsia="Times New Roman" w:hAnsi="Times New Roman" w:cs="Times New Roman"/>
          <w:sz w:val="28"/>
          <w:szCs w:val="28"/>
        </w:rPr>
        <w:t>.</w:t>
      </w:r>
    </w:p>
    <w:p w:rsidR="000905C9" w:rsidRDefault="000905C9">
      <w:pPr>
        <w:spacing w:after="0" w:line="240" w:lineRule="auto"/>
        <w:ind w:firstLine="709"/>
        <w:jc w:val="both"/>
        <w:rPr>
          <w:rFonts w:ascii="Times New Roman" w:eastAsia="Times New Roman" w:hAnsi="Times New Roman" w:cs="Times New Roman"/>
          <w:sz w:val="24"/>
          <w:szCs w:val="24"/>
        </w:rPr>
      </w:pPr>
    </w:p>
    <w:tbl>
      <w:tblPr>
        <w:tblStyle w:val="35"/>
        <w:tblW w:w="6191" w:type="dxa"/>
        <w:jc w:val="center"/>
        <w:tblInd w:w="0" w:type="dxa"/>
        <w:tblBorders>
          <w:top w:val="single" w:sz="6" w:space="0" w:color="000000"/>
          <w:left w:val="single" w:sz="6" w:space="0" w:color="000000"/>
          <w:bottom w:val="single" w:sz="6" w:space="0" w:color="000000"/>
          <w:right w:val="single" w:sz="6" w:space="0" w:color="000000"/>
          <w:insideH w:val="single" w:sz="4" w:space="0" w:color="C0C0C0"/>
          <w:insideV w:val="single" w:sz="4" w:space="0" w:color="C0C0C0"/>
        </w:tblBorders>
        <w:tblLayout w:type="fixed"/>
        <w:tblLook w:val="0000"/>
      </w:tblPr>
      <w:tblGrid>
        <w:gridCol w:w="3569"/>
        <w:gridCol w:w="874"/>
        <w:gridCol w:w="874"/>
        <w:gridCol w:w="874"/>
      </w:tblGrid>
      <w:tr w:rsidR="002F3D80" w:rsidTr="000905C9">
        <w:trPr>
          <w:trHeight w:val="646"/>
          <w:jc w:val="center"/>
        </w:trPr>
        <w:tc>
          <w:tcPr>
            <w:tcW w:w="3569"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2F3D80" w:rsidRPr="000905C9" w:rsidRDefault="00D44779" w:rsidP="000905C9">
            <w:pPr>
              <w:spacing w:after="0" w:line="240" w:lineRule="auto"/>
              <w:jc w:val="center"/>
              <w:rPr>
                <w:rFonts w:ascii="Times New Roman" w:eastAsia="Times New Roman" w:hAnsi="Times New Roman" w:cs="Times New Roman"/>
                <w:b/>
                <w:sz w:val="24"/>
                <w:szCs w:val="24"/>
              </w:rPr>
            </w:pPr>
            <w:r w:rsidRPr="000905C9">
              <w:rPr>
                <w:rFonts w:ascii="Times New Roman" w:eastAsia="Times New Roman" w:hAnsi="Times New Roman" w:cs="Times New Roman"/>
                <w:b/>
                <w:sz w:val="24"/>
                <w:szCs w:val="24"/>
              </w:rPr>
              <w:t>Кількість педагогічних працівників</w:t>
            </w:r>
          </w:p>
        </w:tc>
        <w:tc>
          <w:tcPr>
            <w:tcW w:w="874" w:type="dxa"/>
            <w:tcBorders>
              <w:top w:val="single" w:sz="6" w:space="0" w:color="000000"/>
              <w:left w:val="single" w:sz="4" w:space="0" w:color="000000"/>
              <w:bottom w:val="single" w:sz="4" w:space="0" w:color="000000"/>
              <w:right w:val="single" w:sz="6" w:space="0" w:color="000000"/>
            </w:tcBorders>
            <w:shd w:val="clear" w:color="auto" w:fill="FFFFFF"/>
          </w:tcPr>
          <w:p w:rsidR="002F3D80" w:rsidRPr="000905C9" w:rsidRDefault="000905C9" w:rsidP="000905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r w:rsidR="00D44779" w:rsidRPr="000905C9">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p>
        </w:tc>
        <w:tc>
          <w:tcPr>
            <w:tcW w:w="874" w:type="dxa"/>
            <w:tcBorders>
              <w:top w:val="single" w:sz="6" w:space="0" w:color="000000"/>
              <w:left w:val="single" w:sz="4" w:space="0" w:color="000000"/>
              <w:bottom w:val="single" w:sz="4" w:space="0" w:color="000000"/>
              <w:right w:val="single" w:sz="6" w:space="0" w:color="000000"/>
            </w:tcBorders>
            <w:shd w:val="clear" w:color="auto" w:fill="FFFFFF"/>
          </w:tcPr>
          <w:p w:rsidR="002F3D80" w:rsidRPr="000905C9" w:rsidRDefault="000905C9" w:rsidP="000905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D44779" w:rsidRPr="000905C9">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p>
        </w:tc>
        <w:tc>
          <w:tcPr>
            <w:tcW w:w="874" w:type="dxa"/>
            <w:tcBorders>
              <w:top w:val="single" w:sz="6" w:space="0" w:color="000000"/>
              <w:left w:val="single" w:sz="4" w:space="0" w:color="000000"/>
              <w:bottom w:val="single" w:sz="4" w:space="0" w:color="000000"/>
              <w:right w:val="single" w:sz="6" w:space="0" w:color="000000"/>
            </w:tcBorders>
            <w:shd w:val="clear" w:color="auto" w:fill="FFFFFF"/>
          </w:tcPr>
          <w:p w:rsidR="002F3D80" w:rsidRPr="000905C9" w:rsidRDefault="000905C9" w:rsidP="000905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D44779" w:rsidRPr="000905C9">
              <w:rPr>
                <w:rFonts w:ascii="Times New Roman" w:eastAsia="Times New Roman" w:hAnsi="Times New Roman" w:cs="Times New Roman"/>
                <w:b/>
                <w:sz w:val="24"/>
                <w:szCs w:val="24"/>
              </w:rPr>
              <w:t>- 20</w:t>
            </w:r>
            <w:r>
              <w:rPr>
                <w:rFonts w:ascii="Times New Roman" w:eastAsia="Times New Roman" w:hAnsi="Times New Roman" w:cs="Times New Roman"/>
                <w:b/>
                <w:sz w:val="24"/>
                <w:szCs w:val="24"/>
              </w:rPr>
              <w:t>21</w:t>
            </w:r>
          </w:p>
        </w:tc>
      </w:tr>
      <w:tr w:rsidR="002F3D80" w:rsidTr="000905C9">
        <w:trPr>
          <w:jc w:val="center"/>
        </w:trPr>
        <w:tc>
          <w:tcPr>
            <w:tcW w:w="3569"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2F3D80" w:rsidRDefault="00D44779" w:rsidP="000905C9">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 років</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2F3D80" w:rsidTr="000905C9">
        <w:trPr>
          <w:jc w:val="center"/>
        </w:trPr>
        <w:tc>
          <w:tcPr>
            <w:tcW w:w="3569"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2F3D80" w:rsidRDefault="00D4477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31- 40 років</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F3D80" w:rsidTr="000905C9">
        <w:trPr>
          <w:jc w:val="center"/>
        </w:trPr>
        <w:tc>
          <w:tcPr>
            <w:tcW w:w="3569"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2F3D80" w:rsidRDefault="00D4477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41-50 років</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D4477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F3D80" w:rsidTr="000905C9">
        <w:trPr>
          <w:jc w:val="center"/>
        </w:trPr>
        <w:tc>
          <w:tcPr>
            <w:tcW w:w="3569"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2F3D80" w:rsidRDefault="00D4477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r w:rsidR="000905C9">
              <w:rPr>
                <w:rFonts w:ascii="Times New Roman" w:eastAsia="Times New Roman" w:hAnsi="Times New Roman" w:cs="Times New Roman"/>
                <w:sz w:val="24"/>
                <w:szCs w:val="24"/>
              </w:rPr>
              <w:t>4</w:t>
            </w:r>
            <w:r>
              <w:rPr>
                <w:rFonts w:ascii="Times New Roman" w:eastAsia="Times New Roman" w:hAnsi="Times New Roman" w:cs="Times New Roman"/>
                <w:sz w:val="24"/>
                <w:szCs w:val="24"/>
              </w:rPr>
              <w:t>років</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905C9" w:rsidTr="000905C9">
        <w:trPr>
          <w:jc w:val="center"/>
        </w:trPr>
        <w:tc>
          <w:tcPr>
            <w:tcW w:w="3569"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0905C9"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55-60 років</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0905C9"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0905C9"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4" w:type="dxa"/>
            <w:tcBorders>
              <w:top w:val="single" w:sz="4" w:space="0" w:color="000000"/>
              <w:left w:val="single" w:sz="4" w:space="0" w:color="000000"/>
              <w:bottom w:val="single" w:sz="4" w:space="0" w:color="000000"/>
              <w:right w:val="single" w:sz="6" w:space="0" w:color="000000"/>
            </w:tcBorders>
            <w:shd w:val="clear" w:color="auto" w:fill="FFFFFF"/>
          </w:tcPr>
          <w:p w:rsidR="000905C9"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3D80" w:rsidTr="000905C9">
        <w:trPr>
          <w:jc w:val="center"/>
        </w:trPr>
        <w:tc>
          <w:tcPr>
            <w:tcW w:w="3569" w:type="dxa"/>
            <w:tcBorders>
              <w:top w:val="single" w:sz="4" w:space="0" w:color="000000"/>
              <w:left w:val="single" w:sz="6" w:space="0" w:color="000000"/>
              <w:bottom w:val="single" w:sz="6" w:space="0" w:color="000000"/>
              <w:right w:val="single" w:sz="4" w:space="0" w:color="000000"/>
            </w:tcBorders>
            <w:shd w:val="clear" w:color="auto" w:fill="FFFFFF"/>
            <w:vAlign w:val="center"/>
          </w:tcPr>
          <w:p w:rsidR="002F3D80" w:rsidRDefault="00D4477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Понад </w:t>
            </w:r>
            <w:r w:rsidR="000905C9">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років</w:t>
            </w:r>
          </w:p>
        </w:tc>
        <w:tc>
          <w:tcPr>
            <w:tcW w:w="874" w:type="dxa"/>
            <w:tcBorders>
              <w:top w:val="single" w:sz="4" w:space="0" w:color="000000"/>
              <w:left w:val="single" w:sz="4" w:space="0" w:color="000000"/>
              <w:bottom w:val="single" w:sz="6"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4" w:type="dxa"/>
            <w:tcBorders>
              <w:top w:val="single" w:sz="4" w:space="0" w:color="000000"/>
              <w:left w:val="single" w:sz="4" w:space="0" w:color="000000"/>
              <w:bottom w:val="single" w:sz="6"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4" w:type="dxa"/>
            <w:tcBorders>
              <w:top w:val="single" w:sz="4" w:space="0" w:color="000000"/>
              <w:left w:val="single" w:sz="4" w:space="0" w:color="000000"/>
              <w:bottom w:val="single" w:sz="6" w:space="0" w:color="000000"/>
              <w:right w:val="single" w:sz="6" w:space="0" w:color="000000"/>
            </w:tcBorders>
            <w:shd w:val="clear" w:color="auto" w:fill="FFFFFF"/>
          </w:tcPr>
          <w:p w:rsidR="002F3D80" w:rsidRDefault="000905C9" w:rsidP="000905C9">
            <w:pPr>
              <w:spacing w:after="16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2F3D80" w:rsidRDefault="00D44779">
      <w:pPr>
        <w:pStyle w:val="3"/>
        <w:spacing w:before="0" w:after="0"/>
        <w:rPr>
          <w:sz w:val="28"/>
          <w:szCs w:val="28"/>
        </w:rPr>
      </w:pPr>
      <w:r>
        <w:rPr>
          <w:b w:val="0"/>
          <w:sz w:val="28"/>
          <w:szCs w:val="28"/>
        </w:rPr>
        <w:t>Якісний склад вчителів за педагогічним стажем</w:t>
      </w:r>
    </w:p>
    <w:tbl>
      <w:tblPr>
        <w:tblStyle w:val="34"/>
        <w:tblW w:w="6002" w:type="dxa"/>
        <w:jc w:val="center"/>
        <w:tblInd w:w="0" w:type="dxa"/>
        <w:tblBorders>
          <w:top w:val="single" w:sz="6" w:space="0" w:color="000000"/>
          <w:left w:val="single" w:sz="6" w:space="0" w:color="000000"/>
          <w:bottom w:val="single" w:sz="6" w:space="0" w:color="000000"/>
          <w:right w:val="single" w:sz="6" w:space="0" w:color="000000"/>
          <w:insideH w:val="single" w:sz="4" w:space="0" w:color="C0C0C0"/>
          <w:insideV w:val="single" w:sz="4" w:space="0" w:color="C0C0C0"/>
        </w:tblBorders>
        <w:tblLayout w:type="fixed"/>
        <w:tblLook w:val="0000"/>
      </w:tblPr>
      <w:tblGrid>
        <w:gridCol w:w="3427"/>
        <w:gridCol w:w="851"/>
        <w:gridCol w:w="992"/>
        <w:gridCol w:w="732"/>
      </w:tblGrid>
      <w:tr w:rsidR="000905C9" w:rsidTr="00BD1C2A">
        <w:trPr>
          <w:jc w:val="center"/>
        </w:trPr>
        <w:tc>
          <w:tcPr>
            <w:tcW w:w="3427"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0905C9" w:rsidRPr="000905C9" w:rsidRDefault="000905C9" w:rsidP="00A92901">
            <w:pPr>
              <w:spacing w:after="0" w:line="240" w:lineRule="auto"/>
              <w:jc w:val="center"/>
              <w:rPr>
                <w:rFonts w:ascii="Times New Roman" w:eastAsia="Times New Roman" w:hAnsi="Times New Roman" w:cs="Times New Roman"/>
                <w:b/>
                <w:sz w:val="24"/>
                <w:szCs w:val="24"/>
              </w:rPr>
            </w:pPr>
            <w:r w:rsidRPr="000905C9">
              <w:rPr>
                <w:rFonts w:ascii="Times New Roman" w:eastAsia="Times New Roman" w:hAnsi="Times New Roman" w:cs="Times New Roman"/>
                <w:b/>
                <w:sz w:val="24"/>
                <w:szCs w:val="24"/>
              </w:rPr>
              <w:t>Кількість педагогічних працівників</w:t>
            </w:r>
          </w:p>
        </w:tc>
        <w:tc>
          <w:tcPr>
            <w:tcW w:w="851" w:type="dxa"/>
            <w:tcBorders>
              <w:top w:val="single" w:sz="6" w:space="0" w:color="000000"/>
              <w:left w:val="single" w:sz="4" w:space="0" w:color="C0C0C0"/>
              <w:bottom w:val="single" w:sz="4" w:space="0" w:color="000000"/>
              <w:right w:val="single" w:sz="4" w:space="0" w:color="000000"/>
            </w:tcBorders>
            <w:shd w:val="clear" w:color="auto" w:fill="FFFFFF"/>
          </w:tcPr>
          <w:p w:rsidR="000905C9" w:rsidRPr="000905C9" w:rsidRDefault="000905C9" w:rsidP="00A92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r w:rsidRPr="000905C9">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p>
        </w:tc>
        <w:tc>
          <w:tcPr>
            <w:tcW w:w="992" w:type="dxa"/>
            <w:tcBorders>
              <w:top w:val="single" w:sz="6" w:space="0" w:color="000000"/>
              <w:left w:val="single" w:sz="4" w:space="0" w:color="C0C0C0"/>
              <w:bottom w:val="single" w:sz="4" w:space="0" w:color="000000"/>
              <w:right w:val="single" w:sz="4" w:space="0" w:color="000000"/>
            </w:tcBorders>
            <w:shd w:val="clear" w:color="auto" w:fill="FFFFFF"/>
          </w:tcPr>
          <w:p w:rsidR="000905C9" w:rsidRPr="000905C9" w:rsidRDefault="000905C9" w:rsidP="00A92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Pr="000905C9">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p>
        </w:tc>
        <w:tc>
          <w:tcPr>
            <w:tcW w:w="732" w:type="dxa"/>
            <w:tcBorders>
              <w:top w:val="single" w:sz="6" w:space="0" w:color="000000"/>
              <w:left w:val="single" w:sz="4" w:space="0" w:color="C0C0C0"/>
              <w:bottom w:val="single" w:sz="4" w:space="0" w:color="000000"/>
              <w:right w:val="single" w:sz="4" w:space="0" w:color="000000"/>
            </w:tcBorders>
            <w:shd w:val="clear" w:color="auto" w:fill="FFFFFF"/>
          </w:tcPr>
          <w:p w:rsidR="000905C9" w:rsidRPr="000905C9" w:rsidRDefault="000905C9" w:rsidP="00A92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Pr="000905C9">
              <w:rPr>
                <w:rFonts w:ascii="Times New Roman" w:eastAsia="Times New Roman" w:hAnsi="Times New Roman" w:cs="Times New Roman"/>
                <w:b/>
                <w:sz w:val="24"/>
                <w:szCs w:val="24"/>
              </w:rPr>
              <w:t>- 20</w:t>
            </w:r>
            <w:r>
              <w:rPr>
                <w:rFonts w:ascii="Times New Roman" w:eastAsia="Times New Roman" w:hAnsi="Times New Roman" w:cs="Times New Roman"/>
                <w:b/>
                <w:sz w:val="24"/>
                <w:szCs w:val="24"/>
              </w:rPr>
              <w:t>21</w:t>
            </w:r>
          </w:p>
        </w:tc>
      </w:tr>
      <w:tr w:rsidR="002F3D80" w:rsidTr="00BD1C2A">
        <w:trPr>
          <w:jc w:val="center"/>
        </w:trPr>
        <w:tc>
          <w:tcPr>
            <w:tcW w:w="3427" w:type="dxa"/>
            <w:tcBorders>
              <w:top w:val="single" w:sz="4" w:space="0" w:color="000000"/>
              <w:left w:val="single" w:sz="6" w:space="0" w:color="000000"/>
              <w:bottom w:val="single" w:sz="4" w:space="0" w:color="000000"/>
              <w:right w:val="single" w:sz="4" w:space="0" w:color="000000"/>
            </w:tcBorders>
            <w:shd w:val="clear" w:color="auto" w:fill="FFFFFF"/>
          </w:tcPr>
          <w:p w:rsidR="002F3D80" w:rsidRDefault="00D44779"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 років</w:t>
            </w:r>
          </w:p>
        </w:tc>
        <w:tc>
          <w:tcPr>
            <w:tcW w:w="851"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314C78"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BD1C2A"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2"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BD1C2A"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3D80" w:rsidTr="00BD1C2A">
        <w:trPr>
          <w:jc w:val="center"/>
        </w:trPr>
        <w:tc>
          <w:tcPr>
            <w:tcW w:w="3427" w:type="dxa"/>
            <w:tcBorders>
              <w:top w:val="single" w:sz="4" w:space="0" w:color="000000"/>
              <w:left w:val="single" w:sz="6" w:space="0" w:color="000000"/>
              <w:bottom w:val="single" w:sz="4" w:space="0" w:color="000000"/>
              <w:right w:val="single" w:sz="4" w:space="0" w:color="000000"/>
            </w:tcBorders>
            <w:shd w:val="clear" w:color="auto" w:fill="FFFFFF"/>
          </w:tcPr>
          <w:p w:rsidR="002F3D80" w:rsidRDefault="00BD1C2A"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44779">
              <w:rPr>
                <w:rFonts w:ascii="Times New Roman" w:eastAsia="Times New Roman" w:hAnsi="Times New Roman" w:cs="Times New Roman"/>
                <w:sz w:val="24"/>
                <w:szCs w:val="24"/>
              </w:rPr>
              <w:t>-10 років</w:t>
            </w:r>
          </w:p>
        </w:tc>
        <w:tc>
          <w:tcPr>
            <w:tcW w:w="851"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314C78"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D44779"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1C2A">
              <w:rPr>
                <w:rFonts w:ascii="Times New Roman" w:eastAsia="Times New Roman" w:hAnsi="Times New Roman" w:cs="Times New Roman"/>
                <w:sz w:val="24"/>
                <w:szCs w:val="24"/>
              </w:rPr>
              <w:t>0</w:t>
            </w:r>
          </w:p>
        </w:tc>
        <w:tc>
          <w:tcPr>
            <w:tcW w:w="732"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BD1C2A"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2F3D80" w:rsidTr="00BD1C2A">
        <w:trPr>
          <w:jc w:val="center"/>
        </w:trPr>
        <w:tc>
          <w:tcPr>
            <w:tcW w:w="3427" w:type="dxa"/>
            <w:tcBorders>
              <w:top w:val="single" w:sz="4" w:space="0" w:color="000000"/>
              <w:left w:val="single" w:sz="6" w:space="0" w:color="000000"/>
              <w:bottom w:val="single" w:sz="4" w:space="0" w:color="000000"/>
              <w:right w:val="single" w:sz="4" w:space="0" w:color="000000"/>
            </w:tcBorders>
            <w:shd w:val="clear" w:color="auto" w:fill="FFFFFF"/>
          </w:tcPr>
          <w:p w:rsidR="002F3D80" w:rsidRDefault="00D44779"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1C2A">
              <w:rPr>
                <w:rFonts w:ascii="Times New Roman" w:eastAsia="Times New Roman" w:hAnsi="Times New Roman" w:cs="Times New Roman"/>
                <w:sz w:val="24"/>
                <w:szCs w:val="24"/>
              </w:rPr>
              <w:t>1</w:t>
            </w:r>
            <w:r>
              <w:rPr>
                <w:rFonts w:ascii="Times New Roman" w:eastAsia="Times New Roman" w:hAnsi="Times New Roman" w:cs="Times New Roman"/>
                <w:sz w:val="24"/>
                <w:szCs w:val="24"/>
              </w:rPr>
              <w:t>-20 років</w:t>
            </w:r>
          </w:p>
        </w:tc>
        <w:tc>
          <w:tcPr>
            <w:tcW w:w="851"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314C78"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D44779"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2" w:type="dxa"/>
            <w:tcBorders>
              <w:top w:val="single" w:sz="4" w:space="0" w:color="000000"/>
              <w:left w:val="single" w:sz="4" w:space="0" w:color="C0C0C0"/>
              <w:bottom w:val="single" w:sz="4" w:space="0" w:color="000000"/>
              <w:right w:val="single" w:sz="4" w:space="0" w:color="000000"/>
            </w:tcBorders>
            <w:shd w:val="clear" w:color="auto" w:fill="FFFFFF"/>
          </w:tcPr>
          <w:p w:rsidR="002F3D80" w:rsidRDefault="00BD1C2A"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F3D80" w:rsidTr="00BD1C2A">
        <w:trPr>
          <w:trHeight w:val="408"/>
          <w:jc w:val="center"/>
        </w:trPr>
        <w:tc>
          <w:tcPr>
            <w:tcW w:w="3427" w:type="dxa"/>
            <w:tcBorders>
              <w:top w:val="single" w:sz="4" w:space="0" w:color="000000"/>
              <w:left w:val="single" w:sz="6" w:space="0" w:color="000000"/>
              <w:bottom w:val="single" w:sz="6" w:space="0" w:color="000000"/>
              <w:right w:val="single" w:sz="4" w:space="0" w:color="000000"/>
            </w:tcBorders>
            <w:shd w:val="clear" w:color="auto" w:fill="FFFFFF"/>
          </w:tcPr>
          <w:p w:rsidR="002F3D80" w:rsidRDefault="00D44779"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Понад 20 років</w:t>
            </w:r>
          </w:p>
        </w:tc>
        <w:tc>
          <w:tcPr>
            <w:tcW w:w="851" w:type="dxa"/>
            <w:tcBorders>
              <w:top w:val="single" w:sz="4" w:space="0" w:color="000000"/>
              <w:left w:val="single" w:sz="4" w:space="0" w:color="C0C0C0"/>
              <w:bottom w:val="single" w:sz="6" w:space="0" w:color="000000"/>
              <w:right w:val="single" w:sz="4" w:space="0" w:color="000000"/>
            </w:tcBorders>
            <w:shd w:val="clear" w:color="auto" w:fill="FFFFFF"/>
          </w:tcPr>
          <w:p w:rsidR="002F3D80" w:rsidRDefault="00314C78"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2" w:type="dxa"/>
            <w:tcBorders>
              <w:top w:val="single" w:sz="4" w:space="0" w:color="000000"/>
              <w:left w:val="single" w:sz="4" w:space="0" w:color="C0C0C0"/>
              <w:bottom w:val="single" w:sz="6" w:space="0" w:color="000000"/>
              <w:right w:val="single" w:sz="4" w:space="0" w:color="000000"/>
            </w:tcBorders>
            <w:shd w:val="clear" w:color="auto" w:fill="FFFFFF"/>
          </w:tcPr>
          <w:p w:rsidR="002F3D80" w:rsidRDefault="00D44779"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D1C2A">
              <w:rPr>
                <w:rFonts w:ascii="Times New Roman" w:eastAsia="Times New Roman" w:hAnsi="Times New Roman" w:cs="Times New Roman"/>
                <w:sz w:val="24"/>
                <w:szCs w:val="24"/>
              </w:rPr>
              <w:t>0</w:t>
            </w:r>
          </w:p>
        </w:tc>
        <w:tc>
          <w:tcPr>
            <w:tcW w:w="732" w:type="dxa"/>
            <w:tcBorders>
              <w:top w:val="single" w:sz="4" w:space="0" w:color="000000"/>
              <w:left w:val="single" w:sz="4" w:space="0" w:color="C0C0C0"/>
              <w:bottom w:val="single" w:sz="6" w:space="0" w:color="000000"/>
              <w:right w:val="single" w:sz="4" w:space="0" w:color="000000"/>
            </w:tcBorders>
            <w:shd w:val="clear" w:color="auto" w:fill="FFFFFF"/>
          </w:tcPr>
          <w:p w:rsidR="002F3D80" w:rsidRDefault="00BD1C2A" w:rsidP="00BD1C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bl>
    <w:p w:rsidR="002F3D80" w:rsidRDefault="00D44779">
      <w:pPr>
        <w:pStyle w:val="3"/>
        <w:spacing w:before="0" w:after="0"/>
        <w:rPr>
          <w:sz w:val="28"/>
          <w:szCs w:val="28"/>
        </w:rPr>
      </w:pPr>
      <w:r>
        <w:rPr>
          <w:b w:val="0"/>
          <w:sz w:val="28"/>
          <w:szCs w:val="28"/>
        </w:rPr>
        <w:t>Відомості про молодих фахівців</w:t>
      </w:r>
    </w:p>
    <w:tbl>
      <w:tblPr>
        <w:tblStyle w:val="33"/>
        <w:tblW w:w="3192" w:type="dxa"/>
        <w:jc w:val="center"/>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C0C0C0"/>
        </w:tblBorders>
        <w:tblLayout w:type="fixed"/>
        <w:tblLook w:val="0000"/>
      </w:tblPr>
      <w:tblGrid>
        <w:gridCol w:w="1064"/>
        <w:gridCol w:w="1064"/>
        <w:gridCol w:w="1064"/>
      </w:tblGrid>
      <w:tr w:rsidR="002F3D80">
        <w:trPr>
          <w:jc w:val="center"/>
        </w:trPr>
        <w:tc>
          <w:tcPr>
            <w:tcW w:w="1064" w:type="dxa"/>
            <w:tcBorders>
              <w:top w:val="single" w:sz="6" w:space="0" w:color="000000"/>
              <w:left w:val="single" w:sz="4" w:space="0" w:color="000000"/>
              <w:bottom w:val="single" w:sz="4" w:space="0" w:color="000000"/>
              <w:right w:val="single" w:sz="6" w:space="0" w:color="000000"/>
            </w:tcBorders>
            <w:shd w:val="clear" w:color="auto" w:fill="FFFFFF"/>
          </w:tcPr>
          <w:p w:rsidR="002F3D80" w:rsidRPr="006D3FC0" w:rsidRDefault="00D44779" w:rsidP="00BD1C2A">
            <w:pPr>
              <w:spacing w:after="0" w:line="240" w:lineRule="auto"/>
              <w:rPr>
                <w:rFonts w:ascii="Times New Roman" w:eastAsia="Times New Roman" w:hAnsi="Times New Roman" w:cs="Times New Roman"/>
                <w:b/>
                <w:sz w:val="24"/>
                <w:szCs w:val="24"/>
              </w:rPr>
            </w:pPr>
            <w:r w:rsidRPr="006D3FC0">
              <w:rPr>
                <w:rFonts w:ascii="Times New Roman" w:eastAsia="Times New Roman" w:hAnsi="Times New Roman" w:cs="Times New Roman"/>
                <w:b/>
                <w:sz w:val="24"/>
                <w:szCs w:val="24"/>
              </w:rPr>
              <w:t>201</w:t>
            </w:r>
            <w:r w:rsidR="00BD1C2A" w:rsidRPr="006D3FC0">
              <w:rPr>
                <w:rFonts w:ascii="Times New Roman" w:eastAsia="Times New Roman" w:hAnsi="Times New Roman" w:cs="Times New Roman"/>
                <w:b/>
                <w:sz w:val="24"/>
                <w:szCs w:val="24"/>
              </w:rPr>
              <w:t>8</w:t>
            </w:r>
            <w:r w:rsidRPr="006D3FC0">
              <w:rPr>
                <w:rFonts w:ascii="Times New Roman" w:eastAsia="Times New Roman" w:hAnsi="Times New Roman" w:cs="Times New Roman"/>
                <w:b/>
                <w:sz w:val="24"/>
                <w:szCs w:val="24"/>
              </w:rPr>
              <w:t>-201</w:t>
            </w:r>
            <w:r w:rsidR="00BD1C2A" w:rsidRPr="006D3FC0">
              <w:rPr>
                <w:rFonts w:ascii="Times New Roman" w:eastAsia="Times New Roman" w:hAnsi="Times New Roman" w:cs="Times New Roman"/>
                <w:b/>
                <w:sz w:val="24"/>
                <w:szCs w:val="24"/>
              </w:rPr>
              <w:t>9</w:t>
            </w:r>
          </w:p>
        </w:tc>
        <w:tc>
          <w:tcPr>
            <w:tcW w:w="1064" w:type="dxa"/>
            <w:tcBorders>
              <w:top w:val="single" w:sz="6" w:space="0" w:color="000000"/>
              <w:left w:val="single" w:sz="4" w:space="0" w:color="000000"/>
              <w:bottom w:val="single" w:sz="4" w:space="0" w:color="000000"/>
              <w:right w:val="single" w:sz="6" w:space="0" w:color="000000"/>
            </w:tcBorders>
            <w:shd w:val="clear" w:color="auto" w:fill="FFFFFF"/>
          </w:tcPr>
          <w:p w:rsidR="002F3D80" w:rsidRPr="006D3FC0" w:rsidRDefault="00D44779" w:rsidP="006D3FC0">
            <w:pPr>
              <w:spacing w:after="0" w:line="240" w:lineRule="auto"/>
              <w:rPr>
                <w:rFonts w:ascii="Times New Roman" w:eastAsia="Times New Roman" w:hAnsi="Times New Roman" w:cs="Times New Roman"/>
                <w:b/>
                <w:sz w:val="24"/>
                <w:szCs w:val="24"/>
              </w:rPr>
            </w:pPr>
            <w:r w:rsidRPr="006D3FC0">
              <w:rPr>
                <w:rFonts w:ascii="Times New Roman" w:eastAsia="Times New Roman" w:hAnsi="Times New Roman" w:cs="Times New Roman"/>
                <w:b/>
                <w:sz w:val="24"/>
                <w:szCs w:val="24"/>
              </w:rPr>
              <w:t>201</w:t>
            </w:r>
            <w:r w:rsidR="006D3FC0" w:rsidRPr="006D3FC0">
              <w:rPr>
                <w:rFonts w:ascii="Times New Roman" w:eastAsia="Times New Roman" w:hAnsi="Times New Roman" w:cs="Times New Roman"/>
                <w:b/>
                <w:sz w:val="24"/>
                <w:szCs w:val="24"/>
              </w:rPr>
              <w:t>9</w:t>
            </w:r>
            <w:r w:rsidRPr="006D3FC0">
              <w:rPr>
                <w:rFonts w:ascii="Times New Roman" w:eastAsia="Times New Roman" w:hAnsi="Times New Roman" w:cs="Times New Roman"/>
                <w:b/>
                <w:sz w:val="24"/>
                <w:szCs w:val="24"/>
              </w:rPr>
              <w:t>-20</w:t>
            </w:r>
            <w:r w:rsidR="006D3FC0" w:rsidRPr="006D3FC0">
              <w:rPr>
                <w:rFonts w:ascii="Times New Roman" w:eastAsia="Times New Roman" w:hAnsi="Times New Roman" w:cs="Times New Roman"/>
                <w:b/>
                <w:sz w:val="24"/>
                <w:szCs w:val="24"/>
              </w:rPr>
              <w:t>20</w:t>
            </w:r>
          </w:p>
        </w:tc>
        <w:tc>
          <w:tcPr>
            <w:tcW w:w="1064" w:type="dxa"/>
            <w:tcBorders>
              <w:top w:val="single" w:sz="6" w:space="0" w:color="000000"/>
              <w:left w:val="single" w:sz="4" w:space="0" w:color="000000"/>
              <w:bottom w:val="single" w:sz="4" w:space="0" w:color="000000"/>
              <w:right w:val="single" w:sz="6" w:space="0" w:color="000000"/>
            </w:tcBorders>
            <w:shd w:val="clear" w:color="auto" w:fill="FFFFFF"/>
          </w:tcPr>
          <w:p w:rsidR="002F3D80" w:rsidRPr="006D3FC0" w:rsidRDefault="00D44779" w:rsidP="006D3FC0">
            <w:pPr>
              <w:spacing w:after="0" w:line="240" w:lineRule="auto"/>
              <w:rPr>
                <w:rFonts w:ascii="Times New Roman" w:eastAsia="Times New Roman" w:hAnsi="Times New Roman" w:cs="Times New Roman"/>
                <w:b/>
                <w:sz w:val="24"/>
                <w:szCs w:val="24"/>
              </w:rPr>
            </w:pPr>
            <w:r w:rsidRPr="006D3FC0">
              <w:rPr>
                <w:rFonts w:ascii="Times New Roman" w:eastAsia="Times New Roman" w:hAnsi="Times New Roman" w:cs="Times New Roman"/>
                <w:b/>
                <w:sz w:val="24"/>
                <w:szCs w:val="24"/>
              </w:rPr>
              <w:t>20</w:t>
            </w:r>
            <w:r w:rsidR="006D3FC0" w:rsidRPr="006D3FC0">
              <w:rPr>
                <w:rFonts w:ascii="Times New Roman" w:eastAsia="Times New Roman" w:hAnsi="Times New Roman" w:cs="Times New Roman"/>
                <w:b/>
                <w:sz w:val="24"/>
                <w:szCs w:val="24"/>
              </w:rPr>
              <w:t>20</w:t>
            </w:r>
            <w:r w:rsidRPr="006D3FC0">
              <w:rPr>
                <w:rFonts w:ascii="Times New Roman" w:eastAsia="Times New Roman" w:hAnsi="Times New Roman" w:cs="Times New Roman"/>
                <w:b/>
                <w:sz w:val="24"/>
                <w:szCs w:val="24"/>
              </w:rPr>
              <w:t>-202</w:t>
            </w:r>
            <w:r w:rsidR="006D3FC0" w:rsidRPr="006D3FC0">
              <w:rPr>
                <w:rFonts w:ascii="Times New Roman" w:eastAsia="Times New Roman" w:hAnsi="Times New Roman" w:cs="Times New Roman"/>
                <w:b/>
                <w:sz w:val="24"/>
                <w:szCs w:val="24"/>
              </w:rPr>
              <w:t>1</w:t>
            </w:r>
          </w:p>
        </w:tc>
      </w:tr>
      <w:tr w:rsidR="002F3D80">
        <w:trPr>
          <w:jc w:val="center"/>
        </w:trPr>
        <w:tc>
          <w:tcPr>
            <w:tcW w:w="1064" w:type="dxa"/>
            <w:tcBorders>
              <w:top w:val="single" w:sz="4" w:space="0" w:color="000000"/>
              <w:left w:val="single" w:sz="4" w:space="0" w:color="000000"/>
              <w:bottom w:val="single" w:sz="6" w:space="0" w:color="000000"/>
              <w:right w:val="single" w:sz="6" w:space="0" w:color="000000"/>
            </w:tcBorders>
            <w:shd w:val="clear" w:color="auto" w:fill="FFFFFF"/>
          </w:tcPr>
          <w:p w:rsidR="002F3D80" w:rsidRDefault="00314C78" w:rsidP="006D3F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64" w:type="dxa"/>
            <w:tcBorders>
              <w:top w:val="single" w:sz="4" w:space="0" w:color="000000"/>
              <w:left w:val="single" w:sz="4" w:space="0" w:color="000000"/>
              <w:bottom w:val="single" w:sz="6" w:space="0" w:color="000000"/>
              <w:right w:val="single" w:sz="6" w:space="0" w:color="000000"/>
            </w:tcBorders>
            <w:shd w:val="clear" w:color="auto" w:fill="FFFFFF"/>
          </w:tcPr>
          <w:p w:rsidR="002F3D80" w:rsidRDefault="00314C78" w:rsidP="006D3F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64" w:type="dxa"/>
            <w:tcBorders>
              <w:top w:val="single" w:sz="4" w:space="0" w:color="000000"/>
              <w:left w:val="single" w:sz="4" w:space="0" w:color="000000"/>
              <w:bottom w:val="single" w:sz="6" w:space="0" w:color="000000"/>
              <w:right w:val="single" w:sz="6" w:space="0" w:color="000000"/>
            </w:tcBorders>
            <w:shd w:val="clear" w:color="auto" w:fill="FFFFFF"/>
          </w:tcPr>
          <w:p w:rsidR="002F3D80" w:rsidRDefault="00D44779" w:rsidP="006D3F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F3D80" w:rsidRDefault="002F3D80">
      <w:pPr>
        <w:spacing w:after="0" w:line="240" w:lineRule="auto"/>
        <w:jc w:val="center"/>
        <w:rPr>
          <w:rFonts w:ascii="Times New Roman" w:eastAsia="Times New Roman" w:hAnsi="Times New Roman" w:cs="Times New Roman"/>
          <w:b/>
          <w:i/>
          <w:color w:val="FF0000"/>
          <w:sz w:val="24"/>
          <w:szCs w:val="24"/>
          <w:u w:val="single"/>
        </w:rPr>
      </w:pPr>
    </w:p>
    <w:p w:rsidR="002F3D80" w:rsidRDefault="00D44779">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Відомості про педагогів за категоріями</w:t>
      </w:r>
    </w:p>
    <w:p w:rsidR="002F3D80" w:rsidRDefault="00D44779">
      <w:pPr>
        <w:spacing w:after="0" w:line="240" w:lineRule="auto"/>
        <w:ind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(станом на кінець 2019-2020 н. р. )</w:t>
      </w:r>
    </w:p>
    <w:tbl>
      <w:tblPr>
        <w:tblStyle w:val="32"/>
        <w:tblW w:w="83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4"/>
        <w:gridCol w:w="1510"/>
        <w:gridCol w:w="1439"/>
        <w:gridCol w:w="1439"/>
        <w:gridCol w:w="1439"/>
        <w:gridCol w:w="1509"/>
      </w:tblGrid>
      <w:tr w:rsidR="00314C78" w:rsidTr="00314C78">
        <w:trPr>
          <w:jc w:val="center"/>
        </w:trPr>
        <w:tc>
          <w:tcPr>
            <w:tcW w:w="984"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Рік </w:t>
            </w:r>
          </w:p>
        </w:tc>
        <w:tc>
          <w:tcPr>
            <w:tcW w:w="1510"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спеціаліст</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ІІ</w:t>
            </w:r>
          </w:p>
          <w:p w:rsidR="00314C78" w:rsidRDefault="00C104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314C78">
              <w:rPr>
                <w:rFonts w:ascii="Times New Roman" w:eastAsia="Times New Roman" w:hAnsi="Times New Roman" w:cs="Times New Roman"/>
                <w:sz w:val="24"/>
                <w:szCs w:val="24"/>
              </w:rPr>
              <w:t>атегорія</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p>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категорія</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Вища</w:t>
            </w:r>
          </w:p>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категорія</w:t>
            </w:r>
          </w:p>
        </w:tc>
        <w:tc>
          <w:tcPr>
            <w:tcW w:w="150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“Старший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учитель”</w:t>
            </w:r>
            <w:proofErr w:type="spellEnd"/>
          </w:p>
        </w:tc>
      </w:tr>
      <w:tr w:rsidR="00314C78" w:rsidTr="00314C78">
        <w:trPr>
          <w:jc w:val="center"/>
        </w:trPr>
        <w:tc>
          <w:tcPr>
            <w:tcW w:w="984" w:type="dxa"/>
            <w:tcBorders>
              <w:top w:val="single" w:sz="4" w:space="0" w:color="000000"/>
              <w:left w:val="single" w:sz="4" w:space="0" w:color="000000"/>
              <w:bottom w:val="single" w:sz="4" w:space="0" w:color="000000"/>
              <w:right w:val="single" w:sz="4" w:space="0" w:color="000000"/>
            </w:tcBorders>
          </w:tcPr>
          <w:p w:rsidR="00314C78" w:rsidRDefault="00314C78" w:rsidP="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c>
          <w:tcPr>
            <w:tcW w:w="1510"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0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14C78" w:rsidTr="00314C78">
        <w:trPr>
          <w:jc w:val="center"/>
        </w:trPr>
        <w:tc>
          <w:tcPr>
            <w:tcW w:w="984" w:type="dxa"/>
            <w:tcBorders>
              <w:top w:val="single" w:sz="4" w:space="0" w:color="000000"/>
              <w:left w:val="single" w:sz="4" w:space="0" w:color="000000"/>
              <w:bottom w:val="single" w:sz="4" w:space="0" w:color="000000"/>
              <w:right w:val="single" w:sz="4" w:space="0" w:color="000000"/>
            </w:tcBorders>
          </w:tcPr>
          <w:p w:rsidR="00314C78" w:rsidRDefault="00314C78" w:rsidP="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510"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rsidP="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rsidP="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0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14C78" w:rsidTr="00314C78">
        <w:trPr>
          <w:jc w:val="center"/>
        </w:trPr>
        <w:tc>
          <w:tcPr>
            <w:tcW w:w="984"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510"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3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09" w:type="dxa"/>
            <w:tcBorders>
              <w:top w:val="single" w:sz="4" w:space="0" w:color="000000"/>
              <w:left w:val="single" w:sz="4" w:space="0" w:color="000000"/>
              <w:bottom w:val="single" w:sz="4" w:space="0" w:color="000000"/>
              <w:right w:val="single" w:sz="4" w:space="0" w:color="000000"/>
            </w:tcBorders>
          </w:tcPr>
          <w:p w:rsidR="00314C78" w:rsidRDefault="0031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F3D80" w:rsidRDefault="002F3D80">
      <w:pPr>
        <w:spacing w:after="0" w:line="240" w:lineRule="auto"/>
        <w:rPr>
          <w:sz w:val="24"/>
          <w:szCs w:val="24"/>
        </w:rPr>
      </w:pPr>
    </w:p>
    <w:p w:rsidR="00B6265F" w:rsidRDefault="00B6265F">
      <w:pPr>
        <w:pStyle w:val="3"/>
        <w:spacing w:before="0" w:after="0"/>
        <w:rPr>
          <w:b w:val="0"/>
          <w:sz w:val="28"/>
          <w:szCs w:val="28"/>
        </w:rPr>
      </w:pPr>
    </w:p>
    <w:p w:rsidR="00B6265F" w:rsidRDefault="00B6265F">
      <w:pPr>
        <w:pStyle w:val="3"/>
        <w:spacing w:before="0" w:after="0"/>
        <w:rPr>
          <w:b w:val="0"/>
          <w:sz w:val="28"/>
          <w:szCs w:val="28"/>
        </w:rPr>
      </w:pPr>
    </w:p>
    <w:p w:rsidR="002F3D80" w:rsidRPr="00B6265F" w:rsidRDefault="00D44779" w:rsidP="00B6265F">
      <w:pPr>
        <w:pStyle w:val="3"/>
        <w:spacing w:before="0" w:after="0"/>
        <w:jc w:val="center"/>
        <w:rPr>
          <w:sz w:val="28"/>
          <w:szCs w:val="28"/>
        </w:rPr>
      </w:pPr>
      <w:r w:rsidRPr="00B6265F">
        <w:rPr>
          <w:sz w:val="28"/>
          <w:szCs w:val="28"/>
        </w:rPr>
        <w:lastRenderedPageBreak/>
        <w:t>Відомості про штатних працівників і сумісників</w:t>
      </w:r>
    </w:p>
    <w:tbl>
      <w:tblPr>
        <w:tblStyle w:val="310"/>
        <w:tblW w:w="5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6"/>
        <w:gridCol w:w="1801"/>
        <w:gridCol w:w="812"/>
        <w:gridCol w:w="812"/>
        <w:gridCol w:w="812"/>
      </w:tblGrid>
      <w:tr w:rsidR="002F3D80">
        <w:trPr>
          <w:jc w:val="center"/>
        </w:trPr>
        <w:tc>
          <w:tcPr>
            <w:tcW w:w="2727" w:type="dxa"/>
            <w:gridSpan w:val="2"/>
            <w:tcBorders>
              <w:top w:val="single" w:sz="4" w:space="0" w:color="000000"/>
              <w:left w:val="single" w:sz="4" w:space="0" w:color="000000"/>
              <w:bottom w:val="single" w:sz="4" w:space="0" w:color="000000"/>
              <w:right w:val="single" w:sz="4" w:space="0" w:color="000000"/>
            </w:tcBorders>
            <w:vAlign w:val="center"/>
          </w:tcPr>
          <w:p w:rsidR="002F3D80" w:rsidRPr="00314C78" w:rsidRDefault="00D44779" w:rsidP="00314C78">
            <w:pPr>
              <w:spacing w:after="0" w:line="240" w:lineRule="auto"/>
              <w:jc w:val="center"/>
              <w:rPr>
                <w:rFonts w:ascii="Times New Roman" w:eastAsia="Times New Roman" w:hAnsi="Times New Roman" w:cs="Times New Roman"/>
                <w:b/>
                <w:sz w:val="24"/>
                <w:szCs w:val="24"/>
              </w:rPr>
            </w:pPr>
            <w:r w:rsidRPr="00314C78">
              <w:rPr>
                <w:rFonts w:ascii="Times New Roman" w:eastAsia="Times New Roman" w:hAnsi="Times New Roman" w:cs="Times New Roman"/>
                <w:b/>
                <w:sz w:val="24"/>
                <w:szCs w:val="24"/>
              </w:rPr>
              <w:t>Кількість</w:t>
            </w:r>
          </w:p>
          <w:p w:rsidR="002F3D80" w:rsidRPr="00314C78" w:rsidRDefault="00D44779" w:rsidP="00314C78">
            <w:pPr>
              <w:spacing w:after="0" w:line="240" w:lineRule="auto"/>
              <w:jc w:val="center"/>
              <w:rPr>
                <w:rFonts w:ascii="Times New Roman" w:eastAsia="Times New Roman" w:hAnsi="Times New Roman" w:cs="Times New Roman"/>
                <w:b/>
                <w:sz w:val="24"/>
                <w:szCs w:val="24"/>
              </w:rPr>
            </w:pPr>
            <w:r w:rsidRPr="00314C78">
              <w:rPr>
                <w:rFonts w:ascii="Times New Roman" w:eastAsia="Times New Roman" w:hAnsi="Times New Roman" w:cs="Times New Roman"/>
                <w:b/>
                <w:sz w:val="24"/>
                <w:szCs w:val="24"/>
              </w:rPr>
              <w:t xml:space="preserve">пед. </w:t>
            </w:r>
            <w:r w:rsidR="00516857" w:rsidRPr="00314C78">
              <w:rPr>
                <w:rFonts w:ascii="Times New Roman" w:eastAsia="Times New Roman" w:hAnsi="Times New Roman" w:cs="Times New Roman"/>
                <w:b/>
                <w:sz w:val="24"/>
                <w:szCs w:val="24"/>
              </w:rPr>
              <w:t>П</w:t>
            </w:r>
            <w:r w:rsidRPr="00314C78">
              <w:rPr>
                <w:rFonts w:ascii="Times New Roman" w:eastAsia="Times New Roman" w:hAnsi="Times New Roman" w:cs="Times New Roman"/>
                <w:b/>
                <w:sz w:val="24"/>
                <w:szCs w:val="24"/>
              </w:rPr>
              <w:t>рацівників</w:t>
            </w:r>
          </w:p>
        </w:tc>
        <w:tc>
          <w:tcPr>
            <w:tcW w:w="812" w:type="dxa"/>
            <w:tcBorders>
              <w:top w:val="single" w:sz="4" w:space="0" w:color="000000"/>
              <w:left w:val="single" w:sz="4" w:space="0" w:color="000000"/>
              <w:bottom w:val="single" w:sz="4" w:space="0" w:color="000000"/>
              <w:right w:val="single" w:sz="4" w:space="0" w:color="000000"/>
            </w:tcBorders>
          </w:tcPr>
          <w:p w:rsidR="002F3D80" w:rsidRPr="00314C78" w:rsidRDefault="00D44779" w:rsidP="00314C78">
            <w:pPr>
              <w:spacing w:after="0" w:line="240" w:lineRule="auto"/>
              <w:jc w:val="center"/>
              <w:rPr>
                <w:rFonts w:ascii="Times New Roman" w:eastAsia="Times New Roman" w:hAnsi="Times New Roman" w:cs="Times New Roman"/>
                <w:b/>
                <w:sz w:val="24"/>
                <w:szCs w:val="24"/>
              </w:rPr>
            </w:pPr>
            <w:r w:rsidRPr="00314C78">
              <w:rPr>
                <w:rFonts w:ascii="Times New Roman" w:eastAsia="Times New Roman" w:hAnsi="Times New Roman" w:cs="Times New Roman"/>
                <w:b/>
                <w:sz w:val="24"/>
                <w:szCs w:val="24"/>
              </w:rPr>
              <w:t>201</w:t>
            </w:r>
            <w:r w:rsidR="00314C78">
              <w:rPr>
                <w:rFonts w:ascii="Times New Roman" w:eastAsia="Times New Roman" w:hAnsi="Times New Roman" w:cs="Times New Roman"/>
                <w:b/>
                <w:sz w:val="24"/>
                <w:szCs w:val="24"/>
              </w:rPr>
              <w:t>8</w:t>
            </w:r>
            <w:r w:rsidRPr="00314C78">
              <w:rPr>
                <w:rFonts w:ascii="Times New Roman" w:eastAsia="Times New Roman" w:hAnsi="Times New Roman" w:cs="Times New Roman"/>
                <w:b/>
                <w:sz w:val="24"/>
                <w:szCs w:val="24"/>
              </w:rPr>
              <w:t>-201</w:t>
            </w:r>
            <w:r w:rsidR="00314C78">
              <w:rPr>
                <w:rFonts w:ascii="Times New Roman" w:eastAsia="Times New Roman" w:hAnsi="Times New Roman" w:cs="Times New Roman"/>
                <w:b/>
                <w:sz w:val="24"/>
                <w:szCs w:val="24"/>
              </w:rPr>
              <w:t>9</w:t>
            </w:r>
          </w:p>
        </w:tc>
        <w:tc>
          <w:tcPr>
            <w:tcW w:w="812" w:type="dxa"/>
            <w:tcBorders>
              <w:top w:val="single" w:sz="4" w:space="0" w:color="000000"/>
              <w:left w:val="single" w:sz="4" w:space="0" w:color="000000"/>
              <w:bottom w:val="single" w:sz="4" w:space="0" w:color="000000"/>
              <w:right w:val="single" w:sz="4" w:space="0" w:color="000000"/>
            </w:tcBorders>
          </w:tcPr>
          <w:p w:rsidR="002F3D80" w:rsidRPr="00314C78" w:rsidRDefault="00314C78" w:rsidP="00314C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D44779" w:rsidRPr="00314C78">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p>
        </w:tc>
        <w:tc>
          <w:tcPr>
            <w:tcW w:w="812" w:type="dxa"/>
            <w:tcBorders>
              <w:top w:val="single" w:sz="4" w:space="0" w:color="000000"/>
              <w:left w:val="single" w:sz="4" w:space="0" w:color="000000"/>
              <w:bottom w:val="single" w:sz="4" w:space="0" w:color="000000"/>
              <w:right w:val="single" w:sz="4" w:space="0" w:color="000000"/>
            </w:tcBorders>
          </w:tcPr>
          <w:p w:rsidR="002F3D80" w:rsidRPr="00314C78" w:rsidRDefault="00D44779" w:rsidP="00314C78">
            <w:pPr>
              <w:spacing w:after="0" w:line="240" w:lineRule="auto"/>
              <w:jc w:val="center"/>
              <w:rPr>
                <w:rFonts w:ascii="Times New Roman" w:eastAsia="Times New Roman" w:hAnsi="Times New Roman" w:cs="Times New Roman"/>
                <w:b/>
                <w:sz w:val="24"/>
                <w:szCs w:val="24"/>
              </w:rPr>
            </w:pPr>
            <w:r w:rsidRPr="00314C78">
              <w:rPr>
                <w:rFonts w:ascii="Times New Roman" w:eastAsia="Times New Roman" w:hAnsi="Times New Roman" w:cs="Times New Roman"/>
                <w:b/>
                <w:sz w:val="24"/>
                <w:szCs w:val="24"/>
              </w:rPr>
              <w:t>20</w:t>
            </w:r>
            <w:r w:rsidR="00314C78">
              <w:rPr>
                <w:rFonts w:ascii="Times New Roman" w:eastAsia="Times New Roman" w:hAnsi="Times New Roman" w:cs="Times New Roman"/>
                <w:b/>
                <w:sz w:val="24"/>
                <w:szCs w:val="24"/>
              </w:rPr>
              <w:t>20</w:t>
            </w:r>
            <w:r w:rsidRPr="00314C78">
              <w:rPr>
                <w:rFonts w:ascii="Times New Roman" w:eastAsia="Times New Roman" w:hAnsi="Times New Roman" w:cs="Times New Roman"/>
                <w:b/>
                <w:sz w:val="24"/>
                <w:szCs w:val="24"/>
              </w:rPr>
              <w:t>-202</w:t>
            </w:r>
            <w:r w:rsidR="00314C78">
              <w:rPr>
                <w:rFonts w:ascii="Times New Roman" w:eastAsia="Times New Roman" w:hAnsi="Times New Roman" w:cs="Times New Roman"/>
                <w:b/>
                <w:sz w:val="24"/>
                <w:szCs w:val="24"/>
              </w:rPr>
              <w:t>1</w:t>
            </w:r>
          </w:p>
        </w:tc>
      </w:tr>
      <w:tr w:rsidR="002F3D80">
        <w:trPr>
          <w:jc w:val="center"/>
        </w:trPr>
        <w:tc>
          <w:tcPr>
            <w:tcW w:w="2727" w:type="dxa"/>
            <w:gridSpan w:val="2"/>
            <w:tcBorders>
              <w:top w:val="single" w:sz="4" w:space="0" w:color="000000"/>
              <w:left w:val="single" w:sz="4" w:space="0" w:color="000000"/>
              <w:bottom w:val="single" w:sz="4" w:space="0" w:color="000000"/>
              <w:right w:val="single" w:sz="4" w:space="0" w:color="000000"/>
            </w:tcBorders>
            <w:vAlign w:val="center"/>
          </w:tcPr>
          <w:p w:rsidR="002F3D80" w:rsidRDefault="00D44779"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вчителів</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2F3D80">
        <w:trPr>
          <w:jc w:val="center"/>
        </w:trPr>
        <w:tc>
          <w:tcPr>
            <w:tcW w:w="926" w:type="dxa"/>
            <w:vMerge w:val="restart"/>
            <w:tcBorders>
              <w:top w:val="single" w:sz="4" w:space="0" w:color="000000"/>
              <w:left w:val="single" w:sz="4" w:space="0" w:color="000000"/>
              <w:bottom w:val="single" w:sz="4" w:space="0" w:color="000000"/>
              <w:right w:val="single" w:sz="4" w:space="0" w:color="000000"/>
            </w:tcBorders>
            <w:vAlign w:val="center"/>
          </w:tcPr>
          <w:p w:rsidR="002F3D80" w:rsidRDefault="00D44779"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тому числі:</w:t>
            </w:r>
          </w:p>
        </w:tc>
        <w:tc>
          <w:tcPr>
            <w:tcW w:w="1801" w:type="dxa"/>
            <w:tcBorders>
              <w:top w:val="single" w:sz="4" w:space="0" w:color="000000"/>
              <w:left w:val="single" w:sz="4" w:space="0" w:color="000000"/>
              <w:bottom w:val="single" w:sz="4" w:space="0" w:color="000000"/>
              <w:right w:val="single" w:sz="4" w:space="0" w:color="000000"/>
            </w:tcBorders>
            <w:vAlign w:val="center"/>
          </w:tcPr>
          <w:p w:rsidR="002F3D80" w:rsidRDefault="00D44779"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штатних працівників</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F3D80">
        <w:trPr>
          <w:jc w:val="center"/>
        </w:trPr>
        <w:tc>
          <w:tcPr>
            <w:tcW w:w="926" w:type="dxa"/>
            <w:vMerge/>
            <w:tcBorders>
              <w:top w:val="single" w:sz="4" w:space="0" w:color="000000"/>
              <w:left w:val="single" w:sz="4" w:space="0" w:color="000000"/>
              <w:bottom w:val="single" w:sz="4" w:space="0" w:color="000000"/>
              <w:right w:val="single" w:sz="4" w:space="0" w:color="000000"/>
            </w:tcBorders>
            <w:vAlign w:val="center"/>
          </w:tcPr>
          <w:p w:rsidR="002F3D80" w:rsidRDefault="002F3D80" w:rsidP="00314C78">
            <w:pPr>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2F3D80" w:rsidRDefault="00516857"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44779">
              <w:rPr>
                <w:rFonts w:ascii="Times New Roman" w:eastAsia="Times New Roman" w:hAnsi="Times New Roman" w:cs="Times New Roman"/>
                <w:sz w:val="24"/>
                <w:szCs w:val="24"/>
              </w:rPr>
              <w:t>умісників</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2" w:type="dxa"/>
            <w:tcBorders>
              <w:top w:val="single" w:sz="4" w:space="0" w:color="000000"/>
              <w:left w:val="single" w:sz="4" w:space="0" w:color="000000"/>
              <w:bottom w:val="single" w:sz="4" w:space="0" w:color="000000"/>
              <w:right w:val="single" w:sz="4" w:space="0" w:color="000000"/>
            </w:tcBorders>
          </w:tcPr>
          <w:p w:rsidR="002F3D80" w:rsidRDefault="00314C78" w:rsidP="00314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2F3D80" w:rsidRDefault="002F3D80">
      <w:pPr>
        <w:spacing w:after="0" w:line="240" w:lineRule="auto"/>
        <w:rPr>
          <w:color w:val="008000"/>
          <w:sz w:val="28"/>
          <w:szCs w:val="28"/>
        </w:rPr>
      </w:pPr>
    </w:p>
    <w:p w:rsidR="002F3D80" w:rsidRDefault="00D447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Створення умов для варіативності  навчання </w:t>
      </w:r>
    </w:p>
    <w:p w:rsidR="002F3D80" w:rsidRDefault="00D4477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у 20</w:t>
      </w:r>
      <w:r w:rsidR="00314C78">
        <w:rPr>
          <w:rFonts w:ascii="Times New Roman" w:eastAsia="Times New Roman" w:hAnsi="Times New Roman" w:cs="Times New Roman"/>
          <w:sz w:val="28"/>
          <w:szCs w:val="28"/>
        </w:rPr>
        <w:t>20</w:t>
      </w:r>
      <w:r>
        <w:rPr>
          <w:rFonts w:ascii="Times New Roman" w:eastAsia="Times New Roman" w:hAnsi="Times New Roman" w:cs="Times New Roman"/>
          <w:sz w:val="28"/>
          <w:szCs w:val="28"/>
        </w:rPr>
        <w:t>/202</w:t>
      </w:r>
      <w:r w:rsidR="00314C7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навчальному році організовано відповідно до Освітньої програми на 20</w:t>
      </w:r>
      <w:r w:rsidR="00314C78">
        <w:rPr>
          <w:rFonts w:ascii="Times New Roman" w:eastAsia="Times New Roman" w:hAnsi="Times New Roman" w:cs="Times New Roman"/>
          <w:sz w:val="28"/>
          <w:szCs w:val="28"/>
        </w:rPr>
        <w:t>20</w:t>
      </w:r>
      <w:r>
        <w:rPr>
          <w:rFonts w:ascii="Times New Roman" w:eastAsia="Times New Roman" w:hAnsi="Times New Roman" w:cs="Times New Roman"/>
          <w:sz w:val="28"/>
          <w:szCs w:val="28"/>
        </w:rPr>
        <w:t>/202</w:t>
      </w:r>
      <w:r w:rsidR="00314C7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Реалізація освітньої програми закладу ґрунтувалася на засадах </w:t>
      </w:r>
      <w:proofErr w:type="spellStart"/>
      <w:r>
        <w:rPr>
          <w:rFonts w:ascii="Times New Roman" w:eastAsia="Times New Roman" w:hAnsi="Times New Roman" w:cs="Times New Roman"/>
          <w:sz w:val="28"/>
          <w:szCs w:val="28"/>
        </w:rPr>
        <w:t>особистісно</w:t>
      </w:r>
      <w:proofErr w:type="spellEnd"/>
      <w:r>
        <w:rPr>
          <w:rFonts w:ascii="Times New Roman" w:eastAsia="Times New Roman" w:hAnsi="Times New Roman" w:cs="Times New Roman"/>
          <w:sz w:val="28"/>
          <w:szCs w:val="28"/>
        </w:rPr>
        <w:t xml:space="preserve"> зорієнтованого і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підходів, що зумовлює чітке визначення результативної складової засвоєння змісту загальної освіти.  </w:t>
      </w:r>
      <w:r>
        <w:rPr>
          <w:rFonts w:ascii="Times New Roman" w:eastAsia="Times New Roman" w:hAnsi="Times New Roman" w:cs="Times New Roman"/>
          <w:b/>
          <w:i/>
          <w:sz w:val="28"/>
          <w:szCs w:val="28"/>
        </w:rPr>
        <w:t xml:space="preserve"> </w:t>
      </w:r>
    </w:p>
    <w:p w:rsidR="002F3D80" w:rsidRDefault="00D4477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Освітній  процес відбувався в одну зміну. Мова навчання – українська</w:t>
      </w:r>
      <w:r>
        <w:rPr>
          <w:rFonts w:ascii="Times New Roman" w:eastAsia="Times New Roman" w:hAnsi="Times New Roman" w:cs="Times New Roman"/>
          <w:color w:val="000000"/>
          <w:sz w:val="24"/>
          <w:szCs w:val="24"/>
        </w:rPr>
        <w:t>.</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Робочі навчальні плани 1-11 класів включають інваріантну частину, сформовану на державному рівні та варіативну складову, яку розподілено з урахуванням матеріально-технічного, навчально-методичного та кадрового забезпечення, освітніх потреб учнів</w:t>
      </w:r>
      <w:r w:rsidR="00D0364D">
        <w:rPr>
          <w:rFonts w:ascii="Times New Roman" w:eastAsia="Times New Roman" w:hAnsi="Times New Roman" w:cs="Times New Roman"/>
          <w:sz w:val="28"/>
          <w:szCs w:val="28"/>
        </w:rPr>
        <w:t>.</w:t>
      </w:r>
    </w:p>
    <w:p w:rsidR="002F3D80" w:rsidRDefault="00314C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Робочий навчальний план </w:t>
      </w:r>
      <w:r w:rsidR="00D44779">
        <w:rPr>
          <w:rFonts w:ascii="Times New Roman" w:eastAsia="Times New Roman" w:hAnsi="Times New Roman" w:cs="Times New Roman"/>
          <w:color w:val="000000"/>
          <w:sz w:val="28"/>
          <w:szCs w:val="28"/>
        </w:rPr>
        <w:t xml:space="preserve"> закладу складено на основі Типових освітніх програм:</w:t>
      </w:r>
    </w:p>
    <w:p w:rsidR="00314C78" w:rsidRDefault="00314C78" w:rsidP="00314C78">
      <w:pPr>
        <w:widowControl w:val="0"/>
        <w:numPr>
          <w:ilvl w:val="0"/>
          <w:numId w:val="32"/>
        </w:numPr>
        <w:suppressAutoHyphens/>
        <w:autoSpaceDE w:val="0"/>
        <w:spacing w:after="0" w:line="240" w:lineRule="auto"/>
        <w:jc w:val="both"/>
        <w:rPr>
          <w:rFonts w:ascii="Times New Roman" w:hAnsi="Times New Roman"/>
          <w:bCs/>
          <w:sz w:val="24"/>
          <w:szCs w:val="24"/>
        </w:rPr>
      </w:pPr>
      <w:r w:rsidRPr="00823ECA">
        <w:rPr>
          <w:rFonts w:ascii="Times New Roman" w:hAnsi="Times New Roman"/>
          <w:b/>
          <w:bCs/>
          <w:sz w:val="24"/>
          <w:szCs w:val="24"/>
        </w:rPr>
        <w:t>для 1</w:t>
      </w:r>
      <w:r>
        <w:rPr>
          <w:rFonts w:ascii="Times New Roman" w:hAnsi="Times New Roman"/>
          <w:b/>
          <w:bCs/>
          <w:sz w:val="24"/>
          <w:szCs w:val="24"/>
        </w:rPr>
        <w:t>-2</w:t>
      </w:r>
      <w:r w:rsidRPr="00823ECA">
        <w:rPr>
          <w:rFonts w:ascii="Times New Roman" w:hAnsi="Times New Roman"/>
          <w:b/>
          <w:bCs/>
          <w:sz w:val="24"/>
          <w:szCs w:val="24"/>
        </w:rPr>
        <w:t xml:space="preserve"> класу НУШ</w:t>
      </w:r>
      <w:r w:rsidRPr="00823ECA">
        <w:rPr>
          <w:rFonts w:ascii="Times New Roman" w:hAnsi="Times New Roman"/>
          <w:bCs/>
          <w:sz w:val="24"/>
          <w:szCs w:val="24"/>
        </w:rPr>
        <w:t xml:space="preserve"> – за Типовою освітньою програмою для закладів загальної середньої освіти під керівництвом О.Я.Савченко., затвердженою наказом Міністерства освіти і науки України від 21.03.2018 № 268;</w:t>
      </w:r>
    </w:p>
    <w:p w:rsidR="00314C78" w:rsidRPr="00556484" w:rsidRDefault="00314C78" w:rsidP="00314C78">
      <w:pPr>
        <w:pStyle w:val="ac"/>
        <w:numPr>
          <w:ilvl w:val="0"/>
          <w:numId w:val="32"/>
        </w:numPr>
        <w:jc w:val="both"/>
      </w:pPr>
      <w:r w:rsidRPr="00556484">
        <w:rPr>
          <w:b/>
        </w:rPr>
        <w:t>для 3 класу</w:t>
      </w:r>
      <w:r w:rsidRPr="00556484">
        <w:t xml:space="preserve"> – за Типовою освітньою програмою, розробленою під керівництвом О.Я.Савченко для 3-4 класів закладів загальної середньої, затвердженою наказом МОНУ від 08.10.2019 року № 1273</w:t>
      </w:r>
    </w:p>
    <w:p w:rsidR="00314C78" w:rsidRPr="00556484" w:rsidRDefault="00314C78" w:rsidP="00314C78">
      <w:pPr>
        <w:pStyle w:val="ac"/>
        <w:numPr>
          <w:ilvl w:val="0"/>
          <w:numId w:val="32"/>
        </w:numPr>
        <w:jc w:val="both"/>
        <w:rPr>
          <w:bCs/>
        </w:rPr>
      </w:pPr>
      <w:r w:rsidRPr="00556484">
        <w:rPr>
          <w:b/>
        </w:rPr>
        <w:t>для 4 класу</w:t>
      </w:r>
      <w:r w:rsidRPr="00556484">
        <w:t xml:space="preserve"> - за Типовою освітньою програмою закладів загальної середньої освіти I ступеня, затвердженою наказом МОНУ від 20.04.2018 № 407</w:t>
      </w:r>
      <w:r>
        <w:t xml:space="preserve"> </w:t>
      </w:r>
      <w:r w:rsidRPr="00823ECA">
        <w:rPr>
          <w:bCs/>
        </w:rPr>
        <w:t xml:space="preserve">(таблиця 1. </w:t>
      </w:r>
      <w:r w:rsidRPr="00823ECA">
        <w:rPr>
          <w:b/>
          <w:bCs/>
        </w:rPr>
        <w:t>Навчальний план початкової школи з українською мовою навчання)</w:t>
      </w:r>
    </w:p>
    <w:p w:rsidR="00314C78" w:rsidRDefault="00314C78" w:rsidP="00314C78">
      <w:pPr>
        <w:pStyle w:val="aa"/>
        <w:widowControl w:val="0"/>
        <w:numPr>
          <w:ilvl w:val="0"/>
          <w:numId w:val="32"/>
        </w:numPr>
        <w:suppressAutoHyphens/>
        <w:autoSpaceDE w:val="0"/>
        <w:spacing w:after="0" w:line="240" w:lineRule="auto"/>
        <w:ind w:right="-63"/>
        <w:jc w:val="both"/>
        <w:rPr>
          <w:rFonts w:ascii="Times New Roman" w:hAnsi="Times New Roman"/>
          <w:b/>
          <w:bCs/>
          <w:sz w:val="24"/>
          <w:szCs w:val="24"/>
        </w:rPr>
      </w:pPr>
      <w:r w:rsidRPr="00314C78">
        <w:rPr>
          <w:rFonts w:ascii="Times New Roman" w:hAnsi="Times New Roman"/>
          <w:b/>
          <w:bCs/>
          <w:sz w:val="24"/>
          <w:szCs w:val="24"/>
        </w:rPr>
        <w:t xml:space="preserve">для 5-9 класів </w:t>
      </w:r>
      <w:r w:rsidRPr="00314C78">
        <w:rPr>
          <w:rFonts w:ascii="Times New Roman" w:hAnsi="Times New Roman"/>
          <w:bCs/>
          <w:sz w:val="24"/>
          <w:szCs w:val="24"/>
        </w:rPr>
        <w:t>–</w:t>
      </w:r>
      <w:r w:rsidRPr="00314C78">
        <w:rPr>
          <w:rFonts w:ascii="Times New Roman" w:hAnsi="Times New Roman"/>
          <w:b/>
          <w:bCs/>
          <w:sz w:val="24"/>
          <w:szCs w:val="24"/>
        </w:rPr>
        <w:t xml:space="preserve"> </w:t>
      </w:r>
      <w:r w:rsidRPr="00314C78">
        <w:rPr>
          <w:rFonts w:ascii="Times New Roman" w:hAnsi="Times New Roman"/>
          <w:bCs/>
          <w:sz w:val="24"/>
          <w:szCs w:val="24"/>
        </w:rPr>
        <w:t xml:space="preserve">за Типовою освітньою програмою, затвердженою наказом Міністерства освіти і науки України від 20.04.2018 № 405 (таблиця 10. </w:t>
      </w:r>
      <w:r w:rsidRPr="00314C78">
        <w:rPr>
          <w:rFonts w:ascii="Times New Roman" w:hAnsi="Times New Roman"/>
          <w:b/>
          <w:bCs/>
          <w:sz w:val="24"/>
          <w:szCs w:val="24"/>
        </w:rPr>
        <w:t>Навчальний план закладів загальної середньої освіти з навчанням українською мовою і вивченням двох іноземних мов).</w:t>
      </w:r>
    </w:p>
    <w:p w:rsidR="00314C78" w:rsidRPr="00314C78" w:rsidRDefault="00314C78" w:rsidP="00314C78">
      <w:pPr>
        <w:pStyle w:val="aa"/>
        <w:widowControl w:val="0"/>
        <w:numPr>
          <w:ilvl w:val="0"/>
          <w:numId w:val="32"/>
        </w:numPr>
        <w:suppressAutoHyphens/>
        <w:autoSpaceDE w:val="0"/>
        <w:spacing w:after="0" w:line="240" w:lineRule="auto"/>
        <w:ind w:right="-63"/>
        <w:jc w:val="both"/>
        <w:rPr>
          <w:rFonts w:ascii="Times New Roman" w:hAnsi="Times New Roman"/>
          <w:b/>
          <w:bCs/>
          <w:sz w:val="24"/>
          <w:szCs w:val="24"/>
        </w:rPr>
      </w:pPr>
      <w:r w:rsidRPr="00314C78">
        <w:rPr>
          <w:rFonts w:ascii="Times New Roman" w:hAnsi="Times New Roman"/>
          <w:b/>
          <w:bCs/>
          <w:sz w:val="24"/>
          <w:szCs w:val="24"/>
        </w:rPr>
        <w:t xml:space="preserve">для 10-11 класів </w:t>
      </w:r>
      <w:r w:rsidRPr="00314C78">
        <w:rPr>
          <w:rFonts w:ascii="Times New Roman" w:hAnsi="Times New Roman"/>
          <w:bCs/>
          <w:sz w:val="24"/>
          <w:szCs w:val="24"/>
        </w:rPr>
        <w:t>–</w:t>
      </w:r>
      <w:r w:rsidRPr="00314C78">
        <w:rPr>
          <w:rFonts w:ascii="Times New Roman" w:hAnsi="Times New Roman"/>
          <w:b/>
          <w:bCs/>
          <w:sz w:val="24"/>
          <w:szCs w:val="24"/>
        </w:rPr>
        <w:t xml:space="preserve"> </w:t>
      </w:r>
      <w:r w:rsidRPr="00314C78">
        <w:rPr>
          <w:rFonts w:ascii="Times New Roman" w:hAnsi="Times New Roman"/>
          <w:bCs/>
          <w:sz w:val="24"/>
          <w:szCs w:val="24"/>
        </w:rPr>
        <w:t xml:space="preserve">за Типовою освітньою програмою, затвердженою наказом Міністерства освіти і науки України від 20.04.2018 № 408 (таблиця 2. </w:t>
      </w:r>
      <w:r w:rsidRPr="00314C78">
        <w:rPr>
          <w:rFonts w:ascii="Times New Roman" w:hAnsi="Times New Roman"/>
          <w:b/>
          <w:bCs/>
          <w:sz w:val="24"/>
          <w:szCs w:val="24"/>
        </w:rPr>
        <w:t>Навчальний план для 10-11 класів закладів загальної середньої освіти).</w:t>
      </w:r>
    </w:p>
    <w:p w:rsidR="00314C78" w:rsidRPr="00314C78" w:rsidRDefault="00314C78" w:rsidP="00314C78">
      <w:pPr>
        <w:pStyle w:val="aa"/>
        <w:widowControl w:val="0"/>
        <w:suppressAutoHyphens/>
        <w:autoSpaceDE w:val="0"/>
        <w:spacing w:after="0" w:line="240" w:lineRule="auto"/>
        <w:ind w:left="360" w:right="-63"/>
        <w:jc w:val="both"/>
        <w:rPr>
          <w:rFonts w:ascii="Times New Roman" w:hAnsi="Times New Roman"/>
          <w:b/>
          <w:bCs/>
          <w:sz w:val="24"/>
          <w:szCs w:val="24"/>
        </w:rPr>
      </w:pPr>
    </w:p>
    <w:p w:rsidR="00314C78" w:rsidRDefault="00314C78">
      <w:pPr>
        <w:spacing w:after="0" w:line="240" w:lineRule="auto"/>
        <w:ind w:firstLine="709"/>
        <w:jc w:val="both"/>
        <w:rPr>
          <w:rFonts w:ascii="Times New Roman" w:eastAsia="Times New Roman" w:hAnsi="Times New Roman" w:cs="Times New Roman"/>
          <w:color w:val="000000"/>
          <w:sz w:val="28"/>
          <w:szCs w:val="28"/>
        </w:rPr>
      </w:pPr>
    </w:p>
    <w:p w:rsidR="002F3D80" w:rsidRDefault="00D4477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Тривалість уроків у загальноосвітніх навчальних закладах становила: у 1-ому класі – 35 хвилин, у 2-4-х класах – 40 хвилин, у 5-11-х – 45 хвилин. </w:t>
      </w:r>
      <w:r>
        <w:rPr>
          <w:rFonts w:ascii="Times New Roman" w:eastAsia="Times New Roman" w:hAnsi="Times New Roman" w:cs="Times New Roman"/>
          <w:sz w:val="28"/>
          <w:szCs w:val="28"/>
        </w:rPr>
        <w:t xml:space="preserve"> </w:t>
      </w:r>
    </w:p>
    <w:p w:rsidR="002F3D80" w:rsidRDefault="00D447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Години </w:t>
      </w:r>
      <w:r>
        <w:rPr>
          <w:rFonts w:ascii="Times New Roman" w:eastAsia="Times New Roman" w:hAnsi="Times New Roman" w:cs="Times New Roman"/>
          <w:b/>
          <w:color w:val="000000"/>
          <w:sz w:val="28"/>
          <w:szCs w:val="28"/>
        </w:rPr>
        <w:t xml:space="preserve">варіативної складової </w:t>
      </w:r>
      <w:r>
        <w:rPr>
          <w:rFonts w:ascii="Times New Roman" w:eastAsia="Times New Roman" w:hAnsi="Times New Roman" w:cs="Times New Roman"/>
          <w:sz w:val="28"/>
          <w:szCs w:val="28"/>
        </w:rPr>
        <w:t>робочого навчального плану передбачалися на:</w:t>
      </w:r>
    </w:p>
    <w:p w:rsidR="002F3D80" w:rsidRDefault="00D44779">
      <w:pPr>
        <w:widowControl w:val="0"/>
        <w:numPr>
          <w:ilvl w:val="0"/>
          <w:numId w:val="16"/>
        </w:numPr>
        <w:pBdr>
          <w:top w:val="nil"/>
          <w:left w:val="nil"/>
          <w:bottom w:val="nil"/>
          <w:right w:val="nil"/>
          <w:between w:val="nil"/>
        </w:pBdr>
        <w:tabs>
          <w:tab w:val="left" w:pos="709"/>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збільшення годин на вивчення окремих предметів інваріантної складової;</w:t>
      </w:r>
    </w:p>
    <w:p w:rsidR="002F3D80" w:rsidRDefault="00D44779">
      <w:pPr>
        <w:widowControl w:val="0"/>
        <w:numPr>
          <w:ilvl w:val="0"/>
          <w:numId w:val="16"/>
        </w:numPr>
        <w:pBdr>
          <w:top w:val="nil"/>
          <w:left w:val="nil"/>
          <w:bottom w:val="nil"/>
          <w:right w:val="nil"/>
          <w:between w:val="nil"/>
        </w:pBdr>
        <w:tabs>
          <w:tab w:val="left" w:pos="709"/>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упровадження курсів за вибором;</w:t>
      </w:r>
    </w:p>
    <w:p w:rsidR="002F3D80" w:rsidRDefault="00D4477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розподілі варіативної складової враховано, що гранично допустиме навантаження розраховано на одного учня, а уроки фізичної культури, </w:t>
      </w:r>
      <w:r>
        <w:rPr>
          <w:rFonts w:ascii="Times New Roman" w:eastAsia="Times New Roman" w:hAnsi="Times New Roman" w:cs="Times New Roman"/>
          <w:sz w:val="28"/>
          <w:szCs w:val="28"/>
        </w:rPr>
        <w:lastRenderedPageBreak/>
        <w:t>факультативи та індивідуально-групові заняття не враховуються при визначенні цього показника.</w:t>
      </w:r>
    </w:p>
    <w:p w:rsidR="002F3D80" w:rsidRDefault="00D4477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збільшенні годин на вивчення окремих предметів інваріантної складової ці предмети вивчалися за програмами академічного рівня. Зазначені години заносяться до класного журналу на сторінки відповідного предмета інваріантної складової.</w:t>
      </w:r>
    </w:p>
    <w:p w:rsidR="002F3D80" w:rsidRPr="00775572" w:rsidRDefault="00D4477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Облік курсів за вибором здійснюється на окремих сторінках класного журналу. </w:t>
      </w:r>
      <w:r w:rsidRPr="00775572">
        <w:rPr>
          <w:rFonts w:ascii="Times New Roman" w:eastAsia="Times New Roman" w:hAnsi="Times New Roman" w:cs="Times New Roman"/>
          <w:sz w:val="28"/>
          <w:szCs w:val="28"/>
        </w:rPr>
        <w:t>За рішенням педагогічної ради навчальні досягнення учнів оцінюються.</w:t>
      </w:r>
    </w:p>
    <w:p w:rsidR="002F3D80" w:rsidRPr="0049490D" w:rsidRDefault="00D44779" w:rsidP="0049490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варіативної складової конкретизований з урахуванням особливостей регіону та індивідуальних освітніх потреб учнів.</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w:t>
      </w:r>
      <w:r w:rsidR="004949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Дитяче самоврядування  </w:t>
      </w:r>
      <w:hyperlink r:id="rId9">
        <w:r>
          <w:rPr>
            <w:rFonts w:ascii="Times New Roman" w:eastAsia="Times New Roman" w:hAnsi="Times New Roman" w:cs="Times New Roman"/>
            <w:color w:val="000000"/>
            <w:sz w:val="28"/>
            <w:szCs w:val="28"/>
          </w:rPr>
          <w:t>дає можливість кожному учневі</w:t>
        </w:r>
      </w:hyperlink>
      <w:r>
        <w:rPr>
          <w:rFonts w:ascii="Times New Roman" w:eastAsia="Times New Roman" w:hAnsi="Times New Roman" w:cs="Times New Roman"/>
          <w:color w:val="000000"/>
          <w:sz w:val="28"/>
          <w:szCs w:val="28"/>
        </w:rPr>
        <w:t>, показати себе, реалізувати свої ідеї і здібності, готує учнів жити в </w:t>
      </w:r>
      <w:hyperlink r:id="rId10">
        <w:r>
          <w:rPr>
            <w:rFonts w:ascii="Times New Roman" w:eastAsia="Times New Roman" w:hAnsi="Times New Roman" w:cs="Times New Roman"/>
            <w:color w:val="000000"/>
            <w:sz w:val="28"/>
            <w:szCs w:val="28"/>
          </w:rPr>
          <w:t>сучасному</w:t>
        </w:r>
      </w:hyperlink>
      <w:r>
        <w:rPr>
          <w:rFonts w:ascii="Times New Roman" w:eastAsia="Times New Roman" w:hAnsi="Times New Roman" w:cs="Times New Roman"/>
          <w:color w:val="000000"/>
          <w:sz w:val="28"/>
          <w:szCs w:val="28"/>
        </w:rPr>
        <w:t> суспільстві, забезпечує розвиток у підлітків самостійності в ухваленні і реалізації рішень для досягнення групових цілей.</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Метою організації самоврядування є формування і розвиток соціально активної, </w:t>
      </w:r>
      <w:proofErr w:type="spellStart"/>
      <w:r>
        <w:rPr>
          <w:rFonts w:ascii="Times New Roman" w:eastAsia="Times New Roman" w:hAnsi="Times New Roman" w:cs="Times New Roman"/>
          <w:color w:val="000000"/>
          <w:sz w:val="28"/>
          <w:szCs w:val="28"/>
        </w:rPr>
        <w:t>гуманістично</w:t>
      </w:r>
      <w:proofErr w:type="spellEnd"/>
      <w:r>
        <w:rPr>
          <w:rFonts w:ascii="Times New Roman" w:eastAsia="Times New Roman" w:hAnsi="Times New Roman" w:cs="Times New Roman"/>
          <w:color w:val="000000"/>
          <w:sz w:val="28"/>
          <w:szCs w:val="28"/>
        </w:rPr>
        <w:t xml:space="preserve"> спрямованої особистості з глибоко усвідомленою громадянською позицією, почуттям національної самосвідомості, підготовленого до життя.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Учнівське самоврядування школи є активним учасником </w:t>
      </w:r>
      <w:hyperlink r:id="rId11">
        <w:r>
          <w:rPr>
            <w:rFonts w:ascii="Times New Roman" w:eastAsia="Times New Roman" w:hAnsi="Times New Roman" w:cs="Times New Roman"/>
            <w:color w:val="000000"/>
            <w:sz w:val="28"/>
            <w:szCs w:val="28"/>
          </w:rPr>
          <w:t>всіх загальношкільних заходів</w:t>
        </w:r>
      </w:hyperlink>
      <w:r>
        <w:rPr>
          <w:rFonts w:ascii="Times New Roman" w:eastAsia="Times New Roman" w:hAnsi="Times New Roman" w:cs="Times New Roman"/>
          <w:color w:val="000000"/>
          <w:sz w:val="28"/>
          <w:szCs w:val="28"/>
        </w:rPr>
        <w:t>, конкурсів, змагань, акцій.</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w:t>
      </w:r>
      <w:r w:rsidR="0049490D">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-202</w:t>
      </w:r>
      <w:r w:rsidR="0049490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н.р</w:t>
      </w:r>
      <w:proofErr w:type="spellEnd"/>
      <w:r>
        <w:rPr>
          <w:rFonts w:ascii="Times New Roman" w:eastAsia="Times New Roman" w:hAnsi="Times New Roman" w:cs="Times New Roman"/>
          <w:color w:val="000000"/>
          <w:sz w:val="28"/>
          <w:szCs w:val="28"/>
        </w:rPr>
        <w:t xml:space="preserve">. було  організовано  і проведено такі акції: </w:t>
      </w:r>
      <w:r w:rsidR="00F625DA">
        <w:rPr>
          <w:rFonts w:ascii="Times New Roman" w:eastAsia="Times New Roman" w:hAnsi="Times New Roman" w:cs="Times New Roman"/>
          <w:color w:val="000000"/>
          <w:sz w:val="28"/>
          <w:szCs w:val="28"/>
        </w:rPr>
        <w:t>«Чисте довкілля» ,</w:t>
      </w:r>
      <w:r>
        <w:rPr>
          <w:rFonts w:ascii="Times New Roman" w:eastAsia="Times New Roman" w:hAnsi="Times New Roman" w:cs="Times New Roman"/>
          <w:color w:val="000000"/>
          <w:sz w:val="28"/>
          <w:szCs w:val="28"/>
        </w:rPr>
        <w:t>«Чисте подвір</w:t>
      </w:r>
      <w:r w:rsidR="00F625DA">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«Милосердя», «Живи, книго!», «Подаруй бібліотеці книжку</w:t>
      </w:r>
      <w:r w:rsidR="0049490D">
        <w:rPr>
          <w:rFonts w:ascii="Times New Roman" w:eastAsia="Times New Roman" w:hAnsi="Times New Roman" w:cs="Times New Roman"/>
          <w:color w:val="000000"/>
          <w:sz w:val="28"/>
          <w:szCs w:val="28"/>
        </w:rPr>
        <w:t>», «Великодній кошик – допоможи однокласнику</w:t>
      </w:r>
      <w:r w:rsidR="00D0364D">
        <w:rPr>
          <w:rFonts w:ascii="Times New Roman" w:eastAsia="Times New Roman" w:hAnsi="Times New Roman" w:cs="Times New Roman"/>
          <w:color w:val="000000"/>
          <w:sz w:val="28"/>
          <w:szCs w:val="28"/>
        </w:rPr>
        <w:t>».</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Провели рейди-перевірки: оформлення класних куточків, </w:t>
      </w:r>
      <w:hyperlink r:id="rId12">
        <w:r>
          <w:rPr>
            <w:rFonts w:ascii="Times New Roman" w:eastAsia="Times New Roman" w:hAnsi="Times New Roman" w:cs="Times New Roman"/>
            <w:color w:val="000000"/>
            <w:sz w:val="28"/>
            <w:szCs w:val="28"/>
          </w:rPr>
          <w:t>куточків Державної символіки</w:t>
        </w:r>
      </w:hyperlink>
      <w:r>
        <w:rPr>
          <w:rFonts w:ascii="Times New Roman" w:eastAsia="Times New Roman" w:hAnsi="Times New Roman" w:cs="Times New Roman"/>
          <w:color w:val="000000"/>
          <w:sz w:val="28"/>
          <w:szCs w:val="28"/>
        </w:rPr>
        <w:t>, стану підручників, стану ведення щоденників, рейд «Урок», зовнішнього вигляду учнів, по виявленню учнів, схильних до пропусків уроків без поважних причин.</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Завдяки участі дітей у різних виховних заходах зростає соціальна активність та відповідальність в процесі практичної громадської </w:t>
      </w:r>
      <w:hyperlink r:id="rId13">
        <w:r>
          <w:rPr>
            <w:rFonts w:ascii="Times New Roman" w:eastAsia="Times New Roman" w:hAnsi="Times New Roman" w:cs="Times New Roman"/>
            <w:color w:val="000000"/>
            <w:sz w:val="28"/>
            <w:szCs w:val="28"/>
          </w:rPr>
          <w:t>діяльності школярів</w:t>
        </w:r>
      </w:hyperlink>
      <w:r>
        <w:rPr>
          <w:rFonts w:ascii="Times New Roman" w:eastAsia="Times New Roman" w:hAnsi="Times New Roman" w:cs="Times New Roman"/>
          <w:color w:val="000000"/>
          <w:sz w:val="28"/>
          <w:szCs w:val="28"/>
        </w:rPr>
        <w:t>; розвиваються творчі риси характеру, а саме: цілеспрямованість, винахідливість.</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Щомісяця проводились засідання учнівського </w:t>
      </w:r>
      <w:r w:rsidR="00956A16">
        <w:rPr>
          <w:rFonts w:ascii="Times New Roman" w:eastAsia="Times New Roman" w:hAnsi="Times New Roman" w:cs="Times New Roman"/>
          <w:color w:val="000000"/>
          <w:sz w:val="28"/>
          <w:szCs w:val="28"/>
        </w:rPr>
        <w:t>самоврядування</w:t>
      </w:r>
      <w:r>
        <w:rPr>
          <w:rFonts w:ascii="Times New Roman" w:eastAsia="Times New Roman" w:hAnsi="Times New Roman" w:cs="Times New Roman"/>
          <w:color w:val="000000"/>
          <w:sz w:val="28"/>
          <w:szCs w:val="28"/>
        </w:rPr>
        <w:t>. Лідери учнівського самоврядування організовували ряд загальношкільних форм виховної діяльності, а саме:</w:t>
      </w:r>
    </w:p>
    <w:p w:rsidR="00956A16" w:rsidRPr="00956A16" w:rsidRDefault="00D44779" w:rsidP="00956A16">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Свято Першого дзвоника</w:t>
      </w:r>
    </w:p>
    <w:p w:rsidR="00956A16" w:rsidRDefault="00956A16">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Свято Покрови – свято українського козацтва</w:t>
      </w:r>
    </w:p>
    <w:p w:rsidR="00956A16" w:rsidRDefault="00956A16">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Вертепне дійство</w:t>
      </w:r>
    </w:p>
    <w:p w:rsidR="00956A16" w:rsidRDefault="00B6265F">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Велико</w:t>
      </w:r>
      <w:r w:rsidR="00956A16">
        <w:rPr>
          <w:rFonts w:ascii="Times New Roman" w:eastAsia="Times New Roman" w:hAnsi="Times New Roman" w:cs="Times New Roman"/>
          <w:color w:val="000000"/>
          <w:sz w:val="28"/>
          <w:szCs w:val="28"/>
        </w:rPr>
        <w:t>дні гаївки</w:t>
      </w:r>
    </w:p>
    <w:p w:rsidR="00956A16" w:rsidRDefault="00956A16">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Свято останнього дзвоника</w:t>
      </w:r>
    </w:p>
    <w:p w:rsidR="002F3D80" w:rsidRPr="00956A1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956A16">
        <w:rPr>
          <w:rFonts w:ascii="Times New Roman" w:eastAsia="Times New Roman" w:hAnsi="Times New Roman" w:cs="Times New Roman"/>
          <w:sz w:val="28"/>
          <w:szCs w:val="28"/>
        </w:rPr>
        <w:t>Вибори класного і шкільного активу,  організація чергування.</w:t>
      </w:r>
    </w:p>
    <w:p w:rsidR="002F3D80" w:rsidRPr="00956A1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956A16">
        <w:rPr>
          <w:rFonts w:ascii="Times New Roman" w:eastAsia="Times New Roman" w:hAnsi="Times New Roman" w:cs="Times New Roman"/>
          <w:sz w:val="28"/>
          <w:szCs w:val="28"/>
        </w:rPr>
        <w:lastRenderedPageBreak/>
        <w:t>Залучення учнів, які перебувають на обліку та схильні до правопорушень  в гуртки, спортивні секції.</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Тиждень протидії </w:t>
      </w:r>
      <w:proofErr w:type="spellStart"/>
      <w:r w:rsidRPr="000C6FD6">
        <w:rPr>
          <w:rFonts w:ascii="Times New Roman" w:eastAsia="Times New Roman" w:hAnsi="Times New Roman" w:cs="Times New Roman"/>
          <w:sz w:val="28"/>
          <w:szCs w:val="28"/>
        </w:rPr>
        <w:t>булінгу</w:t>
      </w:r>
      <w:proofErr w:type="spellEnd"/>
      <w:r w:rsidRPr="000C6FD6">
        <w:rPr>
          <w:rFonts w:ascii="Times New Roman" w:eastAsia="Times New Roman" w:hAnsi="Times New Roman" w:cs="Times New Roman"/>
          <w:sz w:val="28"/>
          <w:szCs w:val="28"/>
        </w:rPr>
        <w:t>. Виготовлення інформаційних буклетів</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proofErr w:type="spellStart"/>
      <w:r w:rsidRPr="000C6FD6">
        <w:rPr>
          <w:rFonts w:ascii="Times New Roman" w:eastAsia="Times New Roman" w:hAnsi="Times New Roman" w:cs="Times New Roman"/>
          <w:sz w:val="28"/>
          <w:szCs w:val="28"/>
        </w:rPr>
        <w:t>Звітно-</w:t>
      </w:r>
      <w:proofErr w:type="spellEnd"/>
      <w:r w:rsidRPr="000C6FD6">
        <w:rPr>
          <w:rFonts w:ascii="Times New Roman" w:eastAsia="Times New Roman" w:hAnsi="Times New Roman" w:cs="Times New Roman"/>
          <w:sz w:val="28"/>
          <w:szCs w:val="28"/>
        </w:rPr>
        <w:t xml:space="preserve"> виборні  загальношкільні  учнівські збори    </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Засідання Ради профілактики.</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Інформаційна бесіда щодо необхідності збереження шкільних підручників</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Випуск інформаційного буклету «Мова мого народу».</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Круглий стіл  «</w:t>
      </w:r>
      <w:proofErr w:type="spellStart"/>
      <w:r w:rsidRPr="000C6FD6">
        <w:rPr>
          <w:rFonts w:ascii="Times New Roman" w:eastAsia="Times New Roman" w:hAnsi="Times New Roman" w:cs="Times New Roman"/>
          <w:sz w:val="28"/>
          <w:szCs w:val="28"/>
        </w:rPr>
        <w:t>Нікотин-</w:t>
      </w:r>
      <w:proofErr w:type="spellEnd"/>
      <w:r w:rsidRPr="000C6FD6">
        <w:rPr>
          <w:rFonts w:ascii="Times New Roman" w:eastAsia="Times New Roman" w:hAnsi="Times New Roman" w:cs="Times New Roman"/>
          <w:sz w:val="28"/>
          <w:szCs w:val="28"/>
        </w:rPr>
        <w:t xml:space="preserve"> небезпечний ворог організму».</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Міні-лекція до Дня толерантності</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День гідності та свободи</w:t>
      </w:r>
    </w:p>
    <w:p w:rsidR="002F3D80" w:rsidRPr="000C6FD6" w:rsidRDefault="00956A16">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День </w:t>
      </w:r>
      <w:proofErr w:type="spellStart"/>
      <w:r w:rsidRPr="000C6FD6">
        <w:rPr>
          <w:rFonts w:ascii="Times New Roman" w:eastAsia="Times New Roman" w:hAnsi="Times New Roman" w:cs="Times New Roman"/>
          <w:sz w:val="28"/>
          <w:szCs w:val="28"/>
        </w:rPr>
        <w:t>пам</w:t>
      </w:r>
      <w:proofErr w:type="spellEnd"/>
      <w:r w:rsidRPr="000C6FD6">
        <w:rPr>
          <w:rFonts w:ascii="Times New Roman" w:eastAsia="Times New Roman" w:hAnsi="Times New Roman" w:cs="Times New Roman"/>
          <w:sz w:val="28"/>
          <w:szCs w:val="28"/>
          <w:lang w:val="en-US"/>
        </w:rPr>
        <w:t>’</w:t>
      </w:r>
      <w:r w:rsidRPr="000C6FD6">
        <w:rPr>
          <w:rFonts w:ascii="Times New Roman" w:eastAsia="Times New Roman" w:hAnsi="Times New Roman" w:cs="Times New Roman"/>
          <w:sz w:val="28"/>
          <w:szCs w:val="28"/>
        </w:rPr>
        <w:t>яті жертв голодомору</w:t>
      </w:r>
    </w:p>
    <w:p w:rsidR="002F3D80" w:rsidRPr="000C6FD6" w:rsidRDefault="00D44779">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Флеш – </w:t>
      </w:r>
      <w:proofErr w:type="spellStart"/>
      <w:r w:rsidRPr="000C6FD6">
        <w:rPr>
          <w:rFonts w:ascii="Times New Roman" w:eastAsia="Times New Roman" w:hAnsi="Times New Roman" w:cs="Times New Roman"/>
          <w:sz w:val="28"/>
          <w:szCs w:val="28"/>
        </w:rPr>
        <w:t>моб</w:t>
      </w:r>
      <w:proofErr w:type="spellEnd"/>
      <w:r w:rsidRPr="000C6FD6">
        <w:rPr>
          <w:rFonts w:ascii="Times New Roman" w:eastAsia="Times New Roman" w:hAnsi="Times New Roman" w:cs="Times New Roman"/>
          <w:sz w:val="28"/>
          <w:szCs w:val="28"/>
        </w:rPr>
        <w:t xml:space="preserve">  «Свічка пам’яті».</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Виставка плакатів «Ми -  проти </w:t>
      </w:r>
      <w:proofErr w:type="spellStart"/>
      <w:r w:rsidRPr="000C6FD6">
        <w:rPr>
          <w:rFonts w:ascii="Times New Roman" w:eastAsia="Times New Roman" w:hAnsi="Times New Roman" w:cs="Times New Roman"/>
          <w:sz w:val="28"/>
          <w:szCs w:val="28"/>
        </w:rPr>
        <w:t>СНІДу</w:t>
      </w:r>
      <w:proofErr w:type="spellEnd"/>
      <w:r w:rsidRPr="000C6FD6">
        <w:rPr>
          <w:rFonts w:ascii="Times New Roman" w:eastAsia="Times New Roman" w:hAnsi="Times New Roman" w:cs="Times New Roman"/>
          <w:sz w:val="28"/>
          <w:szCs w:val="28"/>
        </w:rPr>
        <w:t>».</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Тиждень правових знань. </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Свято Андрія</w:t>
      </w:r>
    </w:p>
    <w:p w:rsidR="002F3D80" w:rsidRPr="000C6FD6" w:rsidRDefault="00D44779" w:rsidP="00956A16">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Свято Миколая</w:t>
      </w:r>
      <w:r w:rsidRPr="000C6FD6">
        <w:rPr>
          <w:rFonts w:ascii="Times New Roman" w:eastAsia="Times New Roman" w:hAnsi="Times New Roman" w:cs="Times New Roman"/>
          <w:sz w:val="28"/>
          <w:szCs w:val="28"/>
        </w:rPr>
        <w:tab/>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Новорічно-різдвяні дійства</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Заходи до Дня  Соборності  та Свободи України.</w:t>
      </w:r>
    </w:p>
    <w:p w:rsidR="002F3D80" w:rsidRPr="000C6FD6" w:rsidRDefault="00956A16">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День пам’яті </w:t>
      </w:r>
      <w:r w:rsidR="00B6265F">
        <w:rPr>
          <w:rFonts w:ascii="Times New Roman" w:eastAsia="Times New Roman" w:hAnsi="Times New Roman" w:cs="Times New Roman"/>
          <w:sz w:val="28"/>
          <w:szCs w:val="28"/>
        </w:rPr>
        <w:t>г</w:t>
      </w:r>
      <w:r w:rsidRPr="000C6FD6">
        <w:rPr>
          <w:rFonts w:ascii="Times New Roman" w:eastAsia="Times New Roman" w:hAnsi="Times New Roman" w:cs="Times New Roman"/>
          <w:sz w:val="28"/>
          <w:szCs w:val="28"/>
        </w:rPr>
        <w:t xml:space="preserve">ероїв </w:t>
      </w:r>
      <w:proofErr w:type="spellStart"/>
      <w:r w:rsidRPr="000C6FD6">
        <w:rPr>
          <w:rFonts w:ascii="Times New Roman" w:eastAsia="Times New Roman" w:hAnsi="Times New Roman" w:cs="Times New Roman"/>
          <w:sz w:val="28"/>
          <w:szCs w:val="28"/>
        </w:rPr>
        <w:t>Крут</w:t>
      </w:r>
      <w:proofErr w:type="spellEnd"/>
      <w:r w:rsidRPr="000C6FD6">
        <w:rPr>
          <w:rFonts w:ascii="Times New Roman" w:eastAsia="Times New Roman" w:hAnsi="Times New Roman" w:cs="Times New Roman"/>
          <w:sz w:val="28"/>
          <w:szCs w:val="28"/>
        </w:rPr>
        <w:t xml:space="preserve"> «Квіти у полі</w:t>
      </w:r>
      <w:r w:rsidR="00D44779" w:rsidRPr="000C6FD6">
        <w:rPr>
          <w:rFonts w:ascii="Times New Roman" w:eastAsia="Times New Roman" w:hAnsi="Times New Roman" w:cs="Times New Roman"/>
          <w:sz w:val="28"/>
          <w:szCs w:val="28"/>
        </w:rPr>
        <w:t>, там де Крути…»</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У рамках проекту «Безпечна школа» перегляд відеоролика « Прийми себе таким як є».</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День безпечного Інтернету.</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Організація заходів до Тижня пам’яті героїв Небесної сотні.</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Міжнародний день рідної мови.</w:t>
      </w:r>
    </w:p>
    <w:p w:rsidR="00956A16" w:rsidRPr="000C6FD6" w:rsidRDefault="00956A16">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Заходи присвячені 150-річчю творчості Лесі Українки</w:t>
      </w:r>
    </w:p>
    <w:p w:rsidR="002F3D80" w:rsidRPr="000C6FD6" w:rsidRDefault="00D44779">
      <w:pPr>
        <w:numPr>
          <w:ilvl w:val="0"/>
          <w:numId w:val="18"/>
        </w:numP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Конкурс на краще читання віршів Т. Г. Шевченка.</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Випуск інформаційного бюлетеня «</w:t>
      </w:r>
      <w:hyperlink r:id="rId14">
        <w:r w:rsidRPr="000C6FD6">
          <w:rPr>
            <w:rFonts w:ascii="Times New Roman" w:eastAsia="Times New Roman" w:hAnsi="Times New Roman" w:cs="Times New Roman"/>
            <w:sz w:val="28"/>
            <w:szCs w:val="28"/>
            <w:highlight w:val="white"/>
          </w:rPr>
          <w:t xml:space="preserve">Що таке </w:t>
        </w:r>
        <w:proofErr w:type="spellStart"/>
        <w:r w:rsidRPr="000C6FD6">
          <w:rPr>
            <w:rFonts w:ascii="Times New Roman" w:eastAsia="Times New Roman" w:hAnsi="Times New Roman" w:cs="Times New Roman"/>
            <w:sz w:val="28"/>
            <w:szCs w:val="28"/>
            <w:highlight w:val="white"/>
          </w:rPr>
          <w:t>булінг</w:t>
        </w:r>
        <w:proofErr w:type="spellEnd"/>
        <w:r w:rsidRPr="000C6FD6">
          <w:rPr>
            <w:rFonts w:ascii="Times New Roman" w:eastAsia="Times New Roman" w:hAnsi="Times New Roman" w:cs="Times New Roman"/>
            <w:sz w:val="28"/>
            <w:szCs w:val="28"/>
            <w:highlight w:val="white"/>
          </w:rPr>
          <w:t xml:space="preserve"> в школі і чому про нього потрібно знати всім</w:t>
        </w:r>
      </w:hyperlink>
      <w:r w:rsidRPr="000C6FD6">
        <w:rPr>
          <w:rFonts w:ascii="Times New Roman" w:eastAsia="Times New Roman" w:hAnsi="Times New Roman" w:cs="Times New Roman"/>
          <w:sz w:val="28"/>
          <w:szCs w:val="28"/>
        </w:rPr>
        <w:t>»</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Відео-привітання з Великоднем;</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proofErr w:type="spellStart"/>
      <w:r w:rsidRPr="000C6FD6">
        <w:rPr>
          <w:rFonts w:ascii="Times New Roman" w:eastAsia="Times New Roman" w:hAnsi="Times New Roman" w:cs="Times New Roman"/>
          <w:sz w:val="28"/>
          <w:szCs w:val="28"/>
        </w:rPr>
        <w:t>Відео-флешмоб</w:t>
      </w:r>
      <w:proofErr w:type="spellEnd"/>
      <w:r w:rsidRPr="000C6FD6">
        <w:rPr>
          <w:rFonts w:ascii="Times New Roman" w:eastAsia="Times New Roman" w:hAnsi="Times New Roman" w:cs="Times New Roman"/>
          <w:sz w:val="28"/>
          <w:szCs w:val="28"/>
        </w:rPr>
        <w:t xml:space="preserve"> до Дня Землі</w:t>
      </w:r>
      <w:r w:rsidR="000C6FD6" w:rsidRPr="000C6FD6">
        <w:rPr>
          <w:rFonts w:ascii="Times New Roman" w:eastAsia="Times New Roman" w:hAnsi="Times New Roman" w:cs="Times New Roman"/>
          <w:sz w:val="28"/>
          <w:szCs w:val="28"/>
        </w:rPr>
        <w:t xml:space="preserve"> (агітбригада)</w:t>
      </w:r>
      <w:r w:rsidRPr="000C6FD6">
        <w:rPr>
          <w:rFonts w:ascii="Times New Roman" w:eastAsia="Times New Roman" w:hAnsi="Times New Roman" w:cs="Times New Roman"/>
          <w:sz w:val="28"/>
          <w:szCs w:val="28"/>
        </w:rPr>
        <w:t>;</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Інформаційний відеоролик до Дня пам’яті Чорнобильської трагедії;</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proofErr w:type="spellStart"/>
      <w:r w:rsidRPr="000C6FD6">
        <w:rPr>
          <w:rFonts w:ascii="Times New Roman" w:eastAsia="Times New Roman" w:hAnsi="Times New Roman" w:cs="Times New Roman"/>
          <w:sz w:val="28"/>
          <w:szCs w:val="28"/>
        </w:rPr>
        <w:t>Відео-привідання</w:t>
      </w:r>
      <w:proofErr w:type="spellEnd"/>
      <w:r w:rsidRPr="000C6FD6">
        <w:rPr>
          <w:rFonts w:ascii="Times New Roman" w:eastAsia="Times New Roman" w:hAnsi="Times New Roman" w:cs="Times New Roman"/>
          <w:sz w:val="28"/>
          <w:szCs w:val="28"/>
        </w:rPr>
        <w:t xml:space="preserve"> матерів до Дня Матері;</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proofErr w:type="spellStart"/>
      <w:r w:rsidRPr="000C6FD6">
        <w:rPr>
          <w:rFonts w:ascii="Times New Roman" w:eastAsia="Times New Roman" w:hAnsi="Times New Roman" w:cs="Times New Roman"/>
          <w:sz w:val="28"/>
          <w:szCs w:val="28"/>
        </w:rPr>
        <w:t>Відео-флешмоб</w:t>
      </w:r>
      <w:proofErr w:type="spellEnd"/>
      <w:r w:rsidRPr="000C6FD6">
        <w:rPr>
          <w:rFonts w:ascii="Times New Roman" w:eastAsia="Times New Roman" w:hAnsi="Times New Roman" w:cs="Times New Roman"/>
          <w:sz w:val="28"/>
          <w:szCs w:val="28"/>
        </w:rPr>
        <w:t xml:space="preserve"> до Дня вишиванки;</w:t>
      </w:r>
    </w:p>
    <w:p w:rsidR="002F3D80" w:rsidRPr="000C6FD6" w:rsidRDefault="00D4477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Свято Останнього дзвоника</w:t>
      </w:r>
    </w:p>
    <w:p w:rsidR="000C6FD6" w:rsidRPr="000C6FD6" w:rsidRDefault="000C6FD6" w:rsidP="00224F1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C6FD6">
        <w:rPr>
          <w:rFonts w:ascii="Times New Roman" w:eastAsia="Times New Roman" w:hAnsi="Times New Roman" w:cs="Times New Roman"/>
          <w:sz w:val="28"/>
          <w:szCs w:val="28"/>
        </w:rPr>
        <w:t xml:space="preserve">Постановою МОЗ України від 30.07.2020року №42 «Про затвердження тимчасових рекомендацій щодо організації протиепідемічних заходів у закладах освіти в період карантину в зв’язку поширенням </w:t>
      </w:r>
      <w:proofErr w:type="spellStart"/>
      <w:r w:rsidRPr="000C6FD6">
        <w:rPr>
          <w:rFonts w:ascii="Times New Roman" w:eastAsia="Times New Roman" w:hAnsi="Times New Roman" w:cs="Times New Roman"/>
          <w:sz w:val="28"/>
          <w:szCs w:val="28"/>
        </w:rPr>
        <w:t>коронав</w:t>
      </w:r>
      <w:r w:rsidR="00224F1B">
        <w:rPr>
          <w:rFonts w:ascii="Times New Roman" w:eastAsia="Times New Roman" w:hAnsi="Times New Roman" w:cs="Times New Roman"/>
          <w:sz w:val="28"/>
          <w:szCs w:val="28"/>
        </w:rPr>
        <w:t>і</w:t>
      </w:r>
      <w:r w:rsidRPr="000C6FD6">
        <w:rPr>
          <w:rFonts w:ascii="Times New Roman" w:eastAsia="Times New Roman" w:hAnsi="Times New Roman" w:cs="Times New Roman"/>
          <w:sz w:val="28"/>
          <w:szCs w:val="28"/>
        </w:rPr>
        <w:t>русної</w:t>
      </w:r>
      <w:proofErr w:type="spellEnd"/>
      <w:r w:rsidRPr="000C6FD6">
        <w:rPr>
          <w:rFonts w:ascii="Times New Roman" w:eastAsia="Times New Roman" w:hAnsi="Times New Roman" w:cs="Times New Roman"/>
          <w:sz w:val="28"/>
          <w:szCs w:val="28"/>
        </w:rPr>
        <w:t xml:space="preserve"> хвороби (COVID-19)» усі заходи проводились з дотриманням карантинних обмежень</w:t>
      </w:r>
      <w:r w:rsidR="00224F1B">
        <w:rPr>
          <w:rFonts w:ascii="Times New Roman" w:eastAsia="Times New Roman" w:hAnsi="Times New Roman" w:cs="Times New Roman"/>
          <w:sz w:val="28"/>
          <w:szCs w:val="28"/>
        </w:rPr>
        <w:t>.</w:t>
      </w:r>
    </w:p>
    <w:p w:rsidR="002F3D80" w:rsidRDefault="00D4477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Учнівське самоврядування працює в тіс</w:t>
      </w:r>
      <w:r w:rsidR="00956A16">
        <w:rPr>
          <w:rFonts w:ascii="Times New Roman" w:eastAsia="Times New Roman" w:hAnsi="Times New Roman" w:cs="Times New Roman"/>
          <w:color w:val="000000"/>
          <w:sz w:val="28"/>
          <w:szCs w:val="28"/>
        </w:rPr>
        <w:t>ному зв’язку з педагогічним кол</w:t>
      </w:r>
      <w:r>
        <w:rPr>
          <w:rFonts w:ascii="Times New Roman" w:eastAsia="Times New Roman" w:hAnsi="Times New Roman" w:cs="Times New Roman"/>
          <w:color w:val="000000"/>
          <w:sz w:val="28"/>
          <w:szCs w:val="28"/>
        </w:rPr>
        <w:t>ективом закладу. Самоврядування – це реальний безперервний процес залучення учнів до суспільних справ, яке </w:t>
      </w:r>
      <w:hyperlink r:id="rId15">
        <w:r>
          <w:rPr>
            <w:rFonts w:ascii="Times New Roman" w:eastAsia="Times New Roman" w:hAnsi="Times New Roman" w:cs="Times New Roman"/>
            <w:color w:val="000000"/>
            <w:sz w:val="28"/>
            <w:szCs w:val="28"/>
          </w:rPr>
          <w:t>робить життя школи змістовним</w:t>
        </w:r>
      </w:hyperlink>
      <w:r>
        <w:rPr>
          <w:rFonts w:ascii="Times New Roman" w:eastAsia="Times New Roman" w:hAnsi="Times New Roman" w:cs="Times New Roman"/>
          <w:color w:val="000000"/>
          <w:sz w:val="28"/>
          <w:szCs w:val="28"/>
        </w:rPr>
        <w:t xml:space="preserve">, насиченим, цікавим. Маючи діючу модель учнівського самоврядування, наш заклад не тільки дає знання, а й виховує людину в дусі патріотизму, вчить </w:t>
      </w:r>
      <w:r>
        <w:rPr>
          <w:rFonts w:ascii="Times New Roman" w:eastAsia="Times New Roman" w:hAnsi="Times New Roman" w:cs="Times New Roman"/>
          <w:color w:val="000000"/>
          <w:sz w:val="28"/>
          <w:szCs w:val="28"/>
        </w:rPr>
        <w:lastRenderedPageBreak/>
        <w:t>добру, порядності. Діти вчаться </w:t>
      </w:r>
      <w:hyperlink r:id="rId16">
        <w:r>
          <w:rPr>
            <w:rFonts w:ascii="Times New Roman" w:eastAsia="Times New Roman" w:hAnsi="Times New Roman" w:cs="Times New Roman"/>
            <w:color w:val="000000"/>
            <w:sz w:val="28"/>
            <w:szCs w:val="28"/>
          </w:rPr>
          <w:t>відчувати відповідальність</w:t>
        </w:r>
      </w:hyperlink>
      <w:r>
        <w:rPr>
          <w:rFonts w:ascii="Times New Roman" w:eastAsia="Times New Roman" w:hAnsi="Times New Roman" w:cs="Times New Roman"/>
          <w:color w:val="000000"/>
          <w:sz w:val="28"/>
          <w:szCs w:val="28"/>
        </w:rPr>
        <w:t>, проявляти ініціативу, допомагати один одному. Школа керується інтересами і проблемами дітей, стає улюбленим місцем, де учні не лише вчаться, а й живуть повноцінним духовним життям.</w:t>
      </w:r>
    </w:p>
    <w:p w:rsidR="002F3D80" w:rsidRDefault="00D44779" w:rsidP="00FB66F2">
      <w:pPr>
        <w:shd w:val="clear" w:color="auto" w:fill="FFFFFF"/>
        <w:tabs>
          <w:tab w:val="left" w:pos="510"/>
          <w:tab w:val="left" w:pos="231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Протягом 20</w:t>
      </w:r>
      <w:r w:rsidR="000C6FD6">
        <w:rPr>
          <w:rFonts w:ascii="Times New Roman" w:eastAsia="Times New Roman" w:hAnsi="Times New Roman" w:cs="Times New Roman"/>
          <w:sz w:val="28"/>
          <w:szCs w:val="28"/>
        </w:rPr>
        <w:t>20</w:t>
      </w:r>
      <w:r>
        <w:rPr>
          <w:rFonts w:ascii="Times New Roman" w:eastAsia="Times New Roman" w:hAnsi="Times New Roman" w:cs="Times New Roman"/>
          <w:sz w:val="28"/>
          <w:szCs w:val="28"/>
        </w:rPr>
        <w:t>/202</w:t>
      </w:r>
      <w:r w:rsidR="000C6FD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навчального року в закладі пр</w:t>
      </w:r>
      <w:r w:rsidR="000C6FD6">
        <w:rPr>
          <w:rFonts w:ascii="Times New Roman" w:eastAsia="Times New Roman" w:hAnsi="Times New Roman" w:cs="Times New Roman"/>
          <w:sz w:val="28"/>
          <w:szCs w:val="28"/>
        </w:rPr>
        <w:t xml:space="preserve">оведено </w:t>
      </w:r>
      <w:proofErr w:type="spellStart"/>
      <w:r w:rsidR="000C6FD6">
        <w:rPr>
          <w:rFonts w:ascii="Times New Roman" w:eastAsia="Times New Roman" w:hAnsi="Times New Roman" w:cs="Times New Roman"/>
          <w:sz w:val="28"/>
          <w:szCs w:val="28"/>
        </w:rPr>
        <w:t>самооцінювання</w:t>
      </w:r>
      <w:proofErr w:type="spellEnd"/>
      <w:r w:rsidR="000C6FD6">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анкетування</w:t>
      </w:r>
      <w:r w:rsidR="00B6265F">
        <w:rPr>
          <w:rFonts w:ascii="Times New Roman" w:eastAsia="Times New Roman" w:hAnsi="Times New Roman" w:cs="Times New Roman"/>
          <w:sz w:val="28"/>
          <w:szCs w:val="28"/>
        </w:rPr>
        <w:t>,</w:t>
      </w:r>
      <w:r w:rsidR="00FB66F2">
        <w:rPr>
          <w:rFonts w:ascii="Times New Roman" w:eastAsia="Times New Roman" w:hAnsi="Times New Roman" w:cs="Times New Roman"/>
          <w:sz w:val="28"/>
          <w:szCs w:val="28"/>
        </w:rPr>
        <w:t xml:space="preserve"> яке дало відповіді на ряд питань.</w:t>
      </w:r>
    </w:p>
    <w:p w:rsidR="002F3D80" w:rsidRDefault="00D44779">
      <w:pPr>
        <w:rPr>
          <w:rFonts w:ascii="Times New Roman" w:eastAsia="Times New Roman" w:hAnsi="Times New Roman" w:cs="Times New Roman"/>
          <w:b/>
          <w:sz w:val="28"/>
          <w:szCs w:val="28"/>
        </w:rPr>
      </w:pPr>
      <w:r>
        <w:br w:type="page"/>
      </w:r>
    </w:p>
    <w:p w:rsidR="00960DC9" w:rsidRPr="00143319" w:rsidRDefault="00960DC9" w:rsidP="00960DC9">
      <w:pPr>
        <w:jc w:val="both"/>
        <w:rPr>
          <w:rFonts w:ascii="Times New Roman" w:eastAsia="Times New Roman" w:hAnsi="Times New Roman" w:cs="Times New Roman"/>
          <w:b/>
          <w:color w:val="000000" w:themeColor="text1"/>
          <w:sz w:val="28"/>
          <w:szCs w:val="28"/>
        </w:rPr>
      </w:pPr>
      <w:r w:rsidRPr="00143319">
        <w:rPr>
          <w:rFonts w:ascii="Times New Roman" w:eastAsia="Times New Roman" w:hAnsi="Times New Roman" w:cs="Times New Roman"/>
          <w:b/>
          <w:color w:val="000000" w:themeColor="text1"/>
          <w:sz w:val="28"/>
          <w:szCs w:val="28"/>
        </w:rPr>
        <w:lastRenderedPageBreak/>
        <w:t>ІІІ</w:t>
      </w:r>
      <w:r w:rsidRPr="00143319">
        <w:rPr>
          <w:rFonts w:ascii="Times New Roman" w:eastAsia="Times New Roman" w:hAnsi="Times New Roman" w:cs="Times New Roman"/>
          <w:color w:val="000000" w:themeColor="text1"/>
          <w:sz w:val="28"/>
          <w:szCs w:val="28"/>
        </w:rPr>
        <w:t xml:space="preserve">. </w:t>
      </w:r>
      <w:r w:rsidRPr="00143319">
        <w:rPr>
          <w:rFonts w:ascii="Times New Roman" w:eastAsia="Times New Roman" w:hAnsi="Times New Roman" w:cs="Times New Roman"/>
          <w:b/>
          <w:color w:val="000000" w:themeColor="text1"/>
          <w:sz w:val="28"/>
          <w:szCs w:val="28"/>
        </w:rPr>
        <w:t xml:space="preserve">Результати вивчення та </w:t>
      </w:r>
      <w:proofErr w:type="spellStart"/>
      <w:r w:rsidRPr="00143319">
        <w:rPr>
          <w:rFonts w:ascii="Times New Roman" w:eastAsia="Times New Roman" w:hAnsi="Times New Roman" w:cs="Times New Roman"/>
          <w:b/>
          <w:color w:val="000000" w:themeColor="text1"/>
          <w:sz w:val="28"/>
          <w:szCs w:val="28"/>
        </w:rPr>
        <w:t>самооцінювання</w:t>
      </w:r>
      <w:proofErr w:type="spellEnd"/>
      <w:r w:rsidRPr="00143319">
        <w:rPr>
          <w:rFonts w:ascii="Times New Roman" w:eastAsia="Times New Roman" w:hAnsi="Times New Roman" w:cs="Times New Roman"/>
          <w:b/>
          <w:color w:val="000000" w:themeColor="text1"/>
          <w:sz w:val="28"/>
          <w:szCs w:val="28"/>
        </w:rPr>
        <w:t xml:space="preserve"> якості освіти, освітньої діяльності та напрацювання рекомендацій щодо вдосконалення якості освітнього процесу в </w:t>
      </w:r>
      <w:proofErr w:type="spellStart"/>
      <w:r w:rsidRPr="00143319">
        <w:rPr>
          <w:rFonts w:ascii="Times New Roman" w:eastAsia="Times New Roman" w:hAnsi="Times New Roman" w:cs="Times New Roman"/>
          <w:b/>
          <w:color w:val="000000" w:themeColor="text1"/>
          <w:sz w:val="28"/>
          <w:szCs w:val="28"/>
        </w:rPr>
        <w:t>Козлівській</w:t>
      </w:r>
      <w:proofErr w:type="spellEnd"/>
      <w:r w:rsidRPr="00143319">
        <w:rPr>
          <w:rFonts w:ascii="Times New Roman" w:eastAsia="Times New Roman" w:hAnsi="Times New Roman" w:cs="Times New Roman"/>
          <w:b/>
          <w:color w:val="000000" w:themeColor="text1"/>
          <w:sz w:val="28"/>
          <w:szCs w:val="28"/>
        </w:rPr>
        <w:t xml:space="preserve"> ЗОШ І-ІІІ ст.</w:t>
      </w:r>
    </w:p>
    <w:p w:rsidR="00960DC9" w:rsidRPr="00143319" w:rsidRDefault="00960DC9" w:rsidP="00960DC9">
      <w:pPr>
        <w:spacing w:after="0" w:line="240" w:lineRule="auto"/>
        <w:ind w:firstLine="709"/>
        <w:rPr>
          <w:rFonts w:ascii="Times New Roman" w:eastAsia="Times New Roman" w:hAnsi="Times New Roman" w:cs="Times New Roman"/>
          <w:b/>
          <w:color w:val="000000" w:themeColor="text1"/>
          <w:sz w:val="28"/>
          <w:szCs w:val="28"/>
        </w:rPr>
      </w:pPr>
      <w:r w:rsidRPr="00F86731">
        <w:rPr>
          <w:rFonts w:ascii="Times New Roman" w:eastAsia="Times New Roman" w:hAnsi="Times New Roman" w:cs="Times New Roman"/>
          <w:b/>
          <w:color w:val="FF0000"/>
          <w:sz w:val="28"/>
          <w:szCs w:val="28"/>
        </w:rPr>
        <w:t xml:space="preserve">      </w:t>
      </w:r>
      <w:r w:rsidRPr="00143319">
        <w:rPr>
          <w:rFonts w:ascii="Times New Roman" w:eastAsia="Times New Roman" w:hAnsi="Times New Roman" w:cs="Times New Roman"/>
          <w:b/>
          <w:color w:val="000000" w:themeColor="text1"/>
          <w:sz w:val="28"/>
          <w:szCs w:val="28"/>
        </w:rPr>
        <w:t xml:space="preserve">Напрям 1. «Освітнє середовище» </w:t>
      </w:r>
    </w:p>
    <w:p w:rsidR="00960DC9" w:rsidRPr="00143319"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143319">
        <w:rPr>
          <w:rFonts w:ascii="Times New Roman" w:eastAsia="Times New Roman" w:hAnsi="Times New Roman" w:cs="Times New Roman"/>
          <w:b/>
          <w:color w:val="000000" w:themeColor="text1"/>
          <w:sz w:val="28"/>
          <w:szCs w:val="28"/>
        </w:rPr>
        <w:t>Вимога/правило 1.1. Забезпечення комфортних і безпечних умов навчання та праці.</w:t>
      </w:r>
    </w:p>
    <w:p w:rsidR="00960DC9" w:rsidRPr="00F86731" w:rsidRDefault="00960DC9" w:rsidP="00960DC9">
      <w:pPr>
        <w:spacing w:after="0" w:line="240" w:lineRule="auto"/>
        <w:ind w:firstLine="510"/>
        <w:jc w:val="both"/>
        <w:rPr>
          <w:rFonts w:ascii="Times New Roman" w:eastAsia="Times New Roman" w:hAnsi="Times New Roman" w:cs="Times New Roman"/>
          <w:color w:val="FF0000"/>
          <w:sz w:val="28"/>
          <w:szCs w:val="28"/>
        </w:rPr>
      </w:pPr>
      <w:r w:rsidRPr="00143319">
        <w:rPr>
          <w:rFonts w:ascii="Times New Roman" w:eastAsia="Times New Roman" w:hAnsi="Times New Roman" w:cs="Times New Roman"/>
          <w:color w:val="000000" w:themeColor="text1"/>
          <w:sz w:val="28"/>
          <w:szCs w:val="28"/>
        </w:rPr>
        <w:t xml:space="preserve">Територія та приміщення чисті і охайні. Щоденно здійснюється огляд території. Територія закладу недоступна для несанкціонованого заїзду транспорту та доступу сторонніх осіб. У приміщення закладу допускаються виключно учасники освітнього процесу. Кількість учнів закладу освіти не перевищує його </w:t>
      </w:r>
      <w:proofErr w:type="spellStart"/>
      <w:r w:rsidRPr="00143319">
        <w:rPr>
          <w:rFonts w:ascii="Times New Roman" w:eastAsia="Times New Roman" w:hAnsi="Times New Roman" w:cs="Times New Roman"/>
          <w:color w:val="000000" w:themeColor="text1"/>
          <w:sz w:val="28"/>
          <w:szCs w:val="28"/>
        </w:rPr>
        <w:t>проєктну</w:t>
      </w:r>
      <w:proofErr w:type="spellEnd"/>
      <w:r w:rsidRPr="00143319">
        <w:rPr>
          <w:rFonts w:ascii="Times New Roman" w:eastAsia="Times New Roman" w:hAnsi="Times New Roman" w:cs="Times New Roman"/>
          <w:color w:val="000000" w:themeColor="text1"/>
          <w:sz w:val="28"/>
          <w:szCs w:val="28"/>
        </w:rPr>
        <w:t xml:space="preserve"> потужність. </w:t>
      </w:r>
      <w:proofErr w:type="spellStart"/>
      <w:r w:rsidRPr="00143319">
        <w:rPr>
          <w:rFonts w:ascii="Times New Roman" w:eastAsia="Times New Roman" w:hAnsi="Times New Roman" w:cs="Times New Roman"/>
          <w:color w:val="000000" w:themeColor="text1"/>
          <w:sz w:val="28"/>
          <w:szCs w:val="28"/>
        </w:rPr>
        <w:t>Проєктна</w:t>
      </w:r>
      <w:proofErr w:type="spellEnd"/>
      <w:r w:rsidRPr="00143319">
        <w:rPr>
          <w:rFonts w:ascii="Times New Roman" w:eastAsia="Times New Roman" w:hAnsi="Times New Roman" w:cs="Times New Roman"/>
          <w:color w:val="000000" w:themeColor="text1"/>
          <w:sz w:val="28"/>
          <w:szCs w:val="28"/>
        </w:rPr>
        <w:t xml:space="preserve"> потужність 500 учнівських місць, за ліцензією – 500. Навчальні кабінети початкових класів розміщені на</w:t>
      </w:r>
      <w:r w:rsidRPr="00F86731">
        <w:rPr>
          <w:rFonts w:ascii="Times New Roman" w:eastAsia="Times New Roman" w:hAnsi="Times New Roman" w:cs="Times New Roman"/>
          <w:color w:val="FF0000"/>
          <w:sz w:val="28"/>
          <w:szCs w:val="28"/>
        </w:rPr>
        <w:t xml:space="preserve"> </w:t>
      </w:r>
      <w:r w:rsidRPr="00143319">
        <w:rPr>
          <w:rFonts w:ascii="Times New Roman" w:eastAsia="Times New Roman" w:hAnsi="Times New Roman" w:cs="Times New Roman"/>
          <w:color w:val="000000" w:themeColor="text1"/>
          <w:sz w:val="28"/>
          <w:szCs w:val="28"/>
        </w:rPr>
        <w:t>першому та другому поверхах.</w:t>
      </w:r>
      <w:r w:rsidRPr="00F86731">
        <w:rPr>
          <w:rFonts w:ascii="Times New Roman" w:eastAsia="Times New Roman" w:hAnsi="Times New Roman" w:cs="Times New Roman"/>
          <w:color w:val="FF0000"/>
          <w:sz w:val="28"/>
          <w:szCs w:val="28"/>
        </w:rPr>
        <w:t xml:space="preserve"> </w:t>
      </w:r>
      <w:r w:rsidRPr="00143319">
        <w:rPr>
          <w:rFonts w:ascii="Times New Roman" w:eastAsia="Times New Roman" w:hAnsi="Times New Roman" w:cs="Times New Roman"/>
          <w:color w:val="000000" w:themeColor="text1"/>
          <w:sz w:val="28"/>
          <w:szCs w:val="28"/>
        </w:rPr>
        <w:t>Навчальні кабінети початкової школи непрохідні, розміщені в окремому приміщенні.</w:t>
      </w:r>
      <w:r w:rsidRPr="00F86731">
        <w:rPr>
          <w:rFonts w:ascii="Times New Roman" w:eastAsia="Times New Roman" w:hAnsi="Times New Roman" w:cs="Times New Roman"/>
          <w:color w:val="FF0000"/>
          <w:sz w:val="28"/>
          <w:szCs w:val="28"/>
        </w:rPr>
        <w:t xml:space="preserve"> </w:t>
      </w:r>
      <w:proofErr w:type="spellStart"/>
      <w:r w:rsidRPr="00143319">
        <w:rPr>
          <w:rFonts w:ascii="Times New Roman" w:eastAsia="Times New Roman" w:hAnsi="Times New Roman" w:cs="Times New Roman"/>
          <w:color w:val="000000" w:themeColor="text1"/>
          <w:sz w:val="28"/>
          <w:szCs w:val="28"/>
        </w:rPr>
        <w:t>Облаштовано</w:t>
      </w:r>
      <w:proofErr w:type="spellEnd"/>
      <w:r w:rsidRPr="00143319">
        <w:rPr>
          <w:rFonts w:ascii="Times New Roman" w:eastAsia="Times New Roman" w:hAnsi="Times New Roman" w:cs="Times New Roman"/>
          <w:color w:val="000000" w:themeColor="text1"/>
          <w:sz w:val="28"/>
          <w:szCs w:val="28"/>
        </w:rPr>
        <w:t xml:space="preserve"> спортивні майданчики, що відповідають віковим особливостям учнів.</w:t>
      </w:r>
      <w:r w:rsidRPr="00F86731">
        <w:rPr>
          <w:rFonts w:ascii="Times New Roman" w:eastAsia="Times New Roman" w:hAnsi="Times New Roman" w:cs="Times New Roman"/>
          <w:color w:val="FF0000"/>
          <w:sz w:val="28"/>
          <w:szCs w:val="28"/>
        </w:rPr>
        <w:t xml:space="preserve"> </w:t>
      </w:r>
      <w:r w:rsidRPr="00143319">
        <w:rPr>
          <w:rFonts w:ascii="Times New Roman" w:eastAsia="Times New Roman" w:hAnsi="Times New Roman" w:cs="Times New Roman"/>
          <w:color w:val="000000" w:themeColor="text1"/>
          <w:sz w:val="28"/>
          <w:szCs w:val="28"/>
        </w:rPr>
        <w:t xml:space="preserve">У приміщеннях закладу освіти повітряно-тепловий режим та освітлення відповідає санітарним нормам. Приміщення прибрані. </w:t>
      </w:r>
      <w:proofErr w:type="spellStart"/>
      <w:r w:rsidRPr="004A0514">
        <w:rPr>
          <w:rFonts w:ascii="Times New Roman" w:eastAsia="Times New Roman" w:hAnsi="Times New Roman" w:cs="Times New Roman"/>
          <w:color w:val="000000" w:themeColor="text1"/>
          <w:sz w:val="28"/>
          <w:szCs w:val="28"/>
        </w:rPr>
        <w:t>Облаштовані</w:t>
      </w:r>
      <w:proofErr w:type="spellEnd"/>
      <w:r w:rsidRPr="004A0514">
        <w:rPr>
          <w:rFonts w:ascii="Times New Roman" w:eastAsia="Times New Roman" w:hAnsi="Times New Roman" w:cs="Times New Roman"/>
          <w:color w:val="000000" w:themeColor="text1"/>
          <w:sz w:val="28"/>
          <w:szCs w:val="28"/>
        </w:rPr>
        <w:t xml:space="preserve"> внутрішні вбиральні утримуються в належному стані. В закладі дотримано </w:t>
      </w:r>
      <w:r>
        <w:rPr>
          <w:rFonts w:ascii="Times New Roman" w:eastAsia="Times New Roman" w:hAnsi="Times New Roman" w:cs="Times New Roman"/>
          <w:color w:val="000000" w:themeColor="text1"/>
          <w:sz w:val="28"/>
          <w:szCs w:val="28"/>
        </w:rPr>
        <w:t xml:space="preserve">індивідуальний </w:t>
      </w:r>
      <w:r w:rsidRPr="004A0514">
        <w:rPr>
          <w:rFonts w:ascii="Times New Roman" w:eastAsia="Times New Roman" w:hAnsi="Times New Roman" w:cs="Times New Roman"/>
          <w:color w:val="000000" w:themeColor="text1"/>
          <w:sz w:val="28"/>
          <w:szCs w:val="28"/>
        </w:rPr>
        <w:t>питний режим. Приміщення закладу освіти використовуються раціонально, комплектування класів відбувається з урахуванням чисельності здобувачів освіти, їх особливих освітніх потреб, площі навчальних приміщень.</w:t>
      </w:r>
      <w:r w:rsidRPr="00F86731">
        <w:rPr>
          <w:rFonts w:ascii="Times New Roman" w:eastAsia="Times New Roman" w:hAnsi="Times New Roman" w:cs="Times New Roman"/>
          <w:color w:val="FF0000"/>
          <w:sz w:val="28"/>
          <w:szCs w:val="28"/>
        </w:rPr>
        <w:t xml:space="preserve"> </w:t>
      </w:r>
      <w:r w:rsidRPr="00D10E80">
        <w:rPr>
          <w:rFonts w:ascii="Times New Roman" w:eastAsia="Times New Roman" w:hAnsi="Times New Roman" w:cs="Times New Roman"/>
          <w:color w:val="000000" w:themeColor="text1"/>
          <w:sz w:val="28"/>
          <w:szCs w:val="28"/>
        </w:rPr>
        <w:t xml:space="preserve">В закладі є персональні робочі місця для педагогічних працівників, </w:t>
      </w:r>
      <w:proofErr w:type="spellStart"/>
      <w:r w:rsidRPr="00D10E80">
        <w:rPr>
          <w:rFonts w:ascii="Times New Roman" w:eastAsia="Times New Roman" w:hAnsi="Times New Roman" w:cs="Times New Roman"/>
          <w:color w:val="000000" w:themeColor="text1"/>
          <w:sz w:val="28"/>
          <w:szCs w:val="28"/>
        </w:rPr>
        <w:t>облаштовані</w:t>
      </w:r>
      <w:proofErr w:type="spellEnd"/>
      <w:r w:rsidRPr="00D10E80">
        <w:rPr>
          <w:rFonts w:ascii="Times New Roman" w:eastAsia="Times New Roman" w:hAnsi="Times New Roman" w:cs="Times New Roman"/>
          <w:color w:val="000000" w:themeColor="text1"/>
          <w:sz w:val="28"/>
          <w:szCs w:val="28"/>
        </w:rPr>
        <w:t xml:space="preserve"> відпочинкові зони </w:t>
      </w:r>
      <w:r w:rsidR="00775572">
        <w:rPr>
          <w:rFonts w:ascii="Times New Roman" w:eastAsia="Times New Roman" w:hAnsi="Times New Roman" w:cs="Times New Roman"/>
          <w:color w:val="000000" w:themeColor="text1"/>
          <w:sz w:val="28"/>
          <w:szCs w:val="28"/>
        </w:rPr>
        <w:t>в початковій школі НУШ.</w:t>
      </w:r>
    </w:p>
    <w:p w:rsidR="00960DC9" w:rsidRPr="00D10E80" w:rsidRDefault="00960DC9" w:rsidP="00960DC9">
      <w:pPr>
        <w:spacing w:after="0" w:line="240" w:lineRule="auto"/>
        <w:ind w:firstLine="510"/>
        <w:jc w:val="both"/>
        <w:rPr>
          <w:rFonts w:ascii="Times New Roman" w:eastAsia="Times New Roman" w:hAnsi="Times New Roman" w:cs="Times New Roman"/>
          <w:color w:val="000000" w:themeColor="text1"/>
          <w:sz w:val="28"/>
          <w:szCs w:val="28"/>
        </w:rPr>
      </w:pPr>
      <w:r w:rsidRPr="00D10E80">
        <w:rPr>
          <w:rFonts w:ascii="Times New Roman" w:eastAsia="Times New Roman" w:hAnsi="Times New Roman" w:cs="Times New Roman"/>
          <w:color w:val="000000" w:themeColor="text1"/>
          <w:sz w:val="28"/>
          <w:szCs w:val="28"/>
        </w:rPr>
        <w:t>Відповідно до результатів анкетування:</w:t>
      </w:r>
    </w:p>
    <w:p w:rsidR="00960DC9" w:rsidRPr="0029223D" w:rsidRDefault="00960DC9" w:rsidP="00960DC9">
      <w:pPr>
        <w:spacing w:after="0" w:line="240" w:lineRule="auto"/>
        <w:jc w:val="both"/>
        <w:rPr>
          <w:rFonts w:ascii="Times New Roman" w:eastAsia="Times New Roman" w:hAnsi="Times New Roman" w:cs="Times New Roman"/>
          <w:color w:val="000000" w:themeColor="text1"/>
          <w:sz w:val="28"/>
          <w:szCs w:val="28"/>
        </w:rPr>
      </w:pPr>
      <w:r w:rsidRPr="0029223D">
        <w:rPr>
          <w:rFonts w:ascii="Times New Roman" w:eastAsia="Times New Roman" w:hAnsi="Times New Roman" w:cs="Times New Roman"/>
          <w:color w:val="000000" w:themeColor="text1"/>
          <w:sz w:val="28"/>
          <w:szCs w:val="28"/>
        </w:rPr>
        <w:t>– комфортно себе у школі почувають 34,7 % здобувачів освіти, в цілому комфортно 46,9 %здобувачів освіти.</w:t>
      </w:r>
    </w:p>
    <w:p w:rsidR="00960DC9" w:rsidRPr="0029223D" w:rsidRDefault="00960DC9" w:rsidP="00960DC9">
      <w:pPr>
        <w:spacing w:after="0" w:line="240" w:lineRule="auto"/>
        <w:jc w:val="both"/>
        <w:rPr>
          <w:rFonts w:ascii="Times New Roman" w:eastAsia="Times New Roman" w:hAnsi="Times New Roman" w:cs="Times New Roman"/>
          <w:color w:val="000000" w:themeColor="text1"/>
          <w:sz w:val="28"/>
          <w:szCs w:val="28"/>
        </w:rPr>
      </w:pPr>
      <w:r w:rsidRPr="0029223D">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b/>
          <w:color w:val="000000" w:themeColor="text1"/>
          <w:sz w:val="28"/>
          <w:szCs w:val="28"/>
        </w:rPr>
        <w:t>Високй</w:t>
      </w:r>
      <w:proofErr w:type="spellEnd"/>
      <w:r>
        <w:rPr>
          <w:rFonts w:ascii="Times New Roman" w:eastAsia="Times New Roman" w:hAnsi="Times New Roman" w:cs="Times New Roman"/>
          <w:b/>
          <w:color w:val="000000" w:themeColor="text1"/>
          <w:sz w:val="28"/>
          <w:szCs w:val="28"/>
        </w:rPr>
        <w:t xml:space="preserve"> </w:t>
      </w:r>
      <w:r w:rsidRPr="00775572">
        <w:rPr>
          <w:rFonts w:ascii="Times New Roman" w:eastAsia="Times New Roman" w:hAnsi="Times New Roman" w:cs="Times New Roman"/>
          <w:b/>
          <w:color w:val="000000" w:themeColor="text1"/>
          <w:sz w:val="28"/>
          <w:szCs w:val="28"/>
        </w:rPr>
        <w:t>рівень 4,08)</w:t>
      </w:r>
    </w:p>
    <w:p w:rsidR="00960DC9" w:rsidRPr="00CF7EB2" w:rsidRDefault="00960DC9" w:rsidP="00960DC9">
      <w:pPr>
        <w:spacing w:after="0" w:line="240" w:lineRule="auto"/>
        <w:jc w:val="both"/>
        <w:rPr>
          <w:rFonts w:ascii="Times New Roman" w:eastAsia="Times New Roman" w:hAnsi="Times New Roman" w:cs="Times New Roman"/>
          <w:color w:val="000000" w:themeColor="text1"/>
          <w:sz w:val="28"/>
          <w:szCs w:val="28"/>
        </w:rPr>
      </w:pPr>
      <w:r w:rsidRPr="007168B4">
        <w:rPr>
          <w:rFonts w:ascii="Times New Roman" w:eastAsia="Times New Roman" w:hAnsi="Times New Roman" w:cs="Times New Roman"/>
          <w:color w:val="000000" w:themeColor="text1"/>
          <w:sz w:val="28"/>
          <w:szCs w:val="28"/>
        </w:rPr>
        <w:t xml:space="preserve">– облаштування території навколо школи: 4 </w:t>
      </w:r>
      <w:r w:rsidRPr="00CF7EB2">
        <w:rPr>
          <w:rFonts w:ascii="Times New Roman" w:eastAsia="Times New Roman" w:hAnsi="Times New Roman" w:cs="Times New Roman"/>
          <w:color w:val="000000" w:themeColor="text1"/>
          <w:sz w:val="28"/>
          <w:szCs w:val="28"/>
        </w:rPr>
        <w:t>бали (10 здобувачів освіти), 3 бали (32 здобувачів освіти), 2 бали (6 здобувачі освіти), 1 бал (1 здобувач освіти).</w:t>
      </w:r>
    </w:p>
    <w:p w:rsidR="00960DC9" w:rsidRPr="00D3505D"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D3505D">
        <w:rPr>
          <w:rFonts w:ascii="Times New Roman" w:eastAsia="Times New Roman" w:hAnsi="Times New Roman" w:cs="Times New Roman"/>
          <w:b/>
          <w:color w:val="000000" w:themeColor="text1"/>
          <w:sz w:val="28"/>
          <w:szCs w:val="28"/>
        </w:rPr>
        <w:t>(Достатній рівень 3,4)</w:t>
      </w:r>
    </w:p>
    <w:p w:rsidR="00960DC9" w:rsidRPr="00CF7EB2" w:rsidRDefault="00960DC9" w:rsidP="00960DC9">
      <w:pPr>
        <w:spacing w:after="0" w:line="240" w:lineRule="auto"/>
        <w:jc w:val="both"/>
        <w:rPr>
          <w:rFonts w:ascii="Times New Roman" w:eastAsia="Times New Roman" w:hAnsi="Times New Roman" w:cs="Times New Roman"/>
          <w:color w:val="000000" w:themeColor="text1"/>
          <w:sz w:val="28"/>
          <w:szCs w:val="28"/>
        </w:rPr>
      </w:pPr>
      <w:r w:rsidRPr="00CF7EB2">
        <w:rPr>
          <w:rFonts w:ascii="Times New Roman" w:eastAsia="Times New Roman" w:hAnsi="Times New Roman" w:cs="Times New Roman"/>
          <w:color w:val="000000" w:themeColor="text1"/>
          <w:sz w:val="28"/>
          <w:szCs w:val="28"/>
        </w:rPr>
        <w:t>– чистота навчальних кабінетів оцінена: 4 бали (28 учнів), 3 бали(15 учнів), 2 бали (6 учні), 1 бал (0 учень).</w:t>
      </w:r>
    </w:p>
    <w:p w:rsidR="00960DC9" w:rsidRPr="00A765DB"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A765DB">
        <w:rPr>
          <w:rFonts w:ascii="Times New Roman" w:eastAsia="Times New Roman" w:hAnsi="Times New Roman" w:cs="Times New Roman"/>
          <w:b/>
          <w:color w:val="000000" w:themeColor="text1"/>
          <w:sz w:val="28"/>
          <w:szCs w:val="28"/>
        </w:rPr>
        <w:t>(Достатній рівень 3,5)</w:t>
      </w:r>
    </w:p>
    <w:p w:rsidR="00960DC9" w:rsidRPr="00CF7EB2" w:rsidRDefault="00960DC9" w:rsidP="00960DC9">
      <w:pPr>
        <w:spacing w:after="0" w:line="240" w:lineRule="auto"/>
        <w:jc w:val="both"/>
        <w:rPr>
          <w:rFonts w:ascii="Times New Roman" w:eastAsia="Times New Roman" w:hAnsi="Times New Roman" w:cs="Times New Roman"/>
          <w:color w:val="000000" w:themeColor="text1"/>
          <w:sz w:val="28"/>
          <w:szCs w:val="28"/>
        </w:rPr>
      </w:pPr>
      <w:r w:rsidRPr="00CF7EB2">
        <w:rPr>
          <w:rFonts w:ascii="Times New Roman" w:eastAsia="Times New Roman" w:hAnsi="Times New Roman" w:cs="Times New Roman"/>
          <w:color w:val="000000" w:themeColor="text1"/>
          <w:sz w:val="28"/>
          <w:szCs w:val="28"/>
        </w:rPr>
        <w:t>– чистота туалетних кімнат: 4 бали (8 учнів), 3 бали (22 учнів), 2 бали (11 учнів).</w:t>
      </w:r>
    </w:p>
    <w:p w:rsidR="00960DC9" w:rsidRPr="00A765DB"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A765DB">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Серед</w:t>
      </w:r>
      <w:r w:rsidRPr="00A765DB">
        <w:rPr>
          <w:rFonts w:ascii="Times New Roman" w:eastAsia="Times New Roman" w:hAnsi="Times New Roman" w:cs="Times New Roman"/>
          <w:b/>
          <w:color w:val="000000" w:themeColor="text1"/>
          <w:sz w:val="28"/>
          <w:szCs w:val="28"/>
        </w:rPr>
        <w:t xml:space="preserve">ній рівень 2,5) </w:t>
      </w:r>
    </w:p>
    <w:p w:rsidR="00960DC9" w:rsidRPr="00CF7EB2" w:rsidRDefault="00960DC9" w:rsidP="00960DC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чистота їдальні: 4 бали (13 учнів), 3 бали (24 учнів), 2 бали (10</w:t>
      </w:r>
      <w:r w:rsidRPr="00CF7EB2">
        <w:rPr>
          <w:rFonts w:ascii="Times New Roman" w:eastAsia="Times New Roman" w:hAnsi="Times New Roman" w:cs="Times New Roman"/>
          <w:color w:val="000000" w:themeColor="text1"/>
          <w:sz w:val="28"/>
          <w:szCs w:val="28"/>
        </w:rPr>
        <w:t xml:space="preserve"> учні), 1 бал (2 учні).</w:t>
      </w:r>
    </w:p>
    <w:p w:rsidR="00960DC9" w:rsidRPr="00A765DB"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A765DB">
        <w:rPr>
          <w:rFonts w:ascii="Times New Roman" w:eastAsia="Times New Roman" w:hAnsi="Times New Roman" w:cs="Times New Roman"/>
          <w:b/>
          <w:color w:val="000000" w:themeColor="text1"/>
          <w:sz w:val="28"/>
          <w:szCs w:val="28"/>
        </w:rPr>
        <w:t>(Достатній рівень 3,02)</w:t>
      </w:r>
    </w:p>
    <w:p w:rsidR="00960DC9" w:rsidRPr="00CF7EB2" w:rsidRDefault="00960DC9" w:rsidP="00960DC9">
      <w:pPr>
        <w:spacing w:after="0" w:line="240" w:lineRule="auto"/>
        <w:jc w:val="both"/>
        <w:rPr>
          <w:rFonts w:ascii="Times New Roman" w:eastAsia="Times New Roman" w:hAnsi="Times New Roman" w:cs="Times New Roman"/>
          <w:color w:val="000000" w:themeColor="text1"/>
          <w:sz w:val="28"/>
          <w:szCs w:val="28"/>
        </w:rPr>
      </w:pPr>
      <w:r w:rsidRPr="00CF7EB2">
        <w:rPr>
          <w:rFonts w:ascii="Times New Roman" w:eastAsia="Times New Roman" w:hAnsi="Times New Roman" w:cs="Times New Roman"/>
          <w:color w:val="000000" w:themeColor="text1"/>
          <w:sz w:val="28"/>
          <w:szCs w:val="28"/>
        </w:rPr>
        <w:t>– чистот</w:t>
      </w:r>
      <w:r>
        <w:rPr>
          <w:rFonts w:ascii="Times New Roman" w:eastAsia="Times New Roman" w:hAnsi="Times New Roman" w:cs="Times New Roman"/>
          <w:color w:val="000000" w:themeColor="text1"/>
          <w:sz w:val="28"/>
          <w:szCs w:val="28"/>
        </w:rPr>
        <w:t>а у спортивному залі: 4 бали (34</w:t>
      </w:r>
      <w:r w:rsidRPr="00CF7EB2">
        <w:rPr>
          <w:rFonts w:ascii="Times New Roman" w:eastAsia="Times New Roman" w:hAnsi="Times New Roman" w:cs="Times New Roman"/>
          <w:color w:val="000000" w:themeColor="text1"/>
          <w:sz w:val="28"/>
          <w:szCs w:val="28"/>
        </w:rPr>
        <w:t xml:space="preserve"> учні</w:t>
      </w:r>
      <w:r>
        <w:rPr>
          <w:rFonts w:ascii="Times New Roman" w:eastAsia="Times New Roman" w:hAnsi="Times New Roman" w:cs="Times New Roman"/>
          <w:color w:val="000000" w:themeColor="text1"/>
          <w:sz w:val="28"/>
          <w:szCs w:val="28"/>
        </w:rPr>
        <w:t>в), 3 бали (13 учнів), 2 бали (2 учні), 1бал (0</w:t>
      </w:r>
      <w:r w:rsidRPr="00CF7EB2">
        <w:rPr>
          <w:rFonts w:ascii="Times New Roman" w:eastAsia="Times New Roman" w:hAnsi="Times New Roman" w:cs="Times New Roman"/>
          <w:color w:val="000000" w:themeColor="text1"/>
          <w:sz w:val="28"/>
          <w:szCs w:val="28"/>
        </w:rPr>
        <w:t xml:space="preserve"> учень).</w:t>
      </w:r>
    </w:p>
    <w:p w:rsidR="00960DC9" w:rsidRPr="00A765DB"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A765DB">
        <w:rPr>
          <w:rFonts w:ascii="Times New Roman" w:eastAsia="Times New Roman" w:hAnsi="Times New Roman" w:cs="Times New Roman"/>
          <w:b/>
          <w:color w:val="000000" w:themeColor="text1"/>
          <w:sz w:val="28"/>
          <w:szCs w:val="28"/>
        </w:rPr>
        <w:t>(Достатній рівень 3,2)</w:t>
      </w:r>
    </w:p>
    <w:p w:rsidR="00960DC9" w:rsidRPr="007E01CA"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7E01CA">
        <w:rPr>
          <w:rFonts w:ascii="Times New Roman" w:eastAsia="Times New Roman" w:hAnsi="Times New Roman" w:cs="Times New Roman"/>
          <w:color w:val="000000" w:themeColor="text1"/>
          <w:sz w:val="28"/>
          <w:szCs w:val="28"/>
        </w:rPr>
        <w:t xml:space="preserve">– </w:t>
      </w:r>
      <w:r w:rsidRPr="007E01CA">
        <w:rPr>
          <w:rFonts w:ascii="Times New Roman" w:eastAsia="Times New Roman" w:hAnsi="Times New Roman" w:cs="Times New Roman"/>
          <w:b/>
          <w:color w:val="000000" w:themeColor="text1"/>
          <w:sz w:val="28"/>
          <w:szCs w:val="28"/>
        </w:rPr>
        <w:t>батьки оцінюють освітнє середовище за 4 бальною шкалою;</w:t>
      </w:r>
    </w:p>
    <w:p w:rsidR="00960DC9" w:rsidRPr="007E01CA" w:rsidRDefault="00960DC9" w:rsidP="00960DC9">
      <w:pPr>
        <w:spacing w:after="0" w:line="240" w:lineRule="auto"/>
        <w:jc w:val="both"/>
        <w:rPr>
          <w:rFonts w:ascii="Times New Roman" w:eastAsia="Times New Roman" w:hAnsi="Times New Roman" w:cs="Times New Roman"/>
          <w:color w:val="000000" w:themeColor="text1"/>
          <w:sz w:val="28"/>
          <w:szCs w:val="28"/>
        </w:rPr>
      </w:pPr>
      <w:proofErr w:type="spellStart"/>
      <w:r w:rsidRPr="007E01CA">
        <w:rPr>
          <w:rFonts w:ascii="Times New Roman" w:eastAsia="Times New Roman" w:hAnsi="Times New Roman" w:cs="Times New Roman"/>
          <w:color w:val="000000" w:themeColor="text1"/>
          <w:sz w:val="28"/>
          <w:szCs w:val="28"/>
        </w:rPr>
        <w:t>–облаштування</w:t>
      </w:r>
      <w:proofErr w:type="spellEnd"/>
      <w:r w:rsidRPr="007E01CA">
        <w:rPr>
          <w:rFonts w:ascii="Times New Roman" w:eastAsia="Times New Roman" w:hAnsi="Times New Roman" w:cs="Times New Roman"/>
          <w:color w:val="000000" w:themeColor="text1"/>
          <w:sz w:val="28"/>
          <w:szCs w:val="28"/>
        </w:rPr>
        <w:t xml:space="preserve"> території – 4 бали;</w:t>
      </w:r>
    </w:p>
    <w:p w:rsidR="00960DC9" w:rsidRPr="007E01CA" w:rsidRDefault="00960DC9" w:rsidP="00960DC9">
      <w:pPr>
        <w:spacing w:after="0" w:line="240" w:lineRule="auto"/>
        <w:jc w:val="both"/>
        <w:rPr>
          <w:rFonts w:ascii="Times New Roman" w:eastAsia="Times New Roman" w:hAnsi="Times New Roman" w:cs="Times New Roman"/>
          <w:color w:val="000000" w:themeColor="text1"/>
          <w:sz w:val="28"/>
          <w:szCs w:val="28"/>
        </w:rPr>
      </w:pPr>
      <w:r w:rsidRPr="007E01CA">
        <w:rPr>
          <w:rFonts w:ascii="Times New Roman" w:eastAsia="Times New Roman" w:hAnsi="Times New Roman" w:cs="Times New Roman"/>
          <w:color w:val="000000" w:themeColor="text1"/>
          <w:sz w:val="28"/>
          <w:szCs w:val="28"/>
        </w:rPr>
        <w:lastRenderedPageBreak/>
        <w:t>– чистота території – 4 бали;</w:t>
      </w:r>
    </w:p>
    <w:p w:rsidR="00960DC9" w:rsidRPr="007E01CA" w:rsidRDefault="00960DC9" w:rsidP="00960DC9">
      <w:pPr>
        <w:spacing w:after="0" w:line="240" w:lineRule="auto"/>
        <w:jc w:val="both"/>
        <w:rPr>
          <w:rFonts w:ascii="Times New Roman" w:eastAsia="Times New Roman" w:hAnsi="Times New Roman" w:cs="Times New Roman"/>
          <w:color w:val="000000" w:themeColor="text1"/>
          <w:sz w:val="28"/>
          <w:szCs w:val="28"/>
        </w:rPr>
      </w:pPr>
      <w:r w:rsidRPr="007E01CA">
        <w:rPr>
          <w:rFonts w:ascii="Times New Roman" w:eastAsia="Times New Roman" w:hAnsi="Times New Roman" w:cs="Times New Roman"/>
          <w:color w:val="000000" w:themeColor="text1"/>
          <w:sz w:val="28"/>
          <w:szCs w:val="28"/>
        </w:rPr>
        <w:t>– дизайн приміщень – 3 бали;</w:t>
      </w:r>
    </w:p>
    <w:p w:rsidR="00960DC9" w:rsidRPr="007E01CA" w:rsidRDefault="00960DC9" w:rsidP="00960DC9">
      <w:pPr>
        <w:spacing w:after="0" w:line="240" w:lineRule="auto"/>
        <w:jc w:val="both"/>
        <w:rPr>
          <w:rFonts w:ascii="Times New Roman" w:eastAsia="Times New Roman" w:hAnsi="Times New Roman" w:cs="Times New Roman"/>
          <w:color w:val="000000" w:themeColor="text1"/>
          <w:sz w:val="28"/>
          <w:szCs w:val="28"/>
        </w:rPr>
      </w:pPr>
      <w:r w:rsidRPr="007E01CA">
        <w:rPr>
          <w:rFonts w:ascii="Times New Roman" w:eastAsia="Times New Roman" w:hAnsi="Times New Roman" w:cs="Times New Roman"/>
          <w:color w:val="000000" w:themeColor="text1"/>
          <w:sz w:val="28"/>
          <w:szCs w:val="28"/>
        </w:rPr>
        <w:t>– чистота туалетів – 4 бали.</w:t>
      </w:r>
    </w:p>
    <w:p w:rsidR="00960DC9" w:rsidRPr="007E01CA"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7E01CA">
        <w:rPr>
          <w:rFonts w:ascii="Times New Roman" w:eastAsia="Times New Roman" w:hAnsi="Times New Roman" w:cs="Times New Roman"/>
          <w:b/>
          <w:color w:val="000000" w:themeColor="text1"/>
          <w:sz w:val="28"/>
          <w:szCs w:val="28"/>
        </w:rPr>
        <w:t>(Достатній рівень 3,75)</w:t>
      </w:r>
    </w:p>
    <w:p w:rsidR="00960DC9" w:rsidRPr="007E01CA" w:rsidRDefault="00960DC9" w:rsidP="00960DC9">
      <w:pPr>
        <w:spacing w:after="0" w:line="240" w:lineRule="auto"/>
        <w:jc w:val="both"/>
        <w:rPr>
          <w:rFonts w:ascii="Times New Roman" w:eastAsia="Times New Roman" w:hAnsi="Times New Roman" w:cs="Times New Roman"/>
          <w:b/>
          <w:color w:val="000000" w:themeColor="text1"/>
          <w:sz w:val="28"/>
          <w:szCs w:val="28"/>
        </w:rPr>
      </w:pPr>
      <w:r w:rsidRPr="007E01CA">
        <w:rPr>
          <w:rFonts w:ascii="Times New Roman" w:eastAsia="Times New Roman" w:hAnsi="Times New Roman" w:cs="Times New Roman"/>
          <w:color w:val="000000" w:themeColor="text1"/>
          <w:sz w:val="28"/>
          <w:szCs w:val="28"/>
        </w:rPr>
        <w:t xml:space="preserve">– 33,3% педагогів цілком задоволені освітнім середовищем та переважно задоволені 58,33%. </w:t>
      </w:r>
      <w:r w:rsidRPr="007E01CA">
        <w:rPr>
          <w:rFonts w:ascii="Times New Roman" w:eastAsia="Times New Roman" w:hAnsi="Times New Roman" w:cs="Times New Roman"/>
          <w:b/>
          <w:color w:val="000000" w:themeColor="text1"/>
          <w:sz w:val="28"/>
          <w:szCs w:val="28"/>
        </w:rPr>
        <w:t>(Високий рівень 4,58)</w:t>
      </w:r>
    </w:p>
    <w:p w:rsidR="00960DC9" w:rsidRPr="007E01CA"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7E01CA">
        <w:rPr>
          <w:rFonts w:ascii="Times New Roman" w:eastAsia="Times New Roman" w:hAnsi="Times New Roman" w:cs="Times New Roman"/>
          <w:color w:val="000000" w:themeColor="text1"/>
          <w:sz w:val="28"/>
          <w:szCs w:val="28"/>
        </w:rPr>
        <w:t>Необхідною умовою для здійснення якісного освітнього процесу є приміщення закладу, яке складається з двох будівель: навчального (класні кімнати,</w:t>
      </w:r>
      <w:r w:rsidR="00C27E75">
        <w:rPr>
          <w:rFonts w:ascii="Times New Roman" w:eastAsia="Times New Roman" w:hAnsi="Times New Roman" w:cs="Times New Roman"/>
          <w:color w:val="000000" w:themeColor="text1"/>
          <w:sz w:val="28"/>
          <w:szCs w:val="28"/>
        </w:rPr>
        <w:t xml:space="preserve"> </w:t>
      </w:r>
      <w:r w:rsidR="00F625DA">
        <w:rPr>
          <w:rFonts w:ascii="Times New Roman" w:eastAsia="Times New Roman" w:hAnsi="Times New Roman" w:cs="Times New Roman"/>
          <w:color w:val="000000" w:themeColor="text1"/>
          <w:sz w:val="28"/>
          <w:szCs w:val="28"/>
        </w:rPr>
        <w:t>їдальня, спортивна зала</w:t>
      </w:r>
      <w:r w:rsidRPr="007E01CA">
        <w:rPr>
          <w:rFonts w:ascii="Times New Roman" w:eastAsia="Times New Roman" w:hAnsi="Times New Roman" w:cs="Times New Roman"/>
          <w:color w:val="000000" w:themeColor="text1"/>
          <w:sz w:val="28"/>
          <w:szCs w:val="28"/>
        </w:rPr>
        <w:t>, майстерні. Приміщення школи введені в експлуатацію 1948, 1979 року.</w:t>
      </w:r>
    </w:p>
    <w:p w:rsidR="00960DC9" w:rsidRPr="007E01CA"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7E01CA">
        <w:rPr>
          <w:rFonts w:ascii="Times New Roman" w:eastAsia="Times New Roman" w:hAnsi="Times New Roman" w:cs="Times New Roman"/>
          <w:color w:val="000000" w:themeColor="text1"/>
          <w:sz w:val="28"/>
          <w:szCs w:val="28"/>
        </w:rPr>
        <w:t xml:space="preserve">Приміщення та територія закладу відповідають державним санітарно-гігієнічним нормам щодо утримання загальноосвітніх навчальних закладів. </w:t>
      </w:r>
    </w:p>
    <w:p w:rsidR="00960DC9" w:rsidRPr="00846243"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Наявне холодне та гаряче водопостачання, діє централізований водопровід, необхідне технологічне обладнання.</w:t>
      </w:r>
    </w:p>
    <w:p w:rsidR="00960DC9" w:rsidRPr="00846243"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Учн</w:t>
      </w:r>
      <w:r w:rsidR="00B6265F">
        <w:rPr>
          <w:rFonts w:ascii="Times New Roman" w:eastAsia="Times New Roman" w:hAnsi="Times New Roman" w:cs="Times New Roman"/>
          <w:color w:val="000000" w:themeColor="text1"/>
          <w:sz w:val="28"/>
          <w:szCs w:val="28"/>
        </w:rPr>
        <w:t>і школи І ступеня працюють у 5-тьох</w:t>
      </w:r>
      <w:r w:rsidRPr="00846243">
        <w:rPr>
          <w:rFonts w:ascii="Times New Roman" w:eastAsia="Times New Roman" w:hAnsi="Times New Roman" w:cs="Times New Roman"/>
          <w:color w:val="000000" w:themeColor="text1"/>
          <w:sz w:val="28"/>
          <w:szCs w:val="28"/>
        </w:rPr>
        <w:t xml:space="preserve"> класах, учні школи ІІ-ІІІ ступенів частково працюють за кабінетною системою.</w:t>
      </w:r>
    </w:p>
    <w:p w:rsidR="00960DC9" w:rsidRPr="00846243"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В закладі наявні кабінети: фізичний, хімічний, інформатики, захисту Вітчизни, початкових класів. Всього класних кімнат (включаючи на</w:t>
      </w:r>
      <w:r w:rsidR="00C27E75">
        <w:rPr>
          <w:rFonts w:ascii="Times New Roman" w:eastAsia="Times New Roman" w:hAnsi="Times New Roman" w:cs="Times New Roman"/>
          <w:color w:val="000000" w:themeColor="text1"/>
          <w:sz w:val="28"/>
          <w:szCs w:val="28"/>
        </w:rPr>
        <w:t>вчальні кабінети і лабораторії (</w:t>
      </w:r>
      <w:r w:rsidRPr="00846243">
        <w:rPr>
          <w:rFonts w:ascii="Times New Roman" w:eastAsia="Times New Roman" w:hAnsi="Times New Roman" w:cs="Times New Roman"/>
          <w:color w:val="000000" w:themeColor="text1"/>
          <w:sz w:val="28"/>
          <w:szCs w:val="28"/>
        </w:rPr>
        <w:t>31</w:t>
      </w:r>
      <w:r w:rsidR="00BC0582">
        <w:rPr>
          <w:rFonts w:ascii="Times New Roman" w:eastAsia="Times New Roman" w:hAnsi="Times New Roman" w:cs="Times New Roman"/>
          <w:color w:val="000000" w:themeColor="text1"/>
          <w:sz w:val="28"/>
          <w:szCs w:val="28"/>
        </w:rPr>
        <w:t>)</w:t>
      </w:r>
      <w:r w:rsidRPr="00846243">
        <w:rPr>
          <w:rFonts w:ascii="Times New Roman" w:eastAsia="Times New Roman" w:hAnsi="Times New Roman" w:cs="Times New Roman"/>
          <w:color w:val="000000" w:themeColor="text1"/>
          <w:sz w:val="28"/>
          <w:szCs w:val="28"/>
        </w:rPr>
        <w:t xml:space="preserve"> . Навчальні класи та кабінети забезпечені частково меблями, які потребують оновлення. </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Навчальні кабінети</w:t>
      </w:r>
      <w:r w:rsidR="00B6265F">
        <w:rPr>
          <w:rFonts w:ascii="Times New Roman" w:eastAsia="Times New Roman" w:hAnsi="Times New Roman" w:cs="Times New Roman"/>
          <w:color w:val="000000" w:themeColor="text1"/>
          <w:sz w:val="28"/>
          <w:szCs w:val="28"/>
        </w:rPr>
        <w:t xml:space="preserve"> </w:t>
      </w:r>
      <w:r w:rsidRPr="00846243">
        <w:rPr>
          <w:rFonts w:ascii="Times New Roman" w:eastAsia="Times New Roman" w:hAnsi="Times New Roman" w:cs="Times New Roman"/>
          <w:color w:val="000000" w:themeColor="text1"/>
          <w:sz w:val="28"/>
          <w:szCs w:val="28"/>
        </w:rPr>
        <w:t>:</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846243">
        <w:rPr>
          <w:rFonts w:ascii="Times New Roman" w:eastAsia="Times New Roman" w:hAnsi="Times New Roman" w:cs="Times New Roman"/>
          <w:color w:val="000000" w:themeColor="text1"/>
          <w:sz w:val="28"/>
          <w:szCs w:val="28"/>
        </w:rPr>
        <w:t>–математики</w:t>
      </w:r>
      <w:proofErr w:type="spellEnd"/>
      <w:r w:rsidRPr="00846243">
        <w:rPr>
          <w:rFonts w:ascii="Times New Roman" w:eastAsia="Times New Roman" w:hAnsi="Times New Roman" w:cs="Times New Roman"/>
          <w:color w:val="000000" w:themeColor="text1"/>
          <w:sz w:val="28"/>
          <w:szCs w:val="28"/>
        </w:rPr>
        <w:t xml:space="preserve"> забезпечені комп’ютером, проектором,</w:t>
      </w:r>
      <w:r w:rsidR="0061157A" w:rsidRPr="0061157A">
        <w:rPr>
          <w:rFonts w:ascii="Times New Roman" w:eastAsia="Times New Roman" w:hAnsi="Times New Roman" w:cs="Times New Roman"/>
          <w:color w:val="000000" w:themeColor="text1"/>
          <w:sz w:val="28"/>
          <w:szCs w:val="28"/>
        </w:rPr>
        <w:t xml:space="preserve"> </w:t>
      </w:r>
      <w:r w:rsidR="0061157A" w:rsidRPr="00846243">
        <w:rPr>
          <w:rFonts w:ascii="Times New Roman" w:eastAsia="Times New Roman" w:hAnsi="Times New Roman" w:cs="Times New Roman"/>
          <w:color w:val="000000" w:themeColor="text1"/>
          <w:sz w:val="28"/>
          <w:szCs w:val="28"/>
        </w:rPr>
        <w:t>мультимедійною дошкою</w:t>
      </w:r>
      <w:r w:rsidRPr="00846243">
        <w:rPr>
          <w:rFonts w:ascii="Times New Roman" w:eastAsia="Times New Roman" w:hAnsi="Times New Roman" w:cs="Times New Roman"/>
          <w:color w:val="000000" w:themeColor="text1"/>
          <w:sz w:val="28"/>
          <w:szCs w:val="28"/>
        </w:rPr>
        <w:t>;</w:t>
      </w:r>
    </w:p>
    <w:p w:rsidR="00960DC9" w:rsidRPr="00846243" w:rsidRDefault="00B6265F"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60DC9" w:rsidRPr="00846243">
        <w:rPr>
          <w:rFonts w:ascii="Times New Roman" w:eastAsia="Times New Roman" w:hAnsi="Times New Roman" w:cs="Times New Roman"/>
          <w:color w:val="000000" w:themeColor="text1"/>
          <w:sz w:val="28"/>
          <w:szCs w:val="28"/>
        </w:rPr>
        <w:t xml:space="preserve"> кабінет</w:t>
      </w:r>
      <w:r>
        <w:rPr>
          <w:rFonts w:ascii="Times New Roman" w:eastAsia="Times New Roman" w:hAnsi="Times New Roman" w:cs="Times New Roman"/>
          <w:color w:val="000000" w:themeColor="text1"/>
          <w:sz w:val="28"/>
          <w:szCs w:val="28"/>
        </w:rPr>
        <w:t>и</w:t>
      </w:r>
      <w:r w:rsidR="00960DC9" w:rsidRPr="00846243">
        <w:rPr>
          <w:rFonts w:ascii="Times New Roman" w:eastAsia="Times New Roman" w:hAnsi="Times New Roman" w:cs="Times New Roman"/>
          <w:color w:val="000000" w:themeColor="text1"/>
          <w:sz w:val="28"/>
          <w:szCs w:val="28"/>
        </w:rPr>
        <w:t xml:space="preserve"> хімії ,фізики - комплектом засобів навчання для кабінету (проектором, мультимедійною дошкою , цифрові вимірювальні комп’ютерні комплекси (4)для вчителя та учнів та ін. навчальне обладнання);</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 кабінети 1-х класів - ноутбуком, проектором, мультимедійною дошкою;</w:t>
      </w:r>
      <w:r w:rsidR="00BC0582">
        <w:rPr>
          <w:rFonts w:ascii="Times New Roman" w:eastAsia="Times New Roman" w:hAnsi="Times New Roman" w:cs="Times New Roman"/>
          <w:color w:val="000000" w:themeColor="text1"/>
          <w:sz w:val="28"/>
          <w:szCs w:val="28"/>
        </w:rPr>
        <w:t xml:space="preserve">  </w:t>
      </w:r>
      <w:r w:rsidRPr="00846243">
        <w:rPr>
          <w:rFonts w:ascii="Times New Roman" w:eastAsia="Times New Roman" w:hAnsi="Times New Roman" w:cs="Times New Roman"/>
          <w:color w:val="000000" w:themeColor="text1"/>
          <w:sz w:val="28"/>
          <w:szCs w:val="28"/>
        </w:rPr>
        <w:t>принтером,</w:t>
      </w:r>
      <w:r w:rsidR="00BC0582">
        <w:rPr>
          <w:rFonts w:ascii="Times New Roman" w:eastAsia="Times New Roman" w:hAnsi="Times New Roman" w:cs="Times New Roman"/>
          <w:color w:val="000000" w:themeColor="text1"/>
          <w:sz w:val="28"/>
          <w:szCs w:val="28"/>
        </w:rPr>
        <w:t xml:space="preserve">  </w:t>
      </w:r>
      <w:proofErr w:type="spellStart"/>
      <w:r w:rsidRPr="00846243">
        <w:rPr>
          <w:rFonts w:ascii="Times New Roman" w:eastAsia="Times New Roman" w:hAnsi="Times New Roman" w:cs="Times New Roman"/>
          <w:color w:val="000000" w:themeColor="text1"/>
          <w:sz w:val="28"/>
          <w:szCs w:val="28"/>
        </w:rPr>
        <w:t>ламінатором</w:t>
      </w:r>
      <w:proofErr w:type="spellEnd"/>
      <w:r w:rsidRPr="00846243">
        <w:rPr>
          <w:rFonts w:ascii="Times New Roman" w:eastAsia="Times New Roman" w:hAnsi="Times New Roman" w:cs="Times New Roman"/>
          <w:color w:val="000000" w:themeColor="text1"/>
          <w:sz w:val="28"/>
          <w:szCs w:val="28"/>
        </w:rPr>
        <w:t>;</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 кабінет 2,3 класу - ноутбуком, проектором, мультимедійною дошкою,принтером;</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 кабінет 4  класу – телевізором;</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 xml:space="preserve">– актова </w:t>
      </w:r>
      <w:proofErr w:type="spellStart"/>
      <w:r w:rsidRPr="00846243">
        <w:rPr>
          <w:rFonts w:ascii="Times New Roman" w:eastAsia="Times New Roman" w:hAnsi="Times New Roman" w:cs="Times New Roman"/>
          <w:color w:val="000000" w:themeColor="text1"/>
          <w:sz w:val="28"/>
          <w:szCs w:val="28"/>
        </w:rPr>
        <w:t>зала–</w:t>
      </w:r>
      <w:proofErr w:type="spellEnd"/>
      <w:r w:rsidRPr="00846243">
        <w:rPr>
          <w:rFonts w:ascii="Times New Roman" w:eastAsia="Times New Roman" w:hAnsi="Times New Roman" w:cs="Times New Roman"/>
          <w:color w:val="000000" w:themeColor="text1"/>
          <w:sz w:val="28"/>
          <w:szCs w:val="28"/>
        </w:rPr>
        <w:t xml:space="preserve"> проектором, мультимедійною дошкою.</w:t>
      </w:r>
    </w:p>
    <w:p w:rsidR="00960DC9" w:rsidRPr="00846243"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У кабіне</w:t>
      </w:r>
      <w:r>
        <w:rPr>
          <w:rFonts w:ascii="Times New Roman" w:eastAsia="Times New Roman" w:hAnsi="Times New Roman" w:cs="Times New Roman"/>
          <w:color w:val="000000" w:themeColor="text1"/>
          <w:sz w:val="28"/>
          <w:szCs w:val="28"/>
        </w:rPr>
        <w:t>ті інформатики є 11 (10</w:t>
      </w:r>
      <w:r w:rsidRPr="00846243">
        <w:rPr>
          <w:rFonts w:ascii="Times New Roman" w:eastAsia="Times New Roman" w:hAnsi="Times New Roman" w:cs="Times New Roman"/>
          <w:color w:val="000000" w:themeColor="text1"/>
          <w:sz w:val="28"/>
          <w:szCs w:val="28"/>
        </w:rPr>
        <w:t xml:space="preserve">+1) комп'ютерів. </w:t>
      </w:r>
    </w:p>
    <w:p w:rsidR="00960DC9" w:rsidRPr="00846243"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 xml:space="preserve">Навчально-методичне забезпечення дозволяє в повному обсязі виконувати навчальні програми, за якими працює колектив учителів </w:t>
      </w:r>
      <w:r>
        <w:rPr>
          <w:rFonts w:ascii="Times New Roman" w:eastAsia="Times New Roman" w:hAnsi="Times New Roman" w:cs="Times New Roman"/>
          <w:color w:val="000000" w:themeColor="text1"/>
          <w:sz w:val="28"/>
          <w:szCs w:val="28"/>
        </w:rPr>
        <w:t>закладу,</w:t>
      </w:r>
      <w:r w:rsidR="00BC05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однак,</w:t>
      </w:r>
      <w:r w:rsidR="00BC05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потребує оновлення програмного забезпечення.</w:t>
      </w:r>
      <w:r w:rsidRPr="00846243">
        <w:rPr>
          <w:rFonts w:ascii="Times New Roman" w:eastAsia="Times New Roman" w:hAnsi="Times New Roman" w:cs="Times New Roman"/>
          <w:color w:val="000000" w:themeColor="text1"/>
          <w:sz w:val="28"/>
          <w:szCs w:val="28"/>
        </w:rPr>
        <w:t xml:space="preserve"> </w:t>
      </w:r>
    </w:p>
    <w:p w:rsidR="00960DC9" w:rsidRPr="00D3505D"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846243">
        <w:rPr>
          <w:rFonts w:ascii="Times New Roman" w:eastAsia="Times New Roman" w:hAnsi="Times New Roman" w:cs="Times New Roman"/>
          <w:color w:val="000000" w:themeColor="text1"/>
          <w:sz w:val="28"/>
          <w:szCs w:val="28"/>
        </w:rPr>
        <w:t xml:space="preserve">Наявні спортивний зал, ігровий та спортивний майданчики, комбінована майстерня (технічної та обслуговуючої праці). </w:t>
      </w:r>
      <w:r w:rsidRPr="00D3505D">
        <w:rPr>
          <w:rFonts w:ascii="Times New Roman" w:eastAsia="Times New Roman" w:hAnsi="Times New Roman" w:cs="Times New Roman"/>
          <w:color w:val="000000" w:themeColor="text1"/>
          <w:sz w:val="28"/>
          <w:szCs w:val="28"/>
        </w:rPr>
        <w:t>Рівень матеріально-технічного забезпечення навчальних кабінетів складає 70 %.</w:t>
      </w:r>
      <w:r w:rsidRPr="00F86731">
        <w:rPr>
          <w:rFonts w:ascii="Times New Roman" w:eastAsia="Times New Roman" w:hAnsi="Times New Roman" w:cs="Times New Roman"/>
          <w:color w:val="FF0000"/>
          <w:sz w:val="28"/>
          <w:szCs w:val="28"/>
        </w:rPr>
        <w:t xml:space="preserve"> </w:t>
      </w:r>
      <w:r w:rsidRPr="00D3505D">
        <w:rPr>
          <w:rFonts w:ascii="Times New Roman" w:eastAsia="Times New Roman" w:hAnsi="Times New Roman" w:cs="Times New Roman"/>
          <w:color w:val="000000" w:themeColor="text1"/>
          <w:sz w:val="28"/>
          <w:szCs w:val="28"/>
        </w:rPr>
        <w:t>Навчальний заклад має читальний зал, бібліотеку, книгосховище,  учительську, кабінети директора та заступників директора, технічного персоналу, ізолятор, роздягальня для учнів, шкільну їдальню.</w:t>
      </w:r>
    </w:p>
    <w:p w:rsidR="00960DC9" w:rsidRPr="00D3505D"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D3505D">
        <w:rPr>
          <w:rFonts w:ascii="Times New Roman" w:eastAsia="Times New Roman" w:hAnsi="Times New Roman" w:cs="Times New Roman"/>
          <w:color w:val="000000" w:themeColor="text1"/>
          <w:sz w:val="28"/>
          <w:szCs w:val="28"/>
        </w:rPr>
        <w:t>Їдальня , актова зала, спортивний зал та кімната школя</w:t>
      </w:r>
      <w:r w:rsidR="00B6265F">
        <w:rPr>
          <w:rFonts w:ascii="Times New Roman" w:eastAsia="Times New Roman" w:hAnsi="Times New Roman" w:cs="Times New Roman"/>
          <w:color w:val="000000" w:themeColor="text1"/>
          <w:sz w:val="28"/>
          <w:szCs w:val="28"/>
        </w:rPr>
        <w:t xml:space="preserve">ра знаходиться в одному приміщені. </w:t>
      </w:r>
      <w:proofErr w:type="spellStart"/>
      <w:r w:rsidR="00B6265F">
        <w:rPr>
          <w:rFonts w:ascii="Times New Roman" w:eastAsia="Times New Roman" w:hAnsi="Times New Roman" w:cs="Times New Roman"/>
          <w:color w:val="000000" w:themeColor="text1"/>
          <w:sz w:val="28"/>
          <w:szCs w:val="28"/>
        </w:rPr>
        <w:t>Приміще</w:t>
      </w:r>
      <w:r w:rsidRPr="00D3505D">
        <w:rPr>
          <w:rFonts w:ascii="Times New Roman" w:eastAsia="Times New Roman" w:hAnsi="Times New Roman" w:cs="Times New Roman"/>
          <w:color w:val="000000" w:themeColor="text1"/>
          <w:sz w:val="28"/>
          <w:szCs w:val="28"/>
        </w:rPr>
        <w:t>ня</w:t>
      </w:r>
      <w:proofErr w:type="spellEnd"/>
      <w:r w:rsidRPr="00D3505D">
        <w:rPr>
          <w:rFonts w:ascii="Times New Roman" w:eastAsia="Times New Roman" w:hAnsi="Times New Roman" w:cs="Times New Roman"/>
          <w:color w:val="000000" w:themeColor="text1"/>
          <w:sz w:val="28"/>
          <w:szCs w:val="28"/>
        </w:rPr>
        <w:t xml:space="preserve"> їдальні розраховане на 120 посадкових місць. У </w:t>
      </w:r>
      <w:r w:rsidRPr="00D3505D">
        <w:rPr>
          <w:rFonts w:ascii="Times New Roman" w:eastAsia="Times New Roman" w:hAnsi="Times New Roman" w:cs="Times New Roman"/>
          <w:color w:val="000000" w:themeColor="text1"/>
          <w:sz w:val="28"/>
          <w:szCs w:val="28"/>
        </w:rPr>
        <w:lastRenderedPageBreak/>
        <w:t>закладі створюється умови для харчування здобувачів освіти і працівників.</w:t>
      </w:r>
      <w:r w:rsidR="00BC05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Планується реконструкція шкільної їдальні.</w:t>
      </w:r>
    </w:p>
    <w:p w:rsidR="00960DC9" w:rsidRPr="00C6132C"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Актова зала(1 сцена, кількість місць до 100 осіб).</w:t>
      </w:r>
    </w:p>
    <w:p w:rsidR="00960DC9" w:rsidRPr="00C6132C"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Естетичне оформлення приміщення школи здійснено відповідно до нормативних актів та дотримано в єдиному стилі.</w:t>
      </w:r>
    </w:p>
    <w:p w:rsidR="00960DC9" w:rsidRPr="00C6132C"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themeColor="text1"/>
          <w:sz w:val="28"/>
          <w:szCs w:val="28"/>
        </w:rPr>
      </w:pPr>
      <w:r w:rsidRPr="00C6132C">
        <w:rPr>
          <w:rFonts w:ascii="Times New Roman" w:eastAsia="Times New Roman" w:hAnsi="Times New Roman" w:cs="Times New Roman"/>
          <w:color w:val="000000" w:themeColor="text1"/>
          <w:sz w:val="28"/>
          <w:szCs w:val="28"/>
        </w:rPr>
        <w:t>Кожне приміщення навчального закладу має інформаційну табличку з назвою приміщення. Для поліпшення навчально-матеріальної бази окремих кабінетів, спортивного залу, їдальні, оформлення, покращення санітарно-гігієнічного стану та естетичного вигляду розроблено перспективний план</w:t>
      </w:r>
      <w:r w:rsidRPr="00C6132C">
        <w:rPr>
          <w:rFonts w:ascii="Times New Roman" w:eastAsia="Times New Roman" w:hAnsi="Times New Roman" w:cs="Times New Roman"/>
          <w:b/>
          <w:color w:val="000000" w:themeColor="text1"/>
          <w:sz w:val="28"/>
          <w:szCs w:val="28"/>
        </w:rPr>
        <w:t>,</w:t>
      </w:r>
      <w:r w:rsidRPr="00C6132C">
        <w:rPr>
          <w:rFonts w:ascii="Times New Roman" w:eastAsia="Times New Roman" w:hAnsi="Times New Roman" w:cs="Times New Roman"/>
          <w:color w:val="000000" w:themeColor="text1"/>
          <w:sz w:val="28"/>
          <w:szCs w:val="28"/>
        </w:rPr>
        <w:t xml:space="preserve"> який поступово виконується.</w:t>
      </w:r>
      <w:r w:rsidRPr="00C6132C">
        <w:rPr>
          <w:rFonts w:ascii="Times New Roman" w:eastAsia="Times New Roman" w:hAnsi="Times New Roman" w:cs="Times New Roman"/>
          <w:b/>
          <w:color w:val="000000" w:themeColor="text1"/>
          <w:sz w:val="28"/>
          <w:szCs w:val="28"/>
        </w:rPr>
        <w:t>(Достатній рівень 3 бали)</w:t>
      </w:r>
    </w:p>
    <w:p w:rsidR="00960DC9"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Переважна більшість учасників освітнього процесу задоволені  комфортними та безпечними умовами навчання та праці. Упродовж останніх трьох років спостерігається тенденція до покращення комфортного та безпечного освітнього середовища. Подано в селищну раду бюджетний запит для  виділення коштів на</w:t>
      </w:r>
      <w:r w:rsidR="0061157A">
        <w:rPr>
          <w:rFonts w:ascii="Times New Roman" w:eastAsia="Times New Roman" w:hAnsi="Times New Roman" w:cs="Times New Roman"/>
          <w:color w:val="000000" w:themeColor="text1"/>
          <w:sz w:val="28"/>
          <w:szCs w:val="28"/>
        </w:rPr>
        <w:t xml:space="preserve"> </w:t>
      </w:r>
      <w:r w:rsidR="00B6265F">
        <w:rPr>
          <w:rFonts w:ascii="Times New Roman" w:eastAsia="Times New Roman" w:hAnsi="Times New Roman" w:cs="Times New Roman"/>
          <w:color w:val="000000" w:themeColor="text1"/>
          <w:sz w:val="28"/>
          <w:szCs w:val="28"/>
        </w:rPr>
        <w:t>придбання та встановлення котла у шкільній котельні,</w:t>
      </w:r>
      <w:r w:rsidRPr="00C6132C">
        <w:rPr>
          <w:rFonts w:ascii="Times New Roman" w:eastAsia="Times New Roman" w:hAnsi="Times New Roman" w:cs="Times New Roman"/>
          <w:color w:val="000000" w:themeColor="text1"/>
          <w:sz w:val="28"/>
          <w:szCs w:val="28"/>
        </w:rPr>
        <w:t xml:space="preserve"> утеплення фасаду школи,</w:t>
      </w:r>
      <w:r w:rsidR="00BC0582">
        <w:rPr>
          <w:rFonts w:ascii="Times New Roman" w:eastAsia="Times New Roman" w:hAnsi="Times New Roman" w:cs="Times New Roman"/>
          <w:color w:val="000000" w:themeColor="text1"/>
          <w:sz w:val="28"/>
          <w:szCs w:val="28"/>
        </w:rPr>
        <w:t xml:space="preserve"> </w:t>
      </w:r>
      <w:r w:rsidRPr="00C6132C">
        <w:rPr>
          <w:rFonts w:ascii="Times New Roman" w:eastAsia="Times New Roman" w:hAnsi="Times New Roman" w:cs="Times New Roman"/>
          <w:color w:val="000000" w:themeColor="text1"/>
          <w:sz w:val="28"/>
          <w:szCs w:val="28"/>
        </w:rPr>
        <w:t>перекриття школи</w:t>
      </w:r>
      <w:r>
        <w:rPr>
          <w:rFonts w:ascii="Times New Roman" w:eastAsia="Times New Roman" w:hAnsi="Times New Roman" w:cs="Times New Roman"/>
          <w:color w:val="000000" w:themeColor="text1"/>
          <w:sz w:val="28"/>
          <w:szCs w:val="28"/>
        </w:rPr>
        <w:t>,</w:t>
      </w:r>
      <w:r w:rsidRPr="00C6132C">
        <w:rPr>
          <w:rFonts w:ascii="Times New Roman" w:eastAsia="Times New Roman" w:hAnsi="Times New Roman" w:cs="Times New Roman"/>
          <w:color w:val="000000" w:themeColor="text1"/>
          <w:sz w:val="28"/>
          <w:szCs w:val="28"/>
        </w:rPr>
        <w:t xml:space="preserve"> встановлення бруківк</w:t>
      </w:r>
      <w:r>
        <w:rPr>
          <w:rFonts w:ascii="Times New Roman" w:eastAsia="Times New Roman" w:hAnsi="Times New Roman" w:cs="Times New Roman"/>
          <w:color w:val="000000" w:themeColor="text1"/>
          <w:sz w:val="28"/>
          <w:szCs w:val="28"/>
        </w:rPr>
        <w:t>и на шкільному подвір’ї та ін..</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Надалі потрібно створювати можливості для швидкої зміни конфігурації освітнього середовища, форми роботи під час заняття. Гнучкість дизайну забезпечити через мобільні робочі місця для індивідуальної, групової та колективної роботи.</w:t>
      </w:r>
    </w:p>
    <w:p w:rsidR="00960DC9" w:rsidRPr="00C6132C"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themeColor="text1"/>
          <w:sz w:val="28"/>
          <w:szCs w:val="28"/>
        </w:rPr>
      </w:pPr>
      <w:r w:rsidRPr="00C6132C">
        <w:rPr>
          <w:rFonts w:ascii="Times New Roman" w:eastAsia="Times New Roman" w:hAnsi="Times New Roman" w:cs="Times New Roman"/>
          <w:b/>
          <w:color w:val="000000" w:themeColor="text1"/>
          <w:sz w:val="28"/>
          <w:szCs w:val="28"/>
        </w:rPr>
        <w:t xml:space="preserve">Однією з умов безпечного освітнього середовища – знання та дотримання учнями і працівниками закладу вимог охорони праці, безпеки життєдіяльності, пожежної безпеки. </w:t>
      </w:r>
    </w:p>
    <w:p w:rsidR="00960DC9" w:rsidRPr="00C6132C" w:rsidRDefault="00960DC9" w:rsidP="00960D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Комісією встановлено, що протягом 2020/2021 навчального року робота школи була спрямована на:</w:t>
      </w:r>
    </w:p>
    <w:p w:rsidR="00960DC9" w:rsidRPr="00C6132C" w:rsidRDefault="00960DC9" w:rsidP="00960DC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створення безпечних умов праці та навчання;</w:t>
      </w:r>
    </w:p>
    <w:p w:rsidR="00960DC9" w:rsidRPr="00C6132C" w:rsidRDefault="00960DC9" w:rsidP="00960DC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документальне оформлення роботи з охорони праці, безпеки життєдіяльності;</w:t>
      </w:r>
    </w:p>
    <w:p w:rsidR="00960DC9" w:rsidRPr="00C6132C" w:rsidRDefault="00960DC9" w:rsidP="00960DC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проведення роботи щодо профілактики нещасних випадків;</w:t>
      </w:r>
    </w:p>
    <w:p w:rsidR="00960DC9" w:rsidRPr="00C6132C" w:rsidRDefault="00960DC9" w:rsidP="00960DC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проведення дієвої роботи з батьківською громадськістю.</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C6132C">
        <w:rPr>
          <w:rFonts w:ascii="Times New Roman" w:eastAsia="Times New Roman" w:hAnsi="Times New Roman" w:cs="Times New Roman"/>
          <w:color w:val="000000" w:themeColor="text1"/>
          <w:sz w:val="28"/>
          <w:szCs w:val="28"/>
        </w:rPr>
        <w:t>Козлівська</w:t>
      </w:r>
      <w:proofErr w:type="spellEnd"/>
      <w:r w:rsidRPr="00C6132C">
        <w:rPr>
          <w:rFonts w:ascii="Times New Roman" w:eastAsia="Times New Roman" w:hAnsi="Times New Roman" w:cs="Times New Roman"/>
          <w:color w:val="000000" w:themeColor="text1"/>
          <w:sz w:val="28"/>
          <w:szCs w:val="28"/>
        </w:rPr>
        <w:t xml:space="preserve"> </w:t>
      </w:r>
      <w:r w:rsidR="00BC0582">
        <w:rPr>
          <w:rFonts w:ascii="Times New Roman" w:eastAsia="Times New Roman" w:hAnsi="Times New Roman" w:cs="Times New Roman"/>
          <w:color w:val="000000" w:themeColor="text1"/>
          <w:sz w:val="28"/>
          <w:szCs w:val="28"/>
        </w:rPr>
        <w:t xml:space="preserve"> </w:t>
      </w:r>
      <w:r w:rsidRPr="00C6132C">
        <w:rPr>
          <w:rFonts w:ascii="Times New Roman" w:eastAsia="Times New Roman" w:hAnsi="Times New Roman" w:cs="Times New Roman"/>
          <w:color w:val="000000" w:themeColor="text1"/>
          <w:sz w:val="28"/>
          <w:szCs w:val="28"/>
        </w:rPr>
        <w:t>ЗОШ І-ІІІ ступенів має всі відповідні нормативні документи з питань охорони життя і здоров’я учнів, матеріали систематизовані і занесені до номенклатури справ закладу освіти.</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В план роботи на 2020/2021 навчальний рік включено підрозділ «Охорона безпеки життєдіяльності».</w:t>
      </w:r>
      <w:r w:rsidRPr="00F86731">
        <w:rPr>
          <w:rFonts w:ascii="Times New Roman" w:eastAsia="Times New Roman" w:hAnsi="Times New Roman" w:cs="Times New Roman"/>
          <w:color w:val="FF0000"/>
          <w:sz w:val="28"/>
          <w:szCs w:val="28"/>
        </w:rPr>
        <w:t xml:space="preserve"> </w:t>
      </w:r>
      <w:r w:rsidRPr="00C6132C">
        <w:rPr>
          <w:rFonts w:ascii="Times New Roman" w:eastAsia="Times New Roman" w:hAnsi="Times New Roman" w:cs="Times New Roman"/>
          <w:color w:val="000000" w:themeColor="text1"/>
          <w:sz w:val="28"/>
          <w:szCs w:val="28"/>
        </w:rPr>
        <w:t>Проводиться профілактична робота із запобігання всім видам дитячого травматизму серед учнів школи,</w:t>
      </w:r>
      <w:r w:rsidR="00BC0582">
        <w:rPr>
          <w:rFonts w:ascii="Times New Roman" w:eastAsia="Times New Roman" w:hAnsi="Times New Roman" w:cs="Times New Roman"/>
          <w:color w:val="000000" w:themeColor="text1"/>
          <w:sz w:val="28"/>
          <w:szCs w:val="28"/>
        </w:rPr>
        <w:t xml:space="preserve"> </w:t>
      </w:r>
      <w:r w:rsidRPr="00C6132C">
        <w:rPr>
          <w:rFonts w:ascii="Times New Roman" w:eastAsia="Times New Roman" w:hAnsi="Times New Roman" w:cs="Times New Roman"/>
          <w:color w:val="000000" w:themeColor="text1"/>
          <w:sz w:val="28"/>
          <w:szCs w:val="28"/>
        </w:rPr>
        <w:t>охорона життя та здоров`я учасників освітнього процесу: профілактика захворювань,</w:t>
      </w:r>
      <w:r w:rsidR="00BC0582">
        <w:rPr>
          <w:rFonts w:ascii="Times New Roman" w:eastAsia="Times New Roman" w:hAnsi="Times New Roman" w:cs="Times New Roman"/>
          <w:color w:val="000000" w:themeColor="text1"/>
          <w:sz w:val="28"/>
          <w:szCs w:val="28"/>
        </w:rPr>
        <w:t xml:space="preserve"> </w:t>
      </w:r>
      <w:r w:rsidRPr="00C6132C">
        <w:rPr>
          <w:rFonts w:ascii="Times New Roman" w:eastAsia="Times New Roman" w:hAnsi="Times New Roman" w:cs="Times New Roman"/>
          <w:color w:val="000000" w:themeColor="text1"/>
          <w:sz w:val="28"/>
          <w:szCs w:val="28"/>
        </w:rPr>
        <w:t xml:space="preserve">організація медичних послуг. </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Стан роботи з охорони праці, техніки безпеки, виробничої санітарії під час освітнього процесу в закладі знаходиться під щоденним контролем адміністрації школи, завгоспа закладу.</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 xml:space="preserve">На початок 2020 / 2021 навчального року були оформлені всі необхідні акти-дозволи на проведення навчальних занять у кабінетах та шкільних </w:t>
      </w:r>
      <w:r w:rsidRPr="00C6132C">
        <w:rPr>
          <w:rFonts w:ascii="Times New Roman" w:eastAsia="Times New Roman" w:hAnsi="Times New Roman" w:cs="Times New Roman"/>
          <w:color w:val="000000" w:themeColor="text1"/>
          <w:sz w:val="28"/>
          <w:szCs w:val="28"/>
        </w:rPr>
        <w:lastRenderedPageBreak/>
        <w:t>приміщеннях підвищеної небезпеки, дозвіл СЕС на експлуатацію харчоблоку, паспорт санітарно-технічного стану закладу.</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 xml:space="preserve">Пріоритетними напрямками роботи закладу у 2020/2021 навчальному році було збереження та зміцнення здоров’я дітей, формування у школярів свідомої мотивації до збереження здоров’я та життя, дбайливого ставлення до оточуючих. У закладі протягом року проводились відповідні заходи щодо запобігання дитячого травматизму, застосовувались різні форми та методи роботи, серед яких: лекції, бесіди, зустрічі з працівниками поліції, лікарями, розміщення матеріалів в </w:t>
      </w:r>
      <w:proofErr w:type="spellStart"/>
      <w:r w:rsidRPr="00C6132C">
        <w:rPr>
          <w:rFonts w:ascii="Times New Roman" w:eastAsia="Times New Roman" w:hAnsi="Times New Roman" w:cs="Times New Roman"/>
          <w:color w:val="000000" w:themeColor="text1"/>
          <w:sz w:val="28"/>
          <w:szCs w:val="28"/>
        </w:rPr>
        <w:t>інтернет-мережі</w:t>
      </w:r>
      <w:proofErr w:type="spellEnd"/>
      <w:r w:rsidRPr="00C6132C">
        <w:rPr>
          <w:rFonts w:ascii="Times New Roman" w:eastAsia="Times New Roman" w:hAnsi="Times New Roman" w:cs="Times New Roman"/>
          <w:color w:val="000000" w:themeColor="text1"/>
          <w:sz w:val="28"/>
          <w:szCs w:val="28"/>
        </w:rPr>
        <w:t xml:space="preserve">. В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екскурсії. </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У закладі проведено різноманітні заходи для дітей різних вікових категорій на знання правил дорожнього руху, безпечної поведінки, особистої безпеки, профілактики невиробничого травматизму. Було організовано роботу щодо запобігання всім видам дитячого травма</w:t>
      </w:r>
      <w:r w:rsidR="00E10A37">
        <w:rPr>
          <w:rFonts w:ascii="Times New Roman" w:eastAsia="Times New Roman" w:hAnsi="Times New Roman" w:cs="Times New Roman"/>
          <w:color w:val="000000" w:themeColor="text1"/>
          <w:sz w:val="28"/>
          <w:szCs w:val="28"/>
        </w:rPr>
        <w:t>тизму серед учнів школи, охорони</w:t>
      </w:r>
      <w:r w:rsidRPr="00C6132C">
        <w:rPr>
          <w:rFonts w:ascii="Times New Roman" w:eastAsia="Times New Roman" w:hAnsi="Times New Roman" w:cs="Times New Roman"/>
          <w:color w:val="000000" w:themeColor="text1"/>
          <w:sz w:val="28"/>
          <w:szCs w:val="28"/>
        </w:rPr>
        <w:t xml:space="preserve"> життя та здоров`я учасників освітнього процесу, а саме:</w:t>
      </w:r>
    </w:p>
    <w:p w:rsidR="00960DC9" w:rsidRPr="00C6132C"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C6132C">
        <w:rPr>
          <w:rFonts w:ascii="Times New Roman" w:eastAsia="Times New Roman" w:hAnsi="Times New Roman" w:cs="Times New Roman"/>
          <w:color w:val="000000" w:themeColor="text1"/>
          <w:sz w:val="28"/>
          <w:szCs w:val="28"/>
        </w:rPr>
        <w:t>–у серпні 2020 року перевірено готовність усіх приміщень до прийому дітей відповідно до санітарних норм і правил техніки безпеки;</w:t>
      </w:r>
    </w:p>
    <w:p w:rsidR="00B6265F"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0B4DBD">
        <w:rPr>
          <w:rFonts w:ascii="Times New Roman" w:eastAsia="Times New Roman" w:hAnsi="Times New Roman" w:cs="Times New Roman"/>
          <w:sz w:val="28"/>
          <w:szCs w:val="28"/>
        </w:rPr>
        <w:t xml:space="preserve">– видано відповідні накази по закладу освіти від 27 серпня 2020 року № 27-од «Про забезпечення дотримання вимог санітарного законодавства в ході підготовки до нового 2020-2021 навчального року в </w:t>
      </w:r>
      <w:proofErr w:type="spellStart"/>
      <w:r w:rsidRPr="000B4DBD">
        <w:rPr>
          <w:rFonts w:ascii="Times New Roman" w:eastAsia="Times New Roman" w:hAnsi="Times New Roman" w:cs="Times New Roman"/>
          <w:sz w:val="28"/>
          <w:szCs w:val="28"/>
        </w:rPr>
        <w:t>Козлівській</w:t>
      </w:r>
      <w:proofErr w:type="spellEnd"/>
      <w:r w:rsidRPr="000B4DBD">
        <w:rPr>
          <w:rFonts w:ascii="Times New Roman" w:eastAsia="Times New Roman" w:hAnsi="Times New Roman" w:cs="Times New Roman"/>
          <w:sz w:val="28"/>
          <w:szCs w:val="28"/>
        </w:rPr>
        <w:t xml:space="preserve"> ЗОШ І-ІІІ ступені</w:t>
      </w:r>
      <w:r w:rsidR="00B6265F">
        <w:rPr>
          <w:rFonts w:ascii="Times New Roman" w:eastAsia="Times New Roman" w:hAnsi="Times New Roman" w:cs="Times New Roman"/>
          <w:sz w:val="28"/>
          <w:szCs w:val="28"/>
        </w:rPr>
        <w:t>в</w:t>
      </w:r>
      <w:r w:rsidRPr="000B4DBD">
        <w:rPr>
          <w:rFonts w:ascii="Times New Roman" w:eastAsia="Times New Roman" w:hAnsi="Times New Roman" w:cs="Times New Roman"/>
          <w:sz w:val="28"/>
          <w:szCs w:val="28"/>
        </w:rPr>
        <w:t>», від 27 серпня 2020 року№37-од «</w:t>
      </w:r>
      <w:r w:rsidRPr="000B4DBD">
        <w:rPr>
          <w:rFonts w:ascii="Times New Roman" w:eastAsia="Times New Roman" w:hAnsi="Times New Roman" w:cs="Times New Roman"/>
          <w:sz w:val="28"/>
          <w:szCs w:val="28"/>
          <w:highlight w:val="white"/>
        </w:rPr>
        <w:t xml:space="preserve">Про дотримання правил безпеки </w:t>
      </w:r>
      <w:r w:rsidRPr="00C6132C">
        <w:rPr>
          <w:rFonts w:ascii="Times New Roman" w:eastAsia="Times New Roman" w:hAnsi="Times New Roman" w:cs="Times New Roman"/>
          <w:color w:val="000000" w:themeColor="text1"/>
          <w:sz w:val="28"/>
          <w:szCs w:val="28"/>
          <w:highlight w:val="white"/>
        </w:rPr>
        <w:t>під час проведення занять з фізичної культури і спорту в</w:t>
      </w:r>
      <w:r w:rsidRPr="00C6132C">
        <w:rPr>
          <w:rFonts w:ascii="Times New Roman" w:eastAsia="Times New Roman" w:hAnsi="Times New Roman" w:cs="Times New Roman"/>
          <w:color w:val="000000" w:themeColor="text1"/>
          <w:sz w:val="28"/>
          <w:szCs w:val="28"/>
        </w:rPr>
        <w:t xml:space="preserve"> закладі», від 27 серпня 2020 року № 40-од «</w:t>
      </w:r>
      <w:r w:rsidRPr="00C6132C">
        <w:rPr>
          <w:rFonts w:ascii="Times New Roman" w:eastAsia="Times New Roman" w:hAnsi="Times New Roman" w:cs="Times New Roman"/>
          <w:color w:val="000000" w:themeColor="text1"/>
          <w:sz w:val="28"/>
          <w:szCs w:val="28"/>
          <w:highlight w:val="white"/>
        </w:rPr>
        <w:t xml:space="preserve">Про посилення роботи </w:t>
      </w:r>
      <w:proofErr w:type="spellStart"/>
      <w:r w:rsidRPr="00C6132C">
        <w:rPr>
          <w:rFonts w:ascii="Times New Roman" w:eastAsia="Times New Roman" w:hAnsi="Times New Roman" w:cs="Times New Roman"/>
          <w:color w:val="000000" w:themeColor="text1"/>
          <w:sz w:val="28"/>
          <w:szCs w:val="28"/>
          <w:highlight w:val="white"/>
        </w:rPr>
        <w:t>щодоБЖД</w:t>
      </w:r>
      <w:proofErr w:type="spellEnd"/>
      <w:r w:rsidRPr="00C6132C">
        <w:rPr>
          <w:rFonts w:ascii="Times New Roman" w:eastAsia="Times New Roman" w:hAnsi="Times New Roman" w:cs="Times New Roman"/>
          <w:color w:val="000000" w:themeColor="text1"/>
          <w:sz w:val="28"/>
          <w:szCs w:val="28"/>
          <w:highlight w:val="white"/>
        </w:rPr>
        <w:t xml:space="preserve"> на уроках фізичної культури у 2020-2021 </w:t>
      </w:r>
      <w:proofErr w:type="spellStart"/>
      <w:r w:rsidRPr="00C6132C">
        <w:rPr>
          <w:rFonts w:ascii="Times New Roman" w:eastAsia="Times New Roman" w:hAnsi="Times New Roman" w:cs="Times New Roman"/>
          <w:color w:val="000000" w:themeColor="text1"/>
          <w:sz w:val="28"/>
          <w:szCs w:val="28"/>
          <w:highlight w:val="white"/>
        </w:rPr>
        <w:t>н.р</w:t>
      </w:r>
      <w:proofErr w:type="spellEnd"/>
      <w:r w:rsidRPr="00424733">
        <w:rPr>
          <w:rFonts w:ascii="Times New Roman" w:eastAsia="Times New Roman" w:hAnsi="Times New Roman" w:cs="Times New Roman"/>
          <w:color w:val="000000" w:themeColor="text1"/>
          <w:sz w:val="28"/>
          <w:szCs w:val="28"/>
          <w:highlight w:val="white"/>
        </w:rPr>
        <w:t>.»,</w:t>
      </w:r>
      <w:r w:rsidRPr="00424733">
        <w:rPr>
          <w:rFonts w:ascii="Times New Roman" w:eastAsia="Times New Roman" w:hAnsi="Times New Roman" w:cs="Times New Roman"/>
          <w:color w:val="000000" w:themeColor="text1"/>
          <w:sz w:val="28"/>
          <w:szCs w:val="28"/>
        </w:rPr>
        <w:t xml:space="preserve"> від15 жовтня 2020 року № 60-од</w:t>
      </w:r>
      <w:r w:rsidRPr="00F86731">
        <w:rPr>
          <w:rFonts w:ascii="Times New Roman" w:eastAsia="Times New Roman" w:hAnsi="Times New Roman" w:cs="Times New Roman"/>
          <w:color w:val="FF0000"/>
          <w:sz w:val="28"/>
          <w:szCs w:val="28"/>
        </w:rPr>
        <w:t xml:space="preserve"> </w:t>
      </w:r>
      <w:r w:rsidRPr="00424733">
        <w:rPr>
          <w:rFonts w:ascii="Times New Roman" w:eastAsia="Times New Roman" w:hAnsi="Times New Roman" w:cs="Times New Roman"/>
          <w:color w:val="000000" w:themeColor="text1"/>
          <w:sz w:val="28"/>
          <w:szCs w:val="28"/>
        </w:rPr>
        <w:t xml:space="preserve">«Про підвіз здобувачів освіти та педагогічних працівників до </w:t>
      </w:r>
      <w:proofErr w:type="spellStart"/>
      <w:r w:rsidRPr="00424733">
        <w:rPr>
          <w:rFonts w:ascii="Times New Roman" w:eastAsia="Times New Roman" w:hAnsi="Times New Roman" w:cs="Times New Roman"/>
          <w:color w:val="000000" w:themeColor="text1"/>
          <w:sz w:val="28"/>
          <w:szCs w:val="28"/>
        </w:rPr>
        <w:t>Козлівської</w:t>
      </w:r>
      <w:proofErr w:type="spellEnd"/>
      <w:r w:rsidRPr="0042473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ЗОШ І-ІІІ ступенів» у 2020/2021</w:t>
      </w:r>
      <w:r w:rsidRPr="00424733">
        <w:rPr>
          <w:rFonts w:ascii="Times New Roman" w:eastAsia="Times New Roman" w:hAnsi="Times New Roman" w:cs="Times New Roman"/>
          <w:color w:val="000000" w:themeColor="text1"/>
          <w:sz w:val="28"/>
          <w:szCs w:val="28"/>
        </w:rPr>
        <w:t xml:space="preserve"> навчальному році»,</w:t>
      </w:r>
      <w:r w:rsidRPr="00F86731">
        <w:rPr>
          <w:rFonts w:ascii="Times New Roman" w:eastAsia="Times New Roman" w:hAnsi="Times New Roman" w:cs="Times New Roman"/>
          <w:color w:val="FF0000"/>
          <w:sz w:val="28"/>
          <w:szCs w:val="28"/>
        </w:rPr>
        <w:t xml:space="preserve"> </w:t>
      </w:r>
      <w:r w:rsidRPr="00C6132C">
        <w:rPr>
          <w:rFonts w:ascii="Times New Roman" w:eastAsia="Times New Roman" w:hAnsi="Times New Roman" w:cs="Times New Roman"/>
          <w:color w:val="000000" w:themeColor="text1"/>
          <w:sz w:val="28"/>
          <w:szCs w:val="28"/>
        </w:rPr>
        <w:t>від 04 вересня 2019 року № 223-од «Про профілактичну роботу з питань запобігання всіх в</w:t>
      </w:r>
      <w:r>
        <w:rPr>
          <w:rFonts w:ascii="Times New Roman" w:eastAsia="Times New Roman" w:hAnsi="Times New Roman" w:cs="Times New Roman"/>
          <w:color w:val="000000" w:themeColor="text1"/>
          <w:sz w:val="28"/>
          <w:szCs w:val="28"/>
        </w:rPr>
        <w:t>идів дитячого травматизму в 2020/2021</w:t>
      </w:r>
      <w:r w:rsidRPr="00C6132C">
        <w:rPr>
          <w:rFonts w:ascii="Times New Roman" w:eastAsia="Times New Roman" w:hAnsi="Times New Roman" w:cs="Times New Roman"/>
          <w:color w:val="000000" w:themeColor="text1"/>
          <w:sz w:val="28"/>
          <w:szCs w:val="28"/>
        </w:rPr>
        <w:t xml:space="preserve"> навчальному році в закладі»,</w:t>
      </w:r>
      <w:r>
        <w:rPr>
          <w:rFonts w:ascii="Times New Roman" w:eastAsia="Times New Roman" w:hAnsi="Times New Roman" w:cs="Times New Roman"/>
          <w:color w:val="FF0000"/>
          <w:sz w:val="28"/>
          <w:szCs w:val="28"/>
        </w:rPr>
        <w:t xml:space="preserve"> </w:t>
      </w:r>
      <w:r w:rsidRPr="00424733">
        <w:rPr>
          <w:rFonts w:ascii="Times New Roman" w:eastAsia="Times New Roman" w:hAnsi="Times New Roman" w:cs="Times New Roman"/>
          <w:color w:val="000000" w:themeColor="text1"/>
          <w:sz w:val="28"/>
          <w:szCs w:val="28"/>
        </w:rPr>
        <w:t>29.12. 2018 року № 103-од «Про створення комісії для розслідування нещасних випадків»,</w:t>
      </w:r>
      <w:r>
        <w:rPr>
          <w:rFonts w:ascii="Times New Roman" w:eastAsia="Times New Roman" w:hAnsi="Times New Roman" w:cs="Times New Roman"/>
          <w:color w:val="FF0000"/>
          <w:sz w:val="28"/>
          <w:szCs w:val="28"/>
        </w:rPr>
        <w:t xml:space="preserve"> </w:t>
      </w:r>
      <w:r w:rsidRPr="00424733">
        <w:rPr>
          <w:rFonts w:ascii="Times New Roman" w:eastAsia="Times New Roman" w:hAnsi="Times New Roman" w:cs="Times New Roman"/>
          <w:color w:val="000000" w:themeColor="text1"/>
          <w:sz w:val="28"/>
          <w:szCs w:val="28"/>
        </w:rPr>
        <w:t xml:space="preserve">від 27 серпня 2020 року № 45-од «Про організацію роботи з охорони праці в </w:t>
      </w:r>
      <w:proofErr w:type="spellStart"/>
      <w:r w:rsidRPr="00424733">
        <w:rPr>
          <w:rFonts w:ascii="Times New Roman" w:eastAsia="Times New Roman" w:hAnsi="Times New Roman" w:cs="Times New Roman"/>
          <w:color w:val="000000" w:themeColor="text1"/>
          <w:sz w:val="28"/>
          <w:szCs w:val="28"/>
        </w:rPr>
        <w:t>Козлівській</w:t>
      </w:r>
      <w:proofErr w:type="spellEnd"/>
      <w:r>
        <w:rPr>
          <w:rFonts w:ascii="Times New Roman" w:eastAsia="Times New Roman" w:hAnsi="Times New Roman" w:cs="Times New Roman"/>
          <w:color w:val="000000" w:themeColor="text1"/>
          <w:sz w:val="28"/>
          <w:szCs w:val="28"/>
        </w:rPr>
        <w:t xml:space="preserve"> ЗОШ І-ІІІ ступенів в 2020/2021</w:t>
      </w:r>
      <w:r w:rsidRPr="00424733">
        <w:rPr>
          <w:rFonts w:ascii="Times New Roman" w:eastAsia="Times New Roman" w:hAnsi="Times New Roman" w:cs="Times New Roman"/>
          <w:color w:val="000000" w:themeColor="text1"/>
          <w:sz w:val="28"/>
          <w:szCs w:val="28"/>
        </w:rPr>
        <w:t xml:space="preserve"> </w:t>
      </w:r>
      <w:proofErr w:type="spellStart"/>
      <w:r w:rsidRPr="00424733">
        <w:rPr>
          <w:rFonts w:ascii="Times New Roman" w:eastAsia="Times New Roman" w:hAnsi="Times New Roman" w:cs="Times New Roman"/>
          <w:color w:val="000000" w:themeColor="text1"/>
          <w:sz w:val="28"/>
          <w:szCs w:val="28"/>
        </w:rPr>
        <w:t>н.р</w:t>
      </w:r>
      <w:proofErr w:type="spellEnd"/>
      <w:r w:rsidRPr="00424733">
        <w:rPr>
          <w:rFonts w:ascii="Times New Roman" w:eastAsia="Times New Roman" w:hAnsi="Times New Roman" w:cs="Times New Roman"/>
          <w:color w:val="000000" w:themeColor="text1"/>
          <w:sz w:val="28"/>
          <w:szCs w:val="28"/>
        </w:rPr>
        <w:t>.»,</w:t>
      </w:r>
      <w:r w:rsidRPr="00F86731">
        <w:rPr>
          <w:rFonts w:ascii="Times New Roman" w:eastAsia="Times New Roman" w:hAnsi="Times New Roman" w:cs="Times New Roman"/>
          <w:color w:val="FF0000"/>
          <w:sz w:val="28"/>
          <w:szCs w:val="28"/>
        </w:rPr>
        <w:t xml:space="preserve"> </w:t>
      </w:r>
      <w:r w:rsidRPr="00424733">
        <w:rPr>
          <w:rFonts w:ascii="Times New Roman" w:eastAsia="Times New Roman" w:hAnsi="Times New Roman" w:cs="Times New Roman"/>
          <w:color w:val="000000" w:themeColor="text1"/>
          <w:sz w:val="28"/>
          <w:szCs w:val="28"/>
        </w:rPr>
        <w:t xml:space="preserve">від 27 серпня 2020року </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424733">
        <w:rPr>
          <w:rFonts w:ascii="Times New Roman" w:eastAsia="Times New Roman" w:hAnsi="Times New Roman" w:cs="Times New Roman"/>
          <w:color w:val="000000" w:themeColor="text1"/>
          <w:sz w:val="28"/>
          <w:szCs w:val="28"/>
        </w:rPr>
        <w:t>№ 24-од «Про протипожежний режим закладі та його відповідальність за збереження життя і здоров’я учасників освітнього процесу»,</w:t>
      </w:r>
      <w:r w:rsidRPr="00F86731">
        <w:rPr>
          <w:rFonts w:ascii="Times New Roman" w:eastAsia="Times New Roman" w:hAnsi="Times New Roman" w:cs="Times New Roman"/>
          <w:color w:val="FF0000"/>
          <w:sz w:val="28"/>
          <w:szCs w:val="28"/>
        </w:rPr>
        <w:t xml:space="preserve"> </w:t>
      </w:r>
      <w:r w:rsidRPr="00424733">
        <w:rPr>
          <w:rFonts w:ascii="Times New Roman" w:eastAsia="Times New Roman" w:hAnsi="Times New Roman" w:cs="Times New Roman"/>
          <w:color w:val="000000" w:themeColor="text1"/>
          <w:sz w:val="28"/>
          <w:szCs w:val="28"/>
        </w:rPr>
        <w:t>від 27 серпня 2020 року № 39-од «Про введення в дію посадових інструкцій,Інструкцій з ОП та функціональних обов’язків працівників закладу»,</w:t>
      </w:r>
      <w:r>
        <w:rPr>
          <w:rFonts w:ascii="Times New Roman" w:eastAsia="Times New Roman" w:hAnsi="Times New Roman" w:cs="Times New Roman"/>
          <w:color w:val="FF0000"/>
          <w:sz w:val="28"/>
          <w:szCs w:val="28"/>
        </w:rPr>
        <w:t xml:space="preserve"> </w:t>
      </w:r>
      <w:r w:rsidRPr="00424733">
        <w:rPr>
          <w:rFonts w:ascii="Times New Roman" w:eastAsia="Times New Roman" w:hAnsi="Times New Roman" w:cs="Times New Roman"/>
          <w:color w:val="000000" w:themeColor="text1"/>
          <w:sz w:val="28"/>
          <w:szCs w:val="28"/>
        </w:rPr>
        <w:t xml:space="preserve">від 27 серпня 2019 року № 53-од «Про організацію харчування дітей в </w:t>
      </w:r>
      <w:proofErr w:type="spellStart"/>
      <w:r>
        <w:rPr>
          <w:rFonts w:ascii="Times New Roman" w:eastAsia="Times New Roman" w:hAnsi="Times New Roman" w:cs="Times New Roman"/>
          <w:color w:val="000000" w:themeColor="text1"/>
          <w:sz w:val="28"/>
          <w:szCs w:val="28"/>
        </w:rPr>
        <w:t>Козлівській</w:t>
      </w:r>
      <w:proofErr w:type="spellEnd"/>
      <w:r w:rsidRPr="00424733">
        <w:rPr>
          <w:rFonts w:ascii="Times New Roman" w:eastAsia="Times New Roman" w:hAnsi="Times New Roman" w:cs="Times New Roman"/>
          <w:color w:val="000000" w:themeColor="text1"/>
          <w:sz w:val="28"/>
          <w:szCs w:val="28"/>
        </w:rPr>
        <w:t xml:space="preserve"> ЗОШ І-ІІІ ступенів»</w:t>
      </w:r>
      <w:r>
        <w:rPr>
          <w:rFonts w:ascii="Times New Roman" w:eastAsia="Times New Roman" w:hAnsi="Times New Roman" w:cs="Times New Roman"/>
          <w:color w:val="000000" w:themeColor="text1"/>
          <w:sz w:val="28"/>
          <w:szCs w:val="28"/>
        </w:rPr>
        <w:t xml:space="preserve"> в 2020/2021</w:t>
      </w:r>
      <w:r w:rsidRPr="00424733">
        <w:rPr>
          <w:rFonts w:ascii="Times New Roman" w:eastAsia="Times New Roman" w:hAnsi="Times New Roman" w:cs="Times New Roman"/>
          <w:color w:val="000000" w:themeColor="text1"/>
          <w:sz w:val="28"/>
          <w:szCs w:val="28"/>
        </w:rPr>
        <w:t xml:space="preserve"> навчальному році»,</w:t>
      </w:r>
      <w:r w:rsidRPr="00EF771C">
        <w:rPr>
          <w:rFonts w:ascii="Times New Roman" w:eastAsia="Times New Roman" w:hAnsi="Times New Roman" w:cs="Times New Roman"/>
          <w:color w:val="000000" w:themeColor="text1"/>
          <w:sz w:val="28"/>
          <w:szCs w:val="28"/>
        </w:rPr>
        <w:t xml:space="preserve"> від</w:t>
      </w:r>
      <w:r>
        <w:rPr>
          <w:rFonts w:ascii="Times New Roman" w:eastAsia="Times New Roman" w:hAnsi="Times New Roman" w:cs="Times New Roman"/>
          <w:color w:val="FF0000"/>
          <w:sz w:val="28"/>
          <w:szCs w:val="28"/>
        </w:rPr>
        <w:t xml:space="preserve">  </w:t>
      </w:r>
      <w:r w:rsidRPr="00EF771C">
        <w:rPr>
          <w:rFonts w:ascii="Times New Roman" w:eastAsia="Times New Roman" w:hAnsi="Times New Roman" w:cs="Times New Roman"/>
          <w:color w:val="000000" w:themeColor="text1"/>
          <w:sz w:val="28"/>
          <w:szCs w:val="28"/>
        </w:rPr>
        <w:t>27 серпня 2020 року № 36-од «Про організацію роботи з безпеки дорожнього руху в закладі»,</w:t>
      </w:r>
      <w:r>
        <w:rPr>
          <w:rFonts w:ascii="Times New Roman" w:eastAsia="Times New Roman" w:hAnsi="Times New Roman" w:cs="Times New Roman"/>
          <w:color w:val="FF0000"/>
          <w:sz w:val="28"/>
          <w:szCs w:val="28"/>
        </w:rPr>
        <w:t xml:space="preserve"> </w:t>
      </w:r>
      <w:r w:rsidRPr="00EF771C">
        <w:rPr>
          <w:rFonts w:ascii="Times New Roman" w:eastAsia="Times New Roman" w:hAnsi="Times New Roman" w:cs="Times New Roman"/>
          <w:color w:val="000000" w:themeColor="text1"/>
          <w:sz w:val="28"/>
          <w:szCs w:val="28"/>
        </w:rPr>
        <w:t xml:space="preserve">від 27 серпня 2020 року № 28-од «Про забезпечення пожежної безпеки в 2020/2021 </w:t>
      </w:r>
      <w:proofErr w:type="spellStart"/>
      <w:r w:rsidRPr="00EF771C">
        <w:rPr>
          <w:rFonts w:ascii="Times New Roman" w:eastAsia="Times New Roman" w:hAnsi="Times New Roman" w:cs="Times New Roman"/>
          <w:color w:val="000000" w:themeColor="text1"/>
          <w:sz w:val="28"/>
          <w:szCs w:val="28"/>
        </w:rPr>
        <w:t>н.р</w:t>
      </w:r>
      <w:proofErr w:type="spellEnd"/>
      <w:r w:rsidRPr="00EF771C">
        <w:rPr>
          <w:rFonts w:ascii="Times New Roman" w:eastAsia="Times New Roman" w:hAnsi="Times New Roman" w:cs="Times New Roman"/>
          <w:color w:val="000000" w:themeColor="text1"/>
          <w:sz w:val="28"/>
          <w:szCs w:val="28"/>
        </w:rPr>
        <w:t xml:space="preserve">. в </w:t>
      </w:r>
      <w:proofErr w:type="spellStart"/>
      <w:r w:rsidRPr="00EF771C">
        <w:rPr>
          <w:rFonts w:ascii="Times New Roman" w:eastAsia="Times New Roman" w:hAnsi="Times New Roman" w:cs="Times New Roman"/>
          <w:color w:val="000000" w:themeColor="text1"/>
          <w:sz w:val="28"/>
          <w:szCs w:val="28"/>
        </w:rPr>
        <w:t>Козлівській</w:t>
      </w:r>
      <w:proofErr w:type="spellEnd"/>
      <w:r w:rsidRPr="00EF771C">
        <w:rPr>
          <w:rFonts w:ascii="Times New Roman" w:eastAsia="Times New Roman" w:hAnsi="Times New Roman" w:cs="Times New Roman"/>
          <w:color w:val="000000" w:themeColor="text1"/>
          <w:sz w:val="28"/>
          <w:szCs w:val="28"/>
        </w:rPr>
        <w:t xml:space="preserve"> ЗОШ І-ІІІ ступенів»,</w:t>
      </w:r>
      <w:r w:rsidRPr="00F86731">
        <w:rPr>
          <w:rFonts w:ascii="Times New Roman" w:eastAsia="Times New Roman" w:hAnsi="Times New Roman" w:cs="Times New Roman"/>
          <w:color w:val="FF0000"/>
          <w:sz w:val="28"/>
          <w:szCs w:val="28"/>
        </w:rPr>
        <w:t xml:space="preserve"> </w:t>
      </w:r>
      <w:r w:rsidRPr="00EF771C">
        <w:rPr>
          <w:rFonts w:ascii="Times New Roman" w:eastAsia="Times New Roman" w:hAnsi="Times New Roman" w:cs="Times New Roman"/>
          <w:color w:val="000000" w:themeColor="text1"/>
          <w:sz w:val="28"/>
          <w:szCs w:val="28"/>
        </w:rPr>
        <w:t>від 10 вересня 2019 року 56-а-од «Про організацію та створення гуртка ДЮП», від 30 серпня 2020 року № 44-од «Про затвердження Інструкцій з охорони праці»,</w:t>
      </w:r>
      <w:r w:rsidRPr="00F86731">
        <w:rPr>
          <w:rFonts w:ascii="Times New Roman" w:eastAsia="Times New Roman" w:hAnsi="Times New Roman" w:cs="Times New Roman"/>
          <w:color w:val="FF0000"/>
          <w:sz w:val="28"/>
          <w:szCs w:val="28"/>
        </w:rPr>
        <w:t xml:space="preserve"> </w:t>
      </w:r>
      <w:r w:rsidRPr="00EF2F27">
        <w:rPr>
          <w:rFonts w:ascii="Times New Roman" w:eastAsia="Times New Roman" w:hAnsi="Times New Roman" w:cs="Times New Roman"/>
          <w:color w:val="000000" w:themeColor="text1"/>
          <w:sz w:val="28"/>
          <w:szCs w:val="28"/>
        </w:rPr>
        <w:t>від 27 серпня 2020 року № 47-од «Про відповідальність за виконання тимчасових рекомендацій щодо організації протиепідемічних заходів в епідсезон 2020-2021 </w:t>
      </w:r>
      <w:proofErr w:type="spellStart"/>
      <w:r w:rsidRPr="00EF2F27">
        <w:rPr>
          <w:rFonts w:ascii="Times New Roman" w:eastAsia="Times New Roman" w:hAnsi="Times New Roman" w:cs="Times New Roman"/>
          <w:color w:val="000000" w:themeColor="text1"/>
          <w:sz w:val="28"/>
          <w:szCs w:val="28"/>
        </w:rPr>
        <w:t>н.р</w:t>
      </w:r>
      <w:proofErr w:type="spellEnd"/>
      <w:r w:rsidRPr="00EF2F27">
        <w:rPr>
          <w:rFonts w:ascii="Times New Roman" w:eastAsia="Times New Roman" w:hAnsi="Times New Roman" w:cs="Times New Roman"/>
          <w:color w:val="000000" w:themeColor="text1"/>
          <w:sz w:val="28"/>
          <w:szCs w:val="28"/>
        </w:rPr>
        <w:t>.»,</w:t>
      </w:r>
      <w:r w:rsidRPr="00F86731">
        <w:rPr>
          <w:rFonts w:ascii="Times New Roman" w:eastAsia="Times New Roman" w:hAnsi="Times New Roman" w:cs="Times New Roman"/>
          <w:color w:val="FF0000"/>
          <w:sz w:val="28"/>
          <w:szCs w:val="28"/>
        </w:rPr>
        <w:t xml:space="preserve"> </w:t>
      </w:r>
      <w:r w:rsidRPr="00EF2F27">
        <w:rPr>
          <w:rFonts w:ascii="Times New Roman" w:eastAsia="Times New Roman" w:hAnsi="Times New Roman" w:cs="Times New Roman"/>
          <w:color w:val="000000" w:themeColor="text1"/>
          <w:sz w:val="28"/>
          <w:szCs w:val="28"/>
        </w:rPr>
        <w:t xml:space="preserve">від 17 грудня 2019 року </w:t>
      </w:r>
      <w:r w:rsidRPr="00EF2F27">
        <w:rPr>
          <w:rFonts w:ascii="Times New Roman" w:eastAsia="Times New Roman" w:hAnsi="Times New Roman" w:cs="Times New Roman"/>
          <w:color w:val="000000" w:themeColor="text1"/>
          <w:sz w:val="28"/>
          <w:szCs w:val="28"/>
        </w:rPr>
        <w:lastRenderedPageBreak/>
        <w:t>№ 73-од «Про організацію безпечного та якісного харчування дітей і учнів в закладі»</w:t>
      </w:r>
      <w:r w:rsidR="00B6265F">
        <w:rPr>
          <w:rFonts w:ascii="Times New Roman" w:eastAsia="Times New Roman" w:hAnsi="Times New Roman" w:cs="Times New Roman"/>
          <w:sz w:val="28"/>
          <w:szCs w:val="28"/>
        </w:rPr>
        <w:t>,</w:t>
      </w:r>
      <w:r w:rsidR="00B6265F">
        <w:rPr>
          <w:rFonts w:ascii="Times New Roman" w:eastAsia="Times New Roman" w:hAnsi="Times New Roman" w:cs="Times New Roman"/>
          <w:color w:val="FF0000"/>
          <w:sz w:val="28"/>
          <w:szCs w:val="28"/>
        </w:rPr>
        <w:t xml:space="preserve"> </w:t>
      </w:r>
      <w:r w:rsidRPr="00EF2F27">
        <w:rPr>
          <w:rFonts w:ascii="Times New Roman" w:eastAsia="Times New Roman" w:hAnsi="Times New Roman" w:cs="Times New Roman"/>
          <w:color w:val="000000" w:themeColor="text1"/>
          <w:sz w:val="28"/>
          <w:szCs w:val="28"/>
        </w:rPr>
        <w:t>від 29 грудня 2020 року№76-од «Про заходи безпеки життєдіяльності учасників освітнього процесу під час зимових канікул в закладі</w:t>
      </w:r>
      <w:r w:rsidRPr="006729E2">
        <w:rPr>
          <w:rFonts w:ascii="Times New Roman" w:eastAsia="Times New Roman" w:hAnsi="Times New Roman" w:cs="Times New Roman"/>
          <w:color w:val="000000" w:themeColor="text1"/>
          <w:sz w:val="28"/>
          <w:szCs w:val="28"/>
        </w:rPr>
        <w:t xml:space="preserve">», від 25січня 2021 року №06-од «Про затвердження Плану заходів щодо забезпечення пожежної безпеки в </w:t>
      </w:r>
      <w:proofErr w:type="spellStart"/>
      <w:r w:rsidRPr="006729E2">
        <w:rPr>
          <w:rFonts w:ascii="Times New Roman" w:eastAsia="Times New Roman" w:hAnsi="Times New Roman" w:cs="Times New Roman"/>
          <w:color w:val="000000" w:themeColor="text1"/>
          <w:sz w:val="28"/>
          <w:szCs w:val="28"/>
        </w:rPr>
        <w:t>Козлівській</w:t>
      </w:r>
      <w:proofErr w:type="spellEnd"/>
      <w:r w:rsidRPr="006729E2">
        <w:rPr>
          <w:rFonts w:ascii="Times New Roman" w:eastAsia="Times New Roman" w:hAnsi="Times New Roman" w:cs="Times New Roman"/>
          <w:color w:val="000000" w:themeColor="text1"/>
          <w:sz w:val="28"/>
          <w:szCs w:val="28"/>
        </w:rPr>
        <w:t xml:space="preserve"> ЗОШ І-ІІІ ступенів»,</w:t>
      </w:r>
      <w:r w:rsidRPr="00F86731">
        <w:rPr>
          <w:rFonts w:ascii="Times New Roman" w:eastAsia="Times New Roman" w:hAnsi="Times New Roman" w:cs="Times New Roman"/>
          <w:color w:val="FF0000"/>
          <w:sz w:val="28"/>
          <w:szCs w:val="28"/>
        </w:rPr>
        <w:t xml:space="preserve"> </w:t>
      </w:r>
      <w:r w:rsidRPr="006729E2">
        <w:rPr>
          <w:rFonts w:ascii="Times New Roman" w:eastAsia="Times New Roman" w:hAnsi="Times New Roman" w:cs="Times New Roman"/>
          <w:color w:val="000000" w:themeColor="text1"/>
          <w:sz w:val="28"/>
          <w:szCs w:val="28"/>
        </w:rPr>
        <w:t xml:space="preserve">від 16 листопада 2020 </w:t>
      </w:r>
      <w:proofErr w:type="spellStart"/>
      <w:r w:rsidRPr="006729E2">
        <w:rPr>
          <w:rFonts w:ascii="Times New Roman" w:eastAsia="Times New Roman" w:hAnsi="Times New Roman" w:cs="Times New Roman"/>
          <w:color w:val="000000" w:themeColor="text1"/>
          <w:sz w:val="28"/>
          <w:szCs w:val="28"/>
        </w:rPr>
        <w:t>року№</w:t>
      </w:r>
      <w:proofErr w:type="spellEnd"/>
      <w:r w:rsidRPr="006729E2">
        <w:rPr>
          <w:rFonts w:ascii="Times New Roman" w:eastAsia="Times New Roman" w:hAnsi="Times New Roman" w:cs="Times New Roman"/>
          <w:color w:val="000000" w:themeColor="text1"/>
          <w:sz w:val="28"/>
          <w:szCs w:val="28"/>
        </w:rPr>
        <w:t xml:space="preserve"> 65-од «Про організацію навчання діям в надзвичайних ситуаціях», від 10 червня 2020 року № 21-од «Про затвердження Плану профілактики травматизму невиробничого характеру в </w:t>
      </w:r>
      <w:proofErr w:type="spellStart"/>
      <w:r w:rsidRPr="006729E2">
        <w:rPr>
          <w:rFonts w:ascii="Times New Roman" w:eastAsia="Times New Roman" w:hAnsi="Times New Roman" w:cs="Times New Roman"/>
          <w:color w:val="000000" w:themeColor="text1"/>
          <w:sz w:val="28"/>
          <w:szCs w:val="28"/>
        </w:rPr>
        <w:t>Козлівській</w:t>
      </w:r>
      <w:proofErr w:type="spellEnd"/>
      <w:r w:rsidRPr="006729E2">
        <w:rPr>
          <w:rFonts w:ascii="Times New Roman" w:eastAsia="Times New Roman" w:hAnsi="Times New Roman" w:cs="Times New Roman"/>
          <w:color w:val="000000" w:themeColor="text1"/>
          <w:sz w:val="28"/>
          <w:szCs w:val="28"/>
        </w:rPr>
        <w:t xml:space="preserve"> ЗОШ І-ІІІ ступенів» на 2021 рік», від 11 лютого 2021 року № 09-од «Про призупинення освітнього процесу та перехід на дистанційну форму навчання у </w:t>
      </w:r>
      <w:proofErr w:type="spellStart"/>
      <w:r w:rsidRPr="006729E2">
        <w:rPr>
          <w:rFonts w:ascii="Times New Roman" w:eastAsia="Times New Roman" w:hAnsi="Times New Roman" w:cs="Times New Roman"/>
          <w:color w:val="000000" w:themeColor="text1"/>
          <w:sz w:val="28"/>
          <w:szCs w:val="28"/>
        </w:rPr>
        <w:t>Козлівській</w:t>
      </w:r>
      <w:proofErr w:type="spellEnd"/>
      <w:r w:rsidRPr="006729E2">
        <w:rPr>
          <w:rFonts w:ascii="Times New Roman" w:eastAsia="Times New Roman" w:hAnsi="Times New Roman" w:cs="Times New Roman"/>
          <w:color w:val="000000" w:themeColor="text1"/>
          <w:sz w:val="28"/>
          <w:szCs w:val="28"/>
        </w:rPr>
        <w:t xml:space="preserve"> ЗОШ І-ІІІ ступенів»,</w:t>
      </w:r>
      <w:r w:rsidRPr="00836D5D">
        <w:rPr>
          <w:rFonts w:ascii="Times New Roman" w:eastAsia="Times New Roman" w:hAnsi="Times New Roman" w:cs="Times New Roman"/>
          <w:color w:val="000000" w:themeColor="text1"/>
          <w:sz w:val="28"/>
          <w:szCs w:val="28"/>
        </w:rPr>
        <w:t xml:space="preserve">від 18 березня2020 року № 36-од «Про роботу </w:t>
      </w:r>
      <w:proofErr w:type="spellStart"/>
      <w:r w:rsidRPr="00836D5D">
        <w:rPr>
          <w:rFonts w:ascii="Times New Roman" w:eastAsia="Times New Roman" w:hAnsi="Times New Roman" w:cs="Times New Roman"/>
          <w:color w:val="000000" w:themeColor="text1"/>
          <w:sz w:val="28"/>
          <w:szCs w:val="28"/>
        </w:rPr>
        <w:t>Козлівської</w:t>
      </w:r>
      <w:proofErr w:type="spellEnd"/>
      <w:r w:rsidRPr="00836D5D">
        <w:rPr>
          <w:rFonts w:ascii="Times New Roman" w:eastAsia="Times New Roman" w:hAnsi="Times New Roman" w:cs="Times New Roman"/>
          <w:color w:val="000000" w:themeColor="text1"/>
          <w:sz w:val="28"/>
          <w:szCs w:val="28"/>
        </w:rPr>
        <w:t xml:space="preserve"> ЗОШ І-ІІІ ступенів» в період карантину», від 05 червня 2020 року № 60-од «Про безпеку життєдіяльності учасників освітнього процесу на час літніх канікул </w:t>
      </w:r>
      <w:r w:rsidR="00B6265F">
        <w:rPr>
          <w:rFonts w:ascii="Times New Roman" w:eastAsia="Times New Roman" w:hAnsi="Times New Roman" w:cs="Times New Roman"/>
          <w:color w:val="000000" w:themeColor="text1"/>
          <w:sz w:val="28"/>
          <w:szCs w:val="28"/>
        </w:rPr>
        <w:t xml:space="preserve">в </w:t>
      </w:r>
      <w:r w:rsidRPr="00836D5D">
        <w:rPr>
          <w:rFonts w:ascii="Times New Roman" w:eastAsia="Times New Roman" w:hAnsi="Times New Roman" w:cs="Times New Roman"/>
          <w:color w:val="000000" w:themeColor="text1"/>
          <w:sz w:val="28"/>
          <w:szCs w:val="28"/>
        </w:rPr>
        <w:t>період 2021 року в закладі».</w:t>
      </w:r>
    </w:p>
    <w:p w:rsidR="00960DC9" w:rsidRPr="000B4DBD" w:rsidRDefault="00960DC9" w:rsidP="00960DC9">
      <w:pPr>
        <w:spacing w:after="0" w:line="240" w:lineRule="auto"/>
        <w:ind w:firstLine="709"/>
        <w:jc w:val="both"/>
        <w:rPr>
          <w:rFonts w:ascii="Times New Roman" w:eastAsia="Times New Roman" w:hAnsi="Times New Roman" w:cs="Times New Roman"/>
          <w:sz w:val="28"/>
          <w:szCs w:val="28"/>
        </w:rPr>
      </w:pPr>
      <w:r w:rsidRPr="000B4DBD">
        <w:rPr>
          <w:rFonts w:ascii="Times New Roman" w:eastAsia="Times New Roman" w:hAnsi="Times New Roman" w:cs="Times New Roman"/>
          <w:sz w:val="28"/>
          <w:szCs w:val="28"/>
        </w:rPr>
        <w:t xml:space="preserve">На засіданнях педагогічної ради від 30 серпня 2020 року, протокол №1 обговорювалися питання «Про роботу з техніки безпеки та попередження травматизму учасників освітнього процесу», від 11 червня протокол № 6 «Про підсумки профілактичної роботи з питань запобігання всім видам дитячого травматизму в закладі освіти в 2020/2021 навчальному році» </w:t>
      </w:r>
    </w:p>
    <w:p w:rsidR="00960DC9" w:rsidRPr="00F86731" w:rsidRDefault="00960DC9" w:rsidP="00960DC9">
      <w:pPr>
        <w:spacing w:after="0" w:line="240" w:lineRule="auto"/>
        <w:ind w:firstLine="709"/>
        <w:jc w:val="both"/>
        <w:rPr>
          <w:rFonts w:ascii="Times New Roman" w:eastAsia="Times New Roman" w:hAnsi="Times New Roman" w:cs="Times New Roman"/>
          <w:color w:val="FF0000"/>
          <w:sz w:val="28"/>
          <w:szCs w:val="28"/>
        </w:rPr>
      </w:pPr>
      <w:r w:rsidRPr="000B4DBD">
        <w:rPr>
          <w:rFonts w:ascii="Times New Roman" w:eastAsia="Times New Roman" w:hAnsi="Times New Roman" w:cs="Times New Roman"/>
          <w:sz w:val="28"/>
          <w:szCs w:val="28"/>
        </w:rPr>
        <w:t>Питання з безпеки життєдіяльності учнів під час канікул</w:t>
      </w:r>
      <w:r w:rsidRPr="00836D5D">
        <w:rPr>
          <w:rFonts w:ascii="Times New Roman" w:eastAsia="Times New Roman" w:hAnsi="Times New Roman" w:cs="Times New Roman"/>
          <w:color w:val="000000" w:themeColor="text1"/>
          <w:sz w:val="28"/>
          <w:szCs w:val="28"/>
        </w:rPr>
        <w:t>, у побуті й громадських місцях, на вулиці тощо обговорювалися на батьківських зборах у жовтні 2020 року</w:t>
      </w:r>
      <w:r w:rsidR="00B6265F">
        <w:rPr>
          <w:rFonts w:ascii="Times New Roman" w:eastAsia="Times New Roman" w:hAnsi="Times New Roman" w:cs="Times New Roman"/>
          <w:color w:val="000000" w:themeColor="text1"/>
          <w:sz w:val="28"/>
          <w:szCs w:val="28"/>
        </w:rPr>
        <w:t>,</w:t>
      </w:r>
      <w:r w:rsidRPr="00836D5D">
        <w:rPr>
          <w:rFonts w:ascii="Times New Roman" w:eastAsia="Times New Roman" w:hAnsi="Times New Roman" w:cs="Times New Roman"/>
          <w:color w:val="000000" w:themeColor="text1"/>
          <w:sz w:val="28"/>
          <w:szCs w:val="28"/>
        </w:rPr>
        <w:t xml:space="preserve"> дистанційно в травні 2021 року</w:t>
      </w:r>
      <w:r w:rsidRPr="00F86731">
        <w:rPr>
          <w:rFonts w:ascii="Times New Roman" w:eastAsia="Times New Roman" w:hAnsi="Times New Roman" w:cs="Times New Roman"/>
          <w:color w:val="FF0000"/>
          <w:sz w:val="28"/>
          <w:szCs w:val="28"/>
        </w:rPr>
        <w:t xml:space="preserve">. </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Класними керівниками та вихователями систематично проводяться бесіди з попередження усіх випадків дитячого травматизму напередодні канікул та за програмами з предметів «Основи здоров’я», записи ведуться на сторінках класних журналів</w:t>
      </w:r>
      <w:r>
        <w:rPr>
          <w:rFonts w:ascii="Times New Roman" w:eastAsia="Times New Roman" w:hAnsi="Times New Roman" w:cs="Times New Roman"/>
          <w:color w:val="000000" w:themeColor="text1"/>
          <w:sz w:val="28"/>
          <w:szCs w:val="28"/>
        </w:rPr>
        <w:t>.</w:t>
      </w:r>
      <w:r w:rsidRPr="00836D5D">
        <w:rPr>
          <w:rFonts w:ascii="Times New Roman" w:eastAsia="Times New Roman" w:hAnsi="Times New Roman" w:cs="Times New Roman"/>
          <w:color w:val="FF0000"/>
          <w:sz w:val="28"/>
          <w:szCs w:val="28"/>
        </w:rPr>
        <w:t xml:space="preserve"> </w:t>
      </w:r>
      <w:r w:rsidRPr="00836D5D">
        <w:rPr>
          <w:rFonts w:ascii="Times New Roman" w:eastAsia="Times New Roman" w:hAnsi="Times New Roman" w:cs="Times New Roman"/>
          <w:color w:val="000000" w:themeColor="text1"/>
          <w:sz w:val="28"/>
          <w:szCs w:val="28"/>
        </w:rPr>
        <w:t xml:space="preserve">Під час карантину матеріали висвітлювались на сайті закладу освіти та у </w:t>
      </w:r>
      <w:proofErr w:type="spellStart"/>
      <w:r w:rsidRPr="00836D5D">
        <w:rPr>
          <w:rFonts w:ascii="Times New Roman" w:eastAsia="Times New Roman" w:hAnsi="Times New Roman" w:cs="Times New Roman"/>
          <w:color w:val="000000" w:themeColor="text1"/>
          <w:sz w:val="28"/>
          <w:szCs w:val="28"/>
        </w:rPr>
        <w:t>вайбер-групах</w:t>
      </w:r>
      <w:proofErr w:type="spellEnd"/>
      <w:r w:rsidRPr="00836D5D">
        <w:rPr>
          <w:rFonts w:ascii="Times New Roman" w:eastAsia="Times New Roman" w:hAnsi="Times New Roman" w:cs="Times New Roman"/>
          <w:color w:val="000000" w:themeColor="text1"/>
          <w:sz w:val="28"/>
          <w:szCs w:val="28"/>
        </w:rPr>
        <w:t xml:space="preserve"> класів.</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 xml:space="preserve">Проведені лекційні заняття представниками сектора </w:t>
      </w:r>
      <w:r w:rsidRPr="00775572">
        <w:rPr>
          <w:rFonts w:ascii="Times New Roman" w:eastAsia="Times New Roman" w:hAnsi="Times New Roman" w:cs="Times New Roman"/>
          <w:sz w:val="28"/>
          <w:szCs w:val="28"/>
        </w:rPr>
        <w:t>ювенальної превенції</w:t>
      </w:r>
      <w:r w:rsidRPr="00B6265F">
        <w:rPr>
          <w:rFonts w:ascii="Times New Roman" w:eastAsia="Times New Roman" w:hAnsi="Times New Roman" w:cs="Times New Roman"/>
          <w:color w:val="C00000"/>
          <w:sz w:val="28"/>
          <w:szCs w:val="28"/>
        </w:rPr>
        <w:t xml:space="preserve"> </w:t>
      </w:r>
      <w:r w:rsidRPr="00836D5D">
        <w:rPr>
          <w:rFonts w:ascii="Times New Roman" w:eastAsia="Times New Roman" w:hAnsi="Times New Roman" w:cs="Times New Roman"/>
          <w:color w:val="000000" w:themeColor="text1"/>
          <w:sz w:val="28"/>
          <w:szCs w:val="28"/>
        </w:rPr>
        <w:t xml:space="preserve">Тернопільського відділу поліції з учнями закладу освіти на теми: «Особистісна відповідальність за </w:t>
      </w:r>
      <w:r w:rsidRPr="00775572">
        <w:rPr>
          <w:rFonts w:ascii="Times New Roman" w:eastAsia="Times New Roman" w:hAnsi="Times New Roman" w:cs="Times New Roman"/>
          <w:sz w:val="28"/>
          <w:szCs w:val="28"/>
        </w:rPr>
        <w:t>здіяні вчинки</w:t>
      </w:r>
      <w:r w:rsidRPr="00836D5D">
        <w:rPr>
          <w:rFonts w:ascii="Times New Roman" w:eastAsia="Times New Roman" w:hAnsi="Times New Roman" w:cs="Times New Roman"/>
          <w:color w:val="000000" w:themeColor="text1"/>
          <w:sz w:val="28"/>
          <w:szCs w:val="28"/>
        </w:rPr>
        <w:t>», «Безпека на дорозі</w:t>
      </w:r>
      <w:r w:rsidRPr="00836D5D">
        <w:rPr>
          <w:rFonts w:ascii="Times New Roman" w:eastAsia="Times New Roman" w:hAnsi="Times New Roman" w:cs="Times New Roman"/>
          <w:color w:val="000000" w:themeColor="text1"/>
          <w:sz w:val="28"/>
          <w:szCs w:val="28"/>
          <w:u w:val="single"/>
        </w:rPr>
        <w:t>»(жовтень</w:t>
      </w:r>
      <w:r w:rsidRPr="00836D5D">
        <w:rPr>
          <w:rFonts w:ascii="Times New Roman" w:eastAsia="Times New Roman" w:hAnsi="Times New Roman" w:cs="Times New Roman"/>
          <w:color w:val="000000" w:themeColor="text1"/>
          <w:sz w:val="28"/>
          <w:szCs w:val="28"/>
        </w:rPr>
        <w:t>).</w:t>
      </w:r>
    </w:p>
    <w:p w:rsidR="00960DC9" w:rsidRPr="00836D5D" w:rsidRDefault="00960DC9" w:rsidP="00960DC9">
      <w:pPr>
        <w:pBdr>
          <w:top w:val="nil"/>
          <w:left w:val="nil"/>
          <w:bottom w:val="nil"/>
          <w:right w:val="nil"/>
          <w:between w:val="nil"/>
        </w:pBdr>
        <w:tabs>
          <w:tab w:val="left" w:pos="-2410"/>
        </w:tabs>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Проведені практичні заняття з безпеки життєдіяльності, здорового способу життя, пожежної безпеки, правил дорожнього руху для груп дітей різних вікових категорій.</w:t>
      </w:r>
    </w:p>
    <w:p w:rsidR="00960DC9" w:rsidRPr="00836D5D" w:rsidRDefault="00B6265F" w:rsidP="00960DC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Працювали гуртки(</w:t>
      </w:r>
      <w:proofErr w:type="spellStart"/>
      <w:r>
        <w:rPr>
          <w:rFonts w:ascii="Times New Roman" w:eastAsia="Times New Roman" w:hAnsi="Times New Roman" w:cs="Times New Roman"/>
          <w:color w:val="000000" w:themeColor="text1"/>
          <w:sz w:val="28"/>
          <w:szCs w:val="28"/>
        </w:rPr>
        <w:t>он</w:t>
      </w:r>
      <w:r w:rsidR="00960DC9" w:rsidRPr="00836D5D">
        <w:rPr>
          <w:rFonts w:ascii="Times New Roman" w:eastAsia="Times New Roman" w:hAnsi="Times New Roman" w:cs="Times New Roman"/>
          <w:color w:val="000000" w:themeColor="text1"/>
          <w:sz w:val="28"/>
          <w:szCs w:val="28"/>
        </w:rPr>
        <w:t>лайн</w:t>
      </w:r>
      <w:proofErr w:type="spellEnd"/>
      <w:r w:rsidR="00960DC9" w:rsidRPr="00836D5D">
        <w:rPr>
          <w:rFonts w:ascii="Times New Roman" w:eastAsia="Times New Roman" w:hAnsi="Times New Roman" w:cs="Times New Roman"/>
          <w:color w:val="000000" w:themeColor="text1"/>
          <w:sz w:val="28"/>
          <w:szCs w:val="28"/>
        </w:rPr>
        <w:t xml:space="preserve">): юних інспекторів дорожнього руху, ДЮП, проведені тижні з безпеки життєдіяльності, тижні безпеки дорожнього руху ( </w:t>
      </w:r>
      <w:r w:rsidR="00960DC9" w:rsidRPr="00836D5D">
        <w:rPr>
          <w:rFonts w:ascii="Times New Roman" w:eastAsia="Times New Roman" w:hAnsi="Times New Roman" w:cs="Times New Roman"/>
          <w:color w:val="000000" w:themeColor="text1"/>
          <w:sz w:val="28"/>
          <w:szCs w:val="28"/>
          <w:u w:val="single"/>
        </w:rPr>
        <w:t>квітень, листопад</w:t>
      </w:r>
      <w:r w:rsidR="00960DC9" w:rsidRPr="00836D5D">
        <w:rPr>
          <w:rFonts w:ascii="Times New Roman" w:eastAsia="Times New Roman" w:hAnsi="Times New Roman" w:cs="Times New Roman"/>
          <w:color w:val="000000" w:themeColor="text1"/>
          <w:sz w:val="28"/>
          <w:szCs w:val="28"/>
        </w:rPr>
        <w:t>).</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Здійснено контроль за своєчасним проведенням необхідних випробувань і технічних оглядів устаткування в кабінетах, кухні, спортивному залі та на спортивному майданчику (січень, травень).</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u w:val="single"/>
        </w:rPr>
      </w:pPr>
      <w:r w:rsidRPr="00836D5D">
        <w:rPr>
          <w:rFonts w:ascii="Times New Roman" w:eastAsia="Times New Roman" w:hAnsi="Times New Roman" w:cs="Times New Roman"/>
          <w:color w:val="000000" w:themeColor="text1"/>
          <w:sz w:val="28"/>
          <w:szCs w:val="28"/>
        </w:rPr>
        <w:t xml:space="preserve">Зроблені заміри контурів заземлення та ізоляції </w:t>
      </w:r>
      <w:r w:rsidRPr="00836D5D">
        <w:rPr>
          <w:rFonts w:ascii="Times New Roman" w:eastAsia="Times New Roman" w:hAnsi="Times New Roman" w:cs="Times New Roman"/>
          <w:color w:val="000000" w:themeColor="text1"/>
          <w:sz w:val="28"/>
          <w:szCs w:val="28"/>
          <w:u w:val="single"/>
        </w:rPr>
        <w:t>електрообладнання</w:t>
      </w:r>
      <w:r>
        <w:rPr>
          <w:rFonts w:ascii="Times New Roman" w:eastAsia="Times New Roman" w:hAnsi="Times New Roman" w:cs="Times New Roman"/>
          <w:color w:val="000000" w:themeColor="text1"/>
          <w:sz w:val="28"/>
          <w:szCs w:val="28"/>
          <w:u w:val="single"/>
        </w:rPr>
        <w:t xml:space="preserve"> (акт від 28.08. 2020</w:t>
      </w:r>
      <w:r w:rsidRPr="00836D5D">
        <w:rPr>
          <w:rFonts w:ascii="Times New Roman" w:eastAsia="Times New Roman" w:hAnsi="Times New Roman" w:cs="Times New Roman"/>
          <w:color w:val="000000" w:themeColor="text1"/>
          <w:sz w:val="28"/>
          <w:szCs w:val="28"/>
          <w:u w:val="single"/>
        </w:rPr>
        <w:t xml:space="preserve"> року).</w:t>
      </w:r>
    </w:p>
    <w:p w:rsidR="00960DC9" w:rsidRDefault="00960DC9" w:rsidP="00960DC9">
      <w:pPr>
        <w:spacing w:after="0" w:line="240" w:lineRule="auto"/>
        <w:ind w:firstLine="709"/>
        <w:jc w:val="both"/>
        <w:rPr>
          <w:rFonts w:ascii="Times New Roman" w:eastAsia="Times New Roman" w:hAnsi="Times New Roman" w:cs="Times New Roman"/>
          <w:color w:val="FF0000"/>
          <w:sz w:val="28"/>
          <w:szCs w:val="28"/>
        </w:rPr>
      </w:pPr>
      <w:r w:rsidRPr="00836D5D">
        <w:rPr>
          <w:rFonts w:ascii="Times New Roman" w:eastAsia="Times New Roman" w:hAnsi="Times New Roman" w:cs="Times New Roman"/>
          <w:color w:val="000000" w:themeColor="text1"/>
          <w:sz w:val="28"/>
          <w:szCs w:val="28"/>
        </w:rPr>
        <w:t>Запасні ключі від усіх шкільних приміщень знаходяться у завгоспа та директора школи, основні ключі від усіх шкільних приміщень щоденно видаються черговим, збираються наприкінці зміни черговим адміністратором</w:t>
      </w:r>
      <w:r w:rsidRPr="00F86731">
        <w:rPr>
          <w:rFonts w:ascii="Times New Roman" w:eastAsia="Times New Roman" w:hAnsi="Times New Roman" w:cs="Times New Roman"/>
          <w:color w:val="FF0000"/>
          <w:sz w:val="28"/>
          <w:szCs w:val="28"/>
        </w:rPr>
        <w:t xml:space="preserve"> </w:t>
      </w:r>
      <w:r w:rsidRPr="00836D5D">
        <w:rPr>
          <w:rFonts w:ascii="Times New Roman" w:eastAsia="Times New Roman" w:hAnsi="Times New Roman" w:cs="Times New Roman"/>
          <w:color w:val="000000" w:themeColor="text1"/>
          <w:sz w:val="28"/>
          <w:szCs w:val="28"/>
        </w:rPr>
        <w:t xml:space="preserve">та зберігаються </w:t>
      </w:r>
      <w:r w:rsidR="00775572">
        <w:rPr>
          <w:rFonts w:ascii="Times New Roman" w:eastAsia="Times New Roman" w:hAnsi="Times New Roman" w:cs="Times New Roman"/>
          <w:color w:val="000000" w:themeColor="text1"/>
          <w:sz w:val="28"/>
          <w:szCs w:val="28"/>
        </w:rPr>
        <w:t>чергового техперсоналу.</w:t>
      </w:r>
      <w:r w:rsidRPr="00F86731">
        <w:rPr>
          <w:rFonts w:ascii="Times New Roman" w:eastAsia="Times New Roman" w:hAnsi="Times New Roman" w:cs="Times New Roman"/>
          <w:color w:val="FF0000"/>
          <w:sz w:val="28"/>
          <w:szCs w:val="28"/>
        </w:rPr>
        <w:t xml:space="preserve"> </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lastRenderedPageBreak/>
        <w:t xml:space="preserve">Під час освітнього процесу в закладі та після оголошення запровадження карантину у зв’язку із </w:t>
      </w:r>
      <w:proofErr w:type="spellStart"/>
      <w:r w:rsidRPr="00836D5D">
        <w:rPr>
          <w:rFonts w:ascii="Times New Roman" w:eastAsia="Times New Roman" w:hAnsi="Times New Roman" w:cs="Times New Roman"/>
          <w:color w:val="000000" w:themeColor="text1"/>
          <w:sz w:val="28"/>
          <w:szCs w:val="28"/>
        </w:rPr>
        <w:t>коронавірусною</w:t>
      </w:r>
      <w:proofErr w:type="spellEnd"/>
      <w:r w:rsidRPr="00836D5D">
        <w:rPr>
          <w:rFonts w:ascii="Times New Roman" w:eastAsia="Times New Roman" w:hAnsi="Times New Roman" w:cs="Times New Roman"/>
          <w:color w:val="000000" w:themeColor="text1"/>
          <w:sz w:val="28"/>
          <w:szCs w:val="28"/>
        </w:rPr>
        <w:t xml:space="preserve"> хворобою (COVID-19) протягом 2020/2021 навчального року нещасних випадків не зафікс</w:t>
      </w:r>
      <w:r>
        <w:rPr>
          <w:rFonts w:ascii="Times New Roman" w:eastAsia="Times New Roman" w:hAnsi="Times New Roman" w:cs="Times New Roman"/>
          <w:color w:val="000000" w:themeColor="text1"/>
          <w:sz w:val="28"/>
          <w:szCs w:val="28"/>
        </w:rPr>
        <w:t xml:space="preserve">овано. Травм серед працівників </w:t>
      </w:r>
      <w:r w:rsidRPr="00836D5D">
        <w:rPr>
          <w:rFonts w:ascii="Times New Roman" w:eastAsia="Times New Roman" w:hAnsi="Times New Roman" w:cs="Times New Roman"/>
          <w:color w:val="000000" w:themeColor="text1"/>
          <w:sz w:val="28"/>
          <w:szCs w:val="28"/>
        </w:rPr>
        <w:t xml:space="preserve"> не було.</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В закладі є всі необхідні журнали з реєстрації всіх видів інструктажів із питань охорони праці працівників та учнів закладу. Відпрацьована програма вступного інструктажу з охорони праці для працівників та учнів закладу.</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На початку навчального року проведено вступний інструктаж з безпеки життєдіяльності та охорони праці з усіма учнями закладу освіти та інструктажі на робочих місцях.</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Проведено інструктажі під час проведення лабораторних</w:t>
      </w:r>
      <w:r w:rsidR="00BC0582">
        <w:rPr>
          <w:rFonts w:ascii="Times New Roman" w:eastAsia="Times New Roman" w:hAnsi="Times New Roman" w:cs="Times New Roman"/>
          <w:color w:val="000000" w:themeColor="text1"/>
          <w:sz w:val="28"/>
          <w:szCs w:val="28"/>
        </w:rPr>
        <w:t xml:space="preserve"> та практичних робіт з фізики, </w:t>
      </w:r>
      <w:r w:rsidRPr="00836D5D">
        <w:rPr>
          <w:rFonts w:ascii="Times New Roman" w:eastAsia="Times New Roman" w:hAnsi="Times New Roman" w:cs="Times New Roman"/>
          <w:color w:val="000000" w:themeColor="text1"/>
          <w:sz w:val="28"/>
          <w:szCs w:val="28"/>
        </w:rPr>
        <w:t>хімії перед вивченням окремих тем з фізичної культури.</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Ведуться журнали інструктажів з безпеки життєдіяльності та охорони праці.</w:t>
      </w:r>
    </w:p>
    <w:p w:rsidR="00960DC9" w:rsidRPr="00836D5D"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836D5D">
        <w:rPr>
          <w:rFonts w:ascii="Times New Roman" w:eastAsia="Times New Roman" w:hAnsi="Times New Roman" w:cs="Times New Roman"/>
          <w:color w:val="000000" w:themeColor="text1"/>
          <w:sz w:val="28"/>
          <w:szCs w:val="28"/>
        </w:rPr>
        <w:t>Інструктажі та навчання проводяться з працівниками закладу, здобувачами освіти.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r w:rsidR="00BC0582">
        <w:rPr>
          <w:rFonts w:ascii="Times New Roman" w:eastAsia="Times New Roman" w:hAnsi="Times New Roman" w:cs="Times New Roman"/>
          <w:color w:val="000000" w:themeColor="text1"/>
          <w:sz w:val="28"/>
          <w:szCs w:val="28"/>
        </w:rPr>
        <w:t xml:space="preserve"> </w:t>
      </w:r>
      <w:r w:rsidRPr="00836D5D">
        <w:rPr>
          <w:rFonts w:ascii="Times New Roman" w:eastAsia="Times New Roman" w:hAnsi="Times New Roman" w:cs="Times New Roman"/>
          <w:color w:val="000000" w:themeColor="text1"/>
          <w:sz w:val="28"/>
          <w:szCs w:val="28"/>
        </w:rPr>
        <w:t>з педагогічними працівниками проводяться інструктажі й навчання. Педагогічні працівники та керівництво вживають відповідних заходів у разі нещасного випадку.</w:t>
      </w:r>
    </w:p>
    <w:p w:rsidR="00960DC9" w:rsidRPr="00965794" w:rsidRDefault="00960DC9" w:rsidP="00960DC9">
      <w:pPr>
        <w:spacing w:after="0" w:line="240" w:lineRule="auto"/>
        <w:ind w:firstLine="709"/>
        <w:jc w:val="both"/>
        <w:rPr>
          <w:rFonts w:ascii="Times New Roman" w:eastAsia="Times New Roman" w:hAnsi="Times New Roman" w:cs="Times New Roman"/>
          <w:b/>
          <w:color w:val="000000" w:themeColor="text1"/>
          <w:sz w:val="28"/>
          <w:szCs w:val="28"/>
        </w:rPr>
      </w:pPr>
      <w:r w:rsidRPr="00965794">
        <w:rPr>
          <w:rFonts w:ascii="Times New Roman" w:eastAsia="Times New Roman" w:hAnsi="Times New Roman" w:cs="Times New Roman"/>
          <w:color w:val="000000" w:themeColor="text1"/>
          <w:sz w:val="28"/>
          <w:szCs w:val="28"/>
        </w:rPr>
        <w:t>Відповідно до анкетування здобувачів освіти інструктажі проводяться регулярно із залученням спеціальних служб (94 %), вчителі інформують регулярно під час проведення навчальних занять (44,8%). Анкетування педагогів підтвердило, що регулярно проводиться навчання та інструктажі (94,4 %).</w:t>
      </w:r>
      <w:r w:rsidRPr="00965794">
        <w:rPr>
          <w:rFonts w:ascii="Times New Roman" w:eastAsia="Times New Roman" w:hAnsi="Times New Roman" w:cs="Times New Roman"/>
          <w:b/>
          <w:color w:val="000000" w:themeColor="text1"/>
          <w:sz w:val="28"/>
          <w:szCs w:val="28"/>
        </w:rPr>
        <w:t xml:space="preserve"> (Достатній рівень 3,1)</w:t>
      </w:r>
    </w:p>
    <w:p w:rsidR="00B6265F"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1362D2">
        <w:rPr>
          <w:rFonts w:ascii="Times New Roman" w:eastAsia="Times New Roman" w:hAnsi="Times New Roman" w:cs="Times New Roman"/>
          <w:color w:val="000000" w:themeColor="text1"/>
          <w:sz w:val="28"/>
          <w:szCs w:val="28"/>
        </w:rPr>
        <w:t xml:space="preserve">Медичне обслуговування учнів в закладі здійснюється медичними працівниками </w:t>
      </w:r>
      <w:r w:rsidR="002F1EED">
        <w:rPr>
          <w:rFonts w:ascii="Times New Roman" w:eastAsia="Times New Roman" w:hAnsi="Times New Roman" w:cs="Times New Roman"/>
          <w:color w:val="000000" w:themeColor="text1"/>
          <w:sz w:val="28"/>
          <w:szCs w:val="28"/>
        </w:rPr>
        <w:t xml:space="preserve"> </w:t>
      </w:r>
      <w:proofErr w:type="spellStart"/>
      <w:r w:rsidRPr="001362D2">
        <w:rPr>
          <w:rFonts w:ascii="Times New Roman" w:eastAsia="Times New Roman" w:hAnsi="Times New Roman" w:cs="Times New Roman"/>
          <w:color w:val="000000" w:themeColor="text1"/>
          <w:sz w:val="28"/>
          <w:szCs w:val="28"/>
        </w:rPr>
        <w:t>Козлівської</w:t>
      </w:r>
      <w:proofErr w:type="spellEnd"/>
      <w:r w:rsidR="002F1EED">
        <w:rPr>
          <w:rFonts w:ascii="Times New Roman" w:eastAsia="Times New Roman" w:hAnsi="Times New Roman" w:cs="Times New Roman"/>
          <w:color w:val="000000" w:themeColor="text1"/>
          <w:sz w:val="28"/>
          <w:szCs w:val="28"/>
        </w:rPr>
        <w:t xml:space="preserve"> </w:t>
      </w:r>
      <w:r w:rsidRPr="001362D2">
        <w:rPr>
          <w:rFonts w:ascii="Times New Roman" w:eastAsia="Times New Roman" w:hAnsi="Times New Roman" w:cs="Times New Roman"/>
          <w:color w:val="000000" w:themeColor="text1"/>
          <w:sz w:val="28"/>
          <w:szCs w:val="28"/>
        </w:rPr>
        <w:t xml:space="preserve"> лікарні. Учні 1-11 класів пройшли медичний огляд лікарями-фахівцями. Щомісячно учні 1-11-х класів проходять перевірку на </w:t>
      </w:r>
      <w:proofErr w:type="spellStart"/>
      <w:r w:rsidRPr="001362D2">
        <w:rPr>
          <w:rFonts w:ascii="Times New Roman" w:eastAsia="Times New Roman" w:hAnsi="Times New Roman" w:cs="Times New Roman"/>
          <w:color w:val="000000" w:themeColor="text1"/>
          <w:sz w:val="28"/>
          <w:szCs w:val="28"/>
        </w:rPr>
        <w:t>педикульоз</w:t>
      </w:r>
      <w:proofErr w:type="spellEnd"/>
      <w:r w:rsidRPr="001362D2">
        <w:rPr>
          <w:rFonts w:ascii="Times New Roman" w:eastAsia="Times New Roman" w:hAnsi="Times New Roman" w:cs="Times New Roman"/>
          <w:color w:val="000000" w:themeColor="text1"/>
          <w:sz w:val="28"/>
          <w:szCs w:val="28"/>
        </w:rPr>
        <w:t xml:space="preserve">. Проводиться й профілактичне щеплення учнів. Для учня 4 класу </w:t>
      </w:r>
    </w:p>
    <w:p w:rsidR="00960DC9" w:rsidRPr="00692997" w:rsidRDefault="00B6265F" w:rsidP="00960DC9">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Ліскунова</w:t>
      </w:r>
      <w:proofErr w:type="spellEnd"/>
      <w:r>
        <w:rPr>
          <w:rFonts w:ascii="Times New Roman" w:eastAsia="Times New Roman" w:hAnsi="Times New Roman" w:cs="Times New Roman"/>
          <w:color w:val="000000" w:themeColor="text1"/>
          <w:sz w:val="28"/>
          <w:szCs w:val="28"/>
        </w:rPr>
        <w:t xml:space="preserve"> В. </w:t>
      </w:r>
      <w:r w:rsidR="00960DC9" w:rsidRPr="001362D2">
        <w:rPr>
          <w:rFonts w:ascii="Times New Roman" w:eastAsia="Times New Roman" w:hAnsi="Times New Roman" w:cs="Times New Roman"/>
          <w:color w:val="000000" w:themeColor="text1"/>
          <w:sz w:val="28"/>
          <w:szCs w:val="28"/>
        </w:rPr>
        <w:t>на підставі довідок ЛКК було організовано індивідуальне навчання, проведено бесіди з учнями з профілактики кишково-шлункових захворювань, профілактики простудних та паразитарних захворювань, профілактики захворювань зору, постави.</w:t>
      </w:r>
      <w:r w:rsidR="00960DC9">
        <w:rPr>
          <w:rFonts w:ascii="Times New Roman" w:eastAsia="Times New Roman" w:hAnsi="Times New Roman" w:cs="Times New Roman"/>
          <w:color w:val="000000" w:themeColor="text1"/>
          <w:sz w:val="28"/>
          <w:szCs w:val="28"/>
        </w:rPr>
        <w:t xml:space="preserve"> 04.12.2020</w:t>
      </w:r>
      <w:r w:rsidR="00960DC9" w:rsidRPr="001362D2">
        <w:rPr>
          <w:rFonts w:ascii="Times New Roman" w:eastAsia="Times New Roman" w:hAnsi="Times New Roman" w:cs="Times New Roman"/>
          <w:color w:val="000000" w:themeColor="text1"/>
          <w:sz w:val="28"/>
          <w:szCs w:val="28"/>
        </w:rPr>
        <w:t xml:space="preserve"> р. </w:t>
      </w:r>
      <w:r w:rsidR="005804C8">
        <w:rPr>
          <w:rFonts w:ascii="Times New Roman" w:eastAsia="Times New Roman" w:hAnsi="Times New Roman" w:cs="Times New Roman"/>
          <w:color w:val="000000" w:themeColor="text1"/>
          <w:sz w:val="28"/>
          <w:szCs w:val="28"/>
        </w:rPr>
        <w:t>і</w:t>
      </w:r>
      <w:r w:rsidR="00960DC9" w:rsidRPr="001362D2">
        <w:rPr>
          <w:rFonts w:ascii="Times New Roman" w:eastAsia="Times New Roman" w:hAnsi="Times New Roman" w:cs="Times New Roman"/>
          <w:color w:val="000000" w:themeColor="text1"/>
          <w:sz w:val="28"/>
          <w:szCs w:val="28"/>
        </w:rPr>
        <w:t>з здобувачами освіти</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Козлівської</w:t>
      </w:r>
      <w:proofErr w:type="spellEnd"/>
      <w:r>
        <w:rPr>
          <w:rFonts w:ascii="Times New Roman" w:eastAsia="Times New Roman" w:hAnsi="Times New Roman" w:cs="Times New Roman"/>
          <w:color w:val="000000" w:themeColor="text1"/>
          <w:sz w:val="28"/>
          <w:szCs w:val="28"/>
        </w:rPr>
        <w:t xml:space="preserve"> ЗОШ І-ІІІ ступенів</w:t>
      </w:r>
      <w:r w:rsidR="00960DC9" w:rsidRPr="001362D2">
        <w:rPr>
          <w:rFonts w:ascii="Times New Roman" w:eastAsia="Times New Roman" w:hAnsi="Times New Roman" w:cs="Times New Roman"/>
          <w:color w:val="000000" w:themeColor="text1"/>
          <w:sz w:val="28"/>
          <w:szCs w:val="28"/>
        </w:rPr>
        <w:t xml:space="preserve"> була проведена бесіда на тему: «Профілактика ВІЛ-інфекції/</w:t>
      </w:r>
      <w:proofErr w:type="spellStart"/>
      <w:r w:rsidR="00960DC9" w:rsidRPr="001362D2">
        <w:rPr>
          <w:rFonts w:ascii="Times New Roman" w:eastAsia="Times New Roman" w:hAnsi="Times New Roman" w:cs="Times New Roman"/>
          <w:color w:val="000000" w:themeColor="text1"/>
          <w:sz w:val="28"/>
          <w:szCs w:val="28"/>
        </w:rPr>
        <w:t>СНІДу</w:t>
      </w:r>
      <w:proofErr w:type="spellEnd"/>
      <w:r w:rsidR="00960DC9" w:rsidRPr="001362D2">
        <w:rPr>
          <w:rFonts w:ascii="Times New Roman" w:eastAsia="Times New Roman" w:hAnsi="Times New Roman" w:cs="Times New Roman"/>
          <w:color w:val="000000" w:themeColor="text1"/>
          <w:sz w:val="28"/>
          <w:szCs w:val="28"/>
        </w:rPr>
        <w:t>», випущено санітарний бюлетень «Захисти себе від ВІЛ-інфекції/</w:t>
      </w:r>
      <w:proofErr w:type="spellStart"/>
      <w:r w:rsidR="00960DC9" w:rsidRPr="001362D2">
        <w:rPr>
          <w:rFonts w:ascii="Times New Roman" w:eastAsia="Times New Roman" w:hAnsi="Times New Roman" w:cs="Times New Roman"/>
          <w:color w:val="000000" w:themeColor="text1"/>
          <w:sz w:val="28"/>
          <w:szCs w:val="28"/>
        </w:rPr>
        <w:t>СНІДу</w:t>
      </w:r>
      <w:proofErr w:type="spellEnd"/>
      <w:r w:rsidR="00960DC9" w:rsidRPr="001362D2">
        <w:rPr>
          <w:rFonts w:ascii="Times New Roman" w:eastAsia="Times New Roman" w:hAnsi="Times New Roman" w:cs="Times New Roman"/>
          <w:color w:val="000000" w:themeColor="text1"/>
          <w:sz w:val="28"/>
          <w:szCs w:val="28"/>
        </w:rPr>
        <w:t xml:space="preserve">!». </w:t>
      </w:r>
      <w:r w:rsidR="00960DC9" w:rsidRPr="00692997">
        <w:rPr>
          <w:rFonts w:ascii="Times New Roman" w:eastAsia="Times New Roman" w:hAnsi="Times New Roman" w:cs="Times New Roman"/>
          <w:color w:val="000000" w:themeColor="text1"/>
          <w:sz w:val="28"/>
          <w:szCs w:val="28"/>
        </w:rPr>
        <w:t>На 01 вересня 2020 року всі педагогічні працівники школи надали медичні книжки з дозволом на роботу.</w:t>
      </w:r>
    </w:p>
    <w:p w:rsidR="00960DC9" w:rsidRPr="00692997" w:rsidRDefault="00960DC9" w:rsidP="00960DC9">
      <w:pPr>
        <w:spacing w:after="0"/>
        <w:ind w:firstLine="709"/>
        <w:jc w:val="both"/>
        <w:rPr>
          <w:rFonts w:ascii="Times New Roman" w:eastAsia="Times New Roman" w:hAnsi="Times New Roman" w:cs="Times New Roman"/>
          <w:color w:val="000000" w:themeColor="text1"/>
          <w:sz w:val="28"/>
          <w:szCs w:val="28"/>
        </w:rPr>
      </w:pPr>
      <w:r w:rsidRPr="00692997">
        <w:rPr>
          <w:rFonts w:ascii="Times New Roman" w:eastAsia="Times New Roman" w:hAnsi="Times New Roman" w:cs="Times New Roman"/>
          <w:color w:val="000000" w:themeColor="text1"/>
          <w:sz w:val="28"/>
          <w:szCs w:val="28"/>
        </w:rPr>
        <w:t>Проведено моніторинг стану захворюваності здобувачів освіти</w:t>
      </w:r>
      <w:r w:rsidR="002F1EED">
        <w:rPr>
          <w:rFonts w:ascii="Times New Roman" w:eastAsia="Times New Roman" w:hAnsi="Times New Roman" w:cs="Times New Roman"/>
          <w:color w:val="000000" w:themeColor="text1"/>
          <w:sz w:val="28"/>
          <w:szCs w:val="28"/>
        </w:rPr>
        <w:t xml:space="preserve"> </w:t>
      </w:r>
      <w:proofErr w:type="spellStart"/>
      <w:r w:rsidR="002F1EED">
        <w:rPr>
          <w:rFonts w:ascii="Times New Roman" w:eastAsia="Times New Roman" w:hAnsi="Times New Roman" w:cs="Times New Roman"/>
          <w:color w:val="000000" w:themeColor="text1"/>
          <w:sz w:val="28"/>
          <w:szCs w:val="28"/>
        </w:rPr>
        <w:t>Козлівської</w:t>
      </w:r>
      <w:proofErr w:type="spellEnd"/>
      <w:r w:rsidR="002F1EED">
        <w:rPr>
          <w:rFonts w:ascii="Times New Roman" w:eastAsia="Times New Roman" w:hAnsi="Times New Roman" w:cs="Times New Roman"/>
          <w:color w:val="000000" w:themeColor="text1"/>
          <w:sz w:val="28"/>
          <w:szCs w:val="28"/>
        </w:rPr>
        <w:t xml:space="preserve"> ЗОШ І-ІІІ ступенів</w:t>
      </w:r>
      <w:r w:rsidRPr="00692997">
        <w:rPr>
          <w:rFonts w:ascii="Times New Roman" w:eastAsia="Times New Roman" w:hAnsi="Times New Roman" w:cs="Times New Roman"/>
          <w:color w:val="000000" w:themeColor="text1"/>
          <w:sz w:val="28"/>
          <w:szCs w:val="28"/>
        </w:rPr>
        <w:t xml:space="preserve"> у 2020/2021 </w:t>
      </w:r>
      <w:proofErr w:type="spellStart"/>
      <w:r w:rsidRPr="00692997">
        <w:rPr>
          <w:rFonts w:ascii="Times New Roman" w:eastAsia="Times New Roman" w:hAnsi="Times New Roman" w:cs="Times New Roman"/>
          <w:color w:val="000000" w:themeColor="text1"/>
          <w:sz w:val="28"/>
          <w:szCs w:val="28"/>
        </w:rPr>
        <w:t>н.р</w:t>
      </w:r>
      <w:proofErr w:type="spellEnd"/>
      <w:r w:rsidRPr="00692997">
        <w:rPr>
          <w:rFonts w:ascii="Times New Roman" w:eastAsia="Times New Roman" w:hAnsi="Times New Roman" w:cs="Times New Roman"/>
          <w:color w:val="000000" w:themeColor="text1"/>
          <w:sz w:val="28"/>
          <w:szCs w:val="28"/>
        </w:rPr>
        <w:t xml:space="preserve">. Після проведення поглибленого медичного огляду здобувачів освіти, їх </w:t>
      </w:r>
      <w:r w:rsidR="002F1EED">
        <w:rPr>
          <w:rFonts w:ascii="Times New Roman" w:eastAsia="Times New Roman" w:hAnsi="Times New Roman" w:cs="Times New Roman"/>
          <w:color w:val="000000" w:themeColor="text1"/>
          <w:sz w:val="28"/>
          <w:szCs w:val="28"/>
        </w:rPr>
        <w:t xml:space="preserve"> </w:t>
      </w:r>
      <w:r w:rsidRPr="00692997">
        <w:rPr>
          <w:rFonts w:ascii="Times New Roman" w:eastAsia="Times New Roman" w:hAnsi="Times New Roman" w:cs="Times New Roman"/>
          <w:color w:val="000000" w:themeColor="text1"/>
          <w:sz w:val="28"/>
          <w:szCs w:val="28"/>
        </w:rPr>
        <w:t>розподілено на групи для занять на уроках фізичної культури:</w:t>
      </w:r>
    </w:p>
    <w:p w:rsidR="00960DC9" w:rsidRPr="000312B8" w:rsidRDefault="005804C8" w:rsidP="00960DC9">
      <w:pPr>
        <w:spacing w:after="0"/>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група – 282 здобувачі</w:t>
      </w:r>
      <w:r w:rsidR="00960DC9" w:rsidRPr="000312B8">
        <w:rPr>
          <w:rFonts w:ascii="Times New Roman" w:eastAsia="Times New Roman" w:hAnsi="Times New Roman" w:cs="Times New Roman"/>
          <w:sz w:val="28"/>
          <w:szCs w:val="28"/>
        </w:rPr>
        <w:t xml:space="preserve"> освіти;</w:t>
      </w:r>
    </w:p>
    <w:p w:rsidR="00960DC9" w:rsidRPr="000312B8" w:rsidRDefault="00960DC9" w:rsidP="00960DC9">
      <w:pPr>
        <w:spacing w:after="0"/>
        <w:ind w:left="709"/>
        <w:rPr>
          <w:rFonts w:ascii="Times New Roman" w:eastAsia="Times New Roman" w:hAnsi="Times New Roman" w:cs="Times New Roman"/>
          <w:sz w:val="28"/>
          <w:szCs w:val="28"/>
        </w:rPr>
      </w:pPr>
      <w:r w:rsidRPr="000312B8">
        <w:rPr>
          <w:rFonts w:ascii="Times New Roman" w:eastAsia="Times New Roman" w:hAnsi="Times New Roman" w:cs="Times New Roman"/>
          <w:sz w:val="28"/>
          <w:szCs w:val="28"/>
        </w:rPr>
        <w:t>Спеціальна група – 19 здобувачів освіти;</w:t>
      </w:r>
    </w:p>
    <w:p w:rsidR="00960DC9" w:rsidRPr="000312B8" w:rsidRDefault="00960DC9" w:rsidP="00960DC9">
      <w:pPr>
        <w:spacing w:after="0"/>
        <w:ind w:left="709"/>
        <w:rPr>
          <w:rFonts w:ascii="Times New Roman" w:eastAsia="Times New Roman" w:hAnsi="Times New Roman" w:cs="Times New Roman"/>
          <w:sz w:val="28"/>
          <w:szCs w:val="28"/>
        </w:rPr>
      </w:pPr>
      <w:r w:rsidRPr="000312B8">
        <w:rPr>
          <w:rFonts w:ascii="Times New Roman" w:eastAsia="Times New Roman" w:hAnsi="Times New Roman" w:cs="Times New Roman"/>
          <w:sz w:val="28"/>
          <w:szCs w:val="28"/>
        </w:rPr>
        <w:t>Підготовча група – 3 здобувачів освіти;</w:t>
      </w:r>
    </w:p>
    <w:p w:rsidR="00960DC9" w:rsidRPr="000312B8" w:rsidRDefault="00960DC9" w:rsidP="00960DC9">
      <w:pPr>
        <w:spacing w:after="0"/>
        <w:ind w:left="709"/>
        <w:rPr>
          <w:rFonts w:ascii="Times New Roman" w:eastAsia="Times New Roman" w:hAnsi="Times New Roman" w:cs="Times New Roman"/>
          <w:sz w:val="28"/>
          <w:szCs w:val="28"/>
        </w:rPr>
      </w:pPr>
      <w:r w:rsidRPr="000312B8">
        <w:rPr>
          <w:rFonts w:ascii="Times New Roman" w:eastAsia="Times New Roman" w:hAnsi="Times New Roman" w:cs="Times New Roman"/>
          <w:sz w:val="28"/>
          <w:szCs w:val="28"/>
        </w:rPr>
        <w:lastRenderedPageBreak/>
        <w:t>Звільнена група – 13 здобувач освіти;</w:t>
      </w:r>
    </w:p>
    <w:p w:rsidR="00960DC9" w:rsidRPr="00F86731" w:rsidRDefault="00960DC9" w:rsidP="00960DC9">
      <w:pPr>
        <w:spacing w:after="0"/>
        <w:ind w:left="709"/>
        <w:rPr>
          <w:rFonts w:ascii="Times New Roman" w:eastAsia="Times New Roman" w:hAnsi="Times New Roman" w:cs="Times New Roman"/>
          <w:color w:val="FF0000"/>
          <w:sz w:val="28"/>
          <w:szCs w:val="28"/>
        </w:rPr>
      </w:pPr>
      <w:r w:rsidRPr="000312B8">
        <w:rPr>
          <w:rFonts w:ascii="Times New Roman" w:eastAsia="Times New Roman" w:hAnsi="Times New Roman" w:cs="Times New Roman"/>
          <w:sz w:val="28"/>
          <w:szCs w:val="28"/>
        </w:rPr>
        <w:t>Індивідуальна група – 1 здобувач освіти</w:t>
      </w:r>
      <w:r w:rsidRPr="00F86731">
        <w:rPr>
          <w:rFonts w:ascii="Times New Roman" w:eastAsia="Times New Roman" w:hAnsi="Times New Roman" w:cs="Times New Roman"/>
          <w:color w:val="FF0000"/>
          <w:sz w:val="28"/>
          <w:szCs w:val="28"/>
        </w:rPr>
        <w:t>.</w:t>
      </w:r>
    </w:p>
    <w:p w:rsidR="00960DC9" w:rsidRPr="00F86731" w:rsidRDefault="00960DC9" w:rsidP="00960DC9">
      <w:pPr>
        <w:spacing w:after="0"/>
        <w:rPr>
          <w:rFonts w:ascii="Times New Roman" w:eastAsia="Times New Roman" w:hAnsi="Times New Roman" w:cs="Times New Roman"/>
          <w:color w:val="FF0000"/>
          <w:sz w:val="28"/>
          <w:szCs w:val="28"/>
        </w:rPr>
      </w:pPr>
      <w:r w:rsidRPr="00F86731">
        <w:rPr>
          <w:rFonts w:ascii="Times New Roman" w:eastAsia="Times New Roman" w:hAnsi="Times New Roman" w:cs="Times New Roman"/>
          <w:noProof/>
          <w:color w:val="FF0000"/>
          <w:sz w:val="28"/>
          <w:szCs w:val="28"/>
          <w:lang w:val="ru-RU"/>
        </w:rPr>
        <w:drawing>
          <wp:inline distT="0" distB="0" distL="0" distR="0">
            <wp:extent cx="4108450" cy="22161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0DC9" w:rsidRPr="000B4DBD" w:rsidRDefault="00960DC9" w:rsidP="00960DC9">
      <w:pPr>
        <w:spacing w:after="0"/>
        <w:rPr>
          <w:rFonts w:ascii="Times New Roman" w:eastAsia="Times New Roman" w:hAnsi="Times New Roman" w:cs="Times New Roman"/>
          <w:sz w:val="28"/>
          <w:szCs w:val="28"/>
        </w:rPr>
      </w:pPr>
      <w:r w:rsidRPr="000B4DBD">
        <w:rPr>
          <w:rFonts w:ascii="Times New Roman" w:eastAsia="Times New Roman" w:hAnsi="Times New Roman" w:cs="Times New Roman"/>
          <w:sz w:val="28"/>
          <w:szCs w:val="28"/>
        </w:rPr>
        <w:t>Всього здобувачів освіти – 302</w:t>
      </w:r>
    </w:p>
    <w:p w:rsidR="00960DC9" w:rsidRPr="000B4DBD" w:rsidRDefault="00960DC9" w:rsidP="00960DC9">
      <w:pPr>
        <w:spacing w:after="0"/>
        <w:rPr>
          <w:rFonts w:ascii="Times New Roman" w:eastAsia="Times New Roman" w:hAnsi="Times New Roman" w:cs="Times New Roman"/>
          <w:sz w:val="28"/>
          <w:szCs w:val="28"/>
        </w:rPr>
      </w:pPr>
      <w:r w:rsidRPr="000B4DBD">
        <w:rPr>
          <w:rFonts w:ascii="Times New Roman" w:eastAsia="Times New Roman" w:hAnsi="Times New Roman" w:cs="Times New Roman"/>
          <w:sz w:val="28"/>
          <w:szCs w:val="28"/>
        </w:rPr>
        <w:t>Здорові – 282 (93,37 %);</w:t>
      </w:r>
    </w:p>
    <w:p w:rsidR="00960DC9" w:rsidRPr="00692997" w:rsidRDefault="00960DC9" w:rsidP="00960DC9">
      <w:pPr>
        <w:spacing w:after="0" w:line="240" w:lineRule="auto"/>
        <w:ind w:firstLine="709"/>
        <w:jc w:val="both"/>
        <w:rPr>
          <w:rFonts w:ascii="Times New Roman" w:eastAsia="Times New Roman" w:hAnsi="Times New Roman" w:cs="Times New Roman"/>
          <w:color w:val="000000" w:themeColor="text1"/>
          <w:sz w:val="28"/>
          <w:szCs w:val="28"/>
        </w:rPr>
      </w:pPr>
      <w:r w:rsidRPr="00692997">
        <w:rPr>
          <w:rFonts w:ascii="Times New Roman" w:eastAsia="Times New Roman" w:hAnsi="Times New Roman" w:cs="Times New Roman"/>
          <w:color w:val="000000" w:themeColor="text1"/>
          <w:sz w:val="28"/>
          <w:szCs w:val="28"/>
        </w:rPr>
        <w:t>В закладі розроблено алгоритм дій у разі нещасного випадку із учасниками освітнього процесу,</w:t>
      </w:r>
      <w:r w:rsidRPr="00F86731">
        <w:rPr>
          <w:rFonts w:ascii="Times New Roman" w:eastAsia="Times New Roman" w:hAnsi="Times New Roman" w:cs="Times New Roman"/>
          <w:color w:val="FF0000"/>
          <w:sz w:val="28"/>
          <w:szCs w:val="28"/>
        </w:rPr>
        <w:t xml:space="preserve"> </w:t>
      </w:r>
      <w:r w:rsidRPr="00692997">
        <w:rPr>
          <w:rFonts w:ascii="Times New Roman" w:eastAsia="Times New Roman" w:hAnsi="Times New Roman" w:cs="Times New Roman"/>
          <w:color w:val="000000" w:themeColor="text1"/>
          <w:sz w:val="28"/>
          <w:szCs w:val="28"/>
        </w:rPr>
        <w:t xml:space="preserve">96,9 % учасників освітнього процесу проінформовані. </w:t>
      </w:r>
      <w:r w:rsidRPr="00692997">
        <w:rPr>
          <w:rFonts w:ascii="Times New Roman" w:eastAsia="Times New Roman" w:hAnsi="Times New Roman" w:cs="Times New Roman"/>
          <w:b/>
          <w:color w:val="000000" w:themeColor="text1"/>
          <w:sz w:val="28"/>
          <w:szCs w:val="28"/>
        </w:rPr>
        <w:t>(Високий рівень 3,8)</w:t>
      </w:r>
    </w:p>
    <w:p w:rsidR="00960DC9" w:rsidRPr="00692997" w:rsidRDefault="00960DC9" w:rsidP="00960DC9">
      <w:pPr>
        <w:spacing w:after="0" w:line="240" w:lineRule="auto"/>
        <w:jc w:val="center"/>
        <w:rPr>
          <w:rFonts w:ascii="Times New Roman" w:eastAsia="Times New Roman" w:hAnsi="Times New Roman" w:cs="Times New Roman"/>
          <w:b/>
          <w:color w:val="000000" w:themeColor="text1"/>
          <w:sz w:val="28"/>
          <w:szCs w:val="28"/>
        </w:rPr>
      </w:pPr>
    </w:p>
    <w:p w:rsidR="002F3D80" w:rsidRPr="00775572" w:rsidRDefault="00D44779" w:rsidP="00960DC9">
      <w:pPr>
        <w:spacing w:after="0" w:line="240" w:lineRule="auto"/>
        <w:jc w:val="center"/>
        <w:rPr>
          <w:rFonts w:ascii="Times New Roman" w:eastAsia="Times New Roman" w:hAnsi="Times New Roman" w:cs="Times New Roman"/>
          <w:b/>
          <w:spacing w:val="10"/>
          <w:sz w:val="28"/>
          <w:szCs w:val="28"/>
        </w:rPr>
      </w:pPr>
      <w:r w:rsidRPr="00775572">
        <w:rPr>
          <w:rFonts w:ascii="Times New Roman" w:eastAsia="Times New Roman" w:hAnsi="Times New Roman" w:cs="Times New Roman"/>
          <w:b/>
          <w:spacing w:val="10"/>
          <w:sz w:val="28"/>
          <w:szCs w:val="28"/>
        </w:rPr>
        <w:t>Цивільний захист:</w:t>
      </w:r>
    </w:p>
    <w:p w:rsidR="002F3464" w:rsidRDefault="00D44779" w:rsidP="00540631">
      <w:pPr>
        <w:spacing w:after="0" w:line="240" w:lineRule="auto"/>
        <w:ind w:firstLine="709"/>
        <w:jc w:val="both"/>
        <w:rPr>
          <w:rFonts w:ascii="Times New Roman" w:eastAsia="Times New Roman" w:hAnsi="Times New Roman" w:cs="Times New Roman"/>
          <w:sz w:val="28"/>
          <w:szCs w:val="28"/>
        </w:rPr>
      </w:pPr>
      <w:r w:rsidRPr="003671B4">
        <w:rPr>
          <w:rFonts w:ascii="Times New Roman" w:eastAsia="Times New Roman" w:hAnsi="Times New Roman" w:cs="Times New Roman"/>
          <w:sz w:val="28"/>
          <w:szCs w:val="28"/>
        </w:rPr>
        <w:t xml:space="preserve">Керуючись вимогами Кодексу цивільного захисту України, постанови КМУ від 26.06.2013 № 444 «Про затвердження Порядку здійснення навчання населення діям у НС», ДСТУ 5058:2008 «Безпека у надзвичайних ситуаціях. Навчання населення діям у НС. Основні положення» (п. 4.5.1), наказу ДСНС України 08.08.2014 № 458 </w:t>
      </w:r>
      <w:proofErr w:type="spellStart"/>
      <w:r w:rsidRPr="003671B4">
        <w:rPr>
          <w:rFonts w:ascii="Times New Roman" w:eastAsia="Times New Roman" w:hAnsi="Times New Roman" w:cs="Times New Roman"/>
          <w:sz w:val="28"/>
          <w:szCs w:val="28"/>
        </w:rPr>
        <w:t>„Про</w:t>
      </w:r>
      <w:proofErr w:type="spellEnd"/>
      <w:r w:rsidRPr="003671B4">
        <w:rPr>
          <w:rFonts w:ascii="Times New Roman" w:eastAsia="Times New Roman" w:hAnsi="Times New Roman" w:cs="Times New Roman"/>
          <w:sz w:val="28"/>
          <w:szCs w:val="28"/>
        </w:rPr>
        <w:t xml:space="preserve"> внесення змін до Програми загальної підготовки працівників підприємств, установ та організацій до дій у НС” видано накази: від 2</w:t>
      </w:r>
      <w:r w:rsidR="003671B4" w:rsidRPr="003671B4">
        <w:rPr>
          <w:rFonts w:ascii="Times New Roman" w:eastAsia="Times New Roman" w:hAnsi="Times New Roman" w:cs="Times New Roman"/>
          <w:sz w:val="28"/>
          <w:szCs w:val="28"/>
        </w:rPr>
        <w:t>3</w:t>
      </w:r>
      <w:r w:rsidRPr="003671B4">
        <w:rPr>
          <w:rFonts w:ascii="Times New Roman" w:eastAsia="Times New Roman" w:hAnsi="Times New Roman" w:cs="Times New Roman"/>
          <w:sz w:val="28"/>
          <w:szCs w:val="28"/>
        </w:rPr>
        <w:t xml:space="preserve"> </w:t>
      </w:r>
      <w:r w:rsidR="003671B4" w:rsidRPr="003671B4">
        <w:rPr>
          <w:rFonts w:ascii="Times New Roman" w:eastAsia="Times New Roman" w:hAnsi="Times New Roman" w:cs="Times New Roman"/>
          <w:sz w:val="28"/>
          <w:szCs w:val="28"/>
        </w:rPr>
        <w:t>лютого</w:t>
      </w:r>
      <w:r w:rsidRPr="003671B4">
        <w:rPr>
          <w:rFonts w:ascii="Times New Roman" w:eastAsia="Times New Roman" w:hAnsi="Times New Roman" w:cs="Times New Roman"/>
          <w:sz w:val="28"/>
          <w:szCs w:val="28"/>
        </w:rPr>
        <w:t xml:space="preserve"> 20</w:t>
      </w:r>
      <w:r w:rsidR="003671B4" w:rsidRPr="003671B4">
        <w:rPr>
          <w:rFonts w:ascii="Times New Roman" w:eastAsia="Times New Roman" w:hAnsi="Times New Roman" w:cs="Times New Roman"/>
          <w:sz w:val="28"/>
          <w:szCs w:val="28"/>
        </w:rPr>
        <w:t>21</w:t>
      </w:r>
      <w:r w:rsidRPr="003671B4">
        <w:rPr>
          <w:rFonts w:ascii="Times New Roman" w:eastAsia="Times New Roman" w:hAnsi="Times New Roman" w:cs="Times New Roman"/>
          <w:sz w:val="28"/>
          <w:szCs w:val="28"/>
        </w:rPr>
        <w:t xml:space="preserve"> року № </w:t>
      </w:r>
      <w:r w:rsidR="003671B4" w:rsidRPr="003671B4">
        <w:rPr>
          <w:rFonts w:ascii="Times New Roman" w:eastAsia="Times New Roman" w:hAnsi="Times New Roman" w:cs="Times New Roman"/>
          <w:sz w:val="28"/>
          <w:szCs w:val="28"/>
        </w:rPr>
        <w:t>13</w:t>
      </w:r>
      <w:r w:rsidRPr="003671B4">
        <w:rPr>
          <w:rFonts w:ascii="Times New Roman" w:eastAsia="Times New Roman" w:hAnsi="Times New Roman" w:cs="Times New Roman"/>
          <w:sz w:val="28"/>
          <w:szCs w:val="28"/>
        </w:rPr>
        <w:t>-од «</w:t>
      </w:r>
      <w:r w:rsidR="003671B4" w:rsidRPr="003671B4">
        <w:rPr>
          <w:rFonts w:ascii="Times New Roman" w:eastAsia="Times New Roman" w:hAnsi="Times New Roman" w:cs="Times New Roman"/>
          <w:sz w:val="28"/>
          <w:szCs w:val="28"/>
        </w:rPr>
        <w:t>Про підсумки виконання плану основних заходів ЦЗ за 2020 рік та затвердження плану заходів на 2021 рік</w:t>
      </w:r>
      <w:r w:rsidRPr="003671B4">
        <w:rPr>
          <w:rFonts w:ascii="Times New Roman" w:eastAsia="Times New Roman" w:hAnsi="Times New Roman" w:cs="Times New Roman"/>
          <w:sz w:val="28"/>
          <w:szCs w:val="28"/>
        </w:rPr>
        <w:t xml:space="preserve">», </w:t>
      </w:r>
      <w:r w:rsidR="00FD1564">
        <w:rPr>
          <w:rFonts w:ascii="Times New Roman" w:eastAsia="Times New Roman" w:hAnsi="Times New Roman" w:cs="Times New Roman"/>
          <w:sz w:val="28"/>
          <w:szCs w:val="28"/>
        </w:rPr>
        <w:t>від 12 квітня 2021 року № 25а-од «</w:t>
      </w:r>
      <w:r w:rsidR="000010B7">
        <w:rPr>
          <w:rFonts w:ascii="Times New Roman" w:eastAsia="Times New Roman" w:hAnsi="Times New Roman" w:cs="Times New Roman"/>
          <w:sz w:val="28"/>
          <w:szCs w:val="28"/>
        </w:rPr>
        <w:t>Про організацію</w:t>
      </w:r>
      <w:r w:rsidR="00FD1564">
        <w:rPr>
          <w:rFonts w:ascii="Times New Roman" w:eastAsia="Times New Roman" w:hAnsi="Times New Roman" w:cs="Times New Roman"/>
          <w:sz w:val="28"/>
          <w:szCs w:val="28"/>
        </w:rPr>
        <w:t xml:space="preserve"> та проведення у 2021 році Дня ЦЗ»</w:t>
      </w:r>
      <w:r w:rsidR="000010B7">
        <w:rPr>
          <w:rFonts w:ascii="Times New Roman" w:eastAsia="Times New Roman" w:hAnsi="Times New Roman" w:cs="Times New Roman"/>
          <w:sz w:val="28"/>
          <w:szCs w:val="28"/>
        </w:rPr>
        <w:t xml:space="preserve">, </w:t>
      </w:r>
      <w:r w:rsidR="00540631">
        <w:rPr>
          <w:rFonts w:ascii="Times New Roman" w:eastAsia="Times New Roman" w:hAnsi="Times New Roman" w:cs="Times New Roman"/>
          <w:sz w:val="28"/>
          <w:szCs w:val="28"/>
        </w:rPr>
        <w:t xml:space="preserve">від 6 травня 2021року № 28а-од «Про підсумки проведення Дня ЦЗ у 2021 році», </w:t>
      </w:r>
      <w:r w:rsidR="002F3464">
        <w:rPr>
          <w:rFonts w:ascii="Times New Roman" w:eastAsia="Times New Roman" w:hAnsi="Times New Roman" w:cs="Times New Roman"/>
          <w:sz w:val="28"/>
          <w:szCs w:val="28"/>
        </w:rPr>
        <w:t>від 17 травня 2021р. № 30-од «Про призначення відповідального за організацію роботи з питань безпеки життєдіяльності та цивільного захисту»</w:t>
      </w:r>
      <w:r w:rsidR="00540631">
        <w:rPr>
          <w:rFonts w:ascii="Times New Roman" w:eastAsia="Times New Roman" w:hAnsi="Times New Roman" w:cs="Times New Roman"/>
          <w:sz w:val="28"/>
          <w:szCs w:val="28"/>
        </w:rPr>
        <w:t>.</w:t>
      </w:r>
    </w:p>
    <w:p w:rsidR="002F3D80" w:rsidRPr="00FD1564" w:rsidRDefault="00D44779">
      <w:pPr>
        <w:spacing w:after="0" w:line="240" w:lineRule="auto"/>
        <w:ind w:firstLine="709"/>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t>Підготовка з питань цивільного захисту була спрямована на забезпечення готовності керівного складу та формувань ЦЗ до дій у НС. «План заходів цивільного захисту на 20</w:t>
      </w:r>
      <w:r w:rsidR="00FD1564" w:rsidRPr="00FD1564">
        <w:rPr>
          <w:rFonts w:ascii="Times New Roman" w:eastAsia="Times New Roman" w:hAnsi="Times New Roman" w:cs="Times New Roman"/>
          <w:sz w:val="28"/>
          <w:szCs w:val="28"/>
        </w:rPr>
        <w:t>20</w:t>
      </w:r>
      <w:r w:rsidRPr="00FD1564">
        <w:rPr>
          <w:rFonts w:ascii="Times New Roman" w:eastAsia="Times New Roman" w:hAnsi="Times New Roman" w:cs="Times New Roman"/>
          <w:sz w:val="28"/>
          <w:szCs w:val="28"/>
        </w:rPr>
        <w:t>рік» в основному виконаний, керівний склад цивільного захисту та працівники не допустили виникнення надзвичайних ситуацій.  На 202</w:t>
      </w:r>
      <w:r w:rsidR="00FD1564" w:rsidRPr="00FD1564">
        <w:rPr>
          <w:rFonts w:ascii="Times New Roman" w:eastAsia="Times New Roman" w:hAnsi="Times New Roman" w:cs="Times New Roman"/>
          <w:sz w:val="28"/>
          <w:szCs w:val="28"/>
        </w:rPr>
        <w:t>1</w:t>
      </w:r>
      <w:r w:rsidRPr="00FD1564">
        <w:rPr>
          <w:rFonts w:ascii="Times New Roman" w:eastAsia="Times New Roman" w:hAnsi="Times New Roman" w:cs="Times New Roman"/>
          <w:sz w:val="28"/>
          <w:szCs w:val="28"/>
        </w:rPr>
        <w:t xml:space="preserve"> рік «План  заходів цивільного захисту на 202</w:t>
      </w:r>
      <w:r w:rsidR="00FD1564" w:rsidRPr="00FD1564">
        <w:rPr>
          <w:rFonts w:ascii="Times New Roman" w:eastAsia="Times New Roman" w:hAnsi="Times New Roman" w:cs="Times New Roman"/>
          <w:sz w:val="28"/>
          <w:szCs w:val="28"/>
        </w:rPr>
        <w:t>1</w:t>
      </w:r>
      <w:r w:rsidRPr="00FD1564">
        <w:rPr>
          <w:rFonts w:ascii="Times New Roman" w:eastAsia="Times New Roman" w:hAnsi="Times New Roman" w:cs="Times New Roman"/>
          <w:sz w:val="28"/>
          <w:szCs w:val="28"/>
        </w:rPr>
        <w:t xml:space="preserve"> рік» буде проаналізовано в грудні 202</w:t>
      </w:r>
      <w:r w:rsidR="00FD1564" w:rsidRPr="00FD1564">
        <w:rPr>
          <w:rFonts w:ascii="Times New Roman" w:eastAsia="Times New Roman" w:hAnsi="Times New Roman" w:cs="Times New Roman"/>
          <w:sz w:val="28"/>
          <w:szCs w:val="28"/>
        </w:rPr>
        <w:t>1</w:t>
      </w:r>
      <w:r w:rsidRPr="00FD1564">
        <w:rPr>
          <w:rFonts w:ascii="Times New Roman" w:eastAsia="Times New Roman" w:hAnsi="Times New Roman" w:cs="Times New Roman"/>
          <w:sz w:val="28"/>
          <w:szCs w:val="28"/>
        </w:rPr>
        <w:t xml:space="preserve"> року.</w:t>
      </w:r>
    </w:p>
    <w:p w:rsidR="002F3D80" w:rsidRPr="00FD1564" w:rsidRDefault="00D44779">
      <w:pPr>
        <w:spacing w:after="0" w:line="240" w:lineRule="auto"/>
        <w:ind w:firstLine="709"/>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t xml:space="preserve">Підвищився рівень знань працівників з питань: захисту та дій у надзвичайних ситуаціях, надання </w:t>
      </w:r>
      <w:proofErr w:type="spellStart"/>
      <w:r w:rsidRPr="00FD1564">
        <w:rPr>
          <w:rFonts w:ascii="Times New Roman" w:eastAsia="Times New Roman" w:hAnsi="Times New Roman" w:cs="Times New Roman"/>
          <w:sz w:val="28"/>
          <w:szCs w:val="28"/>
        </w:rPr>
        <w:t>домедичної</w:t>
      </w:r>
      <w:proofErr w:type="spellEnd"/>
      <w:r w:rsidRPr="00FD1564">
        <w:rPr>
          <w:rFonts w:ascii="Times New Roman" w:eastAsia="Times New Roman" w:hAnsi="Times New Roman" w:cs="Times New Roman"/>
          <w:sz w:val="28"/>
          <w:szCs w:val="28"/>
        </w:rPr>
        <w:t xml:space="preserve"> допомоги потерпілим, правил користування засобами індивідуального захисту.</w:t>
      </w:r>
    </w:p>
    <w:p w:rsidR="002F3D80" w:rsidRPr="00FD1564" w:rsidRDefault="00D44779">
      <w:pPr>
        <w:spacing w:after="0" w:line="240" w:lineRule="auto"/>
        <w:ind w:firstLine="709"/>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t xml:space="preserve">Продовжувалася робота щодо удосконалення системи зв’язку та оповіщення. </w:t>
      </w:r>
    </w:p>
    <w:p w:rsidR="002F3D80" w:rsidRPr="00FD1564" w:rsidRDefault="00FD1564">
      <w:pPr>
        <w:spacing w:after="0" w:line="240" w:lineRule="auto"/>
        <w:ind w:firstLine="709"/>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lastRenderedPageBreak/>
        <w:t xml:space="preserve">На достатньому рівні проведено </w:t>
      </w:r>
      <w:r w:rsidR="00D44779" w:rsidRPr="00FD1564">
        <w:rPr>
          <w:rFonts w:ascii="Times New Roman" w:eastAsia="Times New Roman" w:hAnsi="Times New Roman" w:cs="Times New Roman"/>
          <w:sz w:val="28"/>
          <w:szCs w:val="28"/>
        </w:rPr>
        <w:t>тренування з питань ЦЗ</w:t>
      </w:r>
      <w:r w:rsidRPr="00FD1564">
        <w:rPr>
          <w:rFonts w:ascii="Times New Roman" w:eastAsia="Times New Roman" w:hAnsi="Times New Roman" w:cs="Times New Roman"/>
          <w:sz w:val="28"/>
          <w:szCs w:val="28"/>
        </w:rPr>
        <w:t>.</w:t>
      </w:r>
    </w:p>
    <w:p w:rsidR="002F3D80" w:rsidRPr="00FD1564" w:rsidRDefault="00D44779">
      <w:pPr>
        <w:spacing w:after="0" w:line="240" w:lineRule="auto"/>
        <w:ind w:firstLine="709"/>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t>Разом з тим є ряд недоліків щодо матеріального забезпечення заходів ЦЗ, а саме:</w:t>
      </w:r>
    </w:p>
    <w:p w:rsidR="002F3D80" w:rsidRPr="00FD1564" w:rsidRDefault="00D44779">
      <w:pPr>
        <w:numPr>
          <w:ilvl w:val="0"/>
          <w:numId w:val="5"/>
        </w:numPr>
        <w:spacing w:after="0" w:line="240" w:lineRule="auto"/>
        <w:ind w:left="0" w:firstLine="510"/>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t>система зв’язку та оповіщення не відповідає сучасним вимогам;</w:t>
      </w:r>
    </w:p>
    <w:p w:rsidR="00540631" w:rsidRPr="00AB4DF3" w:rsidRDefault="00D44779" w:rsidP="00AB4DF3">
      <w:pPr>
        <w:numPr>
          <w:ilvl w:val="0"/>
          <w:numId w:val="5"/>
        </w:numPr>
        <w:spacing w:after="0" w:line="240" w:lineRule="auto"/>
        <w:ind w:left="0" w:firstLine="510"/>
        <w:jc w:val="both"/>
        <w:rPr>
          <w:rFonts w:ascii="Times New Roman" w:eastAsia="Times New Roman" w:hAnsi="Times New Roman" w:cs="Times New Roman"/>
          <w:sz w:val="28"/>
          <w:szCs w:val="28"/>
        </w:rPr>
      </w:pPr>
      <w:r w:rsidRPr="00FD1564">
        <w:rPr>
          <w:rFonts w:ascii="Times New Roman" w:eastAsia="Times New Roman" w:hAnsi="Times New Roman" w:cs="Times New Roman"/>
          <w:sz w:val="28"/>
          <w:szCs w:val="28"/>
        </w:rPr>
        <w:t>забезпечення формувань ЦЗ матеріальними засобами не відповідає нормам.</w:t>
      </w:r>
    </w:p>
    <w:p w:rsidR="002F3D80" w:rsidRPr="00E0678C" w:rsidRDefault="00D44779" w:rsidP="00775572">
      <w:pPr>
        <w:spacing w:after="0" w:line="240" w:lineRule="auto"/>
        <w:jc w:val="center"/>
        <w:rPr>
          <w:rFonts w:ascii="Times New Roman" w:eastAsia="Times New Roman" w:hAnsi="Times New Roman" w:cs="Times New Roman"/>
          <w:sz w:val="24"/>
          <w:szCs w:val="24"/>
        </w:rPr>
      </w:pPr>
      <w:r w:rsidRPr="00E0678C">
        <w:rPr>
          <w:rFonts w:ascii="Times New Roman" w:eastAsia="Times New Roman" w:hAnsi="Times New Roman" w:cs="Times New Roman"/>
          <w:b/>
          <w:sz w:val="28"/>
          <w:szCs w:val="28"/>
        </w:rPr>
        <w:t>Соціальний захист учасників освітнього процесу.</w:t>
      </w:r>
    </w:p>
    <w:p w:rsidR="002F3D80" w:rsidRPr="00E0678C" w:rsidRDefault="00D44779">
      <w:pPr>
        <w:spacing w:after="0" w:line="240" w:lineRule="auto"/>
        <w:ind w:firstLine="709"/>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 xml:space="preserve">Колектив </w:t>
      </w:r>
      <w:proofErr w:type="spellStart"/>
      <w:r w:rsidR="00540631" w:rsidRPr="00E0678C">
        <w:rPr>
          <w:rFonts w:ascii="Times New Roman" w:eastAsia="Times New Roman" w:hAnsi="Times New Roman" w:cs="Times New Roman"/>
          <w:sz w:val="28"/>
          <w:szCs w:val="28"/>
        </w:rPr>
        <w:t>Козлівської</w:t>
      </w:r>
      <w:proofErr w:type="spellEnd"/>
      <w:r w:rsidR="00540631" w:rsidRPr="00E0678C">
        <w:rPr>
          <w:rFonts w:ascii="Times New Roman" w:eastAsia="Times New Roman" w:hAnsi="Times New Roman" w:cs="Times New Roman"/>
          <w:sz w:val="28"/>
          <w:szCs w:val="28"/>
        </w:rPr>
        <w:t xml:space="preserve"> ЗОШ І-ІІІ ступенів</w:t>
      </w:r>
      <w:r w:rsidRPr="00E0678C">
        <w:rPr>
          <w:rFonts w:ascii="Times New Roman" w:eastAsia="Times New Roman" w:hAnsi="Times New Roman" w:cs="Times New Roman"/>
          <w:sz w:val="28"/>
          <w:szCs w:val="28"/>
        </w:rPr>
        <w:t xml:space="preserve"> проводить роботу щодо охорони прав дитини, особливо пільгових категорій:</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проводиться обстеження житлово-побутових умов сімей дітей-напівсиріт;</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дітей з багатодітних сімей;</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здійснюється контроль за наявністю у дітей-інвалідів реабілітаційних програм;</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ведуться відомості п</w:t>
      </w:r>
      <w:r w:rsidR="00E0678C" w:rsidRPr="00E0678C">
        <w:rPr>
          <w:rFonts w:ascii="Times New Roman" w:eastAsia="Times New Roman" w:hAnsi="Times New Roman" w:cs="Times New Roman"/>
          <w:sz w:val="28"/>
          <w:szCs w:val="28"/>
        </w:rPr>
        <w:t>ро дітей з багатодітних сімей (</w:t>
      </w:r>
      <w:r w:rsidRPr="00E0678C">
        <w:rPr>
          <w:rFonts w:ascii="Times New Roman" w:eastAsia="Times New Roman" w:hAnsi="Times New Roman" w:cs="Times New Roman"/>
          <w:sz w:val="28"/>
          <w:szCs w:val="28"/>
        </w:rPr>
        <w:t>всі забезпечені посвідченнями багатодітної родини). До цього напрямку роботи залучаються класні керівники, батьки, практичний шкільний психолог, адміністрація закладу;</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всі діти пільгових категорій в першу чергу забезпечуються підручниками з фонду бібліотеки;</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діти з малозабе</w:t>
      </w:r>
      <w:r w:rsidR="00E0678C" w:rsidRPr="00E0678C">
        <w:rPr>
          <w:rFonts w:ascii="Times New Roman" w:eastAsia="Times New Roman" w:hAnsi="Times New Roman" w:cs="Times New Roman"/>
          <w:sz w:val="28"/>
          <w:szCs w:val="28"/>
        </w:rPr>
        <w:t xml:space="preserve">зпечених сімей </w:t>
      </w:r>
      <w:r w:rsidRPr="00E0678C">
        <w:rPr>
          <w:rFonts w:ascii="Times New Roman" w:eastAsia="Times New Roman" w:hAnsi="Times New Roman" w:cs="Times New Roman"/>
          <w:sz w:val="28"/>
          <w:szCs w:val="28"/>
        </w:rPr>
        <w:t>та діти учасників АТО забезпечені безкоштовним харчуванням;</w:t>
      </w:r>
    </w:p>
    <w:p w:rsidR="002F3D80" w:rsidRPr="00E0678C" w:rsidRDefault="00D4477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678C">
        <w:rPr>
          <w:rFonts w:ascii="Times New Roman" w:eastAsia="Times New Roman" w:hAnsi="Times New Roman" w:cs="Times New Roman"/>
          <w:sz w:val="28"/>
          <w:szCs w:val="28"/>
        </w:rPr>
        <w:t>створено соціальний паспорт дітей пільгових категорій.</w:t>
      </w:r>
    </w:p>
    <w:p w:rsidR="00E0678C" w:rsidRPr="00E0678C" w:rsidRDefault="00E0678C" w:rsidP="00E0678C">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tbl>
      <w:tblPr>
        <w:tblStyle w:val="300"/>
        <w:tblW w:w="7245" w:type="dxa"/>
        <w:tblInd w:w="1097" w:type="dxa"/>
        <w:tblLayout w:type="fixed"/>
        <w:tblLook w:val="0400"/>
      </w:tblPr>
      <w:tblGrid>
        <w:gridCol w:w="2230"/>
        <w:gridCol w:w="5015"/>
      </w:tblGrid>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b/>
                <w:i/>
                <w:sz w:val="28"/>
                <w:szCs w:val="28"/>
              </w:rPr>
              <w:t>Кількість дітей</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b/>
                <w:i/>
                <w:sz w:val="28"/>
                <w:szCs w:val="28"/>
              </w:rPr>
              <w:t>Категорії</w:t>
            </w:r>
          </w:p>
        </w:tc>
      </w:tr>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E0678C">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4</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Діти учасників АТО</w:t>
            </w:r>
          </w:p>
        </w:tc>
      </w:tr>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E0678C">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4</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Діти-інваліди</w:t>
            </w:r>
          </w:p>
        </w:tc>
      </w:tr>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E0678C">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14</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Малозабезпечені</w:t>
            </w:r>
          </w:p>
        </w:tc>
      </w:tr>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E0678C">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98</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Багатодітні</w:t>
            </w:r>
          </w:p>
        </w:tc>
      </w:tr>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E0678C">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Діти з особливими освітніми потребами</w:t>
            </w:r>
          </w:p>
        </w:tc>
      </w:tr>
      <w:tr w:rsidR="002F3D80" w:rsidRPr="00F86731">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jc w:val="center"/>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8</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3D80" w:rsidRPr="00E0678C" w:rsidRDefault="00D44779">
            <w:pPr>
              <w:spacing w:after="0"/>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Діти-напівсироти</w:t>
            </w:r>
          </w:p>
        </w:tc>
      </w:tr>
    </w:tbl>
    <w:p w:rsidR="002F3D80" w:rsidRPr="00E0678C" w:rsidRDefault="002F3D80">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2F3D80" w:rsidRPr="00E0678C" w:rsidRDefault="00D44779">
      <w:pPr>
        <w:spacing w:after="0" w:line="240" w:lineRule="auto"/>
        <w:ind w:firstLine="709"/>
        <w:jc w:val="both"/>
        <w:rPr>
          <w:rFonts w:ascii="Times New Roman" w:eastAsia="Times New Roman" w:hAnsi="Times New Roman" w:cs="Times New Roman"/>
        </w:rPr>
      </w:pPr>
      <w:r w:rsidRPr="00E0678C">
        <w:rPr>
          <w:rFonts w:ascii="Times New Roman" w:eastAsia="Times New Roman" w:hAnsi="Times New Roman" w:cs="Times New Roman"/>
          <w:sz w:val="28"/>
          <w:szCs w:val="28"/>
        </w:rPr>
        <w:t>Однією з важливих умов освітнього процесу є безпечне та комфортне освітнє середовище. Сьогодення акцентує увагу на безпечності умов під час проведення занять, а також вживанні конкретних заходів щодо збереження здоров`я та життя всіх учасників освітнього процесу. Організація освітнього процесу у закладі освіти  відповідає вимогам безпеки відповідно до законодавства.</w:t>
      </w:r>
    </w:p>
    <w:p w:rsidR="002F3D80" w:rsidRPr="00AD293F" w:rsidRDefault="00D44779">
      <w:pPr>
        <w:spacing w:after="0" w:line="240" w:lineRule="auto"/>
        <w:ind w:firstLine="709"/>
        <w:jc w:val="both"/>
        <w:rPr>
          <w:rFonts w:ascii="Times New Roman" w:eastAsia="Times New Roman" w:hAnsi="Times New Roman" w:cs="Times New Roman"/>
          <w:sz w:val="28"/>
          <w:szCs w:val="28"/>
        </w:rPr>
      </w:pPr>
      <w:r w:rsidRPr="00E0678C">
        <w:rPr>
          <w:rFonts w:ascii="Times New Roman" w:eastAsia="Times New Roman" w:hAnsi="Times New Roman" w:cs="Times New Roman"/>
          <w:sz w:val="28"/>
          <w:szCs w:val="28"/>
        </w:rPr>
        <w:t xml:space="preserve">Якісне і здорове харчування дітей – одна із умов здоров’я, розвитку та успішного навчання дітей. В закладі постійно контролюється харчування учнів, матеріально-технічний стан харчоблоку та їдальні потребує оновлення. Дотримуються санітарно-гігієнічні вимоги у приміщеннях, де готується їжа, та їдальні, засвідчується підписом керівника щоденне меню, затверджується </w:t>
      </w:r>
      <w:r w:rsidR="00E0678C" w:rsidRPr="00E0678C">
        <w:rPr>
          <w:rFonts w:ascii="Times New Roman" w:eastAsia="Times New Roman" w:hAnsi="Times New Roman" w:cs="Times New Roman"/>
          <w:sz w:val="28"/>
          <w:szCs w:val="28"/>
        </w:rPr>
        <w:t>десятиденне</w:t>
      </w:r>
      <w:r w:rsidRPr="00E0678C">
        <w:rPr>
          <w:rFonts w:ascii="Times New Roman" w:eastAsia="Times New Roman" w:hAnsi="Times New Roman" w:cs="Times New Roman"/>
          <w:sz w:val="28"/>
          <w:szCs w:val="28"/>
        </w:rPr>
        <w:t xml:space="preserve"> примірне меню і контроль за фактичним його виконанням, </w:t>
      </w:r>
      <w:r w:rsidRPr="00E0678C">
        <w:rPr>
          <w:rFonts w:ascii="Times New Roman" w:eastAsia="Times New Roman" w:hAnsi="Times New Roman" w:cs="Times New Roman"/>
          <w:sz w:val="28"/>
          <w:szCs w:val="28"/>
        </w:rPr>
        <w:lastRenderedPageBreak/>
        <w:t xml:space="preserve">дотримується санітарно-протиепідемічний режим на харчоблоці та </w:t>
      </w:r>
      <w:r w:rsidRPr="00AD293F">
        <w:rPr>
          <w:rFonts w:ascii="Times New Roman" w:eastAsia="Times New Roman" w:hAnsi="Times New Roman" w:cs="Times New Roman"/>
          <w:sz w:val="28"/>
          <w:szCs w:val="28"/>
        </w:rPr>
        <w:t>проходження обов’язкових медичних оглядів працівниками харчоблоку.</w:t>
      </w:r>
    </w:p>
    <w:p w:rsidR="002F3D80" w:rsidRPr="00AD293F" w:rsidRDefault="00D44779">
      <w:pPr>
        <w:spacing w:after="0" w:line="240" w:lineRule="auto"/>
        <w:ind w:firstLine="709"/>
        <w:jc w:val="both"/>
        <w:rPr>
          <w:rFonts w:ascii="Times New Roman" w:eastAsia="Times New Roman" w:hAnsi="Times New Roman" w:cs="Times New Roman"/>
          <w:sz w:val="28"/>
          <w:szCs w:val="28"/>
        </w:rPr>
      </w:pPr>
      <w:r w:rsidRPr="00AD293F">
        <w:rPr>
          <w:rFonts w:ascii="Times New Roman" w:eastAsia="Times New Roman" w:hAnsi="Times New Roman" w:cs="Times New Roman"/>
          <w:sz w:val="28"/>
          <w:szCs w:val="28"/>
        </w:rPr>
        <w:t xml:space="preserve">В </w:t>
      </w:r>
      <w:r w:rsidR="00AD293F" w:rsidRPr="00AD293F">
        <w:rPr>
          <w:rFonts w:ascii="Times New Roman" w:eastAsia="Times New Roman" w:hAnsi="Times New Roman" w:cs="Times New Roman"/>
          <w:sz w:val="28"/>
          <w:szCs w:val="28"/>
        </w:rPr>
        <w:t>закладі вида</w:t>
      </w:r>
      <w:r w:rsidRPr="00AD293F">
        <w:rPr>
          <w:rFonts w:ascii="Times New Roman" w:eastAsia="Times New Roman" w:hAnsi="Times New Roman" w:cs="Times New Roman"/>
          <w:sz w:val="28"/>
          <w:szCs w:val="28"/>
        </w:rPr>
        <w:t>ні накази:</w:t>
      </w:r>
    </w:p>
    <w:p w:rsidR="00AD293F" w:rsidRPr="00AD293F" w:rsidRDefault="00AD293F" w:rsidP="00AD293F">
      <w:pPr>
        <w:pStyle w:val="aa"/>
        <w:numPr>
          <w:ilvl w:val="0"/>
          <w:numId w:val="3"/>
        </w:numPr>
        <w:spacing w:after="0" w:line="240" w:lineRule="auto"/>
        <w:jc w:val="both"/>
        <w:rPr>
          <w:rFonts w:ascii="Times New Roman" w:eastAsia="Times New Roman" w:hAnsi="Times New Roman" w:cs="Times New Roman"/>
          <w:sz w:val="28"/>
          <w:szCs w:val="28"/>
        </w:rPr>
      </w:pPr>
      <w:r w:rsidRPr="00AD293F">
        <w:rPr>
          <w:rFonts w:ascii="Times New Roman" w:eastAsia="Times New Roman" w:hAnsi="Times New Roman" w:cs="Times New Roman"/>
          <w:sz w:val="28"/>
          <w:szCs w:val="28"/>
        </w:rPr>
        <w:t>від 20 лютого 2019р. №8-од «Про моніторинг якості організації харчування учнів»</w:t>
      </w:r>
    </w:p>
    <w:p w:rsidR="00AD293F" w:rsidRPr="00AD293F" w:rsidRDefault="00AD293F" w:rsidP="00AD293F">
      <w:pPr>
        <w:pStyle w:val="aa"/>
        <w:numPr>
          <w:ilvl w:val="0"/>
          <w:numId w:val="3"/>
        </w:numPr>
        <w:pBdr>
          <w:top w:val="nil"/>
          <w:left w:val="nil"/>
          <w:bottom w:val="nil"/>
          <w:right w:val="nil"/>
          <w:between w:val="nil"/>
        </w:pBdr>
        <w:spacing w:after="0" w:line="240" w:lineRule="auto"/>
        <w:ind w:left="928"/>
        <w:jc w:val="both"/>
        <w:rPr>
          <w:rFonts w:ascii="Times New Roman" w:eastAsia="Times New Roman" w:hAnsi="Times New Roman" w:cs="Times New Roman"/>
          <w:sz w:val="28"/>
          <w:szCs w:val="28"/>
        </w:rPr>
      </w:pPr>
      <w:r w:rsidRPr="00AD293F">
        <w:rPr>
          <w:rFonts w:ascii="Times New Roman" w:eastAsia="Times New Roman" w:hAnsi="Times New Roman" w:cs="Times New Roman"/>
          <w:sz w:val="28"/>
          <w:szCs w:val="28"/>
        </w:rPr>
        <w:t xml:space="preserve"> від 17 грудня 2019 року № 73-од «Про організацію безпечного та якісного харчування дітей у школі»</w:t>
      </w:r>
    </w:p>
    <w:p w:rsidR="00AD293F" w:rsidRPr="00AD293F" w:rsidRDefault="00AD293F" w:rsidP="00AD293F">
      <w:pPr>
        <w:pStyle w:val="aa"/>
        <w:numPr>
          <w:ilvl w:val="0"/>
          <w:numId w:val="3"/>
        </w:numPr>
        <w:pBdr>
          <w:top w:val="nil"/>
          <w:left w:val="nil"/>
          <w:bottom w:val="nil"/>
          <w:right w:val="nil"/>
          <w:between w:val="nil"/>
        </w:pBdr>
        <w:spacing w:after="0" w:line="240" w:lineRule="auto"/>
        <w:ind w:left="928"/>
        <w:jc w:val="both"/>
        <w:rPr>
          <w:rFonts w:ascii="Times New Roman" w:eastAsia="Times New Roman" w:hAnsi="Times New Roman" w:cs="Times New Roman"/>
          <w:sz w:val="28"/>
          <w:szCs w:val="28"/>
        </w:rPr>
      </w:pPr>
      <w:r w:rsidRPr="00AD293F">
        <w:rPr>
          <w:rFonts w:ascii="Times New Roman" w:eastAsia="Times New Roman" w:hAnsi="Times New Roman" w:cs="Times New Roman"/>
          <w:sz w:val="28"/>
          <w:szCs w:val="28"/>
        </w:rPr>
        <w:t>Від 12 березня 2020 року №17а-од «Про умови зберігання продуктів у шкільній їдальні»</w:t>
      </w:r>
    </w:p>
    <w:p w:rsidR="002F3D80" w:rsidRPr="00AD293F" w:rsidRDefault="00D44779" w:rsidP="00AD293F">
      <w:pPr>
        <w:pStyle w:val="aa"/>
        <w:numPr>
          <w:ilvl w:val="0"/>
          <w:numId w:val="3"/>
        </w:numPr>
        <w:pBdr>
          <w:top w:val="nil"/>
          <w:left w:val="nil"/>
          <w:bottom w:val="nil"/>
          <w:right w:val="nil"/>
          <w:between w:val="nil"/>
        </w:pBdr>
        <w:spacing w:after="0" w:line="240" w:lineRule="auto"/>
        <w:ind w:left="928"/>
        <w:jc w:val="both"/>
        <w:rPr>
          <w:rFonts w:ascii="Times New Roman" w:eastAsia="Times New Roman" w:hAnsi="Times New Roman" w:cs="Times New Roman"/>
          <w:sz w:val="28"/>
          <w:szCs w:val="28"/>
        </w:rPr>
      </w:pPr>
      <w:r w:rsidRPr="00AD293F">
        <w:rPr>
          <w:rFonts w:ascii="Times New Roman" w:eastAsia="Times New Roman" w:hAnsi="Times New Roman" w:cs="Times New Roman"/>
          <w:sz w:val="28"/>
          <w:szCs w:val="28"/>
        </w:rPr>
        <w:t>від 2</w:t>
      </w:r>
      <w:r w:rsidR="00AD293F" w:rsidRPr="00AD293F">
        <w:rPr>
          <w:rFonts w:ascii="Times New Roman" w:eastAsia="Times New Roman" w:hAnsi="Times New Roman" w:cs="Times New Roman"/>
          <w:sz w:val="28"/>
          <w:szCs w:val="28"/>
        </w:rPr>
        <w:t>7</w:t>
      </w:r>
      <w:r w:rsidRPr="00AD293F">
        <w:rPr>
          <w:rFonts w:ascii="Times New Roman" w:eastAsia="Times New Roman" w:hAnsi="Times New Roman" w:cs="Times New Roman"/>
          <w:sz w:val="28"/>
          <w:szCs w:val="28"/>
        </w:rPr>
        <w:t xml:space="preserve"> серпня 20</w:t>
      </w:r>
      <w:r w:rsidR="00E0678C" w:rsidRPr="00AD293F">
        <w:rPr>
          <w:rFonts w:ascii="Times New Roman" w:eastAsia="Times New Roman" w:hAnsi="Times New Roman" w:cs="Times New Roman"/>
          <w:sz w:val="28"/>
          <w:szCs w:val="28"/>
        </w:rPr>
        <w:t>20</w:t>
      </w:r>
      <w:r w:rsidRPr="00AD293F">
        <w:rPr>
          <w:rFonts w:ascii="Times New Roman" w:eastAsia="Times New Roman" w:hAnsi="Times New Roman" w:cs="Times New Roman"/>
          <w:sz w:val="28"/>
          <w:szCs w:val="28"/>
        </w:rPr>
        <w:t xml:space="preserve"> року № </w:t>
      </w:r>
      <w:r w:rsidR="00AD293F" w:rsidRPr="00AD293F">
        <w:rPr>
          <w:rFonts w:ascii="Times New Roman" w:eastAsia="Times New Roman" w:hAnsi="Times New Roman" w:cs="Times New Roman"/>
          <w:sz w:val="28"/>
          <w:szCs w:val="28"/>
        </w:rPr>
        <w:t>53</w:t>
      </w:r>
      <w:r w:rsidRPr="00AD293F">
        <w:rPr>
          <w:rFonts w:ascii="Times New Roman" w:eastAsia="Times New Roman" w:hAnsi="Times New Roman" w:cs="Times New Roman"/>
          <w:sz w:val="28"/>
          <w:szCs w:val="28"/>
        </w:rPr>
        <w:t>-од «</w:t>
      </w:r>
      <w:r w:rsidR="00AD293F" w:rsidRPr="00AD293F">
        <w:rPr>
          <w:rFonts w:ascii="Times New Roman" w:eastAsia="Times New Roman" w:hAnsi="Times New Roman" w:cs="Times New Roman"/>
          <w:sz w:val="28"/>
          <w:szCs w:val="28"/>
        </w:rPr>
        <w:t xml:space="preserve">По організацію харчування учнів у 2020/2021 </w:t>
      </w:r>
      <w:proofErr w:type="spellStart"/>
      <w:r w:rsidR="00AD293F" w:rsidRPr="00AD293F">
        <w:rPr>
          <w:rFonts w:ascii="Times New Roman" w:eastAsia="Times New Roman" w:hAnsi="Times New Roman" w:cs="Times New Roman"/>
          <w:sz w:val="28"/>
          <w:szCs w:val="28"/>
        </w:rPr>
        <w:t>н.р</w:t>
      </w:r>
      <w:proofErr w:type="spellEnd"/>
      <w:r w:rsidR="00AD293F" w:rsidRPr="00AD293F">
        <w:rPr>
          <w:rFonts w:ascii="Times New Roman" w:eastAsia="Times New Roman" w:hAnsi="Times New Roman" w:cs="Times New Roman"/>
          <w:sz w:val="28"/>
          <w:szCs w:val="28"/>
        </w:rPr>
        <w:t>.»</w:t>
      </w:r>
      <w:r w:rsidRPr="00AD293F">
        <w:rPr>
          <w:rFonts w:ascii="Times New Roman" w:eastAsia="Times New Roman" w:hAnsi="Times New Roman" w:cs="Times New Roman"/>
          <w:sz w:val="28"/>
          <w:szCs w:val="28"/>
        </w:rPr>
        <w:t>;</w:t>
      </w:r>
    </w:p>
    <w:p w:rsidR="002F3D80" w:rsidRPr="00775572" w:rsidRDefault="00D44779">
      <w:pPr>
        <w:spacing w:after="0" w:line="240" w:lineRule="auto"/>
        <w:ind w:firstLine="709"/>
        <w:jc w:val="both"/>
        <w:rPr>
          <w:rFonts w:ascii="Times New Roman" w:eastAsia="Times New Roman" w:hAnsi="Times New Roman" w:cs="Times New Roman"/>
          <w:sz w:val="28"/>
          <w:szCs w:val="28"/>
        </w:rPr>
      </w:pPr>
      <w:r w:rsidRPr="00AB4DF3">
        <w:rPr>
          <w:rFonts w:ascii="Times New Roman" w:eastAsia="Times New Roman" w:hAnsi="Times New Roman" w:cs="Times New Roman"/>
          <w:sz w:val="28"/>
          <w:szCs w:val="28"/>
        </w:rPr>
        <w:t>Регулярно проводиться моніторинг стану справ у їдальні</w:t>
      </w:r>
      <w:r w:rsidR="00AD293F" w:rsidRPr="00AB4DF3">
        <w:rPr>
          <w:rFonts w:ascii="Times New Roman" w:eastAsia="Times New Roman" w:hAnsi="Times New Roman" w:cs="Times New Roman"/>
          <w:sz w:val="28"/>
          <w:szCs w:val="28"/>
        </w:rPr>
        <w:t>.</w:t>
      </w:r>
    </w:p>
    <w:p w:rsidR="002F3D80" w:rsidRPr="008B0465" w:rsidRDefault="00D44779" w:rsidP="008B0465">
      <w:pPr>
        <w:spacing w:after="0" w:line="240" w:lineRule="auto"/>
        <w:ind w:firstLine="709"/>
        <w:jc w:val="both"/>
        <w:rPr>
          <w:rFonts w:ascii="Times New Roman" w:eastAsia="Times New Roman" w:hAnsi="Times New Roman" w:cs="Times New Roman"/>
          <w:color w:val="FF0000"/>
          <w:sz w:val="28"/>
          <w:szCs w:val="28"/>
        </w:rPr>
      </w:pPr>
      <w:r w:rsidRPr="00AB4DF3">
        <w:rPr>
          <w:rFonts w:ascii="Times New Roman" w:eastAsia="Times New Roman" w:hAnsi="Times New Roman" w:cs="Times New Roman"/>
          <w:sz w:val="28"/>
          <w:szCs w:val="28"/>
        </w:rPr>
        <w:t>Відп</w:t>
      </w:r>
      <w:r w:rsidRPr="00A77C58">
        <w:rPr>
          <w:rFonts w:ascii="Times New Roman" w:eastAsia="Times New Roman" w:hAnsi="Times New Roman" w:cs="Times New Roman"/>
          <w:sz w:val="28"/>
          <w:szCs w:val="28"/>
        </w:rPr>
        <w:t xml:space="preserve">овідно до результатів анкетування учнів на питання «Чи є харчування, яке пропонує шкільна їдальня смачним і корисним?» </w:t>
      </w:r>
      <w:r w:rsidR="00AD293F" w:rsidRPr="00A77C58">
        <w:rPr>
          <w:rFonts w:ascii="Times New Roman" w:eastAsia="Times New Roman" w:hAnsi="Times New Roman" w:cs="Times New Roman"/>
          <w:sz w:val="28"/>
          <w:szCs w:val="28"/>
        </w:rPr>
        <w:t>27</w:t>
      </w:r>
      <w:r w:rsidRPr="00A77C58">
        <w:rPr>
          <w:rFonts w:ascii="Times New Roman" w:eastAsia="Times New Roman" w:hAnsi="Times New Roman" w:cs="Times New Roman"/>
          <w:sz w:val="28"/>
          <w:szCs w:val="28"/>
        </w:rPr>
        <w:t xml:space="preserve"> % відповіли, що їжа в їдальні завжди смачна і корисна; </w:t>
      </w:r>
      <w:r w:rsidR="00AD293F" w:rsidRPr="00A77C58">
        <w:rPr>
          <w:rFonts w:ascii="Times New Roman" w:eastAsia="Times New Roman" w:hAnsi="Times New Roman" w:cs="Times New Roman"/>
          <w:sz w:val="28"/>
          <w:szCs w:val="28"/>
        </w:rPr>
        <w:t>39</w:t>
      </w:r>
      <w:r w:rsidRPr="00A77C58">
        <w:rPr>
          <w:rFonts w:ascii="Times New Roman" w:eastAsia="Times New Roman" w:hAnsi="Times New Roman" w:cs="Times New Roman"/>
          <w:sz w:val="28"/>
          <w:szCs w:val="28"/>
        </w:rPr>
        <w:t xml:space="preserve">% – їжа в їдальні здебільшого смачна та корисна; </w:t>
      </w:r>
      <w:r w:rsidR="00AD293F" w:rsidRPr="00A77C58">
        <w:rPr>
          <w:rFonts w:ascii="Times New Roman" w:eastAsia="Times New Roman" w:hAnsi="Times New Roman" w:cs="Times New Roman"/>
          <w:sz w:val="28"/>
          <w:szCs w:val="28"/>
        </w:rPr>
        <w:t>31</w:t>
      </w:r>
      <w:r w:rsidRPr="00A77C58">
        <w:rPr>
          <w:rFonts w:ascii="Times New Roman" w:eastAsia="Times New Roman" w:hAnsi="Times New Roman" w:cs="Times New Roman"/>
          <w:sz w:val="28"/>
          <w:szCs w:val="28"/>
        </w:rPr>
        <w:t xml:space="preserve">% – не знаю, бо не харчуюсь в шкільній їдальні. Задоволені харчуванням  </w:t>
      </w:r>
      <w:r w:rsidR="00AD293F" w:rsidRPr="00A77C58">
        <w:rPr>
          <w:rFonts w:ascii="Times New Roman" w:eastAsia="Times New Roman" w:hAnsi="Times New Roman" w:cs="Times New Roman"/>
          <w:sz w:val="28"/>
          <w:szCs w:val="28"/>
        </w:rPr>
        <w:t>65</w:t>
      </w:r>
      <w:r w:rsidRPr="00A77C58">
        <w:rPr>
          <w:rFonts w:ascii="Times New Roman" w:eastAsia="Times New Roman" w:hAnsi="Times New Roman" w:cs="Times New Roman"/>
          <w:sz w:val="28"/>
          <w:szCs w:val="28"/>
        </w:rPr>
        <w:t>%  здобувачів освіти.</w:t>
      </w:r>
      <w:r w:rsidRPr="00F86731">
        <w:rPr>
          <w:rFonts w:ascii="Times New Roman" w:eastAsia="Times New Roman" w:hAnsi="Times New Roman" w:cs="Times New Roman"/>
          <w:color w:val="FF0000"/>
          <w:sz w:val="28"/>
          <w:szCs w:val="28"/>
        </w:rPr>
        <w:t xml:space="preserve"> </w:t>
      </w:r>
      <w:r w:rsidR="001D67F9" w:rsidRPr="001D67F9">
        <w:rPr>
          <w:rFonts w:ascii="Times New Roman" w:eastAsia="Times New Roman" w:hAnsi="Times New Roman" w:cs="Times New Roman"/>
          <w:b/>
          <w:sz w:val="28"/>
          <w:szCs w:val="28"/>
        </w:rPr>
        <w:t>(Достатній рівень 3,3</w:t>
      </w:r>
      <w:r w:rsidRPr="001D67F9">
        <w:rPr>
          <w:rFonts w:ascii="Times New Roman" w:eastAsia="Times New Roman" w:hAnsi="Times New Roman" w:cs="Times New Roman"/>
          <w:b/>
          <w:sz w:val="28"/>
          <w:szCs w:val="28"/>
        </w:rPr>
        <w:t>)</w:t>
      </w:r>
    </w:p>
    <w:p w:rsidR="002F3D80" w:rsidRPr="008B0465" w:rsidRDefault="001D67F9" w:rsidP="008B0465">
      <w:pPr>
        <w:spacing w:after="0" w:line="240" w:lineRule="auto"/>
        <w:ind w:firstLine="709"/>
        <w:jc w:val="both"/>
        <w:rPr>
          <w:rFonts w:ascii="Times New Roman" w:eastAsia="Times New Roman" w:hAnsi="Times New Roman" w:cs="Times New Roman"/>
          <w:sz w:val="28"/>
          <w:szCs w:val="28"/>
        </w:rPr>
      </w:pPr>
      <w:r w:rsidRPr="001D67F9">
        <w:rPr>
          <w:rFonts w:ascii="Times New Roman" w:eastAsia="Times New Roman" w:hAnsi="Times New Roman" w:cs="Times New Roman"/>
          <w:sz w:val="28"/>
          <w:szCs w:val="28"/>
        </w:rPr>
        <w:t>17</w:t>
      </w:r>
      <w:r w:rsidR="00D44779" w:rsidRPr="001D67F9">
        <w:rPr>
          <w:rFonts w:ascii="Times New Roman" w:eastAsia="Times New Roman" w:hAnsi="Times New Roman" w:cs="Times New Roman"/>
          <w:sz w:val="28"/>
          <w:szCs w:val="28"/>
        </w:rPr>
        <w:t xml:space="preserve">% педагогічних працівників задоволені умовами харчування в закладі, переважно задоволені </w:t>
      </w:r>
      <w:r w:rsidRPr="001D67F9">
        <w:rPr>
          <w:rFonts w:ascii="Times New Roman" w:eastAsia="Times New Roman" w:hAnsi="Times New Roman" w:cs="Times New Roman"/>
          <w:sz w:val="28"/>
          <w:szCs w:val="28"/>
        </w:rPr>
        <w:t>53</w:t>
      </w:r>
      <w:r w:rsidR="00D44779" w:rsidRPr="001D67F9">
        <w:rPr>
          <w:rFonts w:ascii="Times New Roman" w:eastAsia="Times New Roman" w:hAnsi="Times New Roman" w:cs="Times New Roman"/>
          <w:sz w:val="28"/>
          <w:szCs w:val="28"/>
        </w:rPr>
        <w:t xml:space="preserve">%, незадоволені </w:t>
      </w:r>
      <w:r w:rsidRPr="001D67F9">
        <w:rPr>
          <w:rFonts w:ascii="Times New Roman" w:eastAsia="Times New Roman" w:hAnsi="Times New Roman" w:cs="Times New Roman"/>
          <w:sz w:val="28"/>
          <w:szCs w:val="28"/>
        </w:rPr>
        <w:t>2,8</w:t>
      </w:r>
      <w:r w:rsidR="00D44779" w:rsidRPr="001D67F9">
        <w:rPr>
          <w:rFonts w:ascii="Times New Roman" w:eastAsia="Times New Roman" w:hAnsi="Times New Roman" w:cs="Times New Roman"/>
          <w:sz w:val="28"/>
          <w:szCs w:val="28"/>
        </w:rPr>
        <w:t>%.</w:t>
      </w:r>
      <w:r w:rsidRPr="001D67F9">
        <w:rPr>
          <w:rFonts w:ascii="Times New Roman" w:eastAsia="Times New Roman" w:hAnsi="Times New Roman" w:cs="Times New Roman"/>
          <w:b/>
          <w:sz w:val="28"/>
          <w:szCs w:val="28"/>
        </w:rPr>
        <w:t>(Достатній рівень 3,</w:t>
      </w:r>
      <w:r w:rsidR="00D44779" w:rsidRPr="001D67F9">
        <w:rPr>
          <w:rFonts w:ascii="Times New Roman" w:eastAsia="Times New Roman" w:hAnsi="Times New Roman" w:cs="Times New Roman"/>
          <w:b/>
          <w:sz w:val="28"/>
          <w:szCs w:val="28"/>
        </w:rPr>
        <w:t>5)</w:t>
      </w:r>
    </w:p>
    <w:p w:rsidR="002F3D80" w:rsidRPr="008B0465" w:rsidRDefault="001D67F9" w:rsidP="008B046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1D67F9">
        <w:rPr>
          <w:rFonts w:ascii="Times New Roman" w:eastAsia="Times New Roman" w:hAnsi="Times New Roman" w:cs="Times New Roman"/>
          <w:sz w:val="28"/>
          <w:szCs w:val="28"/>
        </w:rPr>
        <w:t>38,6</w:t>
      </w:r>
      <w:r w:rsidR="00D44779" w:rsidRPr="001D67F9">
        <w:rPr>
          <w:rFonts w:ascii="Times New Roman" w:eastAsia="Times New Roman" w:hAnsi="Times New Roman" w:cs="Times New Roman"/>
          <w:sz w:val="28"/>
          <w:szCs w:val="28"/>
        </w:rPr>
        <w:t xml:space="preserve"> % опитаних батьків відповіли, що їхня дитина харчується в їдальні. </w:t>
      </w:r>
      <w:r w:rsidR="00D44779" w:rsidRPr="001D67F9">
        <w:rPr>
          <w:rFonts w:ascii="Times New Roman" w:eastAsia="Times New Roman" w:hAnsi="Times New Roman" w:cs="Times New Roman"/>
          <w:b/>
          <w:sz w:val="28"/>
          <w:szCs w:val="28"/>
        </w:rPr>
        <w:t>(</w:t>
      </w:r>
      <w:r w:rsidRPr="001D67F9">
        <w:rPr>
          <w:rFonts w:ascii="Times New Roman" w:eastAsia="Times New Roman" w:hAnsi="Times New Roman" w:cs="Times New Roman"/>
          <w:b/>
          <w:sz w:val="28"/>
          <w:szCs w:val="28"/>
        </w:rPr>
        <w:t>Середній</w:t>
      </w:r>
      <w:r w:rsidR="00D44779" w:rsidRPr="001D67F9">
        <w:rPr>
          <w:rFonts w:ascii="Times New Roman" w:eastAsia="Times New Roman" w:hAnsi="Times New Roman" w:cs="Times New Roman"/>
          <w:b/>
          <w:sz w:val="28"/>
          <w:szCs w:val="28"/>
        </w:rPr>
        <w:t xml:space="preserve"> рівень </w:t>
      </w:r>
      <w:r w:rsidRPr="001D67F9">
        <w:rPr>
          <w:rFonts w:ascii="Times New Roman" w:eastAsia="Times New Roman" w:hAnsi="Times New Roman" w:cs="Times New Roman"/>
          <w:b/>
          <w:sz w:val="28"/>
          <w:szCs w:val="28"/>
        </w:rPr>
        <w:t>2</w:t>
      </w:r>
      <w:r w:rsidR="00D44779" w:rsidRPr="001D67F9">
        <w:rPr>
          <w:rFonts w:ascii="Times New Roman" w:eastAsia="Times New Roman" w:hAnsi="Times New Roman" w:cs="Times New Roman"/>
          <w:b/>
          <w:sz w:val="28"/>
          <w:szCs w:val="28"/>
        </w:rPr>
        <w:t>)</w:t>
      </w:r>
    </w:p>
    <w:p w:rsidR="002F3D80" w:rsidRPr="008B0465" w:rsidRDefault="001D67F9" w:rsidP="008B046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1D67F9">
        <w:rPr>
          <w:rFonts w:ascii="Times New Roman" w:eastAsia="Times New Roman" w:hAnsi="Times New Roman" w:cs="Times New Roman"/>
          <w:sz w:val="28"/>
          <w:szCs w:val="28"/>
        </w:rPr>
        <w:t>27,2</w:t>
      </w:r>
      <w:r w:rsidR="00D44779" w:rsidRPr="001D67F9">
        <w:rPr>
          <w:rFonts w:ascii="Times New Roman" w:eastAsia="Times New Roman" w:hAnsi="Times New Roman" w:cs="Times New Roman"/>
          <w:sz w:val="28"/>
          <w:szCs w:val="28"/>
        </w:rPr>
        <w:t xml:space="preserve"> % батьків повністю задоволені організацією харчування, </w:t>
      </w:r>
      <w:r w:rsidRPr="001D67F9">
        <w:rPr>
          <w:rFonts w:ascii="Times New Roman" w:eastAsia="Times New Roman" w:hAnsi="Times New Roman" w:cs="Times New Roman"/>
          <w:sz w:val="28"/>
          <w:szCs w:val="28"/>
        </w:rPr>
        <w:t>41</w:t>
      </w:r>
      <w:r w:rsidR="00D44779" w:rsidRPr="001D67F9">
        <w:rPr>
          <w:rFonts w:ascii="Times New Roman" w:eastAsia="Times New Roman" w:hAnsi="Times New Roman" w:cs="Times New Roman"/>
          <w:sz w:val="28"/>
          <w:szCs w:val="28"/>
        </w:rPr>
        <w:t xml:space="preserve"> % переважно задоволені, </w:t>
      </w:r>
      <w:r w:rsidRPr="001D67F9">
        <w:rPr>
          <w:rFonts w:ascii="Times New Roman" w:eastAsia="Times New Roman" w:hAnsi="Times New Roman" w:cs="Times New Roman"/>
          <w:sz w:val="28"/>
          <w:szCs w:val="28"/>
        </w:rPr>
        <w:t>9</w:t>
      </w:r>
      <w:r w:rsidR="00D44779" w:rsidRPr="001D67F9">
        <w:rPr>
          <w:rFonts w:ascii="Times New Roman" w:eastAsia="Times New Roman" w:hAnsi="Times New Roman" w:cs="Times New Roman"/>
          <w:sz w:val="28"/>
          <w:szCs w:val="28"/>
        </w:rPr>
        <w:t> % переважно не задоволені.</w:t>
      </w:r>
      <w:r w:rsidR="00D44779" w:rsidRPr="001D67F9">
        <w:rPr>
          <w:rFonts w:ascii="Times New Roman" w:eastAsia="Times New Roman" w:hAnsi="Times New Roman" w:cs="Times New Roman"/>
          <w:b/>
          <w:sz w:val="28"/>
          <w:szCs w:val="28"/>
        </w:rPr>
        <w:t>(Достатній рівень 3,</w:t>
      </w:r>
      <w:r w:rsidRPr="001D67F9">
        <w:rPr>
          <w:rFonts w:ascii="Times New Roman" w:eastAsia="Times New Roman" w:hAnsi="Times New Roman" w:cs="Times New Roman"/>
          <w:b/>
          <w:sz w:val="28"/>
          <w:szCs w:val="28"/>
        </w:rPr>
        <w:t>5</w:t>
      </w:r>
      <w:r w:rsidR="00D44779" w:rsidRPr="001D67F9">
        <w:rPr>
          <w:rFonts w:ascii="Times New Roman" w:eastAsia="Times New Roman" w:hAnsi="Times New Roman" w:cs="Times New Roman"/>
          <w:b/>
          <w:sz w:val="28"/>
          <w:szCs w:val="28"/>
        </w:rPr>
        <w:t>)</w:t>
      </w:r>
    </w:p>
    <w:p w:rsidR="002F3D80" w:rsidRPr="00F86731" w:rsidRDefault="00D44779" w:rsidP="00BC0D56">
      <w:pPr>
        <w:spacing w:after="0" w:line="240" w:lineRule="auto"/>
        <w:ind w:firstLine="709"/>
        <w:jc w:val="both"/>
        <w:rPr>
          <w:rFonts w:ascii="Times New Roman" w:eastAsia="Times New Roman" w:hAnsi="Times New Roman" w:cs="Times New Roman"/>
          <w:b/>
          <w:color w:val="FF0000"/>
          <w:sz w:val="28"/>
          <w:szCs w:val="28"/>
        </w:rPr>
      </w:pPr>
      <w:r w:rsidRPr="00BC0D56">
        <w:rPr>
          <w:rFonts w:ascii="Times New Roman" w:eastAsia="Times New Roman" w:hAnsi="Times New Roman" w:cs="Times New Roman"/>
          <w:b/>
          <w:sz w:val="28"/>
          <w:szCs w:val="28"/>
        </w:rPr>
        <w:t>Переважна більшість учасників освітнього процесу задоволені умовами харчування.</w:t>
      </w:r>
      <w:r w:rsidR="00BC0D56">
        <w:rPr>
          <w:rFonts w:ascii="Times New Roman" w:eastAsia="Times New Roman" w:hAnsi="Times New Roman" w:cs="Times New Roman"/>
          <w:b/>
          <w:sz w:val="28"/>
          <w:szCs w:val="28"/>
        </w:rPr>
        <w:t xml:space="preserve"> До 1 вересня 2021 року планується капітальний ремонт харчоблоку та їдальні, оновлення матеріально-технічної бази.</w:t>
      </w:r>
    </w:p>
    <w:p w:rsidR="002F3D80" w:rsidRPr="00BC0D56" w:rsidRDefault="00D44779">
      <w:pPr>
        <w:spacing w:after="0" w:line="240" w:lineRule="auto"/>
        <w:ind w:firstLine="709"/>
        <w:jc w:val="both"/>
        <w:rPr>
          <w:rFonts w:ascii="Times New Roman" w:eastAsia="Times New Roman" w:hAnsi="Times New Roman" w:cs="Times New Roman"/>
          <w:sz w:val="28"/>
          <w:szCs w:val="28"/>
        </w:rPr>
      </w:pPr>
      <w:r w:rsidRPr="00BC0D56">
        <w:rPr>
          <w:rFonts w:ascii="Times New Roman" w:eastAsia="Times New Roman" w:hAnsi="Times New Roman" w:cs="Times New Roman"/>
          <w:sz w:val="28"/>
          <w:szCs w:val="28"/>
        </w:rPr>
        <w:t xml:space="preserve">В закладі створюються умови для безпечного використання мережі Інтернет, в учасників освітнього процесу формуються навички безпечної поведінки в Інтернеті. Користування </w:t>
      </w:r>
      <w:proofErr w:type="spellStart"/>
      <w:r w:rsidRPr="00BC0D56">
        <w:rPr>
          <w:rFonts w:ascii="Times New Roman" w:eastAsia="Times New Roman" w:hAnsi="Times New Roman" w:cs="Times New Roman"/>
          <w:sz w:val="28"/>
          <w:szCs w:val="28"/>
        </w:rPr>
        <w:t>інтернет-ресурсами</w:t>
      </w:r>
      <w:proofErr w:type="spellEnd"/>
      <w:r w:rsidRPr="00BC0D56">
        <w:rPr>
          <w:rFonts w:ascii="Times New Roman" w:eastAsia="Times New Roman" w:hAnsi="Times New Roman" w:cs="Times New Roman"/>
          <w:sz w:val="28"/>
          <w:szCs w:val="28"/>
        </w:rPr>
        <w:t xml:space="preserve"> здійснюється під час навчальних занять під наглядом педагогів. Проводиться моніторинг шкільних ресурсів (</w:t>
      </w:r>
      <w:proofErr w:type="spellStart"/>
      <w:r w:rsidRPr="00BC0D56">
        <w:rPr>
          <w:rFonts w:ascii="Times New Roman" w:eastAsia="Times New Roman" w:hAnsi="Times New Roman" w:cs="Times New Roman"/>
          <w:sz w:val="28"/>
          <w:szCs w:val="28"/>
        </w:rPr>
        <w:t>вебсайт</w:t>
      </w:r>
      <w:proofErr w:type="spellEnd"/>
      <w:r w:rsidRPr="00BC0D56">
        <w:rPr>
          <w:rFonts w:ascii="Times New Roman" w:eastAsia="Times New Roman" w:hAnsi="Times New Roman" w:cs="Times New Roman"/>
          <w:sz w:val="28"/>
          <w:szCs w:val="28"/>
        </w:rPr>
        <w:t>, сторінки в соціальних мережах на предмет розміщення на них несанкціонованої інформації; збереження персональних даних учасників освітнього процесу). Розроблено правила користування мережею Інтернет.</w:t>
      </w:r>
    </w:p>
    <w:p w:rsidR="002F3D80" w:rsidRPr="00BC0D56" w:rsidRDefault="00D44779">
      <w:pPr>
        <w:spacing w:after="0" w:line="240" w:lineRule="auto"/>
        <w:ind w:firstLine="709"/>
        <w:jc w:val="both"/>
        <w:rPr>
          <w:rFonts w:ascii="Times New Roman" w:eastAsia="Times New Roman" w:hAnsi="Times New Roman" w:cs="Times New Roman"/>
          <w:b/>
          <w:sz w:val="28"/>
          <w:szCs w:val="28"/>
        </w:rPr>
      </w:pPr>
      <w:r w:rsidRPr="00BC0D56">
        <w:rPr>
          <w:rFonts w:ascii="Times New Roman" w:eastAsia="Times New Roman" w:hAnsi="Times New Roman" w:cs="Times New Roman"/>
          <w:sz w:val="28"/>
          <w:szCs w:val="28"/>
        </w:rPr>
        <w:t>Результати анкетування батьків про проведення у закладі освіти роботи щодо безпечного використання мережі Інтернет підтвердили, що робота ведеться постійно.</w:t>
      </w:r>
    </w:p>
    <w:p w:rsidR="002F3D80" w:rsidRPr="00BC0D56" w:rsidRDefault="00D44779">
      <w:pPr>
        <w:spacing w:after="0" w:line="240" w:lineRule="auto"/>
        <w:ind w:firstLine="709"/>
        <w:jc w:val="both"/>
        <w:rPr>
          <w:rFonts w:ascii="Times New Roman" w:eastAsia="Times New Roman" w:hAnsi="Times New Roman" w:cs="Times New Roman"/>
          <w:b/>
          <w:sz w:val="28"/>
          <w:szCs w:val="28"/>
        </w:rPr>
      </w:pPr>
      <w:r w:rsidRPr="00BC0D56">
        <w:rPr>
          <w:rFonts w:ascii="Times New Roman" w:eastAsia="Times New Roman" w:hAnsi="Times New Roman" w:cs="Times New Roman"/>
          <w:sz w:val="28"/>
          <w:szCs w:val="28"/>
        </w:rPr>
        <w:t xml:space="preserve">Анкетування батьків підтвердило, що мережа Інтернет постійно використовується під час навчання та позаурочних заходів із здобувачами освіти. </w:t>
      </w:r>
    </w:p>
    <w:p w:rsidR="002F3D80" w:rsidRPr="00BC0D56" w:rsidRDefault="00D44779">
      <w:pPr>
        <w:spacing w:after="0" w:line="240" w:lineRule="auto"/>
        <w:ind w:firstLine="709"/>
        <w:jc w:val="both"/>
        <w:rPr>
          <w:rFonts w:ascii="Times New Roman" w:eastAsia="Times New Roman" w:hAnsi="Times New Roman" w:cs="Times New Roman"/>
          <w:sz w:val="28"/>
          <w:szCs w:val="28"/>
        </w:rPr>
      </w:pPr>
      <w:r w:rsidRPr="00BC0D56">
        <w:rPr>
          <w:rFonts w:ascii="Times New Roman" w:eastAsia="Times New Roman" w:hAnsi="Times New Roman" w:cs="Times New Roman"/>
          <w:sz w:val="28"/>
          <w:szCs w:val="28"/>
        </w:rPr>
        <w:t>В закладі є напрацьовано спільно з психологом, педагогами, класними керівниками підходи для адаптації та інтеграції дітей освітнього процесу закладу.</w:t>
      </w:r>
    </w:p>
    <w:p w:rsidR="008B0465" w:rsidRPr="008B0465" w:rsidRDefault="00D44779" w:rsidP="008B0465">
      <w:pPr>
        <w:spacing w:after="0" w:line="240" w:lineRule="auto"/>
        <w:ind w:firstLine="709"/>
        <w:jc w:val="both"/>
        <w:rPr>
          <w:rFonts w:ascii="Times New Roman" w:eastAsia="Times New Roman" w:hAnsi="Times New Roman" w:cs="Times New Roman"/>
          <w:sz w:val="28"/>
          <w:szCs w:val="28"/>
        </w:rPr>
      </w:pPr>
      <w:r w:rsidRPr="008B0465">
        <w:rPr>
          <w:rFonts w:ascii="Times New Roman" w:eastAsia="Times New Roman" w:hAnsi="Times New Roman" w:cs="Times New Roman"/>
          <w:sz w:val="28"/>
          <w:szCs w:val="28"/>
        </w:rPr>
        <w:t xml:space="preserve">Забезпечуються умови для реалізації принципу наступності у навчанні (співпраця педагогів, розгляд питань на педрадах, залучення практичного </w:t>
      </w:r>
      <w:r w:rsidRPr="008B0465">
        <w:rPr>
          <w:rFonts w:ascii="Times New Roman" w:eastAsia="Times New Roman" w:hAnsi="Times New Roman" w:cs="Times New Roman"/>
          <w:sz w:val="28"/>
          <w:szCs w:val="28"/>
        </w:rPr>
        <w:lastRenderedPageBreak/>
        <w:t>психолога). Щодо умов адаптації вивчається думка батьків. Питання розглядались на педагогічн</w:t>
      </w:r>
      <w:r w:rsidR="008B0465" w:rsidRPr="008B0465">
        <w:rPr>
          <w:rFonts w:ascii="Times New Roman" w:eastAsia="Times New Roman" w:hAnsi="Times New Roman" w:cs="Times New Roman"/>
          <w:sz w:val="28"/>
          <w:szCs w:val="28"/>
        </w:rPr>
        <w:t>ій</w:t>
      </w:r>
      <w:r w:rsidRPr="008B0465">
        <w:rPr>
          <w:rFonts w:ascii="Times New Roman" w:eastAsia="Times New Roman" w:hAnsi="Times New Roman" w:cs="Times New Roman"/>
          <w:sz w:val="28"/>
          <w:szCs w:val="28"/>
        </w:rPr>
        <w:t xml:space="preserve"> рад</w:t>
      </w:r>
      <w:r w:rsidR="008B0465" w:rsidRPr="008B0465">
        <w:rPr>
          <w:rFonts w:ascii="Times New Roman" w:eastAsia="Times New Roman" w:hAnsi="Times New Roman" w:cs="Times New Roman"/>
          <w:sz w:val="28"/>
          <w:szCs w:val="28"/>
        </w:rPr>
        <w:t xml:space="preserve">і </w:t>
      </w:r>
      <w:r w:rsidRPr="008B0465">
        <w:rPr>
          <w:rFonts w:ascii="Times New Roman" w:eastAsia="Times New Roman" w:hAnsi="Times New Roman" w:cs="Times New Roman"/>
          <w:sz w:val="28"/>
          <w:szCs w:val="28"/>
        </w:rPr>
        <w:t xml:space="preserve">від </w:t>
      </w:r>
      <w:r w:rsidR="008B0465" w:rsidRPr="008B0465">
        <w:rPr>
          <w:rFonts w:ascii="Times New Roman" w:eastAsia="Times New Roman" w:hAnsi="Times New Roman" w:cs="Times New Roman"/>
          <w:sz w:val="28"/>
          <w:szCs w:val="28"/>
        </w:rPr>
        <w:t>27.12</w:t>
      </w:r>
      <w:r w:rsidRPr="008B0465">
        <w:rPr>
          <w:rFonts w:ascii="Times New Roman" w:eastAsia="Times New Roman" w:hAnsi="Times New Roman" w:cs="Times New Roman"/>
          <w:sz w:val="28"/>
          <w:szCs w:val="28"/>
        </w:rPr>
        <w:t>.2019 року протокол №</w:t>
      </w:r>
      <w:r w:rsidR="008B0465" w:rsidRPr="008B0465">
        <w:rPr>
          <w:rFonts w:ascii="Times New Roman" w:eastAsia="Times New Roman" w:hAnsi="Times New Roman" w:cs="Times New Roman"/>
          <w:sz w:val="28"/>
          <w:szCs w:val="28"/>
        </w:rPr>
        <w:t>3</w:t>
      </w:r>
      <w:r w:rsidRPr="008B0465">
        <w:rPr>
          <w:rFonts w:ascii="Times New Roman" w:eastAsia="Times New Roman" w:hAnsi="Times New Roman" w:cs="Times New Roman"/>
          <w:sz w:val="28"/>
          <w:szCs w:val="28"/>
        </w:rPr>
        <w:t xml:space="preserve"> </w:t>
      </w:r>
      <w:r w:rsidR="008B0465" w:rsidRPr="008B0465">
        <w:rPr>
          <w:rFonts w:ascii="Times New Roman" w:eastAsia="Times New Roman" w:hAnsi="Times New Roman" w:cs="Times New Roman"/>
          <w:sz w:val="28"/>
          <w:szCs w:val="28"/>
        </w:rPr>
        <w:t>«Адаптація учнів 1 класу до навчання у школі та 5 класу до навчання в основній школі»</w:t>
      </w:r>
    </w:p>
    <w:p w:rsidR="002F3D80" w:rsidRPr="008B0465" w:rsidRDefault="008B0465">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8B0465">
        <w:rPr>
          <w:rFonts w:ascii="Times New Roman" w:eastAsia="Times New Roman" w:hAnsi="Times New Roman" w:cs="Times New Roman"/>
          <w:sz w:val="28"/>
          <w:szCs w:val="28"/>
        </w:rPr>
        <w:t>86</w:t>
      </w:r>
      <w:r w:rsidR="00D44779" w:rsidRPr="008B0465">
        <w:rPr>
          <w:rFonts w:ascii="Times New Roman" w:eastAsia="Times New Roman" w:hAnsi="Times New Roman" w:cs="Times New Roman"/>
          <w:sz w:val="28"/>
          <w:szCs w:val="28"/>
        </w:rPr>
        <w:t xml:space="preserve">% опитаних батьків відповіли, що у дитини ніколи не виникали проблеми з адаптацією у закладі освіти, іноді виникали – </w:t>
      </w:r>
      <w:r w:rsidRPr="008B0465">
        <w:rPr>
          <w:rFonts w:ascii="Times New Roman" w:eastAsia="Times New Roman" w:hAnsi="Times New Roman" w:cs="Times New Roman"/>
          <w:sz w:val="28"/>
          <w:szCs w:val="28"/>
        </w:rPr>
        <w:t>13,6%</w:t>
      </w:r>
      <w:r w:rsidR="00D44779" w:rsidRPr="008B0465">
        <w:rPr>
          <w:rFonts w:ascii="Times New Roman" w:eastAsia="Times New Roman" w:hAnsi="Times New Roman" w:cs="Times New Roman"/>
          <w:sz w:val="28"/>
          <w:szCs w:val="28"/>
        </w:rPr>
        <w:t xml:space="preserve"> </w:t>
      </w:r>
      <w:r w:rsidR="00D44779" w:rsidRPr="008B0465">
        <w:rPr>
          <w:rFonts w:ascii="Times New Roman" w:eastAsia="Times New Roman" w:hAnsi="Times New Roman" w:cs="Times New Roman"/>
          <w:b/>
          <w:sz w:val="28"/>
          <w:szCs w:val="28"/>
        </w:rPr>
        <w:t xml:space="preserve">(Високий рівень </w:t>
      </w:r>
      <w:r w:rsidRPr="008B0465">
        <w:rPr>
          <w:rFonts w:ascii="Times New Roman" w:eastAsia="Times New Roman" w:hAnsi="Times New Roman" w:cs="Times New Roman"/>
          <w:b/>
          <w:sz w:val="28"/>
          <w:szCs w:val="28"/>
        </w:rPr>
        <w:t>4,3</w:t>
      </w:r>
      <w:r w:rsidR="00D44779" w:rsidRPr="008B0465">
        <w:rPr>
          <w:rFonts w:ascii="Times New Roman" w:eastAsia="Times New Roman" w:hAnsi="Times New Roman" w:cs="Times New Roman"/>
          <w:b/>
          <w:sz w:val="28"/>
          <w:szCs w:val="28"/>
        </w:rPr>
        <w:t>)</w:t>
      </w:r>
    </w:p>
    <w:p w:rsidR="002F3D80" w:rsidRPr="005B34F7" w:rsidRDefault="005B34F7">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5B34F7">
        <w:rPr>
          <w:rFonts w:ascii="Times New Roman" w:eastAsia="Times New Roman" w:hAnsi="Times New Roman" w:cs="Times New Roman"/>
          <w:sz w:val="28"/>
          <w:szCs w:val="28"/>
        </w:rPr>
        <w:t>35</w:t>
      </w:r>
      <w:r w:rsidR="00D44779" w:rsidRPr="005B34F7">
        <w:rPr>
          <w:rFonts w:ascii="Times New Roman" w:eastAsia="Times New Roman" w:hAnsi="Times New Roman" w:cs="Times New Roman"/>
          <w:sz w:val="28"/>
          <w:szCs w:val="28"/>
        </w:rPr>
        <w:t xml:space="preserve">% здобувачів освіти комфортно почувають себе у закладі, в цілому комфортно </w:t>
      </w:r>
      <w:r w:rsidRPr="005B34F7">
        <w:rPr>
          <w:rFonts w:ascii="Times New Roman" w:eastAsia="Times New Roman" w:hAnsi="Times New Roman" w:cs="Times New Roman"/>
          <w:sz w:val="28"/>
          <w:szCs w:val="28"/>
        </w:rPr>
        <w:t>47</w:t>
      </w:r>
      <w:r w:rsidR="00D44779" w:rsidRPr="005B34F7">
        <w:rPr>
          <w:rFonts w:ascii="Times New Roman" w:eastAsia="Times New Roman" w:hAnsi="Times New Roman" w:cs="Times New Roman"/>
          <w:sz w:val="28"/>
          <w:szCs w:val="28"/>
        </w:rPr>
        <w:t xml:space="preserve">% здобувачів освіти. </w:t>
      </w:r>
      <w:r>
        <w:rPr>
          <w:rFonts w:ascii="Times New Roman" w:eastAsia="Times New Roman" w:hAnsi="Times New Roman" w:cs="Times New Roman"/>
          <w:b/>
          <w:sz w:val="28"/>
          <w:szCs w:val="28"/>
        </w:rPr>
        <w:t>(</w:t>
      </w:r>
      <w:r w:rsidRPr="008B0465">
        <w:rPr>
          <w:rFonts w:ascii="Times New Roman" w:eastAsia="Times New Roman" w:hAnsi="Times New Roman" w:cs="Times New Roman"/>
          <w:b/>
          <w:sz w:val="28"/>
          <w:szCs w:val="28"/>
        </w:rPr>
        <w:t>Високий</w:t>
      </w:r>
      <w:r>
        <w:rPr>
          <w:rFonts w:ascii="Times New Roman" w:eastAsia="Times New Roman" w:hAnsi="Times New Roman" w:cs="Times New Roman"/>
          <w:b/>
          <w:sz w:val="28"/>
          <w:szCs w:val="28"/>
        </w:rPr>
        <w:t xml:space="preserve"> рівень 4,1</w:t>
      </w:r>
      <w:r w:rsidR="00D44779" w:rsidRPr="005B34F7">
        <w:rPr>
          <w:rFonts w:ascii="Times New Roman" w:eastAsia="Times New Roman" w:hAnsi="Times New Roman" w:cs="Times New Roman"/>
          <w:b/>
          <w:sz w:val="28"/>
          <w:szCs w:val="28"/>
        </w:rPr>
        <w:t>).</w:t>
      </w:r>
    </w:p>
    <w:p w:rsidR="002F3D80" w:rsidRPr="005B34F7" w:rsidRDefault="005B34F7">
      <w:pPr>
        <w:spacing w:after="0" w:line="240" w:lineRule="auto"/>
        <w:ind w:firstLine="709"/>
        <w:jc w:val="both"/>
        <w:rPr>
          <w:rFonts w:ascii="Times New Roman" w:eastAsia="Times New Roman" w:hAnsi="Times New Roman" w:cs="Times New Roman"/>
          <w:b/>
          <w:sz w:val="28"/>
          <w:szCs w:val="28"/>
        </w:rPr>
      </w:pPr>
      <w:r w:rsidRPr="005B34F7">
        <w:rPr>
          <w:rFonts w:ascii="Times New Roman" w:eastAsia="Times New Roman" w:hAnsi="Times New Roman" w:cs="Times New Roman"/>
          <w:sz w:val="28"/>
          <w:szCs w:val="28"/>
        </w:rPr>
        <w:t>59</w:t>
      </w:r>
      <w:r w:rsidR="00D44779" w:rsidRPr="005B34F7">
        <w:rPr>
          <w:rFonts w:ascii="Times New Roman" w:eastAsia="Times New Roman" w:hAnsi="Times New Roman" w:cs="Times New Roman"/>
          <w:sz w:val="28"/>
          <w:szCs w:val="28"/>
        </w:rPr>
        <w:t xml:space="preserve">% здобувачів освіти почувають себе в безпеці перебуваючи в закладі, здебільшого так – </w:t>
      </w:r>
      <w:r w:rsidRPr="005B34F7">
        <w:rPr>
          <w:rFonts w:ascii="Times New Roman" w:eastAsia="Times New Roman" w:hAnsi="Times New Roman" w:cs="Times New Roman"/>
          <w:sz w:val="28"/>
          <w:szCs w:val="28"/>
        </w:rPr>
        <w:t>31</w:t>
      </w:r>
      <w:r w:rsidR="00D44779" w:rsidRPr="005B34F7">
        <w:rPr>
          <w:rFonts w:ascii="Times New Roman" w:eastAsia="Times New Roman" w:hAnsi="Times New Roman" w:cs="Times New Roman"/>
          <w:sz w:val="28"/>
          <w:szCs w:val="28"/>
        </w:rPr>
        <w:t xml:space="preserve">% здобувачів освіти, не почувають себе в безпеці </w:t>
      </w:r>
      <w:r w:rsidRPr="005B34F7">
        <w:rPr>
          <w:rFonts w:ascii="Times New Roman" w:eastAsia="Times New Roman" w:hAnsi="Times New Roman" w:cs="Times New Roman"/>
          <w:sz w:val="28"/>
          <w:szCs w:val="28"/>
        </w:rPr>
        <w:t>4</w:t>
      </w:r>
      <w:r w:rsidR="00D44779" w:rsidRPr="005B34F7">
        <w:rPr>
          <w:rFonts w:ascii="Times New Roman" w:eastAsia="Times New Roman" w:hAnsi="Times New Roman" w:cs="Times New Roman"/>
          <w:sz w:val="28"/>
          <w:szCs w:val="28"/>
        </w:rPr>
        <w:t>% опитаних.</w:t>
      </w:r>
      <w:r>
        <w:rPr>
          <w:rFonts w:ascii="Times New Roman" w:eastAsia="Times New Roman" w:hAnsi="Times New Roman" w:cs="Times New Roman"/>
          <w:b/>
          <w:sz w:val="28"/>
          <w:szCs w:val="28"/>
        </w:rPr>
        <w:t xml:space="preserve">( </w:t>
      </w:r>
      <w:r w:rsidRPr="008B0465">
        <w:rPr>
          <w:rFonts w:ascii="Times New Roman" w:eastAsia="Times New Roman" w:hAnsi="Times New Roman" w:cs="Times New Roman"/>
          <w:b/>
          <w:sz w:val="28"/>
          <w:szCs w:val="28"/>
        </w:rPr>
        <w:t xml:space="preserve">Високий </w:t>
      </w:r>
      <w:r>
        <w:rPr>
          <w:rFonts w:ascii="Times New Roman" w:eastAsia="Times New Roman" w:hAnsi="Times New Roman" w:cs="Times New Roman"/>
          <w:b/>
          <w:sz w:val="28"/>
          <w:szCs w:val="28"/>
        </w:rPr>
        <w:t>рівень 4,5</w:t>
      </w:r>
      <w:r w:rsidR="00D44779" w:rsidRPr="005B34F7">
        <w:rPr>
          <w:rFonts w:ascii="Times New Roman" w:eastAsia="Times New Roman" w:hAnsi="Times New Roman" w:cs="Times New Roman"/>
          <w:b/>
          <w:sz w:val="28"/>
          <w:szCs w:val="28"/>
        </w:rPr>
        <w:t>)</w:t>
      </w:r>
    </w:p>
    <w:p w:rsidR="002F3D80" w:rsidRPr="00151F8C" w:rsidRDefault="00D44779">
      <w:pPr>
        <w:spacing w:after="0" w:line="240" w:lineRule="auto"/>
        <w:ind w:firstLine="709"/>
        <w:jc w:val="both"/>
        <w:rPr>
          <w:rFonts w:ascii="Times New Roman" w:eastAsia="Times New Roman" w:hAnsi="Times New Roman" w:cs="Times New Roman"/>
          <w:b/>
          <w:sz w:val="28"/>
          <w:szCs w:val="28"/>
        </w:rPr>
      </w:pPr>
      <w:r w:rsidRPr="00151F8C">
        <w:rPr>
          <w:rFonts w:ascii="Times New Roman" w:eastAsia="Times New Roman" w:hAnsi="Times New Roman" w:cs="Times New Roman"/>
          <w:b/>
          <w:sz w:val="28"/>
          <w:szCs w:val="28"/>
        </w:rPr>
        <w:t>Оцінювання вимоги 1.1 «Забезпечення комфортних і безпечних умов навчання та праці» за критеріями.</w:t>
      </w:r>
    </w:p>
    <w:tbl>
      <w:tblPr>
        <w:tblStyle w:val="29"/>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1134"/>
        <w:gridCol w:w="1134"/>
        <w:gridCol w:w="1134"/>
        <w:gridCol w:w="1134"/>
        <w:gridCol w:w="1134"/>
        <w:gridCol w:w="1134"/>
        <w:gridCol w:w="1276"/>
      </w:tblGrid>
      <w:tr w:rsidR="00151F8C" w:rsidRPr="00151F8C" w:rsidTr="00151F8C">
        <w:tc>
          <w:tcPr>
            <w:tcW w:w="1951"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 xml:space="preserve">Вимоги 1.1 </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1.1.1</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1.1.2</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1.1.3</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1.1.4</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1.1.5.</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1.1.6</w:t>
            </w:r>
          </w:p>
        </w:tc>
        <w:tc>
          <w:tcPr>
            <w:tcW w:w="1276"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1.1.7</w:t>
            </w:r>
          </w:p>
        </w:tc>
      </w:tr>
      <w:tr w:rsidR="00151F8C" w:rsidRPr="00151F8C" w:rsidTr="00151F8C">
        <w:trPr>
          <w:trHeight w:val="978"/>
        </w:trPr>
        <w:tc>
          <w:tcPr>
            <w:tcW w:w="1951"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Рівень оцінювання критерію</w:t>
            </w:r>
          </w:p>
        </w:tc>
        <w:tc>
          <w:tcPr>
            <w:tcW w:w="1134" w:type="dxa"/>
            <w:tcBorders>
              <w:top w:val="single" w:sz="4" w:space="0" w:color="000000"/>
              <w:left w:val="single" w:sz="4" w:space="0" w:color="000000"/>
              <w:bottom w:val="single" w:sz="4" w:space="0" w:color="000000"/>
              <w:right w:val="single" w:sz="4" w:space="0" w:color="000000"/>
            </w:tcBorders>
          </w:tcPr>
          <w:p w:rsidR="00151F8C" w:rsidRPr="00151F8C" w:rsidRDefault="00D44779">
            <w:pPr>
              <w:jc w:val="both"/>
              <w:rPr>
                <w:rFonts w:ascii="Times New Roman" w:eastAsia="Times New Roman" w:hAnsi="Times New Roman" w:cs="Times New Roman"/>
                <w:sz w:val="28"/>
                <w:szCs w:val="28"/>
              </w:rPr>
            </w:pPr>
            <w:proofErr w:type="spellStart"/>
            <w:r w:rsidRPr="00151F8C">
              <w:rPr>
                <w:rFonts w:ascii="Times New Roman" w:eastAsia="Times New Roman" w:hAnsi="Times New Roman" w:cs="Times New Roman"/>
                <w:sz w:val="28"/>
                <w:szCs w:val="28"/>
              </w:rPr>
              <w:t>Достат</w:t>
            </w:r>
            <w:proofErr w:type="spellEnd"/>
          </w:p>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ній 3.</w:t>
            </w:r>
            <w:r w:rsidR="00F1108C" w:rsidRPr="00151F8C">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151F8C" w:rsidRPr="00151F8C" w:rsidRDefault="005B34F7">
            <w:pPr>
              <w:jc w:val="both"/>
              <w:rPr>
                <w:rFonts w:ascii="Times New Roman" w:eastAsia="Times New Roman" w:hAnsi="Times New Roman" w:cs="Times New Roman"/>
                <w:sz w:val="28"/>
                <w:szCs w:val="28"/>
              </w:rPr>
            </w:pPr>
            <w:proofErr w:type="spellStart"/>
            <w:r w:rsidRPr="00151F8C">
              <w:rPr>
                <w:rFonts w:ascii="Times New Roman" w:eastAsia="Times New Roman" w:hAnsi="Times New Roman" w:cs="Times New Roman"/>
                <w:sz w:val="28"/>
                <w:szCs w:val="28"/>
              </w:rPr>
              <w:t>Висо</w:t>
            </w:r>
            <w:proofErr w:type="spellEnd"/>
          </w:p>
          <w:p w:rsidR="002F3D80" w:rsidRPr="00151F8C" w:rsidRDefault="005B34F7">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 xml:space="preserve">кий </w:t>
            </w:r>
            <w:r w:rsidR="00D44779" w:rsidRPr="00151F8C">
              <w:rPr>
                <w:rFonts w:ascii="Times New Roman" w:eastAsia="Times New Roman" w:hAnsi="Times New Roman" w:cs="Times New Roman"/>
                <w:sz w:val="28"/>
                <w:szCs w:val="28"/>
              </w:rPr>
              <w:t>4</w:t>
            </w:r>
            <w:r w:rsidRPr="00151F8C">
              <w:rPr>
                <w:rFonts w:ascii="Times New Roman" w:eastAsia="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151F8C" w:rsidRPr="00151F8C" w:rsidRDefault="00F1108C">
            <w:pPr>
              <w:jc w:val="both"/>
              <w:rPr>
                <w:rFonts w:ascii="Times New Roman" w:eastAsia="Times New Roman" w:hAnsi="Times New Roman" w:cs="Times New Roman"/>
                <w:sz w:val="28"/>
                <w:szCs w:val="28"/>
              </w:rPr>
            </w:pPr>
            <w:proofErr w:type="spellStart"/>
            <w:r w:rsidRPr="00151F8C">
              <w:rPr>
                <w:rFonts w:ascii="Times New Roman" w:eastAsia="Times New Roman" w:hAnsi="Times New Roman" w:cs="Times New Roman"/>
                <w:sz w:val="28"/>
                <w:szCs w:val="28"/>
              </w:rPr>
              <w:t>Достат</w:t>
            </w:r>
            <w:proofErr w:type="spellEnd"/>
          </w:p>
          <w:p w:rsidR="002F3D80" w:rsidRPr="00151F8C" w:rsidRDefault="00F110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ній 3,</w:t>
            </w:r>
            <w:r w:rsidR="00151F8C" w:rsidRPr="00151F8C">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151F8C" w:rsidRPr="00151F8C" w:rsidRDefault="00F1108C">
            <w:pPr>
              <w:jc w:val="both"/>
              <w:rPr>
                <w:rFonts w:ascii="Times New Roman" w:eastAsia="Times New Roman" w:hAnsi="Times New Roman" w:cs="Times New Roman"/>
                <w:sz w:val="28"/>
                <w:szCs w:val="28"/>
              </w:rPr>
            </w:pPr>
            <w:proofErr w:type="spellStart"/>
            <w:r w:rsidRPr="00151F8C">
              <w:rPr>
                <w:rFonts w:ascii="Times New Roman" w:eastAsia="Times New Roman" w:hAnsi="Times New Roman" w:cs="Times New Roman"/>
                <w:sz w:val="28"/>
                <w:szCs w:val="28"/>
              </w:rPr>
              <w:t>Достат</w:t>
            </w:r>
            <w:proofErr w:type="spellEnd"/>
          </w:p>
          <w:p w:rsidR="002F3D80" w:rsidRPr="00151F8C" w:rsidRDefault="00F110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ній 3,</w:t>
            </w:r>
            <w:r w:rsidR="00151F8C" w:rsidRPr="00151F8C">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151F8C" w:rsidRPr="00151F8C" w:rsidRDefault="00151F8C">
            <w:pPr>
              <w:jc w:val="both"/>
              <w:rPr>
                <w:rFonts w:ascii="Times New Roman" w:eastAsia="Times New Roman" w:hAnsi="Times New Roman" w:cs="Times New Roman"/>
                <w:sz w:val="28"/>
                <w:szCs w:val="28"/>
              </w:rPr>
            </w:pPr>
            <w:proofErr w:type="spellStart"/>
            <w:r w:rsidRPr="00151F8C">
              <w:rPr>
                <w:rFonts w:ascii="Times New Roman" w:eastAsia="Times New Roman" w:hAnsi="Times New Roman" w:cs="Times New Roman"/>
                <w:sz w:val="28"/>
                <w:szCs w:val="28"/>
              </w:rPr>
              <w:t>Достат</w:t>
            </w:r>
            <w:proofErr w:type="spellEnd"/>
          </w:p>
          <w:p w:rsidR="002F3D80" w:rsidRPr="00151F8C" w:rsidRDefault="00151F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 xml:space="preserve">ній </w:t>
            </w:r>
            <w:r w:rsidR="00D44779" w:rsidRPr="00151F8C">
              <w:rPr>
                <w:rFonts w:ascii="Times New Roman" w:eastAsia="Times New Roman" w:hAnsi="Times New Roman" w:cs="Times New Roman"/>
                <w:sz w:val="28"/>
                <w:szCs w:val="28"/>
              </w:rPr>
              <w:t>3,</w:t>
            </w:r>
            <w:r w:rsidR="00F1108C" w:rsidRPr="00151F8C">
              <w:rPr>
                <w:rFonts w:ascii="Times New Roman" w:eastAsia="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151F8C" w:rsidRPr="00151F8C" w:rsidRDefault="00151F8C">
            <w:pPr>
              <w:ind w:right="-709"/>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Серед</w:t>
            </w:r>
          </w:p>
          <w:p w:rsidR="002F3D80" w:rsidRPr="00151F8C" w:rsidRDefault="00151F8C">
            <w:pPr>
              <w:ind w:right="-709"/>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ній</w:t>
            </w:r>
            <w:r w:rsidR="00F1108C" w:rsidRPr="00151F8C">
              <w:rPr>
                <w:rFonts w:ascii="Times New Roman" w:eastAsia="Times New Roman" w:hAnsi="Times New Roman" w:cs="Times New Roman"/>
                <w:sz w:val="28"/>
                <w:szCs w:val="28"/>
              </w:rPr>
              <w:t xml:space="preserve"> </w:t>
            </w:r>
            <w:r w:rsidRPr="00151F8C">
              <w:rPr>
                <w:rFonts w:ascii="Times New Roman" w:eastAsia="Times New Roman" w:hAnsi="Times New Roman" w:cs="Times New Roman"/>
                <w:sz w:val="28"/>
                <w:szCs w:val="28"/>
              </w:rPr>
              <w:t>2,9</w:t>
            </w:r>
          </w:p>
        </w:tc>
        <w:tc>
          <w:tcPr>
            <w:tcW w:w="1276" w:type="dxa"/>
            <w:tcBorders>
              <w:top w:val="single" w:sz="4" w:space="0" w:color="000000"/>
              <w:left w:val="single" w:sz="4" w:space="0" w:color="000000"/>
              <w:bottom w:val="single" w:sz="4" w:space="0" w:color="000000"/>
              <w:right w:val="single" w:sz="4" w:space="0" w:color="000000"/>
            </w:tcBorders>
          </w:tcPr>
          <w:p w:rsidR="00151F8C" w:rsidRPr="00151F8C" w:rsidRDefault="00151F8C">
            <w:pPr>
              <w:ind w:right="-709"/>
              <w:jc w:val="both"/>
              <w:rPr>
                <w:rFonts w:ascii="Times New Roman" w:eastAsia="Times New Roman" w:hAnsi="Times New Roman" w:cs="Times New Roman"/>
                <w:sz w:val="28"/>
                <w:szCs w:val="28"/>
              </w:rPr>
            </w:pPr>
            <w:proofErr w:type="spellStart"/>
            <w:r w:rsidRPr="00151F8C">
              <w:rPr>
                <w:rFonts w:ascii="Times New Roman" w:eastAsia="Times New Roman" w:hAnsi="Times New Roman" w:cs="Times New Roman"/>
                <w:sz w:val="28"/>
                <w:szCs w:val="28"/>
              </w:rPr>
              <w:t>Висо</w:t>
            </w:r>
            <w:proofErr w:type="spellEnd"/>
          </w:p>
          <w:p w:rsidR="002F3D80" w:rsidRPr="00151F8C" w:rsidRDefault="00151F8C">
            <w:pPr>
              <w:ind w:right="-709"/>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кий 4,3</w:t>
            </w:r>
          </w:p>
        </w:tc>
      </w:tr>
      <w:tr w:rsidR="00151F8C" w:rsidRPr="00151F8C" w:rsidTr="00151F8C">
        <w:trPr>
          <w:trHeight w:val="843"/>
        </w:trPr>
        <w:tc>
          <w:tcPr>
            <w:tcW w:w="1951" w:type="dxa"/>
            <w:tcBorders>
              <w:top w:val="single" w:sz="4" w:space="0" w:color="000000"/>
              <w:left w:val="single" w:sz="4" w:space="0" w:color="000000"/>
              <w:bottom w:val="single" w:sz="4" w:space="0" w:color="000000"/>
              <w:right w:val="single" w:sz="4" w:space="0" w:color="000000"/>
            </w:tcBorders>
          </w:tcPr>
          <w:p w:rsidR="002F3D80" w:rsidRPr="00151F8C" w:rsidRDefault="005B34F7">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Рівень оцінювання критеріїв  (</w:t>
            </w:r>
            <w:r w:rsidR="00D44779" w:rsidRPr="00151F8C">
              <w:rPr>
                <w:rFonts w:ascii="Times New Roman" w:eastAsia="Times New Roman" w:hAnsi="Times New Roman" w:cs="Times New Roman"/>
                <w:sz w:val="28"/>
                <w:szCs w:val="28"/>
              </w:rPr>
              <w:t>балах)</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F110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F110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F110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2F3D80" w:rsidRPr="00151F8C" w:rsidRDefault="00151F8C">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4</w:t>
            </w:r>
          </w:p>
        </w:tc>
      </w:tr>
      <w:tr w:rsidR="002F3D80" w:rsidRPr="00151F8C" w:rsidTr="00151F8C">
        <w:tc>
          <w:tcPr>
            <w:tcW w:w="1951"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Середньоарифметичний бал/ розрахунок</w:t>
            </w:r>
          </w:p>
        </w:tc>
        <w:tc>
          <w:tcPr>
            <w:tcW w:w="8080" w:type="dxa"/>
            <w:gridSpan w:val="7"/>
            <w:tcBorders>
              <w:top w:val="single" w:sz="4" w:space="0" w:color="000000"/>
              <w:left w:val="single" w:sz="4" w:space="0" w:color="000000"/>
              <w:bottom w:val="single" w:sz="4" w:space="0" w:color="000000"/>
              <w:right w:val="single" w:sz="4" w:space="0" w:color="000000"/>
            </w:tcBorders>
          </w:tcPr>
          <w:p w:rsidR="002F3D80" w:rsidRPr="00151F8C" w:rsidRDefault="00D44779" w:rsidP="00151F8C">
            <w:pPr>
              <w:jc w:val="center"/>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(3</w:t>
            </w:r>
            <w:r w:rsidR="00151F8C" w:rsidRPr="00151F8C">
              <w:rPr>
                <w:rFonts w:ascii="Times New Roman" w:eastAsia="Times New Roman" w:hAnsi="Times New Roman" w:cs="Times New Roman"/>
                <w:sz w:val="28"/>
                <w:szCs w:val="28"/>
              </w:rPr>
              <w:t>+4+3+3+3+3+4</w:t>
            </w:r>
            <w:r w:rsidRPr="00151F8C">
              <w:rPr>
                <w:rFonts w:ascii="Times New Roman" w:eastAsia="Times New Roman" w:hAnsi="Times New Roman" w:cs="Times New Roman"/>
                <w:sz w:val="28"/>
                <w:szCs w:val="28"/>
              </w:rPr>
              <w:t>)/7=3,3</w:t>
            </w:r>
          </w:p>
        </w:tc>
      </w:tr>
      <w:tr w:rsidR="002F3D80" w:rsidRPr="00151F8C" w:rsidTr="00151F8C">
        <w:tc>
          <w:tcPr>
            <w:tcW w:w="1951" w:type="dxa"/>
            <w:tcBorders>
              <w:top w:val="single" w:sz="4" w:space="0" w:color="000000"/>
              <w:left w:val="single" w:sz="4" w:space="0" w:color="000000"/>
              <w:bottom w:val="single" w:sz="4" w:space="0" w:color="000000"/>
              <w:right w:val="single" w:sz="4" w:space="0" w:color="000000"/>
            </w:tcBorders>
          </w:tcPr>
          <w:p w:rsidR="002F3D80" w:rsidRPr="00151F8C" w:rsidRDefault="00D44779">
            <w:pPr>
              <w:jc w:val="both"/>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Рівень оцінювання</w:t>
            </w:r>
          </w:p>
        </w:tc>
        <w:tc>
          <w:tcPr>
            <w:tcW w:w="8080" w:type="dxa"/>
            <w:gridSpan w:val="7"/>
            <w:tcBorders>
              <w:top w:val="single" w:sz="4" w:space="0" w:color="000000"/>
              <w:left w:val="single" w:sz="4" w:space="0" w:color="000000"/>
              <w:bottom w:val="single" w:sz="4" w:space="0" w:color="000000"/>
              <w:right w:val="single" w:sz="4" w:space="0" w:color="000000"/>
            </w:tcBorders>
          </w:tcPr>
          <w:p w:rsidR="002F3D80" w:rsidRPr="00151F8C" w:rsidRDefault="00D44779">
            <w:pPr>
              <w:jc w:val="center"/>
              <w:rPr>
                <w:rFonts w:ascii="Times New Roman" w:eastAsia="Times New Roman" w:hAnsi="Times New Roman" w:cs="Times New Roman"/>
                <w:sz w:val="28"/>
                <w:szCs w:val="28"/>
              </w:rPr>
            </w:pPr>
            <w:r w:rsidRPr="00151F8C">
              <w:rPr>
                <w:rFonts w:ascii="Times New Roman" w:eastAsia="Times New Roman" w:hAnsi="Times New Roman" w:cs="Times New Roman"/>
                <w:sz w:val="28"/>
                <w:szCs w:val="28"/>
              </w:rPr>
              <w:t>Достатній</w:t>
            </w:r>
          </w:p>
        </w:tc>
      </w:tr>
    </w:tbl>
    <w:p w:rsidR="002F3D80" w:rsidRPr="00F86731" w:rsidRDefault="002F3D80" w:rsidP="00151F8C">
      <w:pPr>
        <w:spacing w:after="0" w:line="240" w:lineRule="auto"/>
        <w:jc w:val="both"/>
        <w:rPr>
          <w:rFonts w:ascii="Times New Roman" w:eastAsia="Times New Roman" w:hAnsi="Times New Roman" w:cs="Times New Roman"/>
          <w:b/>
          <w:color w:val="FF0000"/>
          <w:sz w:val="28"/>
          <w:szCs w:val="28"/>
        </w:rPr>
      </w:pPr>
    </w:p>
    <w:p w:rsidR="002F3D80" w:rsidRPr="00B97F3C" w:rsidRDefault="00D44779">
      <w:pPr>
        <w:spacing w:after="0" w:line="240" w:lineRule="auto"/>
        <w:ind w:firstLine="709"/>
        <w:jc w:val="both"/>
        <w:rPr>
          <w:rFonts w:ascii="Times New Roman" w:eastAsia="Times New Roman" w:hAnsi="Times New Roman" w:cs="Times New Roman"/>
          <w:b/>
          <w:sz w:val="28"/>
          <w:szCs w:val="28"/>
        </w:rPr>
      </w:pPr>
      <w:proofErr w:type="spellStart"/>
      <w:r w:rsidRPr="00B97F3C">
        <w:rPr>
          <w:rFonts w:ascii="Times New Roman" w:eastAsia="Times New Roman" w:hAnsi="Times New Roman" w:cs="Times New Roman"/>
          <w:b/>
          <w:sz w:val="28"/>
          <w:szCs w:val="28"/>
        </w:rPr>
        <w:t>Вимога\правило</w:t>
      </w:r>
      <w:proofErr w:type="spellEnd"/>
      <w:r w:rsidRPr="00B97F3C">
        <w:rPr>
          <w:rFonts w:ascii="Times New Roman" w:eastAsia="Times New Roman" w:hAnsi="Times New Roman" w:cs="Times New Roman"/>
          <w:b/>
          <w:sz w:val="28"/>
          <w:szCs w:val="28"/>
        </w:rPr>
        <w:t xml:space="preserve"> 1.2. Створення освітнього середовища, вільного від будь-яких форм насильства та дискримінації.</w:t>
      </w:r>
    </w:p>
    <w:p w:rsidR="002F3D80" w:rsidRPr="00F86731" w:rsidRDefault="00D44779">
      <w:pPr>
        <w:spacing w:after="0" w:line="240" w:lineRule="auto"/>
        <w:ind w:firstLine="708"/>
        <w:jc w:val="both"/>
        <w:rPr>
          <w:rFonts w:ascii="Times New Roman" w:eastAsia="Times New Roman" w:hAnsi="Times New Roman" w:cs="Times New Roman"/>
          <w:color w:val="FF0000"/>
          <w:sz w:val="28"/>
          <w:szCs w:val="28"/>
        </w:rPr>
      </w:pPr>
      <w:r w:rsidRPr="00B97F3C">
        <w:rPr>
          <w:rFonts w:ascii="Times New Roman" w:eastAsia="Times New Roman" w:hAnsi="Times New Roman" w:cs="Times New Roman"/>
          <w:sz w:val="28"/>
          <w:szCs w:val="28"/>
        </w:rPr>
        <w:t xml:space="preserve">В закладі розроблений, затверджений та оприлюднений на сайті школи план заходів із запобігання та протидії </w:t>
      </w:r>
      <w:proofErr w:type="spellStart"/>
      <w:r w:rsidRPr="00B97F3C">
        <w:rPr>
          <w:rFonts w:ascii="Times New Roman" w:eastAsia="Times New Roman" w:hAnsi="Times New Roman" w:cs="Times New Roman"/>
          <w:sz w:val="28"/>
          <w:szCs w:val="28"/>
        </w:rPr>
        <w:t>булінгу</w:t>
      </w:r>
      <w:proofErr w:type="spellEnd"/>
      <w:r w:rsidRPr="00B97F3C">
        <w:rPr>
          <w:rFonts w:ascii="Times New Roman" w:eastAsia="Times New Roman" w:hAnsi="Times New Roman" w:cs="Times New Roman"/>
          <w:sz w:val="28"/>
          <w:szCs w:val="28"/>
        </w:rPr>
        <w:t xml:space="preserve">. Заходи проводяться регулярно відповідно до плану роботи. Здобувачі освіти та педагогічні працівники вважають освітнє середовище безпечним і психологічно комфортним. Керівництво та педагогічні працівники закладу проходять навчання (у тому числі дистанційно), співпрацюють з компетентними фахівцями, ознайомлюються з нормативно-правовими документами щодо виявлення ознак </w:t>
      </w:r>
      <w:proofErr w:type="spellStart"/>
      <w:r w:rsidRPr="00B97F3C">
        <w:rPr>
          <w:rFonts w:ascii="Times New Roman" w:eastAsia="Times New Roman" w:hAnsi="Times New Roman" w:cs="Times New Roman"/>
          <w:sz w:val="28"/>
          <w:szCs w:val="28"/>
        </w:rPr>
        <w:t>булінгу</w:t>
      </w:r>
      <w:proofErr w:type="spellEnd"/>
      <w:r w:rsidRPr="00B97F3C">
        <w:rPr>
          <w:rFonts w:ascii="Times New Roman" w:eastAsia="Times New Roman" w:hAnsi="Times New Roman" w:cs="Times New Roman"/>
          <w:sz w:val="28"/>
          <w:szCs w:val="28"/>
        </w:rPr>
        <w:t xml:space="preserve">, іншого насильства та запобігання йому. </w:t>
      </w:r>
      <w:r w:rsidR="00151F8C" w:rsidRPr="00B97F3C">
        <w:rPr>
          <w:rFonts w:ascii="Times New Roman" w:eastAsia="Times New Roman" w:hAnsi="Times New Roman" w:cs="Times New Roman"/>
          <w:sz w:val="28"/>
          <w:szCs w:val="28"/>
        </w:rPr>
        <w:t>З</w:t>
      </w:r>
      <w:r w:rsidRPr="00B97F3C">
        <w:rPr>
          <w:rFonts w:ascii="Times New Roman" w:eastAsia="Times New Roman" w:hAnsi="Times New Roman" w:cs="Times New Roman"/>
          <w:sz w:val="28"/>
          <w:szCs w:val="28"/>
        </w:rPr>
        <w:t xml:space="preserve">аклад співпрацює з представниками правоохоронних органів, іншими фахівцями, регулярно залучаючи їх до роботи з питань запобігання та протидії </w:t>
      </w:r>
      <w:proofErr w:type="spellStart"/>
      <w:r w:rsidRPr="00B97F3C">
        <w:rPr>
          <w:rFonts w:ascii="Times New Roman" w:eastAsia="Times New Roman" w:hAnsi="Times New Roman" w:cs="Times New Roman"/>
          <w:sz w:val="28"/>
          <w:szCs w:val="28"/>
        </w:rPr>
        <w:t>булінгу</w:t>
      </w:r>
      <w:proofErr w:type="spellEnd"/>
      <w:r w:rsidRPr="00B97F3C">
        <w:rPr>
          <w:rFonts w:ascii="Times New Roman" w:eastAsia="Times New Roman" w:hAnsi="Times New Roman" w:cs="Times New Roman"/>
          <w:sz w:val="28"/>
          <w:szCs w:val="28"/>
        </w:rPr>
        <w:t xml:space="preserve">. Питання щодо протидії </w:t>
      </w:r>
      <w:proofErr w:type="spellStart"/>
      <w:r w:rsidRPr="00B97F3C">
        <w:rPr>
          <w:rFonts w:ascii="Times New Roman" w:eastAsia="Times New Roman" w:hAnsi="Times New Roman" w:cs="Times New Roman"/>
          <w:sz w:val="28"/>
          <w:szCs w:val="28"/>
        </w:rPr>
        <w:t>булінгу</w:t>
      </w:r>
      <w:proofErr w:type="spellEnd"/>
      <w:r w:rsidRPr="00B97F3C">
        <w:rPr>
          <w:rFonts w:ascii="Times New Roman" w:eastAsia="Times New Roman" w:hAnsi="Times New Roman" w:cs="Times New Roman"/>
          <w:sz w:val="28"/>
          <w:szCs w:val="28"/>
        </w:rPr>
        <w:t xml:space="preserve"> розглядались на засідан</w:t>
      </w:r>
      <w:r w:rsidR="00B97F3C" w:rsidRPr="00B97F3C">
        <w:rPr>
          <w:rFonts w:ascii="Times New Roman" w:eastAsia="Times New Roman" w:hAnsi="Times New Roman" w:cs="Times New Roman"/>
          <w:sz w:val="28"/>
          <w:szCs w:val="28"/>
        </w:rPr>
        <w:t>ні</w:t>
      </w:r>
      <w:r w:rsidRPr="00B97F3C">
        <w:rPr>
          <w:rFonts w:ascii="Times New Roman" w:eastAsia="Times New Roman" w:hAnsi="Times New Roman" w:cs="Times New Roman"/>
          <w:sz w:val="28"/>
          <w:szCs w:val="28"/>
        </w:rPr>
        <w:t xml:space="preserve"> педагогічн</w:t>
      </w:r>
      <w:r w:rsidR="00B97F3C" w:rsidRPr="00B97F3C">
        <w:rPr>
          <w:rFonts w:ascii="Times New Roman" w:eastAsia="Times New Roman" w:hAnsi="Times New Roman" w:cs="Times New Roman"/>
          <w:sz w:val="28"/>
          <w:szCs w:val="28"/>
        </w:rPr>
        <w:t>ої</w:t>
      </w:r>
      <w:r w:rsidRPr="00B97F3C">
        <w:rPr>
          <w:rFonts w:ascii="Times New Roman" w:eastAsia="Times New Roman" w:hAnsi="Times New Roman" w:cs="Times New Roman"/>
          <w:sz w:val="28"/>
          <w:szCs w:val="28"/>
        </w:rPr>
        <w:t xml:space="preserve"> рад</w:t>
      </w:r>
      <w:r w:rsidR="00B97F3C" w:rsidRPr="00B97F3C">
        <w:rPr>
          <w:rFonts w:ascii="Times New Roman" w:eastAsia="Times New Roman" w:hAnsi="Times New Roman" w:cs="Times New Roman"/>
          <w:sz w:val="28"/>
          <w:szCs w:val="28"/>
        </w:rPr>
        <w:t>и</w:t>
      </w:r>
      <w:r w:rsidRPr="00B97F3C">
        <w:rPr>
          <w:rFonts w:ascii="Times New Roman" w:eastAsia="Times New Roman" w:hAnsi="Times New Roman" w:cs="Times New Roman"/>
          <w:sz w:val="28"/>
          <w:szCs w:val="28"/>
        </w:rPr>
        <w:t xml:space="preserve"> від </w:t>
      </w:r>
      <w:r w:rsidR="00B97F3C" w:rsidRPr="00B97F3C">
        <w:rPr>
          <w:rFonts w:ascii="Times New Roman" w:eastAsia="Times New Roman" w:hAnsi="Times New Roman" w:cs="Times New Roman"/>
          <w:sz w:val="28"/>
          <w:szCs w:val="28"/>
        </w:rPr>
        <w:t>04.01.2021</w:t>
      </w:r>
      <w:r w:rsidRPr="00B97F3C">
        <w:rPr>
          <w:rFonts w:ascii="Times New Roman" w:eastAsia="Times New Roman" w:hAnsi="Times New Roman" w:cs="Times New Roman"/>
          <w:sz w:val="28"/>
          <w:szCs w:val="28"/>
        </w:rPr>
        <w:t xml:space="preserve"> року протокол №</w:t>
      </w:r>
      <w:r w:rsidR="00B97F3C" w:rsidRPr="00B97F3C">
        <w:rPr>
          <w:rFonts w:ascii="Times New Roman" w:eastAsia="Times New Roman" w:hAnsi="Times New Roman" w:cs="Times New Roman"/>
          <w:sz w:val="28"/>
          <w:szCs w:val="28"/>
        </w:rPr>
        <w:t>3</w:t>
      </w:r>
      <w:r w:rsidRPr="00B97F3C">
        <w:rPr>
          <w:rFonts w:ascii="Times New Roman" w:eastAsia="Times New Roman" w:hAnsi="Times New Roman" w:cs="Times New Roman"/>
          <w:sz w:val="28"/>
          <w:szCs w:val="28"/>
        </w:rPr>
        <w:t>, видано наказ</w:t>
      </w:r>
      <w:r w:rsidR="00B97F3C" w:rsidRPr="00B97F3C">
        <w:rPr>
          <w:rFonts w:ascii="Times New Roman" w:eastAsia="Times New Roman" w:hAnsi="Times New Roman" w:cs="Times New Roman"/>
          <w:sz w:val="28"/>
          <w:szCs w:val="28"/>
        </w:rPr>
        <w:t>и:</w:t>
      </w:r>
      <w:r w:rsidRPr="00B97F3C">
        <w:rPr>
          <w:rFonts w:ascii="Times New Roman" w:eastAsia="Times New Roman" w:hAnsi="Times New Roman" w:cs="Times New Roman"/>
          <w:sz w:val="28"/>
          <w:szCs w:val="28"/>
        </w:rPr>
        <w:t xml:space="preserve"> від </w:t>
      </w:r>
      <w:r w:rsidR="00B97F3C" w:rsidRPr="00B97F3C">
        <w:rPr>
          <w:rFonts w:ascii="Times New Roman" w:eastAsia="Times New Roman" w:hAnsi="Times New Roman" w:cs="Times New Roman"/>
          <w:sz w:val="28"/>
          <w:szCs w:val="28"/>
        </w:rPr>
        <w:t>02 січня  2020 року №3а</w:t>
      </w:r>
      <w:r w:rsidRPr="00B97F3C">
        <w:rPr>
          <w:rFonts w:ascii="Times New Roman" w:eastAsia="Times New Roman" w:hAnsi="Times New Roman" w:cs="Times New Roman"/>
          <w:sz w:val="28"/>
          <w:szCs w:val="28"/>
        </w:rPr>
        <w:t xml:space="preserve">-од «Про </w:t>
      </w:r>
      <w:r w:rsidR="00B97F3C" w:rsidRPr="00B97F3C">
        <w:rPr>
          <w:rFonts w:ascii="Times New Roman" w:eastAsia="Times New Roman" w:hAnsi="Times New Roman" w:cs="Times New Roman"/>
          <w:sz w:val="28"/>
          <w:szCs w:val="28"/>
        </w:rPr>
        <w:t xml:space="preserve">запобігання </w:t>
      </w:r>
      <w:proofErr w:type="spellStart"/>
      <w:r w:rsidR="00B97F3C" w:rsidRPr="00B97F3C">
        <w:rPr>
          <w:rFonts w:ascii="Times New Roman" w:eastAsia="Times New Roman" w:hAnsi="Times New Roman" w:cs="Times New Roman"/>
          <w:sz w:val="28"/>
          <w:szCs w:val="28"/>
        </w:rPr>
        <w:t>булінгу</w:t>
      </w:r>
      <w:proofErr w:type="spellEnd"/>
      <w:r w:rsidRPr="00B97F3C">
        <w:rPr>
          <w:rFonts w:ascii="Times New Roman" w:eastAsia="Times New Roman" w:hAnsi="Times New Roman" w:cs="Times New Roman"/>
          <w:sz w:val="28"/>
          <w:szCs w:val="28"/>
        </w:rPr>
        <w:t>»,</w:t>
      </w:r>
      <w:r w:rsidR="00B97F3C" w:rsidRPr="00B97F3C">
        <w:rPr>
          <w:rFonts w:ascii="Times New Roman" w:eastAsia="Times New Roman" w:hAnsi="Times New Roman" w:cs="Times New Roman"/>
          <w:sz w:val="28"/>
          <w:szCs w:val="28"/>
        </w:rPr>
        <w:t xml:space="preserve"> від 19 лютого 2020 року №10-од «Про створення комісії з розгляду випадків боулінгу»,</w:t>
      </w:r>
      <w:r w:rsidRPr="00B97F3C">
        <w:rPr>
          <w:rFonts w:ascii="Times New Roman" w:eastAsia="Times New Roman" w:hAnsi="Times New Roman" w:cs="Times New Roman"/>
          <w:sz w:val="28"/>
          <w:szCs w:val="28"/>
        </w:rPr>
        <w:t xml:space="preserve"> проводяться тренінги для вчителів щодо запобігання </w:t>
      </w:r>
      <w:proofErr w:type="spellStart"/>
      <w:r w:rsidRPr="00B97F3C">
        <w:rPr>
          <w:rFonts w:ascii="Times New Roman" w:eastAsia="Times New Roman" w:hAnsi="Times New Roman" w:cs="Times New Roman"/>
          <w:sz w:val="28"/>
          <w:szCs w:val="28"/>
        </w:rPr>
        <w:t>булінгу</w:t>
      </w:r>
      <w:proofErr w:type="spellEnd"/>
      <w:r w:rsidRPr="00B97F3C">
        <w:rPr>
          <w:rFonts w:ascii="Times New Roman" w:eastAsia="Times New Roman" w:hAnsi="Times New Roman" w:cs="Times New Roman"/>
          <w:sz w:val="28"/>
          <w:szCs w:val="28"/>
        </w:rPr>
        <w:t xml:space="preserve"> (цькування), для старшокласників заняття з елементами </w:t>
      </w:r>
      <w:r w:rsidRPr="00B97F3C">
        <w:rPr>
          <w:rFonts w:ascii="Times New Roman" w:eastAsia="Times New Roman" w:hAnsi="Times New Roman" w:cs="Times New Roman"/>
          <w:sz w:val="28"/>
          <w:szCs w:val="28"/>
        </w:rPr>
        <w:lastRenderedPageBreak/>
        <w:t xml:space="preserve">тренінгу для розвитку навичок спілкування та мирного вирішення конфліктів, консультації психолога з питань взаємин батьків з дітьми. </w:t>
      </w:r>
    </w:p>
    <w:p w:rsidR="002F3D80" w:rsidRPr="00B97F3C" w:rsidRDefault="00D44779">
      <w:pPr>
        <w:spacing w:after="0" w:line="240" w:lineRule="auto"/>
        <w:ind w:firstLine="709"/>
        <w:jc w:val="both"/>
        <w:rPr>
          <w:rFonts w:ascii="Times New Roman" w:eastAsia="Times New Roman" w:hAnsi="Times New Roman" w:cs="Times New Roman"/>
          <w:sz w:val="28"/>
          <w:szCs w:val="28"/>
        </w:rPr>
      </w:pPr>
      <w:r w:rsidRPr="00B97F3C">
        <w:rPr>
          <w:rFonts w:ascii="Times New Roman" w:eastAsia="Times New Roman" w:hAnsi="Times New Roman" w:cs="Times New Roman"/>
          <w:sz w:val="28"/>
          <w:szCs w:val="28"/>
        </w:rPr>
        <w:t>До занять 1 вересня 20</w:t>
      </w:r>
      <w:r w:rsidR="00B97F3C" w:rsidRPr="00B97F3C">
        <w:rPr>
          <w:rFonts w:ascii="Times New Roman" w:eastAsia="Times New Roman" w:hAnsi="Times New Roman" w:cs="Times New Roman"/>
          <w:sz w:val="28"/>
          <w:szCs w:val="28"/>
        </w:rPr>
        <w:t>20/2021</w:t>
      </w:r>
      <w:r w:rsidRPr="00B97F3C">
        <w:rPr>
          <w:rFonts w:ascii="Times New Roman" w:eastAsia="Times New Roman" w:hAnsi="Times New Roman" w:cs="Times New Roman"/>
          <w:sz w:val="28"/>
          <w:szCs w:val="28"/>
        </w:rPr>
        <w:t xml:space="preserve"> навчального року приступили  всі здобувачі освіти</w:t>
      </w:r>
      <w:r w:rsidRPr="00B97F3C">
        <w:rPr>
          <w:rFonts w:ascii="Times New Roman" w:eastAsia="Times New Roman" w:hAnsi="Times New Roman" w:cs="Times New Roman"/>
          <w:b/>
          <w:sz w:val="28"/>
          <w:szCs w:val="28"/>
        </w:rPr>
        <w:t xml:space="preserve"> (</w:t>
      </w:r>
      <w:r w:rsidRPr="00B97F3C">
        <w:rPr>
          <w:rFonts w:ascii="Times New Roman" w:eastAsia="Times New Roman" w:hAnsi="Times New Roman" w:cs="Times New Roman"/>
          <w:sz w:val="28"/>
          <w:szCs w:val="28"/>
        </w:rPr>
        <w:t xml:space="preserve"> Участь у Всеукраїнському рейді «Урок»).</w:t>
      </w:r>
    </w:p>
    <w:p w:rsidR="002F3D80" w:rsidRPr="00B97F3C" w:rsidRDefault="00D44779">
      <w:pPr>
        <w:spacing w:after="0" w:line="240" w:lineRule="auto"/>
        <w:ind w:firstLine="709"/>
        <w:jc w:val="both"/>
        <w:rPr>
          <w:rFonts w:ascii="Times New Roman" w:eastAsia="Times New Roman" w:hAnsi="Times New Roman" w:cs="Times New Roman"/>
          <w:sz w:val="28"/>
          <w:szCs w:val="28"/>
        </w:rPr>
      </w:pPr>
      <w:r w:rsidRPr="00B97F3C">
        <w:rPr>
          <w:rFonts w:ascii="Times New Roman" w:eastAsia="Times New Roman" w:hAnsi="Times New Roman" w:cs="Times New Roman"/>
          <w:sz w:val="28"/>
          <w:szCs w:val="28"/>
        </w:rPr>
        <w:t>Проводився щоденний моніторинг за відвідуванням учнями закладу</w:t>
      </w:r>
    </w:p>
    <w:p w:rsidR="002F3D80" w:rsidRPr="00B97F3C" w:rsidRDefault="00D44779">
      <w:pPr>
        <w:spacing w:after="0" w:line="240" w:lineRule="auto"/>
        <w:ind w:firstLine="709"/>
        <w:jc w:val="both"/>
        <w:rPr>
          <w:rFonts w:ascii="Times New Roman" w:eastAsia="Times New Roman" w:hAnsi="Times New Roman" w:cs="Times New Roman"/>
          <w:sz w:val="28"/>
          <w:szCs w:val="28"/>
        </w:rPr>
      </w:pPr>
      <w:r w:rsidRPr="00B97F3C">
        <w:rPr>
          <w:rFonts w:ascii="Times New Roman" w:eastAsia="Times New Roman" w:hAnsi="Times New Roman" w:cs="Times New Roman"/>
          <w:sz w:val="28"/>
          <w:szCs w:val="28"/>
        </w:rPr>
        <w:t>Проведено профілактичні бесіди з учнями щодо запобігання  злочинності.</w:t>
      </w:r>
    </w:p>
    <w:p w:rsidR="002F3D80" w:rsidRPr="00B97F3C" w:rsidRDefault="00D44779">
      <w:pPr>
        <w:spacing w:after="0" w:line="240" w:lineRule="auto"/>
        <w:ind w:firstLine="709"/>
        <w:jc w:val="both"/>
        <w:rPr>
          <w:rFonts w:ascii="Times New Roman" w:eastAsia="Times New Roman" w:hAnsi="Times New Roman" w:cs="Times New Roman"/>
          <w:sz w:val="28"/>
          <w:szCs w:val="28"/>
        </w:rPr>
      </w:pPr>
      <w:r w:rsidRPr="00B97F3C">
        <w:rPr>
          <w:rFonts w:ascii="Times New Roman" w:eastAsia="Times New Roman" w:hAnsi="Times New Roman" w:cs="Times New Roman"/>
          <w:sz w:val="28"/>
          <w:szCs w:val="28"/>
        </w:rPr>
        <w:t xml:space="preserve">Обговорення на нарадах при директорові питання щодо стану роботи з питань профілактики правопорушень, злочинів, бродяжництва та жебракування серед здобувачів освіти  закладу, </w:t>
      </w:r>
      <w:proofErr w:type="spellStart"/>
      <w:r w:rsidRPr="00B97F3C">
        <w:rPr>
          <w:rFonts w:ascii="Times New Roman" w:eastAsia="Times New Roman" w:hAnsi="Times New Roman" w:cs="Times New Roman"/>
          <w:sz w:val="28"/>
          <w:szCs w:val="28"/>
        </w:rPr>
        <w:t>антибулінговою</w:t>
      </w:r>
      <w:proofErr w:type="spellEnd"/>
      <w:r w:rsidRPr="00B97F3C">
        <w:rPr>
          <w:rFonts w:ascii="Times New Roman" w:eastAsia="Times New Roman" w:hAnsi="Times New Roman" w:cs="Times New Roman"/>
          <w:sz w:val="28"/>
          <w:szCs w:val="28"/>
        </w:rPr>
        <w:t xml:space="preserve"> політикою.</w:t>
      </w:r>
    </w:p>
    <w:p w:rsidR="002F3D80" w:rsidRPr="00B97F3C" w:rsidRDefault="00B97F3C">
      <w:pPr>
        <w:spacing w:after="0" w:line="240" w:lineRule="auto"/>
        <w:ind w:firstLine="709"/>
        <w:jc w:val="both"/>
        <w:rPr>
          <w:rFonts w:ascii="Times New Roman" w:eastAsia="Times New Roman" w:hAnsi="Times New Roman" w:cs="Times New Roman"/>
          <w:b/>
          <w:sz w:val="28"/>
          <w:szCs w:val="28"/>
        </w:rPr>
      </w:pPr>
      <w:r w:rsidRPr="00B97F3C">
        <w:rPr>
          <w:rFonts w:ascii="Times New Roman" w:eastAsia="Times New Roman" w:hAnsi="Times New Roman" w:cs="Times New Roman"/>
          <w:sz w:val="28"/>
          <w:szCs w:val="28"/>
        </w:rPr>
        <w:t>69</w:t>
      </w:r>
      <w:r w:rsidR="00D44779" w:rsidRPr="00B97F3C">
        <w:rPr>
          <w:rFonts w:ascii="Times New Roman" w:eastAsia="Times New Roman" w:hAnsi="Times New Roman" w:cs="Times New Roman"/>
          <w:sz w:val="28"/>
          <w:szCs w:val="28"/>
        </w:rPr>
        <w:t xml:space="preserve">% опитаних здобувачів освіти не відчувають </w:t>
      </w:r>
      <w:r w:rsidR="00D44779" w:rsidRPr="00B97F3C">
        <w:rPr>
          <w:rFonts w:ascii="Times New Roman" w:eastAsia="Times New Roman" w:hAnsi="Times New Roman" w:cs="Times New Roman"/>
          <w:sz w:val="28"/>
          <w:szCs w:val="28"/>
          <w:highlight w:val="white"/>
        </w:rPr>
        <w:t xml:space="preserve">в закладі </w:t>
      </w:r>
      <w:r w:rsidRPr="00B97F3C">
        <w:rPr>
          <w:rFonts w:ascii="Times New Roman" w:eastAsia="Times New Roman" w:hAnsi="Times New Roman" w:cs="Times New Roman"/>
          <w:sz w:val="28"/>
          <w:szCs w:val="28"/>
          <w:highlight w:val="white"/>
        </w:rPr>
        <w:t xml:space="preserve">боулінг </w:t>
      </w:r>
      <w:r w:rsidR="00D44779" w:rsidRPr="00B97F3C">
        <w:rPr>
          <w:rFonts w:ascii="Times New Roman" w:eastAsia="Times New Roman" w:hAnsi="Times New Roman" w:cs="Times New Roman"/>
          <w:sz w:val="28"/>
          <w:szCs w:val="28"/>
          <w:highlight w:val="white"/>
        </w:rPr>
        <w:t>(цькування), систематичні дії (або бездіяльність) учасників освітнього процесу, які полягають у психологічному, фізичному, економічному, сексуальному насильстві</w:t>
      </w:r>
      <w:r w:rsidR="00D44779" w:rsidRPr="00B97F3C">
        <w:rPr>
          <w:rFonts w:ascii="Times New Roman" w:eastAsia="Times New Roman" w:hAnsi="Times New Roman" w:cs="Times New Roman"/>
          <w:sz w:val="28"/>
          <w:szCs w:val="28"/>
        </w:rPr>
        <w:t>), їм</w:t>
      </w:r>
      <w:r w:rsidRPr="00B97F3C">
        <w:rPr>
          <w:rFonts w:ascii="Times New Roman" w:eastAsia="Times New Roman" w:hAnsi="Times New Roman" w:cs="Times New Roman"/>
          <w:sz w:val="28"/>
          <w:szCs w:val="28"/>
        </w:rPr>
        <w:t xml:space="preserve"> комфортно у школі і класі, 18,3</w:t>
      </w:r>
      <w:r w:rsidR="00D44779" w:rsidRPr="00B97F3C">
        <w:rPr>
          <w:rFonts w:ascii="Times New Roman" w:eastAsia="Times New Roman" w:hAnsi="Times New Roman" w:cs="Times New Roman"/>
          <w:sz w:val="28"/>
          <w:szCs w:val="28"/>
        </w:rPr>
        <w:t xml:space="preserve">% здобувачів освіти відзначили, що потерпали від поодиноких випадків агресії або кепкування, </w:t>
      </w:r>
      <w:r w:rsidRPr="00B97F3C">
        <w:rPr>
          <w:rFonts w:ascii="Times New Roman" w:eastAsia="Times New Roman" w:hAnsi="Times New Roman" w:cs="Times New Roman"/>
          <w:sz w:val="28"/>
          <w:szCs w:val="28"/>
        </w:rPr>
        <w:t>8,2</w:t>
      </w:r>
      <w:r w:rsidR="00D44779" w:rsidRPr="00B97F3C">
        <w:rPr>
          <w:rFonts w:ascii="Times New Roman" w:eastAsia="Times New Roman" w:hAnsi="Times New Roman" w:cs="Times New Roman"/>
          <w:sz w:val="28"/>
          <w:szCs w:val="28"/>
        </w:rPr>
        <w:t xml:space="preserve">% учнів досить часто відчувають агресію і кепкування щодо себе, їм психологічно некомфортно, </w:t>
      </w:r>
      <w:r w:rsidRPr="00B97F3C">
        <w:rPr>
          <w:rFonts w:ascii="Times New Roman" w:eastAsia="Times New Roman" w:hAnsi="Times New Roman" w:cs="Times New Roman"/>
          <w:sz w:val="28"/>
          <w:szCs w:val="28"/>
        </w:rPr>
        <w:t>2</w:t>
      </w:r>
      <w:r w:rsidR="00D44779" w:rsidRPr="00B97F3C">
        <w:rPr>
          <w:rFonts w:ascii="Times New Roman" w:eastAsia="Times New Roman" w:hAnsi="Times New Roman" w:cs="Times New Roman"/>
          <w:sz w:val="28"/>
          <w:szCs w:val="28"/>
        </w:rPr>
        <w:t xml:space="preserve">% здобувачів освіти постійно відчуває цькування, не хоче відвідувати школу. </w:t>
      </w:r>
      <w:r w:rsidRPr="00B97F3C">
        <w:rPr>
          <w:rFonts w:ascii="Times New Roman" w:eastAsia="Times New Roman" w:hAnsi="Times New Roman" w:cs="Times New Roman"/>
          <w:b/>
          <w:sz w:val="28"/>
          <w:szCs w:val="28"/>
        </w:rPr>
        <w:t>(Достатній рівень 3,9</w:t>
      </w:r>
      <w:r w:rsidR="00D44779" w:rsidRPr="00B97F3C">
        <w:rPr>
          <w:rFonts w:ascii="Times New Roman" w:eastAsia="Times New Roman" w:hAnsi="Times New Roman" w:cs="Times New Roman"/>
          <w:b/>
          <w:sz w:val="28"/>
          <w:szCs w:val="28"/>
        </w:rPr>
        <w:t>)</w:t>
      </w:r>
    </w:p>
    <w:p w:rsidR="002F3D80" w:rsidRPr="00CD3B91" w:rsidRDefault="00B97F3C">
      <w:pPr>
        <w:spacing w:after="0" w:line="240" w:lineRule="auto"/>
        <w:ind w:firstLine="709"/>
        <w:jc w:val="both"/>
        <w:rPr>
          <w:rFonts w:ascii="Times New Roman" w:eastAsia="Times New Roman" w:hAnsi="Times New Roman" w:cs="Times New Roman"/>
          <w:b/>
          <w:sz w:val="28"/>
          <w:szCs w:val="28"/>
        </w:rPr>
      </w:pPr>
      <w:r w:rsidRPr="00CD3B91">
        <w:rPr>
          <w:rFonts w:ascii="Times New Roman" w:eastAsia="Times New Roman" w:hAnsi="Times New Roman" w:cs="Times New Roman"/>
          <w:sz w:val="28"/>
          <w:szCs w:val="28"/>
        </w:rPr>
        <w:t>42,8</w:t>
      </w:r>
      <w:r w:rsidR="00D44779" w:rsidRPr="00CD3B91">
        <w:rPr>
          <w:rFonts w:ascii="Times New Roman" w:eastAsia="Times New Roman" w:hAnsi="Times New Roman" w:cs="Times New Roman"/>
          <w:sz w:val="28"/>
          <w:szCs w:val="28"/>
        </w:rPr>
        <w:t xml:space="preserve">% здобувачів освіти підтвердили, що керівництво закладу  доступне та відкрите до спілкування, </w:t>
      </w:r>
      <w:r w:rsidRPr="00CD3B91">
        <w:rPr>
          <w:rFonts w:ascii="Times New Roman" w:eastAsia="Times New Roman" w:hAnsi="Times New Roman" w:cs="Times New Roman"/>
          <w:sz w:val="28"/>
          <w:szCs w:val="28"/>
        </w:rPr>
        <w:t>27</w:t>
      </w:r>
      <w:r w:rsidR="00D44779" w:rsidRPr="00CD3B91">
        <w:rPr>
          <w:rFonts w:ascii="Times New Roman" w:eastAsia="Times New Roman" w:hAnsi="Times New Roman" w:cs="Times New Roman"/>
          <w:sz w:val="28"/>
          <w:szCs w:val="28"/>
        </w:rPr>
        <w:t xml:space="preserve">% – переважно відкрите, не відкрите – </w:t>
      </w:r>
      <w:r w:rsidRPr="00CD3B91">
        <w:rPr>
          <w:rFonts w:ascii="Times New Roman" w:eastAsia="Times New Roman" w:hAnsi="Times New Roman" w:cs="Times New Roman"/>
          <w:sz w:val="28"/>
          <w:szCs w:val="28"/>
        </w:rPr>
        <w:t>24</w:t>
      </w:r>
      <w:r w:rsidR="00D44779" w:rsidRPr="00CD3B91">
        <w:rPr>
          <w:rFonts w:ascii="Times New Roman" w:eastAsia="Times New Roman" w:hAnsi="Times New Roman" w:cs="Times New Roman"/>
          <w:sz w:val="28"/>
          <w:szCs w:val="28"/>
        </w:rPr>
        <w:t xml:space="preserve">% здобувачів освіти. </w:t>
      </w:r>
      <w:r w:rsidR="00D44779" w:rsidRPr="00CD3B91">
        <w:rPr>
          <w:rFonts w:ascii="Times New Roman" w:eastAsia="Times New Roman" w:hAnsi="Times New Roman" w:cs="Times New Roman"/>
          <w:b/>
          <w:sz w:val="28"/>
          <w:szCs w:val="28"/>
        </w:rPr>
        <w:t>(</w:t>
      </w:r>
      <w:r w:rsidR="00CD3B91" w:rsidRPr="00CD3B91">
        <w:rPr>
          <w:rFonts w:ascii="Times New Roman" w:eastAsia="Times New Roman" w:hAnsi="Times New Roman" w:cs="Times New Roman"/>
          <w:b/>
          <w:sz w:val="28"/>
          <w:szCs w:val="28"/>
        </w:rPr>
        <w:t xml:space="preserve">Достатній </w:t>
      </w:r>
      <w:r w:rsidR="00D44779" w:rsidRPr="00CD3B91">
        <w:rPr>
          <w:rFonts w:ascii="Times New Roman" w:eastAsia="Times New Roman" w:hAnsi="Times New Roman" w:cs="Times New Roman"/>
          <w:b/>
          <w:sz w:val="28"/>
          <w:szCs w:val="28"/>
        </w:rPr>
        <w:t>рівень 3,</w:t>
      </w:r>
      <w:r w:rsidR="00CD3B91" w:rsidRPr="00CD3B91">
        <w:rPr>
          <w:rFonts w:ascii="Times New Roman" w:eastAsia="Times New Roman" w:hAnsi="Times New Roman" w:cs="Times New Roman"/>
          <w:b/>
          <w:sz w:val="28"/>
          <w:szCs w:val="28"/>
        </w:rPr>
        <w:t>7</w:t>
      </w:r>
      <w:r w:rsidR="00D44779" w:rsidRPr="00CD3B91">
        <w:rPr>
          <w:rFonts w:ascii="Times New Roman" w:eastAsia="Times New Roman" w:hAnsi="Times New Roman" w:cs="Times New Roman"/>
          <w:b/>
          <w:sz w:val="28"/>
          <w:szCs w:val="28"/>
        </w:rPr>
        <w:t>)</w:t>
      </w:r>
    </w:p>
    <w:p w:rsidR="002F3D80" w:rsidRPr="00CD3B91" w:rsidRDefault="00CD3B9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CD3B91">
        <w:rPr>
          <w:rFonts w:ascii="Times New Roman" w:eastAsia="Times New Roman" w:hAnsi="Times New Roman" w:cs="Times New Roman"/>
          <w:sz w:val="28"/>
          <w:szCs w:val="28"/>
        </w:rPr>
        <w:t>13,6%</w:t>
      </w:r>
      <w:r w:rsidR="00D44779" w:rsidRPr="00CD3B91">
        <w:rPr>
          <w:rFonts w:ascii="Times New Roman" w:eastAsia="Times New Roman" w:hAnsi="Times New Roman" w:cs="Times New Roman"/>
          <w:sz w:val="28"/>
          <w:szCs w:val="28"/>
        </w:rPr>
        <w:t xml:space="preserve"> опитаних батьків зазначили, що робота щодо попередження та зниження рівня насилля проводилась постійно, </w:t>
      </w:r>
      <w:r w:rsidRPr="00CD3B91">
        <w:rPr>
          <w:rFonts w:ascii="Times New Roman" w:eastAsia="Times New Roman" w:hAnsi="Times New Roman" w:cs="Times New Roman"/>
          <w:sz w:val="28"/>
          <w:szCs w:val="28"/>
        </w:rPr>
        <w:t xml:space="preserve">15,9% </w:t>
      </w:r>
      <w:r w:rsidR="00D44779" w:rsidRPr="00CD3B91">
        <w:rPr>
          <w:rFonts w:ascii="Times New Roman" w:eastAsia="Times New Roman" w:hAnsi="Times New Roman" w:cs="Times New Roman"/>
          <w:sz w:val="28"/>
          <w:szCs w:val="28"/>
        </w:rPr>
        <w:t>батьків –</w:t>
      </w:r>
      <w:r w:rsidRPr="00CD3B91">
        <w:rPr>
          <w:rFonts w:ascii="Times New Roman" w:eastAsia="Times New Roman" w:hAnsi="Times New Roman" w:cs="Times New Roman"/>
          <w:sz w:val="28"/>
          <w:szCs w:val="28"/>
        </w:rPr>
        <w:t xml:space="preserve"> </w:t>
      </w:r>
      <w:r w:rsidR="00D44779" w:rsidRPr="00CD3B91">
        <w:rPr>
          <w:rFonts w:ascii="Times New Roman" w:eastAsia="Times New Roman" w:hAnsi="Times New Roman" w:cs="Times New Roman"/>
          <w:sz w:val="28"/>
          <w:szCs w:val="28"/>
        </w:rPr>
        <w:t>часто,</w:t>
      </w:r>
      <w:r w:rsidRPr="00CD3B91">
        <w:rPr>
          <w:rFonts w:ascii="Times New Roman" w:eastAsia="Times New Roman" w:hAnsi="Times New Roman" w:cs="Times New Roman"/>
          <w:sz w:val="28"/>
          <w:szCs w:val="28"/>
        </w:rPr>
        <w:t xml:space="preserve"> 38,6% </w:t>
      </w:r>
      <w:r w:rsidR="00D44779" w:rsidRPr="00CD3B91">
        <w:rPr>
          <w:rFonts w:ascii="Times New Roman" w:eastAsia="Times New Roman" w:hAnsi="Times New Roman" w:cs="Times New Roman"/>
          <w:sz w:val="28"/>
          <w:szCs w:val="28"/>
        </w:rPr>
        <w:t xml:space="preserve">батьків – іноді, </w:t>
      </w:r>
      <w:r w:rsidRPr="00CD3B91">
        <w:rPr>
          <w:rFonts w:ascii="Times New Roman" w:eastAsia="Times New Roman" w:hAnsi="Times New Roman" w:cs="Times New Roman"/>
          <w:sz w:val="28"/>
          <w:szCs w:val="28"/>
        </w:rPr>
        <w:t>31,8</w:t>
      </w:r>
      <w:r w:rsidR="00D44779" w:rsidRPr="00CD3B91">
        <w:rPr>
          <w:rFonts w:ascii="Times New Roman" w:eastAsia="Times New Roman" w:hAnsi="Times New Roman" w:cs="Times New Roman"/>
          <w:sz w:val="28"/>
          <w:szCs w:val="28"/>
        </w:rPr>
        <w:t xml:space="preserve"> батьків – ніколи. </w:t>
      </w:r>
      <w:r w:rsidRPr="00CD3B91">
        <w:rPr>
          <w:rFonts w:ascii="Times New Roman" w:eastAsia="Times New Roman" w:hAnsi="Times New Roman" w:cs="Times New Roman"/>
          <w:b/>
          <w:sz w:val="28"/>
          <w:szCs w:val="28"/>
        </w:rPr>
        <w:t>(Достатній рівень 3,9</w:t>
      </w:r>
      <w:r w:rsidR="00D44779" w:rsidRPr="00CD3B91">
        <w:rPr>
          <w:rFonts w:ascii="Times New Roman" w:eastAsia="Times New Roman" w:hAnsi="Times New Roman" w:cs="Times New Roman"/>
          <w:b/>
          <w:sz w:val="28"/>
          <w:szCs w:val="28"/>
        </w:rPr>
        <w:t>)</w:t>
      </w:r>
    </w:p>
    <w:p w:rsidR="002F3D80" w:rsidRPr="00CD3B91" w:rsidRDefault="00CD3B91">
      <w:pPr>
        <w:spacing w:after="0" w:line="240" w:lineRule="auto"/>
        <w:ind w:firstLine="709"/>
        <w:jc w:val="both"/>
        <w:rPr>
          <w:rFonts w:ascii="Times New Roman" w:eastAsia="Times New Roman" w:hAnsi="Times New Roman" w:cs="Times New Roman"/>
          <w:b/>
          <w:sz w:val="28"/>
          <w:szCs w:val="28"/>
        </w:rPr>
      </w:pPr>
      <w:r w:rsidRPr="00CD3B91">
        <w:rPr>
          <w:rFonts w:ascii="Times New Roman" w:eastAsia="Times New Roman" w:hAnsi="Times New Roman" w:cs="Times New Roman"/>
          <w:sz w:val="28"/>
          <w:szCs w:val="28"/>
        </w:rPr>
        <w:t>36</w:t>
      </w:r>
      <w:r w:rsidR="00D44779" w:rsidRPr="00CD3B91">
        <w:rPr>
          <w:rFonts w:ascii="Times New Roman" w:eastAsia="Times New Roman" w:hAnsi="Times New Roman" w:cs="Times New Roman"/>
          <w:sz w:val="28"/>
          <w:szCs w:val="28"/>
        </w:rPr>
        <w:t xml:space="preserve">% опитаних педагогічних працівників відзначили, що в закладі проводиться навчання, просвітницька робота за участі відповідних служб/органів/організацій для учасників освітнього процесу з метою виявлення ознак </w:t>
      </w:r>
      <w:proofErr w:type="spellStart"/>
      <w:r w:rsidR="00D44779" w:rsidRPr="00CD3B91">
        <w:rPr>
          <w:rFonts w:ascii="Times New Roman" w:eastAsia="Times New Roman" w:hAnsi="Times New Roman" w:cs="Times New Roman"/>
          <w:sz w:val="28"/>
          <w:szCs w:val="28"/>
        </w:rPr>
        <w:t>булінгу</w:t>
      </w:r>
      <w:proofErr w:type="spellEnd"/>
      <w:r w:rsidR="00D44779" w:rsidRPr="00CD3B91">
        <w:rPr>
          <w:rFonts w:ascii="Times New Roman" w:eastAsia="Times New Roman" w:hAnsi="Times New Roman" w:cs="Times New Roman"/>
          <w:sz w:val="28"/>
          <w:szCs w:val="28"/>
        </w:rPr>
        <w:t xml:space="preserve"> (цькування) та запобігання його прояву, </w:t>
      </w:r>
      <w:r w:rsidRPr="00CD3B91">
        <w:rPr>
          <w:rFonts w:ascii="Times New Roman" w:eastAsia="Times New Roman" w:hAnsi="Times New Roman" w:cs="Times New Roman"/>
          <w:sz w:val="28"/>
          <w:szCs w:val="28"/>
        </w:rPr>
        <w:t>33,3</w:t>
      </w:r>
      <w:r w:rsidR="00D44779" w:rsidRPr="00CD3B91">
        <w:rPr>
          <w:rFonts w:ascii="Times New Roman" w:eastAsia="Times New Roman" w:hAnsi="Times New Roman" w:cs="Times New Roman"/>
          <w:sz w:val="28"/>
          <w:szCs w:val="28"/>
        </w:rPr>
        <w:t xml:space="preserve">% вказали, що проводяться регулярно, але тільки для учнів, </w:t>
      </w:r>
      <w:r w:rsidRPr="00CD3B91">
        <w:rPr>
          <w:rFonts w:ascii="Times New Roman" w:eastAsia="Times New Roman" w:hAnsi="Times New Roman" w:cs="Times New Roman"/>
          <w:sz w:val="28"/>
          <w:szCs w:val="28"/>
        </w:rPr>
        <w:t>25</w:t>
      </w:r>
      <w:r w:rsidR="00D44779" w:rsidRPr="00CD3B91">
        <w:rPr>
          <w:rFonts w:ascii="Times New Roman" w:eastAsia="Times New Roman" w:hAnsi="Times New Roman" w:cs="Times New Roman"/>
          <w:sz w:val="28"/>
          <w:szCs w:val="28"/>
        </w:rPr>
        <w:t xml:space="preserve">% відповіли, що проводяться, але не більше 1-2 разів на рік. </w:t>
      </w:r>
      <w:r w:rsidR="00D44779" w:rsidRPr="00CD3B91">
        <w:rPr>
          <w:rFonts w:ascii="Times New Roman" w:eastAsia="Times New Roman" w:hAnsi="Times New Roman" w:cs="Times New Roman"/>
          <w:b/>
          <w:sz w:val="28"/>
          <w:szCs w:val="28"/>
        </w:rPr>
        <w:t>(</w:t>
      </w:r>
      <w:r w:rsidRPr="00CD3B91">
        <w:rPr>
          <w:rFonts w:ascii="Times New Roman" w:eastAsia="Times New Roman" w:hAnsi="Times New Roman" w:cs="Times New Roman"/>
          <w:b/>
          <w:sz w:val="28"/>
          <w:szCs w:val="28"/>
        </w:rPr>
        <w:t xml:space="preserve">Достатній </w:t>
      </w:r>
      <w:r w:rsidR="00D44779" w:rsidRPr="00CD3B91">
        <w:rPr>
          <w:rFonts w:ascii="Times New Roman" w:eastAsia="Times New Roman" w:hAnsi="Times New Roman" w:cs="Times New Roman"/>
          <w:b/>
          <w:sz w:val="28"/>
          <w:szCs w:val="28"/>
        </w:rPr>
        <w:t>рівень 3,7)</w:t>
      </w:r>
    </w:p>
    <w:p w:rsidR="002F3D80" w:rsidRPr="00CD3B91" w:rsidRDefault="00D44779">
      <w:pPr>
        <w:spacing w:after="0" w:line="240" w:lineRule="auto"/>
        <w:ind w:firstLine="709"/>
        <w:jc w:val="both"/>
        <w:rPr>
          <w:rFonts w:ascii="Times New Roman" w:eastAsia="Times New Roman" w:hAnsi="Times New Roman" w:cs="Times New Roman"/>
          <w:sz w:val="28"/>
          <w:szCs w:val="28"/>
        </w:rPr>
      </w:pPr>
      <w:r w:rsidRPr="00CD3B91">
        <w:rPr>
          <w:rFonts w:ascii="Times New Roman" w:eastAsia="Times New Roman" w:hAnsi="Times New Roman" w:cs="Times New Roman"/>
          <w:sz w:val="28"/>
          <w:szCs w:val="28"/>
        </w:rPr>
        <w:t>Систематично доводиться та роз’яснюються нові нормативно-правові документи з питань профілактики злочинних проявів серед дітей та підлітків вчителя</w:t>
      </w:r>
      <w:r w:rsidR="00CD3B91" w:rsidRPr="00CD3B91">
        <w:rPr>
          <w:rFonts w:ascii="Times New Roman" w:eastAsia="Times New Roman" w:hAnsi="Times New Roman" w:cs="Times New Roman"/>
          <w:sz w:val="28"/>
          <w:szCs w:val="28"/>
        </w:rPr>
        <w:t>м, батькам та здобувачам освіти.</w:t>
      </w:r>
    </w:p>
    <w:p w:rsidR="002F3D80" w:rsidRPr="00CD3B91" w:rsidRDefault="00D44779">
      <w:pPr>
        <w:spacing w:after="0" w:line="240" w:lineRule="auto"/>
        <w:ind w:firstLine="709"/>
        <w:jc w:val="both"/>
        <w:rPr>
          <w:rFonts w:ascii="Times New Roman" w:eastAsia="Times New Roman" w:hAnsi="Times New Roman" w:cs="Times New Roman"/>
          <w:sz w:val="28"/>
          <w:szCs w:val="28"/>
        </w:rPr>
      </w:pPr>
      <w:r w:rsidRPr="00CD3B91">
        <w:rPr>
          <w:rFonts w:ascii="Times New Roman" w:eastAsia="Times New Roman" w:hAnsi="Times New Roman" w:cs="Times New Roman"/>
          <w:sz w:val="28"/>
          <w:szCs w:val="28"/>
        </w:rPr>
        <w:t>В закладі розроблені, затверджені та оприлюднені на сайті школи правила поведінки для учнів. Правила адаптовані для сприйняття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дотримуються їх.</w:t>
      </w:r>
      <w:r w:rsidRPr="00F86731">
        <w:rPr>
          <w:rFonts w:ascii="Times New Roman" w:eastAsia="Times New Roman" w:hAnsi="Times New Roman" w:cs="Times New Roman"/>
          <w:color w:val="FF0000"/>
          <w:sz w:val="28"/>
          <w:szCs w:val="28"/>
        </w:rPr>
        <w:t xml:space="preserve"> </w:t>
      </w:r>
      <w:r w:rsidRPr="00CD3B91">
        <w:rPr>
          <w:rFonts w:ascii="Times New Roman" w:eastAsia="Times New Roman" w:hAnsi="Times New Roman" w:cs="Times New Roman"/>
          <w:sz w:val="28"/>
          <w:szCs w:val="28"/>
        </w:rPr>
        <w:t xml:space="preserve">Правила поведінки розглядались на педагогічній раді від </w:t>
      </w:r>
      <w:proofErr w:type="spellStart"/>
      <w:r w:rsidRPr="00CD3B91">
        <w:rPr>
          <w:rFonts w:ascii="Times New Roman" w:eastAsia="Times New Roman" w:hAnsi="Times New Roman" w:cs="Times New Roman"/>
          <w:sz w:val="28"/>
          <w:szCs w:val="28"/>
        </w:rPr>
        <w:t>від</w:t>
      </w:r>
      <w:proofErr w:type="spellEnd"/>
      <w:r w:rsidRPr="00CD3B91">
        <w:rPr>
          <w:rFonts w:ascii="Times New Roman" w:eastAsia="Times New Roman" w:hAnsi="Times New Roman" w:cs="Times New Roman"/>
          <w:sz w:val="28"/>
          <w:szCs w:val="28"/>
        </w:rPr>
        <w:t xml:space="preserve"> 30.08.2019 року протокол № 1.</w:t>
      </w:r>
    </w:p>
    <w:p w:rsidR="002F3D80" w:rsidRPr="00CD3B91" w:rsidRDefault="00CD3B91">
      <w:pPr>
        <w:tabs>
          <w:tab w:val="left" w:pos="315"/>
          <w:tab w:val="left" w:pos="535"/>
          <w:tab w:val="left" w:pos="709"/>
          <w:tab w:val="left" w:pos="1134"/>
        </w:tabs>
        <w:spacing w:after="0" w:line="240" w:lineRule="auto"/>
        <w:ind w:firstLine="709"/>
        <w:jc w:val="both"/>
        <w:rPr>
          <w:rFonts w:ascii="Times New Roman" w:eastAsia="Times New Roman" w:hAnsi="Times New Roman" w:cs="Times New Roman"/>
          <w:b/>
          <w:sz w:val="28"/>
          <w:szCs w:val="28"/>
        </w:rPr>
      </w:pPr>
      <w:r w:rsidRPr="00CD3B91">
        <w:rPr>
          <w:rFonts w:ascii="Times New Roman" w:eastAsia="Times New Roman" w:hAnsi="Times New Roman" w:cs="Times New Roman"/>
          <w:sz w:val="28"/>
          <w:szCs w:val="28"/>
        </w:rPr>
        <w:t>81,6</w:t>
      </w:r>
      <w:r w:rsidR="00D44779" w:rsidRPr="00CD3B91">
        <w:rPr>
          <w:rFonts w:ascii="Times New Roman" w:eastAsia="Times New Roman" w:hAnsi="Times New Roman" w:cs="Times New Roman"/>
          <w:sz w:val="28"/>
          <w:szCs w:val="28"/>
        </w:rPr>
        <w:t xml:space="preserve">% здобувачів освіти відповіли, правила розроблені, оприлюднені і вони їх дотримуюся. </w:t>
      </w:r>
      <w:r w:rsidR="00D44779" w:rsidRPr="00CD3B91">
        <w:rPr>
          <w:rFonts w:ascii="Times New Roman" w:eastAsia="Times New Roman" w:hAnsi="Times New Roman" w:cs="Times New Roman"/>
          <w:b/>
          <w:sz w:val="28"/>
          <w:szCs w:val="28"/>
        </w:rPr>
        <w:t>(</w:t>
      </w:r>
      <w:r w:rsidRPr="00CD3B91">
        <w:rPr>
          <w:rFonts w:ascii="Times New Roman" w:eastAsia="Times New Roman" w:hAnsi="Times New Roman" w:cs="Times New Roman"/>
          <w:b/>
          <w:sz w:val="28"/>
          <w:szCs w:val="28"/>
        </w:rPr>
        <w:t>Достатній</w:t>
      </w:r>
      <w:r w:rsidR="00D44779" w:rsidRPr="00CD3B91">
        <w:rPr>
          <w:rFonts w:ascii="Times New Roman" w:eastAsia="Times New Roman" w:hAnsi="Times New Roman" w:cs="Times New Roman"/>
          <w:b/>
          <w:sz w:val="28"/>
          <w:szCs w:val="28"/>
        </w:rPr>
        <w:t xml:space="preserve"> рівень </w:t>
      </w:r>
      <w:r w:rsidRPr="00CD3B91">
        <w:rPr>
          <w:rFonts w:ascii="Times New Roman" w:eastAsia="Times New Roman" w:hAnsi="Times New Roman" w:cs="Times New Roman"/>
          <w:b/>
          <w:sz w:val="28"/>
          <w:szCs w:val="28"/>
        </w:rPr>
        <w:t>3,2</w:t>
      </w:r>
      <w:r w:rsidR="00D44779" w:rsidRPr="00CD3B91">
        <w:rPr>
          <w:rFonts w:ascii="Times New Roman" w:eastAsia="Times New Roman" w:hAnsi="Times New Roman" w:cs="Times New Roman"/>
          <w:b/>
          <w:sz w:val="28"/>
          <w:szCs w:val="28"/>
        </w:rPr>
        <w:t>)</w:t>
      </w:r>
    </w:p>
    <w:p w:rsidR="002F3D80" w:rsidRPr="009A7EBA" w:rsidRDefault="00CD3B91">
      <w:pPr>
        <w:tabs>
          <w:tab w:val="left" w:pos="315"/>
          <w:tab w:val="left" w:pos="535"/>
          <w:tab w:val="left" w:pos="709"/>
          <w:tab w:val="left" w:pos="1134"/>
        </w:tabs>
        <w:spacing w:after="0" w:line="240" w:lineRule="auto"/>
        <w:ind w:firstLine="709"/>
        <w:jc w:val="both"/>
        <w:rPr>
          <w:rFonts w:ascii="Times New Roman" w:eastAsia="Times New Roman" w:hAnsi="Times New Roman" w:cs="Times New Roman"/>
          <w:b/>
          <w:sz w:val="28"/>
          <w:szCs w:val="28"/>
        </w:rPr>
      </w:pPr>
      <w:r w:rsidRPr="009A7EBA">
        <w:rPr>
          <w:rFonts w:ascii="Times New Roman" w:eastAsia="Times New Roman" w:hAnsi="Times New Roman" w:cs="Times New Roman"/>
          <w:sz w:val="28"/>
          <w:szCs w:val="28"/>
        </w:rPr>
        <w:t>34,6</w:t>
      </w:r>
      <w:r w:rsidR="00D44779" w:rsidRPr="009A7EBA">
        <w:rPr>
          <w:rFonts w:ascii="Times New Roman" w:eastAsia="Times New Roman" w:hAnsi="Times New Roman" w:cs="Times New Roman"/>
          <w:sz w:val="28"/>
          <w:szCs w:val="28"/>
        </w:rPr>
        <w:t>% здобувачів освіти</w:t>
      </w:r>
      <w:r w:rsidRPr="009A7EBA">
        <w:rPr>
          <w:rFonts w:ascii="Times New Roman" w:eastAsia="Times New Roman" w:hAnsi="Times New Roman" w:cs="Times New Roman"/>
          <w:sz w:val="28"/>
          <w:szCs w:val="28"/>
        </w:rPr>
        <w:t xml:space="preserve"> в</w:t>
      </w:r>
      <w:r w:rsidR="00D44779" w:rsidRPr="009A7EBA">
        <w:rPr>
          <w:rFonts w:ascii="Times New Roman" w:eastAsia="Times New Roman" w:hAnsi="Times New Roman" w:cs="Times New Roman"/>
          <w:sz w:val="28"/>
          <w:szCs w:val="28"/>
        </w:rPr>
        <w:t xml:space="preserve">ідповіли, що їхніх прав дотримуються в </w:t>
      </w:r>
      <w:r w:rsidRPr="009A7EBA">
        <w:rPr>
          <w:rFonts w:ascii="Times New Roman" w:eastAsia="Times New Roman" w:hAnsi="Times New Roman" w:cs="Times New Roman"/>
          <w:sz w:val="28"/>
          <w:szCs w:val="28"/>
        </w:rPr>
        <w:t>закладі, 48,9</w:t>
      </w:r>
      <w:r w:rsidR="00D44779" w:rsidRPr="009A7EBA">
        <w:rPr>
          <w:rFonts w:ascii="Times New Roman" w:eastAsia="Times New Roman" w:hAnsi="Times New Roman" w:cs="Times New Roman"/>
          <w:sz w:val="28"/>
          <w:szCs w:val="28"/>
        </w:rPr>
        <w:t xml:space="preserve"> %– переважно дотримуються, </w:t>
      </w:r>
      <w:r w:rsidRPr="009A7EBA">
        <w:rPr>
          <w:rFonts w:ascii="Times New Roman" w:eastAsia="Times New Roman" w:hAnsi="Times New Roman" w:cs="Times New Roman"/>
          <w:sz w:val="28"/>
          <w:szCs w:val="28"/>
        </w:rPr>
        <w:t>10</w:t>
      </w:r>
      <w:r w:rsidR="00D44779" w:rsidRPr="009A7EBA">
        <w:rPr>
          <w:rFonts w:ascii="Times New Roman" w:eastAsia="Times New Roman" w:hAnsi="Times New Roman" w:cs="Times New Roman"/>
          <w:sz w:val="28"/>
          <w:szCs w:val="28"/>
        </w:rPr>
        <w:t xml:space="preserve">% – переважно не дотримуються. </w:t>
      </w:r>
      <w:r w:rsidR="009A7EBA" w:rsidRPr="009A7EBA">
        <w:rPr>
          <w:rFonts w:ascii="Times New Roman" w:eastAsia="Times New Roman" w:hAnsi="Times New Roman" w:cs="Times New Roman"/>
          <w:b/>
          <w:sz w:val="28"/>
          <w:szCs w:val="28"/>
        </w:rPr>
        <w:t>(Достатній рівень 3,7</w:t>
      </w:r>
      <w:r w:rsidR="00D44779" w:rsidRPr="009A7EBA">
        <w:rPr>
          <w:rFonts w:ascii="Times New Roman" w:eastAsia="Times New Roman" w:hAnsi="Times New Roman" w:cs="Times New Roman"/>
          <w:b/>
          <w:sz w:val="28"/>
          <w:szCs w:val="28"/>
        </w:rPr>
        <w:t>)</w:t>
      </w:r>
    </w:p>
    <w:p w:rsidR="002F3D80" w:rsidRPr="009A7EBA" w:rsidRDefault="009A7EBA">
      <w:pPr>
        <w:tabs>
          <w:tab w:val="left" w:pos="315"/>
          <w:tab w:val="left" w:pos="535"/>
          <w:tab w:val="left" w:pos="709"/>
          <w:tab w:val="left" w:pos="1134"/>
        </w:tabs>
        <w:spacing w:after="0" w:line="240" w:lineRule="auto"/>
        <w:ind w:firstLine="709"/>
        <w:jc w:val="both"/>
        <w:rPr>
          <w:rFonts w:ascii="Times New Roman" w:eastAsia="Times New Roman" w:hAnsi="Times New Roman" w:cs="Times New Roman"/>
          <w:b/>
          <w:sz w:val="28"/>
          <w:szCs w:val="28"/>
        </w:rPr>
      </w:pPr>
      <w:r w:rsidRPr="009A7EBA">
        <w:rPr>
          <w:rFonts w:ascii="Times New Roman" w:eastAsia="Times New Roman" w:hAnsi="Times New Roman" w:cs="Times New Roman"/>
          <w:sz w:val="28"/>
          <w:szCs w:val="28"/>
        </w:rPr>
        <w:lastRenderedPageBreak/>
        <w:t>81,8</w:t>
      </w:r>
      <w:r w:rsidR="00D44779" w:rsidRPr="009A7EBA">
        <w:rPr>
          <w:rFonts w:ascii="Times New Roman" w:eastAsia="Times New Roman" w:hAnsi="Times New Roman" w:cs="Times New Roman"/>
          <w:sz w:val="28"/>
          <w:szCs w:val="28"/>
        </w:rPr>
        <w:t xml:space="preserve">% батьків ознайомлені та приймають правила поведінки, які прийняті в </w:t>
      </w:r>
      <w:r w:rsidRPr="009A7EBA">
        <w:rPr>
          <w:rFonts w:ascii="Times New Roman" w:eastAsia="Times New Roman" w:hAnsi="Times New Roman" w:cs="Times New Roman"/>
          <w:sz w:val="28"/>
          <w:szCs w:val="28"/>
        </w:rPr>
        <w:t>закладі, 2,3</w:t>
      </w:r>
      <w:r w:rsidR="00D44779" w:rsidRPr="009A7EBA">
        <w:rPr>
          <w:rFonts w:ascii="Times New Roman" w:eastAsia="Times New Roman" w:hAnsi="Times New Roman" w:cs="Times New Roman"/>
          <w:sz w:val="28"/>
          <w:szCs w:val="28"/>
        </w:rPr>
        <w:t xml:space="preserve">% батьків ознайомлені, але не приймають, </w:t>
      </w:r>
      <w:r w:rsidRPr="009A7EBA">
        <w:rPr>
          <w:rFonts w:ascii="Times New Roman" w:eastAsia="Times New Roman" w:hAnsi="Times New Roman" w:cs="Times New Roman"/>
          <w:sz w:val="28"/>
          <w:szCs w:val="28"/>
        </w:rPr>
        <w:t>13,6</w:t>
      </w:r>
      <w:r w:rsidR="00D44779" w:rsidRPr="009A7EBA">
        <w:rPr>
          <w:rFonts w:ascii="Times New Roman" w:eastAsia="Times New Roman" w:hAnsi="Times New Roman" w:cs="Times New Roman"/>
          <w:sz w:val="28"/>
          <w:szCs w:val="28"/>
        </w:rPr>
        <w:t>% батьків нічого не знають про правила поведінки.</w:t>
      </w:r>
      <w:r w:rsidR="00D44779" w:rsidRPr="009A7EBA">
        <w:rPr>
          <w:rFonts w:ascii="Times New Roman" w:eastAsia="Times New Roman" w:hAnsi="Times New Roman" w:cs="Times New Roman"/>
          <w:b/>
          <w:sz w:val="28"/>
          <w:szCs w:val="28"/>
        </w:rPr>
        <w:t>(Високий рівень  4)</w:t>
      </w:r>
    </w:p>
    <w:p w:rsidR="002F3D80" w:rsidRPr="00433475" w:rsidRDefault="009A7EBA">
      <w:pPr>
        <w:tabs>
          <w:tab w:val="left" w:pos="315"/>
          <w:tab w:val="left" w:pos="535"/>
          <w:tab w:val="left" w:pos="709"/>
          <w:tab w:val="left" w:pos="1134"/>
        </w:tabs>
        <w:spacing w:after="0" w:line="240" w:lineRule="auto"/>
        <w:ind w:firstLine="709"/>
        <w:jc w:val="both"/>
        <w:rPr>
          <w:rFonts w:ascii="Times New Roman" w:eastAsia="Times New Roman" w:hAnsi="Times New Roman" w:cs="Times New Roman"/>
          <w:b/>
          <w:sz w:val="28"/>
          <w:szCs w:val="28"/>
        </w:rPr>
      </w:pPr>
      <w:r w:rsidRPr="009A7EBA">
        <w:rPr>
          <w:rFonts w:ascii="Times New Roman" w:eastAsia="Times New Roman" w:hAnsi="Times New Roman" w:cs="Times New Roman"/>
          <w:sz w:val="28"/>
          <w:szCs w:val="28"/>
        </w:rPr>
        <w:t>72,2</w:t>
      </w:r>
      <w:r w:rsidR="00D44779" w:rsidRPr="009A7EBA">
        <w:rPr>
          <w:rFonts w:ascii="Times New Roman" w:eastAsia="Times New Roman" w:hAnsi="Times New Roman" w:cs="Times New Roman"/>
          <w:sz w:val="28"/>
          <w:szCs w:val="28"/>
        </w:rPr>
        <w:t xml:space="preserve">% педагогів відповіли, що правила поведінки в закладі розроблені, учасники освітнього процесу ознайомлені з ними та дотримуються їх, </w:t>
      </w:r>
      <w:r w:rsidRPr="009A7EBA">
        <w:rPr>
          <w:rFonts w:ascii="Times New Roman" w:eastAsia="Times New Roman" w:hAnsi="Times New Roman" w:cs="Times New Roman"/>
          <w:sz w:val="28"/>
          <w:szCs w:val="28"/>
        </w:rPr>
        <w:t>19,4</w:t>
      </w:r>
      <w:r w:rsidR="00D44779" w:rsidRPr="009A7EBA">
        <w:rPr>
          <w:rFonts w:ascii="Times New Roman" w:eastAsia="Times New Roman" w:hAnsi="Times New Roman" w:cs="Times New Roman"/>
          <w:sz w:val="28"/>
          <w:szCs w:val="28"/>
        </w:rPr>
        <w:t xml:space="preserve">% педагогів – правила поведінки в закладі розроблені, учасники освітнього процесу  ознайомлені з ними, але не завжди дотримуються їх, </w:t>
      </w:r>
      <w:r w:rsidRPr="009A7EBA">
        <w:rPr>
          <w:rFonts w:ascii="Times New Roman" w:eastAsia="Times New Roman" w:hAnsi="Times New Roman" w:cs="Times New Roman"/>
          <w:sz w:val="28"/>
          <w:szCs w:val="28"/>
        </w:rPr>
        <w:t>0</w:t>
      </w:r>
      <w:r w:rsidR="00D44779" w:rsidRPr="009A7EBA">
        <w:rPr>
          <w:rFonts w:ascii="Times New Roman" w:eastAsia="Times New Roman" w:hAnsi="Times New Roman" w:cs="Times New Roman"/>
          <w:sz w:val="28"/>
          <w:szCs w:val="28"/>
        </w:rPr>
        <w:t xml:space="preserve">% педагогів – правила поведінки в закладі розроблені, але учасники освітнього процесу не </w:t>
      </w:r>
      <w:r w:rsidR="00D44779" w:rsidRPr="00433475">
        <w:rPr>
          <w:rFonts w:ascii="Times New Roman" w:eastAsia="Times New Roman" w:hAnsi="Times New Roman" w:cs="Times New Roman"/>
          <w:sz w:val="28"/>
          <w:szCs w:val="28"/>
        </w:rPr>
        <w:t>ознайомлені з ними.</w:t>
      </w:r>
      <w:r w:rsidR="00D44779" w:rsidRPr="00433475">
        <w:rPr>
          <w:rFonts w:ascii="Times New Roman" w:eastAsia="Times New Roman" w:hAnsi="Times New Roman" w:cs="Times New Roman"/>
          <w:b/>
          <w:sz w:val="28"/>
          <w:szCs w:val="28"/>
        </w:rPr>
        <w:t>(</w:t>
      </w:r>
      <w:r w:rsidRPr="00433475">
        <w:rPr>
          <w:rFonts w:ascii="Times New Roman" w:eastAsia="Times New Roman" w:hAnsi="Times New Roman" w:cs="Times New Roman"/>
          <w:b/>
          <w:sz w:val="28"/>
          <w:szCs w:val="28"/>
        </w:rPr>
        <w:t xml:space="preserve"> Достатній </w:t>
      </w:r>
      <w:r w:rsidR="00D44779" w:rsidRPr="00433475">
        <w:rPr>
          <w:rFonts w:ascii="Times New Roman" w:eastAsia="Times New Roman" w:hAnsi="Times New Roman" w:cs="Times New Roman"/>
          <w:b/>
          <w:sz w:val="28"/>
          <w:szCs w:val="28"/>
        </w:rPr>
        <w:t xml:space="preserve">рівень </w:t>
      </w:r>
      <w:r w:rsidRPr="00433475">
        <w:rPr>
          <w:rFonts w:ascii="Times New Roman" w:eastAsia="Times New Roman" w:hAnsi="Times New Roman" w:cs="Times New Roman"/>
          <w:b/>
          <w:sz w:val="28"/>
          <w:szCs w:val="28"/>
        </w:rPr>
        <w:t>3,7</w:t>
      </w:r>
      <w:r w:rsidR="00D44779" w:rsidRPr="00433475">
        <w:rPr>
          <w:rFonts w:ascii="Times New Roman" w:eastAsia="Times New Roman" w:hAnsi="Times New Roman" w:cs="Times New Roman"/>
          <w:b/>
          <w:sz w:val="28"/>
          <w:szCs w:val="28"/>
        </w:rPr>
        <w:t xml:space="preserve"> )</w:t>
      </w:r>
    </w:p>
    <w:p w:rsidR="002F3D80" w:rsidRPr="00433475" w:rsidRDefault="00D44779">
      <w:pPr>
        <w:spacing w:after="0" w:line="240" w:lineRule="auto"/>
        <w:ind w:firstLine="709"/>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В закладі освіти здійснюється аналіз причин відсутності здобувачів освіти на заняттях та вживаються відповідні заходи. Адміністраці</w:t>
      </w:r>
      <w:r w:rsidR="009A7EBA" w:rsidRPr="00433475">
        <w:rPr>
          <w:rFonts w:ascii="Times New Roman" w:eastAsia="Times New Roman" w:hAnsi="Times New Roman" w:cs="Times New Roman"/>
          <w:sz w:val="28"/>
          <w:szCs w:val="28"/>
        </w:rPr>
        <w:t>я</w:t>
      </w:r>
      <w:r w:rsidRPr="00433475">
        <w:rPr>
          <w:rFonts w:ascii="Times New Roman" w:eastAsia="Times New Roman" w:hAnsi="Times New Roman" w:cs="Times New Roman"/>
          <w:sz w:val="28"/>
          <w:szCs w:val="28"/>
        </w:rPr>
        <w:t xml:space="preserve"> закладу реагує на звернення про випадки </w:t>
      </w:r>
      <w:proofErr w:type="spellStart"/>
      <w:r w:rsidRPr="00433475">
        <w:rPr>
          <w:rFonts w:ascii="Times New Roman" w:eastAsia="Times New Roman" w:hAnsi="Times New Roman" w:cs="Times New Roman"/>
          <w:sz w:val="28"/>
          <w:szCs w:val="28"/>
        </w:rPr>
        <w:t>булінгу</w:t>
      </w:r>
      <w:proofErr w:type="spellEnd"/>
      <w:r w:rsidRPr="00433475">
        <w:rPr>
          <w:rFonts w:ascii="Times New Roman" w:eastAsia="Times New Roman" w:hAnsi="Times New Roman" w:cs="Times New Roman"/>
          <w:sz w:val="28"/>
          <w:szCs w:val="28"/>
        </w:rPr>
        <w:t>, приймаються відповідні рішення, простежується результат виконання цих рішень. Здобувачі освіти у разі потреби отримують необхідну психолого-</w:t>
      </w:r>
      <w:r w:rsidR="009A7EBA" w:rsidRPr="00433475">
        <w:rPr>
          <w:rFonts w:ascii="Times New Roman" w:eastAsia="Times New Roman" w:hAnsi="Times New Roman" w:cs="Times New Roman"/>
          <w:sz w:val="28"/>
          <w:szCs w:val="28"/>
        </w:rPr>
        <w:t>педагогічну</w:t>
      </w:r>
      <w:r w:rsidRPr="00433475">
        <w:rPr>
          <w:rFonts w:ascii="Times New Roman" w:eastAsia="Times New Roman" w:hAnsi="Times New Roman" w:cs="Times New Roman"/>
          <w:sz w:val="28"/>
          <w:szCs w:val="28"/>
        </w:rPr>
        <w:t xml:space="preserve"> підтримку.</w:t>
      </w:r>
    </w:p>
    <w:p w:rsidR="002F3D80" w:rsidRPr="00433475" w:rsidRDefault="00D44779">
      <w:pPr>
        <w:spacing w:after="0" w:line="240" w:lineRule="auto"/>
        <w:ind w:firstLine="709"/>
        <w:jc w:val="both"/>
        <w:rPr>
          <w:rFonts w:ascii="Times New Roman" w:eastAsia="Times New Roman" w:hAnsi="Times New Roman" w:cs="Times New Roman"/>
          <w:b/>
          <w:sz w:val="28"/>
          <w:szCs w:val="28"/>
        </w:rPr>
      </w:pPr>
      <w:r w:rsidRPr="00433475">
        <w:rPr>
          <w:rFonts w:ascii="Times New Roman" w:eastAsia="Times New Roman" w:hAnsi="Times New Roman" w:cs="Times New Roman"/>
          <w:sz w:val="28"/>
          <w:szCs w:val="28"/>
        </w:rPr>
        <w:t xml:space="preserve">За даними анкетування щодо </w:t>
      </w:r>
      <w:proofErr w:type="spellStart"/>
      <w:r w:rsidRPr="00433475">
        <w:rPr>
          <w:rFonts w:ascii="Times New Roman" w:eastAsia="Times New Roman" w:hAnsi="Times New Roman" w:cs="Times New Roman"/>
          <w:sz w:val="28"/>
          <w:szCs w:val="28"/>
        </w:rPr>
        <w:t>булінгу</w:t>
      </w:r>
      <w:proofErr w:type="spellEnd"/>
      <w:r w:rsidRPr="00433475">
        <w:rPr>
          <w:rFonts w:ascii="Times New Roman" w:eastAsia="Times New Roman" w:hAnsi="Times New Roman" w:cs="Times New Roman"/>
          <w:sz w:val="28"/>
          <w:szCs w:val="28"/>
        </w:rPr>
        <w:t xml:space="preserve"> (цькування) </w:t>
      </w:r>
      <w:r w:rsidR="00433475" w:rsidRPr="00433475">
        <w:rPr>
          <w:rFonts w:ascii="Times New Roman" w:eastAsia="Times New Roman" w:hAnsi="Times New Roman" w:cs="Times New Roman"/>
          <w:sz w:val="28"/>
          <w:szCs w:val="28"/>
        </w:rPr>
        <w:t>14,2</w:t>
      </w:r>
      <w:r w:rsidRPr="00433475">
        <w:rPr>
          <w:rFonts w:ascii="Times New Roman" w:eastAsia="Times New Roman" w:hAnsi="Times New Roman" w:cs="Times New Roman"/>
          <w:sz w:val="28"/>
          <w:szCs w:val="28"/>
        </w:rPr>
        <w:t xml:space="preserve"> % учнів заявили, що зустрічались з </w:t>
      </w:r>
      <w:proofErr w:type="spellStart"/>
      <w:r w:rsidRPr="00433475">
        <w:rPr>
          <w:rFonts w:ascii="Times New Roman" w:eastAsia="Times New Roman" w:hAnsi="Times New Roman" w:cs="Times New Roman"/>
          <w:sz w:val="28"/>
          <w:szCs w:val="28"/>
        </w:rPr>
        <w:t>булінгом</w:t>
      </w:r>
      <w:proofErr w:type="spellEnd"/>
      <w:r w:rsidRPr="00433475">
        <w:rPr>
          <w:rFonts w:ascii="Times New Roman" w:eastAsia="Times New Roman" w:hAnsi="Times New Roman" w:cs="Times New Roman"/>
          <w:sz w:val="28"/>
          <w:szCs w:val="28"/>
        </w:rPr>
        <w:t xml:space="preserve"> у школі від однокласників; </w:t>
      </w:r>
      <w:r w:rsidR="00433475" w:rsidRPr="00433475">
        <w:rPr>
          <w:rFonts w:ascii="Times New Roman" w:eastAsia="Times New Roman" w:hAnsi="Times New Roman" w:cs="Times New Roman"/>
          <w:sz w:val="28"/>
          <w:szCs w:val="28"/>
        </w:rPr>
        <w:t>16,3</w:t>
      </w:r>
      <w:r w:rsidRPr="00433475">
        <w:rPr>
          <w:rFonts w:ascii="Times New Roman" w:eastAsia="Times New Roman" w:hAnsi="Times New Roman" w:cs="Times New Roman"/>
          <w:sz w:val="28"/>
          <w:szCs w:val="28"/>
        </w:rPr>
        <w:t xml:space="preserve">% від інших учнів школи, </w:t>
      </w:r>
      <w:r w:rsidR="00433475" w:rsidRPr="00433475">
        <w:rPr>
          <w:rFonts w:ascii="Times New Roman" w:eastAsia="Times New Roman" w:hAnsi="Times New Roman" w:cs="Times New Roman"/>
          <w:sz w:val="28"/>
          <w:szCs w:val="28"/>
        </w:rPr>
        <w:t>0</w:t>
      </w:r>
      <w:r w:rsidRPr="00433475">
        <w:rPr>
          <w:rFonts w:ascii="Times New Roman" w:eastAsia="Times New Roman" w:hAnsi="Times New Roman" w:cs="Times New Roman"/>
          <w:sz w:val="28"/>
          <w:szCs w:val="28"/>
        </w:rPr>
        <w:t xml:space="preserve">% від класного керівника, </w:t>
      </w:r>
      <w:r w:rsidR="00433475" w:rsidRPr="00433475">
        <w:rPr>
          <w:rFonts w:ascii="Times New Roman" w:eastAsia="Times New Roman" w:hAnsi="Times New Roman" w:cs="Times New Roman"/>
          <w:sz w:val="28"/>
          <w:szCs w:val="28"/>
        </w:rPr>
        <w:t>18,3</w:t>
      </w:r>
      <w:r w:rsidRPr="00433475">
        <w:rPr>
          <w:rFonts w:ascii="Times New Roman" w:eastAsia="Times New Roman" w:hAnsi="Times New Roman" w:cs="Times New Roman"/>
          <w:sz w:val="28"/>
          <w:szCs w:val="28"/>
        </w:rPr>
        <w:t>% від учителів. (</w:t>
      </w:r>
      <w:r w:rsidR="00433475" w:rsidRPr="00433475">
        <w:rPr>
          <w:rFonts w:ascii="Times New Roman" w:eastAsia="Times New Roman" w:hAnsi="Times New Roman" w:cs="Times New Roman"/>
          <w:b/>
          <w:sz w:val="28"/>
          <w:szCs w:val="28"/>
        </w:rPr>
        <w:t xml:space="preserve">Середній </w:t>
      </w:r>
      <w:r w:rsidRPr="00433475">
        <w:rPr>
          <w:rFonts w:ascii="Times New Roman" w:eastAsia="Times New Roman" w:hAnsi="Times New Roman" w:cs="Times New Roman"/>
          <w:b/>
          <w:sz w:val="28"/>
          <w:szCs w:val="28"/>
        </w:rPr>
        <w:t xml:space="preserve">рівень </w:t>
      </w:r>
      <w:r w:rsidR="00433475" w:rsidRPr="00433475">
        <w:rPr>
          <w:rFonts w:ascii="Times New Roman" w:eastAsia="Times New Roman" w:hAnsi="Times New Roman" w:cs="Times New Roman"/>
          <w:b/>
          <w:sz w:val="28"/>
          <w:szCs w:val="28"/>
        </w:rPr>
        <w:t>2</w:t>
      </w:r>
      <w:r w:rsidRPr="00433475">
        <w:rPr>
          <w:rFonts w:ascii="Times New Roman" w:eastAsia="Times New Roman" w:hAnsi="Times New Roman" w:cs="Times New Roman"/>
          <w:b/>
          <w:sz w:val="28"/>
          <w:szCs w:val="28"/>
        </w:rPr>
        <w:t>)</w:t>
      </w:r>
    </w:p>
    <w:p w:rsidR="002F3D80" w:rsidRPr="00433475" w:rsidRDefault="00433475">
      <w:pPr>
        <w:spacing w:after="0" w:line="240" w:lineRule="auto"/>
        <w:ind w:firstLine="709"/>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11,4</w:t>
      </w:r>
      <w:r w:rsidR="00D44779" w:rsidRPr="00433475">
        <w:rPr>
          <w:rFonts w:ascii="Times New Roman" w:eastAsia="Times New Roman" w:hAnsi="Times New Roman" w:cs="Times New Roman"/>
          <w:sz w:val="28"/>
          <w:szCs w:val="28"/>
        </w:rPr>
        <w:t xml:space="preserve">% батьків зазначають, що дитина, як правило, йде до школи в піднесеному настрої, з радістю, </w:t>
      </w:r>
      <w:r w:rsidRPr="00433475">
        <w:rPr>
          <w:rFonts w:ascii="Times New Roman" w:eastAsia="Times New Roman" w:hAnsi="Times New Roman" w:cs="Times New Roman"/>
          <w:sz w:val="28"/>
          <w:szCs w:val="28"/>
        </w:rPr>
        <w:t>50</w:t>
      </w:r>
      <w:r w:rsidR="00D44779" w:rsidRPr="00433475">
        <w:rPr>
          <w:rFonts w:ascii="Times New Roman" w:eastAsia="Times New Roman" w:hAnsi="Times New Roman" w:cs="Times New Roman"/>
          <w:sz w:val="28"/>
          <w:szCs w:val="28"/>
        </w:rPr>
        <w:t>% батьків –</w:t>
      </w:r>
      <w:r w:rsidRPr="00433475">
        <w:rPr>
          <w:rFonts w:ascii="Times New Roman" w:eastAsia="Times New Roman" w:hAnsi="Times New Roman" w:cs="Times New Roman"/>
          <w:sz w:val="28"/>
          <w:szCs w:val="28"/>
        </w:rPr>
        <w:t xml:space="preserve"> </w:t>
      </w:r>
      <w:r w:rsidR="00D44779" w:rsidRPr="00433475">
        <w:rPr>
          <w:rFonts w:ascii="Times New Roman" w:eastAsia="Times New Roman" w:hAnsi="Times New Roman" w:cs="Times New Roman"/>
          <w:sz w:val="28"/>
          <w:szCs w:val="28"/>
        </w:rPr>
        <w:t xml:space="preserve">здебільшого охоче, </w:t>
      </w:r>
      <w:r w:rsidRPr="00433475">
        <w:rPr>
          <w:rFonts w:ascii="Times New Roman" w:eastAsia="Times New Roman" w:hAnsi="Times New Roman" w:cs="Times New Roman"/>
          <w:sz w:val="28"/>
          <w:szCs w:val="28"/>
        </w:rPr>
        <w:t>27,3</w:t>
      </w:r>
      <w:r w:rsidR="00D44779" w:rsidRPr="00433475">
        <w:rPr>
          <w:rFonts w:ascii="Times New Roman" w:eastAsia="Times New Roman" w:hAnsi="Times New Roman" w:cs="Times New Roman"/>
          <w:sz w:val="28"/>
          <w:szCs w:val="28"/>
        </w:rPr>
        <w:t xml:space="preserve"> % батьків – не проявляє особливих емоцій, </w:t>
      </w:r>
      <w:r w:rsidRPr="00433475">
        <w:rPr>
          <w:rFonts w:ascii="Times New Roman" w:eastAsia="Times New Roman" w:hAnsi="Times New Roman" w:cs="Times New Roman"/>
          <w:sz w:val="28"/>
          <w:szCs w:val="28"/>
        </w:rPr>
        <w:t>2,3</w:t>
      </w:r>
      <w:r w:rsidR="00D44779" w:rsidRPr="00433475">
        <w:rPr>
          <w:rFonts w:ascii="Times New Roman" w:eastAsia="Times New Roman" w:hAnsi="Times New Roman" w:cs="Times New Roman"/>
          <w:sz w:val="28"/>
          <w:szCs w:val="28"/>
        </w:rPr>
        <w:t xml:space="preserve">% батьків – здебільшого неохоче, </w:t>
      </w:r>
    </w:p>
    <w:p w:rsidR="002F3D80" w:rsidRPr="00433475" w:rsidRDefault="00433475">
      <w:pPr>
        <w:spacing w:after="0" w:line="240" w:lineRule="auto"/>
        <w:jc w:val="both"/>
        <w:rPr>
          <w:rFonts w:ascii="Times New Roman" w:eastAsia="Times New Roman" w:hAnsi="Times New Roman" w:cs="Times New Roman"/>
          <w:b/>
          <w:sz w:val="28"/>
          <w:szCs w:val="28"/>
        </w:rPr>
      </w:pPr>
      <w:r w:rsidRPr="00433475">
        <w:rPr>
          <w:rFonts w:ascii="Times New Roman" w:eastAsia="Times New Roman" w:hAnsi="Times New Roman" w:cs="Times New Roman"/>
          <w:sz w:val="28"/>
          <w:szCs w:val="28"/>
        </w:rPr>
        <w:t>0</w:t>
      </w:r>
      <w:r w:rsidR="00D44779" w:rsidRPr="00433475">
        <w:rPr>
          <w:rFonts w:ascii="Times New Roman" w:eastAsia="Times New Roman" w:hAnsi="Times New Roman" w:cs="Times New Roman"/>
          <w:sz w:val="28"/>
          <w:szCs w:val="28"/>
        </w:rPr>
        <w:t xml:space="preserve">% батьків – дитина відмовляється йти до школи. </w:t>
      </w:r>
      <w:r w:rsidR="00D44779" w:rsidRPr="00433475">
        <w:rPr>
          <w:rFonts w:ascii="Times New Roman" w:eastAsia="Times New Roman" w:hAnsi="Times New Roman" w:cs="Times New Roman"/>
          <w:b/>
          <w:sz w:val="28"/>
          <w:szCs w:val="28"/>
        </w:rPr>
        <w:t xml:space="preserve">(Достатній рівень </w:t>
      </w:r>
      <w:r w:rsidRPr="00433475">
        <w:rPr>
          <w:rFonts w:ascii="Times New Roman" w:eastAsia="Times New Roman" w:hAnsi="Times New Roman" w:cs="Times New Roman"/>
          <w:b/>
          <w:sz w:val="28"/>
          <w:szCs w:val="28"/>
        </w:rPr>
        <w:t>3,5</w:t>
      </w:r>
      <w:r w:rsidR="00D44779" w:rsidRPr="00433475">
        <w:rPr>
          <w:rFonts w:ascii="Times New Roman" w:eastAsia="Times New Roman" w:hAnsi="Times New Roman" w:cs="Times New Roman"/>
          <w:b/>
          <w:sz w:val="28"/>
          <w:szCs w:val="28"/>
        </w:rPr>
        <w:t>)</w:t>
      </w:r>
    </w:p>
    <w:p w:rsidR="002F3D80" w:rsidRPr="00F86731" w:rsidRDefault="002F3D80">
      <w:pPr>
        <w:spacing w:after="0" w:line="240" w:lineRule="auto"/>
        <w:jc w:val="both"/>
        <w:rPr>
          <w:rFonts w:ascii="Times New Roman" w:eastAsia="Times New Roman" w:hAnsi="Times New Roman" w:cs="Times New Roman"/>
          <w:color w:val="FF0000"/>
          <w:sz w:val="28"/>
          <w:szCs w:val="28"/>
        </w:rPr>
      </w:pPr>
    </w:p>
    <w:p w:rsidR="002F3D80" w:rsidRPr="00433475" w:rsidRDefault="00D44779">
      <w:pPr>
        <w:spacing w:after="0" w:line="240" w:lineRule="auto"/>
        <w:jc w:val="both"/>
        <w:rPr>
          <w:rFonts w:ascii="Times New Roman" w:eastAsia="Times New Roman" w:hAnsi="Times New Roman" w:cs="Times New Roman"/>
          <w:b/>
          <w:sz w:val="28"/>
          <w:szCs w:val="28"/>
        </w:rPr>
      </w:pPr>
      <w:r w:rsidRPr="00433475">
        <w:rPr>
          <w:rFonts w:ascii="Times New Roman" w:eastAsia="Times New Roman" w:hAnsi="Times New Roman" w:cs="Times New Roman"/>
          <w:b/>
          <w:sz w:val="28"/>
          <w:szCs w:val="28"/>
        </w:rPr>
        <w:t>Оцінювання вимоги 1.2. «Створення освітнього середовища, вільного від будь-яких форм насильства та дискримінації» за  критеріями</w:t>
      </w:r>
    </w:p>
    <w:tbl>
      <w:tblPr>
        <w:tblStyle w:val="28"/>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1"/>
        <w:gridCol w:w="1937"/>
        <w:gridCol w:w="1937"/>
        <w:gridCol w:w="1938"/>
      </w:tblGrid>
      <w:tr w:rsidR="002F3D80" w:rsidRPr="00433475">
        <w:tc>
          <w:tcPr>
            <w:tcW w:w="3652"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Вимоги 1.2</w:t>
            </w:r>
          </w:p>
        </w:tc>
        <w:tc>
          <w:tcPr>
            <w:tcW w:w="1937"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1.2.1</w:t>
            </w:r>
          </w:p>
        </w:tc>
        <w:tc>
          <w:tcPr>
            <w:tcW w:w="1937"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1.2.2</w:t>
            </w:r>
          </w:p>
        </w:tc>
        <w:tc>
          <w:tcPr>
            <w:tcW w:w="1938"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1.2.3</w:t>
            </w:r>
          </w:p>
        </w:tc>
      </w:tr>
      <w:tr w:rsidR="002F3D80" w:rsidRPr="00433475">
        <w:tc>
          <w:tcPr>
            <w:tcW w:w="3652"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Рівень оцінювання критерію</w:t>
            </w:r>
          </w:p>
        </w:tc>
        <w:tc>
          <w:tcPr>
            <w:tcW w:w="1937"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Достатній 3.</w:t>
            </w:r>
            <w:r w:rsidR="00433475" w:rsidRPr="00433475">
              <w:rPr>
                <w:rFonts w:ascii="Times New Roman" w:eastAsia="Times New Roman" w:hAnsi="Times New Roman" w:cs="Times New Roman"/>
                <w:sz w:val="28"/>
                <w:szCs w:val="28"/>
              </w:rPr>
              <w:t>9</w:t>
            </w:r>
          </w:p>
        </w:tc>
        <w:tc>
          <w:tcPr>
            <w:tcW w:w="1937" w:type="dxa"/>
            <w:tcBorders>
              <w:top w:val="single" w:sz="4" w:space="0" w:color="000000"/>
              <w:left w:val="single" w:sz="4" w:space="0" w:color="000000"/>
              <w:bottom w:val="single" w:sz="4" w:space="0" w:color="000000"/>
              <w:right w:val="single" w:sz="4" w:space="0" w:color="000000"/>
            </w:tcBorders>
          </w:tcPr>
          <w:p w:rsidR="002F3D80" w:rsidRPr="00433475" w:rsidRDefault="00433475">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Достатній</w:t>
            </w:r>
            <w:r w:rsidR="00D44779" w:rsidRPr="00433475">
              <w:rPr>
                <w:rFonts w:ascii="Times New Roman" w:eastAsia="Times New Roman" w:hAnsi="Times New Roman" w:cs="Times New Roman"/>
                <w:sz w:val="28"/>
                <w:szCs w:val="28"/>
              </w:rPr>
              <w:t xml:space="preserve"> 3,</w:t>
            </w:r>
            <w:r w:rsidRPr="00433475">
              <w:rPr>
                <w:rFonts w:ascii="Times New Roman" w:eastAsia="Times New Roman" w:hAnsi="Times New Roman" w:cs="Times New Roman"/>
                <w:sz w:val="28"/>
                <w:szCs w:val="28"/>
              </w:rPr>
              <w:t>2</w:t>
            </w:r>
          </w:p>
        </w:tc>
        <w:tc>
          <w:tcPr>
            <w:tcW w:w="1938"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Достатній 3,</w:t>
            </w:r>
            <w:r w:rsidR="00433475" w:rsidRPr="00433475">
              <w:rPr>
                <w:rFonts w:ascii="Times New Roman" w:eastAsia="Times New Roman" w:hAnsi="Times New Roman" w:cs="Times New Roman"/>
                <w:sz w:val="28"/>
                <w:szCs w:val="28"/>
              </w:rPr>
              <w:t>7</w:t>
            </w:r>
          </w:p>
        </w:tc>
      </w:tr>
      <w:tr w:rsidR="002F3D80" w:rsidRPr="00433475">
        <w:trPr>
          <w:trHeight w:val="555"/>
        </w:trPr>
        <w:tc>
          <w:tcPr>
            <w:tcW w:w="3652"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Рівень оцінювання критеріїв  ( балах)</w:t>
            </w:r>
          </w:p>
        </w:tc>
        <w:tc>
          <w:tcPr>
            <w:tcW w:w="1937"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3</w:t>
            </w:r>
          </w:p>
        </w:tc>
        <w:tc>
          <w:tcPr>
            <w:tcW w:w="1937" w:type="dxa"/>
            <w:tcBorders>
              <w:top w:val="single" w:sz="4" w:space="0" w:color="000000"/>
              <w:left w:val="single" w:sz="4" w:space="0" w:color="000000"/>
              <w:bottom w:val="single" w:sz="4" w:space="0" w:color="000000"/>
              <w:right w:val="single" w:sz="4" w:space="0" w:color="000000"/>
            </w:tcBorders>
          </w:tcPr>
          <w:p w:rsidR="002F3D80" w:rsidRPr="00433475" w:rsidRDefault="00433475">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3</w:t>
            </w:r>
          </w:p>
        </w:tc>
        <w:tc>
          <w:tcPr>
            <w:tcW w:w="1938"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3</w:t>
            </w:r>
          </w:p>
        </w:tc>
      </w:tr>
      <w:tr w:rsidR="002F3D80" w:rsidRPr="00433475">
        <w:tc>
          <w:tcPr>
            <w:tcW w:w="3652"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Середньоарифметичний бал/ розрахунок</w:t>
            </w:r>
          </w:p>
        </w:tc>
        <w:tc>
          <w:tcPr>
            <w:tcW w:w="5812" w:type="dxa"/>
            <w:gridSpan w:val="3"/>
            <w:tcBorders>
              <w:top w:val="single" w:sz="4" w:space="0" w:color="000000"/>
              <w:left w:val="single" w:sz="4" w:space="0" w:color="000000"/>
              <w:bottom w:val="single" w:sz="4" w:space="0" w:color="000000"/>
              <w:right w:val="single" w:sz="4" w:space="0" w:color="000000"/>
            </w:tcBorders>
          </w:tcPr>
          <w:p w:rsidR="002F3D80" w:rsidRPr="00433475" w:rsidRDefault="00433475">
            <w:pPr>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(3+3</w:t>
            </w:r>
            <w:r w:rsidR="00D44779" w:rsidRPr="00433475">
              <w:rPr>
                <w:rFonts w:ascii="Times New Roman" w:eastAsia="Times New Roman" w:hAnsi="Times New Roman" w:cs="Times New Roman"/>
                <w:sz w:val="28"/>
                <w:szCs w:val="28"/>
              </w:rPr>
              <w:t>+3)/3=3</w:t>
            </w:r>
          </w:p>
        </w:tc>
      </w:tr>
      <w:tr w:rsidR="002F3D80" w:rsidRPr="00433475">
        <w:tc>
          <w:tcPr>
            <w:tcW w:w="3652" w:type="dxa"/>
            <w:tcBorders>
              <w:top w:val="single" w:sz="4" w:space="0" w:color="000000"/>
              <w:left w:val="single" w:sz="4" w:space="0" w:color="000000"/>
              <w:bottom w:val="single" w:sz="4" w:space="0" w:color="000000"/>
              <w:right w:val="single" w:sz="4" w:space="0" w:color="000000"/>
            </w:tcBorders>
          </w:tcPr>
          <w:p w:rsidR="002F3D80" w:rsidRPr="00433475" w:rsidRDefault="00D44779">
            <w:pPr>
              <w:jc w:val="both"/>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Рівень оцінювання</w:t>
            </w:r>
          </w:p>
        </w:tc>
        <w:tc>
          <w:tcPr>
            <w:tcW w:w="5812" w:type="dxa"/>
            <w:gridSpan w:val="3"/>
            <w:tcBorders>
              <w:top w:val="single" w:sz="4" w:space="0" w:color="000000"/>
              <w:left w:val="single" w:sz="4" w:space="0" w:color="000000"/>
              <w:bottom w:val="single" w:sz="4" w:space="0" w:color="000000"/>
              <w:right w:val="single" w:sz="4" w:space="0" w:color="000000"/>
            </w:tcBorders>
          </w:tcPr>
          <w:p w:rsidR="002F3D80" w:rsidRPr="00433475" w:rsidRDefault="00D44779">
            <w:pPr>
              <w:jc w:val="center"/>
              <w:rPr>
                <w:rFonts w:ascii="Times New Roman" w:eastAsia="Times New Roman" w:hAnsi="Times New Roman" w:cs="Times New Roman"/>
                <w:sz w:val="28"/>
                <w:szCs w:val="28"/>
              </w:rPr>
            </w:pPr>
            <w:r w:rsidRPr="00433475">
              <w:rPr>
                <w:rFonts w:ascii="Times New Roman" w:eastAsia="Times New Roman" w:hAnsi="Times New Roman" w:cs="Times New Roman"/>
                <w:sz w:val="28"/>
                <w:szCs w:val="28"/>
              </w:rPr>
              <w:t>Достатній</w:t>
            </w:r>
          </w:p>
        </w:tc>
      </w:tr>
    </w:tbl>
    <w:p w:rsidR="00433475" w:rsidRPr="00AA215E" w:rsidRDefault="00433475">
      <w:pPr>
        <w:spacing w:after="0" w:line="240" w:lineRule="auto"/>
        <w:ind w:firstLine="709"/>
        <w:jc w:val="both"/>
        <w:rPr>
          <w:rFonts w:ascii="Times New Roman" w:eastAsia="Times New Roman" w:hAnsi="Times New Roman" w:cs="Times New Roman"/>
          <w:b/>
          <w:sz w:val="28"/>
          <w:szCs w:val="28"/>
        </w:rPr>
      </w:pPr>
    </w:p>
    <w:p w:rsidR="002F3D80" w:rsidRPr="00AA215E" w:rsidRDefault="00D44779">
      <w:pPr>
        <w:spacing w:after="0" w:line="240" w:lineRule="auto"/>
        <w:ind w:firstLine="709"/>
        <w:jc w:val="both"/>
        <w:rPr>
          <w:rFonts w:ascii="Times New Roman" w:eastAsia="Times New Roman" w:hAnsi="Times New Roman" w:cs="Times New Roman"/>
          <w:b/>
          <w:sz w:val="28"/>
          <w:szCs w:val="28"/>
        </w:rPr>
      </w:pPr>
      <w:r w:rsidRPr="00AA215E">
        <w:rPr>
          <w:rFonts w:ascii="Times New Roman" w:eastAsia="Times New Roman" w:hAnsi="Times New Roman" w:cs="Times New Roman"/>
          <w:b/>
          <w:sz w:val="28"/>
          <w:szCs w:val="28"/>
        </w:rPr>
        <w:t>Вимога \ правило 1.3. Формування інклюзивного, розвивального та мотивуючого до навчання освітнього простору</w:t>
      </w:r>
    </w:p>
    <w:p w:rsidR="002F3D80" w:rsidRPr="00F86731" w:rsidRDefault="00D44779" w:rsidP="00AA215E">
      <w:pPr>
        <w:spacing w:after="0" w:line="240" w:lineRule="auto"/>
        <w:ind w:firstLine="709"/>
        <w:jc w:val="both"/>
        <w:rPr>
          <w:rFonts w:ascii="Times New Roman" w:eastAsia="Times New Roman" w:hAnsi="Times New Roman" w:cs="Times New Roman"/>
          <w:color w:val="FF0000"/>
          <w:sz w:val="28"/>
          <w:szCs w:val="28"/>
        </w:rPr>
      </w:pPr>
      <w:r w:rsidRPr="00AA215E">
        <w:rPr>
          <w:rFonts w:ascii="Times New Roman" w:eastAsia="Times New Roman" w:hAnsi="Times New Roman" w:cs="Times New Roman"/>
          <w:sz w:val="28"/>
          <w:szCs w:val="28"/>
        </w:rPr>
        <w:t>В закладі створюються заходи для осіб з особливими освітніми потребами. Відповідно до пункту 24 частини1 ст.1 Закону України «Про освіту» розроблено план заходів для поліпшення доступності закладу (встано</w:t>
      </w:r>
      <w:r w:rsidR="00433475" w:rsidRPr="00AA215E">
        <w:rPr>
          <w:rFonts w:ascii="Times New Roman" w:eastAsia="Times New Roman" w:hAnsi="Times New Roman" w:cs="Times New Roman"/>
          <w:sz w:val="28"/>
          <w:szCs w:val="28"/>
        </w:rPr>
        <w:t xml:space="preserve">влення пандусу, </w:t>
      </w:r>
      <w:proofErr w:type="spellStart"/>
      <w:r w:rsidR="00AA215E" w:rsidRPr="00AA215E">
        <w:rPr>
          <w:rFonts w:ascii="Times New Roman" w:eastAsia="Times New Roman" w:hAnsi="Times New Roman" w:cs="Times New Roman"/>
          <w:sz w:val="28"/>
          <w:szCs w:val="28"/>
        </w:rPr>
        <w:t>облаштовано</w:t>
      </w:r>
      <w:proofErr w:type="spellEnd"/>
      <w:r w:rsidR="00AA215E" w:rsidRPr="00AA215E">
        <w:rPr>
          <w:rFonts w:ascii="Times New Roman" w:eastAsia="Times New Roman" w:hAnsi="Times New Roman" w:cs="Times New Roman"/>
          <w:sz w:val="28"/>
          <w:szCs w:val="28"/>
        </w:rPr>
        <w:t xml:space="preserve"> внутрішню вбиральню</w:t>
      </w:r>
      <w:r w:rsidRPr="00AA215E">
        <w:rPr>
          <w:rFonts w:ascii="Times New Roman" w:eastAsia="Times New Roman" w:hAnsi="Times New Roman" w:cs="Times New Roman"/>
          <w:sz w:val="28"/>
          <w:szCs w:val="28"/>
        </w:rPr>
        <w:t>).</w:t>
      </w:r>
      <w:r w:rsidRPr="00F86731">
        <w:rPr>
          <w:rFonts w:ascii="Times New Roman" w:eastAsia="Times New Roman" w:hAnsi="Times New Roman" w:cs="Times New Roman"/>
          <w:color w:val="FF0000"/>
          <w:sz w:val="28"/>
          <w:szCs w:val="28"/>
        </w:rPr>
        <w:t xml:space="preserve"> </w:t>
      </w:r>
    </w:p>
    <w:p w:rsidR="00AA215E" w:rsidRPr="00AA215E" w:rsidRDefault="00D44779" w:rsidP="00AA21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AA215E">
        <w:rPr>
          <w:rFonts w:ascii="Times New Roman" w:eastAsia="Times New Roman" w:hAnsi="Times New Roman" w:cs="Times New Roman"/>
          <w:sz w:val="28"/>
          <w:szCs w:val="28"/>
        </w:rPr>
        <w:t>Видано наказ</w:t>
      </w:r>
      <w:r w:rsidR="00AA215E" w:rsidRPr="00AA215E">
        <w:rPr>
          <w:rFonts w:ascii="Times New Roman" w:eastAsia="Times New Roman" w:hAnsi="Times New Roman" w:cs="Times New Roman"/>
          <w:sz w:val="28"/>
          <w:szCs w:val="28"/>
        </w:rPr>
        <w:t>и:</w:t>
      </w:r>
      <w:r w:rsidRPr="00AA215E">
        <w:rPr>
          <w:rFonts w:ascii="Times New Roman" w:eastAsia="Times New Roman" w:hAnsi="Times New Roman" w:cs="Times New Roman"/>
          <w:sz w:val="28"/>
          <w:szCs w:val="28"/>
        </w:rPr>
        <w:t xml:space="preserve"> від </w:t>
      </w:r>
      <w:r w:rsidR="00AA215E" w:rsidRPr="00AA215E">
        <w:rPr>
          <w:rFonts w:ascii="Times New Roman" w:eastAsia="Times New Roman" w:hAnsi="Times New Roman" w:cs="Times New Roman"/>
          <w:sz w:val="28"/>
          <w:szCs w:val="28"/>
        </w:rPr>
        <w:t>27 серпня</w:t>
      </w:r>
      <w:r w:rsidRPr="00AA215E">
        <w:rPr>
          <w:rFonts w:ascii="Times New Roman" w:eastAsia="Times New Roman" w:hAnsi="Times New Roman" w:cs="Times New Roman"/>
          <w:sz w:val="28"/>
          <w:szCs w:val="28"/>
        </w:rPr>
        <w:t xml:space="preserve"> 2020 року № </w:t>
      </w:r>
      <w:r w:rsidR="00AA215E" w:rsidRPr="00AA215E">
        <w:rPr>
          <w:rFonts w:ascii="Times New Roman" w:eastAsia="Times New Roman" w:hAnsi="Times New Roman" w:cs="Times New Roman"/>
          <w:sz w:val="28"/>
          <w:szCs w:val="28"/>
        </w:rPr>
        <w:t>48</w:t>
      </w:r>
      <w:r w:rsidRPr="00AA215E">
        <w:rPr>
          <w:rFonts w:ascii="Times New Roman" w:eastAsia="Times New Roman" w:hAnsi="Times New Roman" w:cs="Times New Roman"/>
          <w:sz w:val="28"/>
          <w:szCs w:val="28"/>
        </w:rPr>
        <w:t>-од «Про</w:t>
      </w:r>
      <w:r w:rsidR="00AA215E" w:rsidRPr="00AA215E">
        <w:rPr>
          <w:rFonts w:ascii="Times New Roman" w:eastAsia="Times New Roman" w:hAnsi="Times New Roman" w:cs="Times New Roman"/>
          <w:sz w:val="28"/>
          <w:szCs w:val="28"/>
        </w:rPr>
        <w:t xml:space="preserve"> організацію навчання учениці Соловій Г.Я. за індивідуальною формою у 2020/2021 </w:t>
      </w:r>
      <w:proofErr w:type="spellStart"/>
      <w:r w:rsidR="00AA215E" w:rsidRPr="00AA215E">
        <w:rPr>
          <w:rFonts w:ascii="Times New Roman" w:eastAsia="Times New Roman" w:hAnsi="Times New Roman" w:cs="Times New Roman"/>
          <w:sz w:val="28"/>
          <w:szCs w:val="28"/>
        </w:rPr>
        <w:t>н.р</w:t>
      </w:r>
      <w:proofErr w:type="spellEnd"/>
      <w:r w:rsidR="00AA215E" w:rsidRPr="00AA215E">
        <w:rPr>
          <w:rFonts w:ascii="Times New Roman" w:eastAsia="Times New Roman" w:hAnsi="Times New Roman" w:cs="Times New Roman"/>
          <w:sz w:val="28"/>
          <w:szCs w:val="28"/>
        </w:rPr>
        <w:t>.»</w:t>
      </w:r>
      <w:r w:rsidR="00AA215E">
        <w:rPr>
          <w:rFonts w:ascii="Times New Roman" w:eastAsia="Times New Roman" w:hAnsi="Times New Roman" w:cs="Times New Roman"/>
          <w:sz w:val="28"/>
          <w:szCs w:val="28"/>
        </w:rPr>
        <w:t xml:space="preserve">; </w:t>
      </w:r>
      <w:r w:rsidR="00AA215E" w:rsidRPr="00AA215E">
        <w:rPr>
          <w:rFonts w:ascii="Times New Roman" w:eastAsia="Times New Roman" w:hAnsi="Times New Roman" w:cs="Times New Roman"/>
          <w:sz w:val="28"/>
          <w:szCs w:val="28"/>
        </w:rPr>
        <w:t>від 27 серпня 2020 року № 48</w:t>
      </w:r>
      <w:r w:rsidR="00AA215E">
        <w:rPr>
          <w:rFonts w:ascii="Times New Roman" w:eastAsia="Times New Roman" w:hAnsi="Times New Roman" w:cs="Times New Roman"/>
          <w:sz w:val="28"/>
          <w:szCs w:val="28"/>
        </w:rPr>
        <w:t>а</w:t>
      </w:r>
      <w:r w:rsidR="00AA215E" w:rsidRPr="00AA215E">
        <w:rPr>
          <w:rFonts w:ascii="Times New Roman" w:eastAsia="Times New Roman" w:hAnsi="Times New Roman" w:cs="Times New Roman"/>
          <w:sz w:val="28"/>
          <w:szCs w:val="28"/>
        </w:rPr>
        <w:t xml:space="preserve">-од «Про організацію </w:t>
      </w:r>
      <w:r w:rsidR="00AA215E">
        <w:rPr>
          <w:rFonts w:ascii="Times New Roman" w:eastAsia="Times New Roman" w:hAnsi="Times New Roman" w:cs="Times New Roman"/>
          <w:sz w:val="28"/>
          <w:szCs w:val="28"/>
        </w:rPr>
        <w:t xml:space="preserve">інклюзивного навчання </w:t>
      </w:r>
      <w:r w:rsidR="00AA215E" w:rsidRPr="00AA215E">
        <w:rPr>
          <w:rFonts w:ascii="Times New Roman" w:eastAsia="Times New Roman" w:hAnsi="Times New Roman" w:cs="Times New Roman"/>
          <w:sz w:val="28"/>
          <w:szCs w:val="28"/>
        </w:rPr>
        <w:t xml:space="preserve">у 2020/2021 </w:t>
      </w:r>
      <w:proofErr w:type="spellStart"/>
      <w:r w:rsidR="00AA215E" w:rsidRPr="00AA215E">
        <w:rPr>
          <w:rFonts w:ascii="Times New Roman" w:eastAsia="Times New Roman" w:hAnsi="Times New Roman" w:cs="Times New Roman"/>
          <w:sz w:val="28"/>
          <w:szCs w:val="28"/>
        </w:rPr>
        <w:t>н.р</w:t>
      </w:r>
      <w:proofErr w:type="spellEnd"/>
      <w:r w:rsidR="00AA215E" w:rsidRPr="00AA215E">
        <w:rPr>
          <w:rFonts w:ascii="Times New Roman" w:eastAsia="Times New Roman" w:hAnsi="Times New Roman" w:cs="Times New Roman"/>
          <w:sz w:val="28"/>
          <w:szCs w:val="28"/>
        </w:rPr>
        <w:t>.»</w:t>
      </w:r>
    </w:p>
    <w:p w:rsidR="002F3D80" w:rsidRPr="00AA215E" w:rsidRDefault="00D44779">
      <w:pPr>
        <w:spacing w:after="0" w:line="240" w:lineRule="auto"/>
        <w:ind w:firstLine="709"/>
        <w:jc w:val="both"/>
        <w:rPr>
          <w:rFonts w:ascii="Times New Roman" w:eastAsia="Times New Roman" w:hAnsi="Times New Roman" w:cs="Times New Roman"/>
          <w:sz w:val="28"/>
          <w:szCs w:val="28"/>
        </w:rPr>
      </w:pPr>
      <w:r w:rsidRPr="00AA215E">
        <w:rPr>
          <w:rFonts w:ascii="Times New Roman" w:eastAsia="Times New Roman" w:hAnsi="Times New Roman" w:cs="Times New Roman"/>
          <w:sz w:val="28"/>
          <w:szCs w:val="28"/>
        </w:rPr>
        <w:t xml:space="preserve">Практичним психологом забезпечується </w:t>
      </w:r>
      <w:proofErr w:type="spellStart"/>
      <w:r w:rsidRPr="00AA215E">
        <w:rPr>
          <w:rFonts w:ascii="Times New Roman" w:eastAsia="Times New Roman" w:hAnsi="Times New Roman" w:cs="Times New Roman"/>
          <w:sz w:val="28"/>
          <w:szCs w:val="28"/>
        </w:rPr>
        <w:t>корекційна</w:t>
      </w:r>
      <w:proofErr w:type="spellEnd"/>
      <w:r w:rsidRPr="00AA215E">
        <w:rPr>
          <w:rFonts w:ascii="Times New Roman" w:eastAsia="Times New Roman" w:hAnsi="Times New Roman" w:cs="Times New Roman"/>
          <w:sz w:val="28"/>
          <w:szCs w:val="28"/>
        </w:rPr>
        <w:t xml:space="preserve"> робота з учнями з особливими освітніми потребами. В </w:t>
      </w:r>
      <w:r w:rsidR="00AA215E" w:rsidRPr="00AA215E">
        <w:rPr>
          <w:rFonts w:ascii="Times New Roman" w:eastAsia="Times New Roman" w:hAnsi="Times New Roman" w:cs="Times New Roman"/>
          <w:sz w:val="28"/>
          <w:szCs w:val="28"/>
        </w:rPr>
        <w:t>закладі навчається 2</w:t>
      </w:r>
      <w:r w:rsidRPr="00AA215E">
        <w:rPr>
          <w:rFonts w:ascii="Times New Roman" w:eastAsia="Times New Roman" w:hAnsi="Times New Roman" w:cs="Times New Roman"/>
          <w:sz w:val="28"/>
          <w:szCs w:val="28"/>
        </w:rPr>
        <w:t xml:space="preserve"> здобувач</w:t>
      </w:r>
      <w:r w:rsidR="00AA215E" w:rsidRPr="00AA215E">
        <w:rPr>
          <w:rFonts w:ascii="Times New Roman" w:eastAsia="Times New Roman" w:hAnsi="Times New Roman" w:cs="Times New Roman"/>
          <w:sz w:val="28"/>
          <w:szCs w:val="28"/>
        </w:rPr>
        <w:t>ів</w:t>
      </w:r>
      <w:r w:rsidRPr="00AA215E">
        <w:rPr>
          <w:rFonts w:ascii="Times New Roman" w:eastAsia="Times New Roman" w:hAnsi="Times New Roman" w:cs="Times New Roman"/>
          <w:sz w:val="28"/>
          <w:szCs w:val="28"/>
        </w:rPr>
        <w:t xml:space="preserve"> освіти з особливими освітніми потребами </w:t>
      </w:r>
      <w:proofErr w:type="spellStart"/>
      <w:r w:rsidR="00AA215E" w:rsidRPr="00AA215E">
        <w:rPr>
          <w:rFonts w:ascii="Times New Roman" w:eastAsia="Times New Roman" w:hAnsi="Times New Roman" w:cs="Times New Roman"/>
          <w:sz w:val="28"/>
          <w:szCs w:val="28"/>
        </w:rPr>
        <w:t>Ліскунов</w:t>
      </w:r>
      <w:proofErr w:type="spellEnd"/>
      <w:r w:rsidR="00AA215E" w:rsidRPr="00AA215E">
        <w:rPr>
          <w:rFonts w:ascii="Times New Roman" w:eastAsia="Times New Roman" w:hAnsi="Times New Roman" w:cs="Times New Roman"/>
          <w:sz w:val="28"/>
          <w:szCs w:val="28"/>
        </w:rPr>
        <w:t xml:space="preserve"> Валентин</w:t>
      </w:r>
      <w:r w:rsidRPr="00AA215E">
        <w:rPr>
          <w:rFonts w:ascii="Times New Roman" w:eastAsia="Times New Roman" w:hAnsi="Times New Roman" w:cs="Times New Roman"/>
          <w:sz w:val="28"/>
          <w:szCs w:val="28"/>
        </w:rPr>
        <w:t xml:space="preserve"> (</w:t>
      </w:r>
      <w:r w:rsidR="00AA215E" w:rsidRPr="00AA215E">
        <w:rPr>
          <w:rFonts w:ascii="Times New Roman" w:eastAsia="Times New Roman" w:hAnsi="Times New Roman" w:cs="Times New Roman"/>
          <w:sz w:val="28"/>
          <w:szCs w:val="28"/>
        </w:rPr>
        <w:t>інклюзивна</w:t>
      </w:r>
      <w:r w:rsidRPr="00AA215E">
        <w:rPr>
          <w:rFonts w:ascii="Times New Roman" w:eastAsia="Times New Roman" w:hAnsi="Times New Roman" w:cs="Times New Roman"/>
          <w:sz w:val="28"/>
          <w:szCs w:val="28"/>
        </w:rPr>
        <w:t xml:space="preserve"> форма </w:t>
      </w:r>
      <w:r w:rsidRPr="00AA215E">
        <w:rPr>
          <w:rFonts w:ascii="Times New Roman" w:eastAsia="Times New Roman" w:hAnsi="Times New Roman" w:cs="Times New Roman"/>
          <w:sz w:val="28"/>
          <w:szCs w:val="28"/>
        </w:rPr>
        <w:lastRenderedPageBreak/>
        <w:t>навчання</w:t>
      </w:r>
      <w:r w:rsidR="00AA215E" w:rsidRPr="00AA215E">
        <w:rPr>
          <w:rFonts w:ascii="Times New Roman" w:eastAsia="Times New Roman" w:hAnsi="Times New Roman" w:cs="Times New Roman"/>
          <w:sz w:val="28"/>
          <w:szCs w:val="28"/>
        </w:rPr>
        <w:t xml:space="preserve"> – 4клас</w:t>
      </w:r>
      <w:r w:rsidRPr="00AA215E">
        <w:rPr>
          <w:rFonts w:ascii="Times New Roman" w:eastAsia="Times New Roman" w:hAnsi="Times New Roman" w:cs="Times New Roman"/>
          <w:sz w:val="28"/>
          <w:szCs w:val="28"/>
        </w:rPr>
        <w:t>)</w:t>
      </w:r>
      <w:r w:rsidR="00AA215E" w:rsidRPr="00AA215E">
        <w:rPr>
          <w:rFonts w:ascii="Times New Roman" w:eastAsia="Times New Roman" w:hAnsi="Times New Roman" w:cs="Times New Roman"/>
          <w:sz w:val="28"/>
          <w:szCs w:val="28"/>
        </w:rPr>
        <w:t xml:space="preserve">, Соловій Галина (індивідуальна форма навчання – 9 клас) </w:t>
      </w:r>
      <w:r w:rsidRPr="00AA215E">
        <w:rPr>
          <w:rFonts w:ascii="Times New Roman" w:eastAsia="Times New Roman" w:hAnsi="Times New Roman" w:cs="Times New Roman"/>
          <w:sz w:val="28"/>
          <w:szCs w:val="28"/>
        </w:rPr>
        <w:t>. Здобувач</w:t>
      </w:r>
      <w:r w:rsidR="00AA215E" w:rsidRPr="00AA215E">
        <w:rPr>
          <w:rFonts w:ascii="Times New Roman" w:eastAsia="Times New Roman" w:hAnsi="Times New Roman" w:cs="Times New Roman"/>
          <w:sz w:val="28"/>
          <w:szCs w:val="28"/>
        </w:rPr>
        <w:t>і</w:t>
      </w:r>
      <w:r w:rsidRPr="00AA215E">
        <w:rPr>
          <w:rFonts w:ascii="Times New Roman" w:eastAsia="Times New Roman" w:hAnsi="Times New Roman" w:cs="Times New Roman"/>
          <w:sz w:val="28"/>
          <w:szCs w:val="28"/>
        </w:rPr>
        <w:t xml:space="preserve"> освіти навчається за програмою загальноосвітньої школи. В закладі налагоджено співпрацю педагогічних працівників щодо навчання дітей з особливими освітніми потребами (створення команди психолого-педагогічного супроводу). До розроблення індивідуальної програми розвитку залучаються батьки. В організації навчального процесу створюються гнучкі методи навчання, викладання та пристосування  навчального матеріалу, програм до особливостей розвитку дитини.</w:t>
      </w:r>
    </w:p>
    <w:p w:rsidR="002F3D80" w:rsidRPr="00616FCE" w:rsidRDefault="00D44779">
      <w:pPr>
        <w:spacing w:after="0" w:line="240" w:lineRule="auto"/>
        <w:ind w:firstLine="709"/>
        <w:jc w:val="both"/>
        <w:rPr>
          <w:rFonts w:ascii="Times New Roman" w:eastAsia="Times New Roman" w:hAnsi="Times New Roman" w:cs="Times New Roman"/>
          <w:sz w:val="28"/>
          <w:szCs w:val="28"/>
        </w:rPr>
      </w:pPr>
      <w:r w:rsidRPr="00AA215E">
        <w:rPr>
          <w:rFonts w:ascii="Times New Roman" w:eastAsia="Times New Roman" w:hAnsi="Times New Roman" w:cs="Times New Roman"/>
          <w:sz w:val="28"/>
          <w:szCs w:val="28"/>
        </w:rPr>
        <w:t xml:space="preserve">В закладі застосовуються методики  та технології роботи з дітьми з особливими освітніми потребами. Учителі застосовують різні методики та технології, які максимально враховують особливості  дітей з ООП та допомагають їм безболісно інтегруватись до дитячого колективу. </w:t>
      </w:r>
      <w:r w:rsidRPr="00616FCE">
        <w:rPr>
          <w:rFonts w:ascii="Times New Roman" w:eastAsia="Times New Roman" w:hAnsi="Times New Roman" w:cs="Times New Roman"/>
          <w:sz w:val="28"/>
          <w:szCs w:val="28"/>
        </w:rPr>
        <w:t>Практичний психолог здійснює психолого-педагогічний супровід учнів з особливими освітніми потребами.</w:t>
      </w:r>
    </w:p>
    <w:p w:rsidR="002F3D80" w:rsidRPr="00616FCE" w:rsidRDefault="00AA215E">
      <w:pPr>
        <w:spacing w:after="0" w:line="240" w:lineRule="auto"/>
        <w:ind w:firstLine="709"/>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11</w:t>
      </w:r>
      <w:r w:rsidR="00D44779" w:rsidRPr="00616FCE">
        <w:rPr>
          <w:rFonts w:ascii="Times New Roman" w:eastAsia="Times New Roman" w:hAnsi="Times New Roman" w:cs="Times New Roman"/>
          <w:sz w:val="28"/>
          <w:szCs w:val="28"/>
        </w:rPr>
        <w:t>% педагогічних працівників обрали для професійного зростання упродовж останніх 5 років тематику організації інклюзивної форми навчання.</w:t>
      </w:r>
    </w:p>
    <w:p w:rsidR="002F3D80" w:rsidRPr="00616FCE" w:rsidRDefault="00D44779">
      <w:pPr>
        <w:spacing w:after="0" w:line="240" w:lineRule="auto"/>
        <w:ind w:firstLine="709"/>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В закладі здійснюється співпраця з батьками дітей з особливими освітніми потребами. Залучаються батьки до прийняття усіх рішень стосовно навчання їхніх дітей. Надається психологічна підтримка сім’ям, які виховують дітей з особливими освітніми потребами.</w:t>
      </w:r>
    </w:p>
    <w:p w:rsidR="002F3D80" w:rsidRPr="00616FCE" w:rsidRDefault="00D44779">
      <w:pPr>
        <w:spacing w:after="0" w:line="240" w:lineRule="auto"/>
        <w:ind w:firstLine="709"/>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 xml:space="preserve">В закладі формуються наскрізні навички здорового способу життя та екологічно доцільної поведінки в здобувачів освіти в освітньому процесі. В основному обладнання, засоби навчання сприяють формуванню ключових </w:t>
      </w:r>
      <w:proofErr w:type="spellStart"/>
      <w:r w:rsidRPr="00616FCE">
        <w:rPr>
          <w:rFonts w:ascii="Times New Roman" w:eastAsia="Times New Roman" w:hAnsi="Times New Roman" w:cs="Times New Roman"/>
          <w:sz w:val="28"/>
          <w:szCs w:val="28"/>
        </w:rPr>
        <w:t>компетентностей</w:t>
      </w:r>
      <w:proofErr w:type="spellEnd"/>
      <w:r w:rsidRPr="00616FCE">
        <w:rPr>
          <w:rFonts w:ascii="Times New Roman" w:eastAsia="Times New Roman" w:hAnsi="Times New Roman" w:cs="Times New Roman"/>
          <w:sz w:val="28"/>
          <w:szCs w:val="28"/>
        </w:rPr>
        <w:t xml:space="preserve"> та наскрізних умінь здобувачів освіти.</w:t>
      </w:r>
    </w:p>
    <w:p w:rsidR="002F3D80" w:rsidRPr="00616FCE" w:rsidRDefault="00616FCE">
      <w:pPr>
        <w:spacing w:after="0" w:line="240" w:lineRule="auto"/>
        <w:ind w:firstLine="709"/>
        <w:jc w:val="both"/>
        <w:rPr>
          <w:rFonts w:ascii="Times New Roman" w:eastAsia="Times New Roman" w:hAnsi="Times New Roman" w:cs="Times New Roman"/>
          <w:b/>
          <w:sz w:val="28"/>
          <w:szCs w:val="28"/>
        </w:rPr>
      </w:pPr>
      <w:r w:rsidRPr="00616FCE">
        <w:rPr>
          <w:rFonts w:ascii="Times New Roman" w:eastAsia="Times New Roman" w:hAnsi="Times New Roman" w:cs="Times New Roman"/>
          <w:sz w:val="28"/>
          <w:szCs w:val="28"/>
        </w:rPr>
        <w:t>36</w:t>
      </w:r>
      <w:r w:rsidR="00D44779" w:rsidRPr="00616FCE">
        <w:rPr>
          <w:rFonts w:ascii="Times New Roman" w:eastAsia="Times New Roman" w:hAnsi="Times New Roman" w:cs="Times New Roman"/>
          <w:sz w:val="28"/>
          <w:szCs w:val="28"/>
        </w:rPr>
        <w:t xml:space="preserve"> % педагогічних працівників задоволені мотиваційними заходами, які практикуються у закладі освіти, </w:t>
      </w:r>
      <w:r w:rsidRPr="00616FCE">
        <w:rPr>
          <w:rFonts w:ascii="Times New Roman" w:eastAsia="Times New Roman" w:hAnsi="Times New Roman" w:cs="Times New Roman"/>
          <w:sz w:val="28"/>
          <w:szCs w:val="28"/>
        </w:rPr>
        <w:t>47,2</w:t>
      </w:r>
      <w:r w:rsidR="00D44779" w:rsidRPr="00616FCE">
        <w:rPr>
          <w:rFonts w:ascii="Times New Roman" w:eastAsia="Times New Roman" w:hAnsi="Times New Roman" w:cs="Times New Roman"/>
          <w:sz w:val="28"/>
          <w:szCs w:val="28"/>
        </w:rPr>
        <w:t xml:space="preserve">% переважно задоволені, </w:t>
      </w:r>
      <w:r w:rsidRPr="00616FCE">
        <w:rPr>
          <w:rFonts w:ascii="Times New Roman" w:eastAsia="Times New Roman" w:hAnsi="Times New Roman" w:cs="Times New Roman"/>
          <w:sz w:val="28"/>
          <w:szCs w:val="28"/>
        </w:rPr>
        <w:t>2,7</w:t>
      </w:r>
      <w:r w:rsidR="00D44779" w:rsidRPr="00616FCE">
        <w:rPr>
          <w:rFonts w:ascii="Times New Roman" w:eastAsia="Times New Roman" w:hAnsi="Times New Roman" w:cs="Times New Roman"/>
          <w:sz w:val="28"/>
          <w:szCs w:val="28"/>
        </w:rPr>
        <w:t xml:space="preserve"> % переважно незадоволені. </w:t>
      </w:r>
      <w:r w:rsidRPr="00616FCE">
        <w:rPr>
          <w:rFonts w:ascii="Times New Roman" w:eastAsia="Times New Roman" w:hAnsi="Times New Roman" w:cs="Times New Roman"/>
          <w:b/>
          <w:sz w:val="28"/>
          <w:szCs w:val="28"/>
        </w:rPr>
        <w:t>(Достатній рівень 3,3</w:t>
      </w:r>
      <w:r w:rsidR="00D44779" w:rsidRPr="00616FCE">
        <w:rPr>
          <w:rFonts w:ascii="Times New Roman" w:eastAsia="Times New Roman" w:hAnsi="Times New Roman" w:cs="Times New Roman"/>
          <w:b/>
          <w:sz w:val="28"/>
          <w:szCs w:val="28"/>
        </w:rPr>
        <w:t>)</w:t>
      </w:r>
    </w:p>
    <w:p w:rsidR="002F3D80" w:rsidRPr="00616FCE" w:rsidRDefault="00616FCE">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616FCE">
        <w:rPr>
          <w:rFonts w:ascii="Times New Roman" w:eastAsia="Times New Roman" w:hAnsi="Times New Roman" w:cs="Times New Roman"/>
          <w:sz w:val="28"/>
          <w:szCs w:val="28"/>
        </w:rPr>
        <w:t>86,3</w:t>
      </w:r>
      <w:r w:rsidR="00D44779" w:rsidRPr="00616FCE">
        <w:rPr>
          <w:rFonts w:ascii="Times New Roman" w:eastAsia="Times New Roman" w:hAnsi="Times New Roman" w:cs="Times New Roman"/>
          <w:sz w:val="28"/>
          <w:szCs w:val="28"/>
        </w:rPr>
        <w:t xml:space="preserve"> % батьків відповіли, що їхні права учасників освітнього процесу практично не порушуються; </w:t>
      </w:r>
      <w:r w:rsidRPr="00616FCE">
        <w:rPr>
          <w:rFonts w:ascii="Times New Roman" w:eastAsia="Times New Roman" w:hAnsi="Times New Roman" w:cs="Times New Roman"/>
          <w:sz w:val="28"/>
          <w:szCs w:val="28"/>
        </w:rPr>
        <w:t>11,3</w:t>
      </w:r>
      <w:r w:rsidR="00D44779" w:rsidRPr="00616FCE">
        <w:rPr>
          <w:rFonts w:ascii="Times New Roman" w:eastAsia="Times New Roman" w:hAnsi="Times New Roman" w:cs="Times New Roman"/>
          <w:sz w:val="28"/>
          <w:szCs w:val="28"/>
        </w:rPr>
        <w:t xml:space="preserve">% – інколи порушуються, але вирішуються, </w:t>
      </w:r>
      <w:r w:rsidRPr="00616FCE">
        <w:rPr>
          <w:rFonts w:ascii="Times New Roman" w:eastAsia="Times New Roman" w:hAnsi="Times New Roman" w:cs="Times New Roman"/>
          <w:sz w:val="28"/>
          <w:szCs w:val="28"/>
        </w:rPr>
        <w:t>2,3</w:t>
      </w:r>
      <w:r w:rsidR="00D44779" w:rsidRPr="00616FCE">
        <w:rPr>
          <w:rFonts w:ascii="Times New Roman" w:eastAsia="Times New Roman" w:hAnsi="Times New Roman" w:cs="Times New Roman"/>
          <w:sz w:val="28"/>
          <w:szCs w:val="28"/>
        </w:rPr>
        <w:t>% – інколи порушуються і не вирішуються.</w:t>
      </w:r>
      <w:r w:rsidR="00D44779" w:rsidRPr="00616FCE">
        <w:rPr>
          <w:rFonts w:ascii="Times New Roman" w:eastAsia="Times New Roman" w:hAnsi="Times New Roman" w:cs="Times New Roman"/>
          <w:b/>
          <w:sz w:val="28"/>
          <w:szCs w:val="28"/>
        </w:rPr>
        <w:t>(</w:t>
      </w:r>
      <w:r w:rsidRPr="00616FCE">
        <w:rPr>
          <w:rFonts w:ascii="Times New Roman" w:eastAsia="Times New Roman" w:hAnsi="Times New Roman" w:cs="Times New Roman"/>
          <w:b/>
          <w:sz w:val="28"/>
          <w:szCs w:val="28"/>
        </w:rPr>
        <w:t xml:space="preserve"> Достатній рівень 3,9</w:t>
      </w:r>
      <w:r w:rsidR="00D44779" w:rsidRPr="00616FCE">
        <w:rPr>
          <w:rFonts w:ascii="Times New Roman" w:eastAsia="Times New Roman" w:hAnsi="Times New Roman" w:cs="Times New Roman"/>
          <w:b/>
          <w:sz w:val="28"/>
          <w:szCs w:val="28"/>
        </w:rPr>
        <w:t>)</w:t>
      </w:r>
    </w:p>
    <w:p w:rsidR="002F3D80" w:rsidRPr="00616FCE" w:rsidRDefault="00D44779">
      <w:pPr>
        <w:spacing w:after="0" w:line="240" w:lineRule="auto"/>
        <w:ind w:firstLine="510"/>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 xml:space="preserve">Одним із завдань шкільної бібліотеки в процесі її інформатизації та інтеграції до інформаційного простору є формування інформаційної культури особистості учня. Шкільна бібліотека трансформується на сучасний інформаційно-методичний центр, який поєднує в собі інформаційну, освітню, розвиваючу, культурну, виховну, </w:t>
      </w:r>
      <w:proofErr w:type="spellStart"/>
      <w:r w:rsidRPr="00616FCE">
        <w:rPr>
          <w:rFonts w:ascii="Times New Roman" w:eastAsia="Times New Roman" w:hAnsi="Times New Roman" w:cs="Times New Roman"/>
          <w:sz w:val="28"/>
          <w:szCs w:val="28"/>
        </w:rPr>
        <w:t>дозвіллєву</w:t>
      </w:r>
      <w:proofErr w:type="spellEnd"/>
      <w:r w:rsidRPr="00616FCE">
        <w:rPr>
          <w:rFonts w:ascii="Times New Roman" w:eastAsia="Times New Roman" w:hAnsi="Times New Roman" w:cs="Times New Roman"/>
          <w:sz w:val="28"/>
          <w:szCs w:val="28"/>
        </w:rPr>
        <w:t xml:space="preserve"> функції. Головною метою бібліотеки, яка діє як інформаційний центр у закладі освіти, безпосереднє  покращення результатів навчання у зв’язку з надаванням широкого спектру програм, послуг та ресурсів, які підтримують викладання та навчання.   </w:t>
      </w:r>
    </w:p>
    <w:p w:rsidR="002F3D80" w:rsidRPr="00616FCE" w:rsidRDefault="00D44779">
      <w:pPr>
        <w:spacing w:after="0" w:line="240" w:lineRule="auto"/>
        <w:ind w:firstLine="709"/>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Бібліотека закладу використовується для навчально-пізнавальної діяльності. Ресурси бібліотеки використовуються для проведення навчальних занять, позаурочних заходів.</w:t>
      </w:r>
    </w:p>
    <w:p w:rsidR="009D733B" w:rsidRDefault="00616FCE">
      <w:pPr>
        <w:spacing w:after="0" w:line="240" w:lineRule="auto"/>
        <w:ind w:firstLine="709"/>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14,2</w:t>
      </w:r>
      <w:r w:rsidR="00D44779" w:rsidRPr="00616FCE">
        <w:rPr>
          <w:rFonts w:ascii="Times New Roman" w:eastAsia="Times New Roman" w:hAnsi="Times New Roman" w:cs="Times New Roman"/>
          <w:sz w:val="28"/>
          <w:szCs w:val="28"/>
        </w:rPr>
        <w:t xml:space="preserve"> % здобувачів освіти </w:t>
      </w:r>
      <w:r w:rsidR="00D44779" w:rsidRPr="00616FCE">
        <w:rPr>
          <w:rFonts w:ascii="Times New Roman" w:eastAsia="Times New Roman" w:hAnsi="Times New Roman" w:cs="Times New Roman"/>
          <w:sz w:val="28"/>
          <w:szCs w:val="28"/>
          <w:highlight w:val="white"/>
        </w:rPr>
        <w:t xml:space="preserve">відвідують шкільну бібліотеку </w:t>
      </w:r>
      <w:r w:rsidR="00D44779" w:rsidRPr="00616FCE">
        <w:rPr>
          <w:rFonts w:ascii="Times New Roman" w:eastAsia="Times New Roman" w:hAnsi="Times New Roman" w:cs="Times New Roman"/>
          <w:sz w:val="28"/>
          <w:szCs w:val="28"/>
        </w:rPr>
        <w:t xml:space="preserve">для самопідготовки, консультацій, </w:t>
      </w:r>
      <w:proofErr w:type="spellStart"/>
      <w:r w:rsidR="00D44779" w:rsidRPr="00616FCE">
        <w:rPr>
          <w:rFonts w:ascii="Times New Roman" w:eastAsia="Times New Roman" w:hAnsi="Times New Roman" w:cs="Times New Roman"/>
          <w:sz w:val="28"/>
          <w:szCs w:val="28"/>
        </w:rPr>
        <w:t>проєктної</w:t>
      </w:r>
      <w:proofErr w:type="spellEnd"/>
      <w:r w:rsidR="00D44779" w:rsidRPr="00616FCE">
        <w:rPr>
          <w:rFonts w:ascii="Times New Roman" w:eastAsia="Times New Roman" w:hAnsi="Times New Roman" w:cs="Times New Roman"/>
          <w:sz w:val="28"/>
          <w:szCs w:val="28"/>
        </w:rPr>
        <w:t xml:space="preserve"> роботи, </w:t>
      </w:r>
      <w:r w:rsidRPr="00616FCE">
        <w:rPr>
          <w:rFonts w:ascii="Times New Roman" w:eastAsia="Times New Roman" w:hAnsi="Times New Roman" w:cs="Times New Roman"/>
          <w:sz w:val="28"/>
          <w:szCs w:val="28"/>
        </w:rPr>
        <w:t>61,2</w:t>
      </w:r>
      <w:r w:rsidR="00D44779" w:rsidRPr="00616FCE">
        <w:rPr>
          <w:rFonts w:ascii="Times New Roman" w:eastAsia="Times New Roman" w:hAnsi="Times New Roman" w:cs="Times New Roman"/>
          <w:sz w:val="28"/>
          <w:szCs w:val="28"/>
        </w:rPr>
        <w:t xml:space="preserve"> % здобувачів освіти відвідують тільки для отримання необхідної літератури та підручників, </w:t>
      </w:r>
      <w:r w:rsidRPr="00616FCE">
        <w:rPr>
          <w:rFonts w:ascii="Times New Roman" w:eastAsia="Times New Roman" w:hAnsi="Times New Roman" w:cs="Times New Roman"/>
          <w:sz w:val="28"/>
          <w:szCs w:val="28"/>
        </w:rPr>
        <w:t>36,7</w:t>
      </w:r>
      <w:r w:rsidR="00D44779" w:rsidRPr="00616FCE">
        <w:rPr>
          <w:rFonts w:ascii="Times New Roman" w:eastAsia="Times New Roman" w:hAnsi="Times New Roman" w:cs="Times New Roman"/>
          <w:sz w:val="28"/>
          <w:szCs w:val="28"/>
        </w:rPr>
        <w:t>% здобувачів освіти не користуються шкільною бібліотекою.</w:t>
      </w:r>
    </w:p>
    <w:p w:rsidR="002F3D80" w:rsidRPr="00616FCE" w:rsidRDefault="00616FCE">
      <w:pPr>
        <w:spacing w:after="0" w:line="240" w:lineRule="auto"/>
        <w:ind w:firstLine="709"/>
        <w:jc w:val="both"/>
        <w:rPr>
          <w:rFonts w:ascii="Times New Roman" w:eastAsia="Times New Roman" w:hAnsi="Times New Roman" w:cs="Times New Roman"/>
          <w:b/>
          <w:sz w:val="28"/>
          <w:szCs w:val="28"/>
        </w:rPr>
      </w:pPr>
      <w:r w:rsidRPr="00616FCE">
        <w:rPr>
          <w:rFonts w:ascii="Times New Roman" w:eastAsia="Times New Roman" w:hAnsi="Times New Roman" w:cs="Times New Roman"/>
          <w:b/>
          <w:sz w:val="28"/>
          <w:szCs w:val="28"/>
        </w:rPr>
        <w:lastRenderedPageBreak/>
        <w:t>(Достатній рівень 3</w:t>
      </w:r>
      <w:r w:rsidR="00D44779" w:rsidRPr="00616FCE">
        <w:rPr>
          <w:rFonts w:ascii="Times New Roman" w:eastAsia="Times New Roman" w:hAnsi="Times New Roman" w:cs="Times New Roman"/>
          <w:b/>
          <w:sz w:val="28"/>
          <w:szCs w:val="28"/>
        </w:rPr>
        <w:t>)</w:t>
      </w:r>
    </w:p>
    <w:p w:rsidR="002F3D80" w:rsidRPr="00616FCE" w:rsidRDefault="00D44779">
      <w:pPr>
        <w:spacing w:after="0" w:line="240" w:lineRule="auto"/>
        <w:ind w:firstLine="709"/>
        <w:jc w:val="both"/>
        <w:rPr>
          <w:rFonts w:ascii="Times New Roman" w:eastAsia="Times New Roman" w:hAnsi="Times New Roman" w:cs="Times New Roman"/>
          <w:sz w:val="28"/>
          <w:szCs w:val="28"/>
        </w:rPr>
      </w:pPr>
      <w:r w:rsidRPr="00616FCE">
        <w:rPr>
          <w:rFonts w:ascii="Times New Roman" w:eastAsia="Times New Roman" w:hAnsi="Times New Roman" w:cs="Times New Roman"/>
          <w:sz w:val="28"/>
          <w:szCs w:val="28"/>
        </w:rPr>
        <w:t>У Стратегії розвитку та річному плані роботи зазначено питання вдосконалення інформаційного простору в закладі.</w:t>
      </w:r>
    </w:p>
    <w:p w:rsidR="002F3D80" w:rsidRPr="002F319B" w:rsidRDefault="00D44779">
      <w:pPr>
        <w:spacing w:after="0" w:line="240" w:lineRule="auto"/>
        <w:ind w:firstLine="709"/>
        <w:jc w:val="both"/>
        <w:rPr>
          <w:rFonts w:ascii="Times New Roman" w:eastAsia="Times New Roman" w:hAnsi="Times New Roman" w:cs="Times New Roman"/>
          <w:b/>
          <w:sz w:val="28"/>
          <w:szCs w:val="28"/>
        </w:rPr>
      </w:pPr>
      <w:r w:rsidRPr="002F319B">
        <w:rPr>
          <w:rFonts w:ascii="Times New Roman" w:eastAsia="Times New Roman" w:hAnsi="Times New Roman" w:cs="Times New Roman"/>
          <w:b/>
          <w:sz w:val="28"/>
          <w:szCs w:val="28"/>
        </w:rPr>
        <w:t>Оцінювання вимоги правило 1.3. Формування інклюзивного, розвивального та мотивуючого до навчання освітнього простору.</w:t>
      </w:r>
    </w:p>
    <w:tbl>
      <w:tblPr>
        <w:tblStyle w:val="27"/>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2"/>
        <w:gridCol w:w="1275"/>
        <w:gridCol w:w="1276"/>
        <w:gridCol w:w="1276"/>
        <w:gridCol w:w="1134"/>
        <w:gridCol w:w="1276"/>
      </w:tblGrid>
      <w:tr w:rsidR="002F3D80" w:rsidRPr="002F319B" w:rsidTr="002F319B">
        <w:tc>
          <w:tcPr>
            <w:tcW w:w="2802"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Вимоги 1.3</w:t>
            </w:r>
          </w:p>
        </w:tc>
        <w:tc>
          <w:tcPr>
            <w:tcW w:w="1275"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1.3.1</w:t>
            </w:r>
          </w:p>
        </w:tc>
        <w:tc>
          <w:tcPr>
            <w:tcW w:w="1276"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1.3.2</w:t>
            </w:r>
          </w:p>
        </w:tc>
        <w:tc>
          <w:tcPr>
            <w:tcW w:w="1276"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1.3.3</w:t>
            </w:r>
          </w:p>
        </w:tc>
        <w:tc>
          <w:tcPr>
            <w:tcW w:w="1134"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1.3.4</w:t>
            </w:r>
          </w:p>
        </w:tc>
        <w:tc>
          <w:tcPr>
            <w:tcW w:w="1276"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1.3.5</w:t>
            </w:r>
          </w:p>
        </w:tc>
      </w:tr>
      <w:tr w:rsidR="002F3D80" w:rsidRPr="002F319B" w:rsidTr="002F319B">
        <w:tc>
          <w:tcPr>
            <w:tcW w:w="2802"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Рівень оцінювання критерію</w:t>
            </w:r>
          </w:p>
        </w:tc>
        <w:tc>
          <w:tcPr>
            <w:tcW w:w="1275" w:type="dxa"/>
            <w:tcBorders>
              <w:top w:val="single" w:sz="4" w:space="0" w:color="000000"/>
              <w:left w:val="single" w:sz="4" w:space="0" w:color="000000"/>
              <w:bottom w:val="single" w:sz="4" w:space="0" w:color="000000"/>
              <w:right w:val="single" w:sz="4" w:space="0" w:color="000000"/>
            </w:tcBorders>
          </w:tcPr>
          <w:p w:rsidR="002F319B" w:rsidRPr="002F319B" w:rsidRDefault="002F319B">
            <w:pPr>
              <w:jc w:val="both"/>
              <w:rPr>
                <w:rFonts w:ascii="Times New Roman" w:eastAsia="Times New Roman" w:hAnsi="Times New Roman" w:cs="Times New Roman"/>
                <w:sz w:val="28"/>
                <w:szCs w:val="28"/>
              </w:rPr>
            </w:pPr>
            <w:proofErr w:type="spellStart"/>
            <w:r w:rsidRPr="002F319B">
              <w:rPr>
                <w:rFonts w:ascii="Times New Roman" w:eastAsia="Times New Roman" w:hAnsi="Times New Roman" w:cs="Times New Roman"/>
                <w:sz w:val="28"/>
                <w:szCs w:val="28"/>
              </w:rPr>
              <w:t>Достат</w:t>
            </w:r>
            <w:proofErr w:type="spellEnd"/>
          </w:p>
          <w:p w:rsidR="002F3D80" w:rsidRPr="002F319B" w:rsidRDefault="002F319B">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Ній 3,6</w:t>
            </w:r>
          </w:p>
        </w:tc>
        <w:tc>
          <w:tcPr>
            <w:tcW w:w="1276" w:type="dxa"/>
            <w:tcBorders>
              <w:top w:val="single" w:sz="4" w:space="0" w:color="000000"/>
              <w:left w:val="single" w:sz="4" w:space="0" w:color="000000"/>
              <w:bottom w:val="single" w:sz="4" w:space="0" w:color="000000"/>
              <w:right w:val="single" w:sz="4" w:space="0" w:color="000000"/>
            </w:tcBorders>
          </w:tcPr>
          <w:p w:rsidR="002F319B" w:rsidRPr="002F319B" w:rsidRDefault="002F319B">
            <w:pPr>
              <w:jc w:val="both"/>
              <w:rPr>
                <w:rFonts w:ascii="Times New Roman" w:eastAsia="Times New Roman" w:hAnsi="Times New Roman" w:cs="Times New Roman"/>
                <w:sz w:val="28"/>
                <w:szCs w:val="28"/>
              </w:rPr>
            </w:pPr>
            <w:proofErr w:type="spellStart"/>
            <w:r w:rsidRPr="002F319B">
              <w:rPr>
                <w:rFonts w:ascii="Times New Roman" w:eastAsia="Times New Roman" w:hAnsi="Times New Roman" w:cs="Times New Roman"/>
                <w:sz w:val="28"/>
                <w:szCs w:val="28"/>
              </w:rPr>
              <w:t>Висо</w:t>
            </w:r>
            <w:proofErr w:type="spellEnd"/>
          </w:p>
          <w:p w:rsidR="002F3D80" w:rsidRPr="002F319B" w:rsidRDefault="002F319B" w:rsidP="002F319B">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кий 4</w:t>
            </w:r>
          </w:p>
        </w:tc>
        <w:tc>
          <w:tcPr>
            <w:tcW w:w="1276" w:type="dxa"/>
            <w:tcBorders>
              <w:top w:val="single" w:sz="4" w:space="0" w:color="000000"/>
              <w:left w:val="single" w:sz="4" w:space="0" w:color="000000"/>
              <w:bottom w:val="single" w:sz="4" w:space="0" w:color="000000"/>
              <w:right w:val="single" w:sz="4" w:space="0" w:color="000000"/>
            </w:tcBorders>
          </w:tcPr>
          <w:p w:rsidR="002F319B" w:rsidRPr="002F319B" w:rsidRDefault="00D44779">
            <w:pPr>
              <w:jc w:val="both"/>
              <w:rPr>
                <w:rFonts w:ascii="Times New Roman" w:eastAsia="Times New Roman" w:hAnsi="Times New Roman" w:cs="Times New Roman"/>
                <w:sz w:val="28"/>
                <w:szCs w:val="28"/>
              </w:rPr>
            </w:pPr>
            <w:proofErr w:type="spellStart"/>
            <w:r w:rsidRPr="002F319B">
              <w:rPr>
                <w:rFonts w:ascii="Times New Roman" w:eastAsia="Times New Roman" w:hAnsi="Times New Roman" w:cs="Times New Roman"/>
                <w:sz w:val="28"/>
                <w:szCs w:val="28"/>
              </w:rPr>
              <w:t>Висо</w:t>
            </w:r>
            <w:proofErr w:type="spellEnd"/>
          </w:p>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 xml:space="preserve">кий </w:t>
            </w:r>
            <w:r w:rsidR="002F319B" w:rsidRPr="002F319B">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2F319B" w:rsidRPr="002F319B" w:rsidRDefault="002F319B" w:rsidP="002F319B">
            <w:pPr>
              <w:jc w:val="both"/>
              <w:rPr>
                <w:rFonts w:ascii="Times New Roman" w:eastAsia="Times New Roman" w:hAnsi="Times New Roman" w:cs="Times New Roman"/>
                <w:sz w:val="28"/>
                <w:szCs w:val="28"/>
              </w:rPr>
            </w:pPr>
            <w:proofErr w:type="spellStart"/>
            <w:r w:rsidRPr="002F319B">
              <w:rPr>
                <w:rFonts w:ascii="Times New Roman" w:eastAsia="Times New Roman" w:hAnsi="Times New Roman" w:cs="Times New Roman"/>
                <w:sz w:val="28"/>
                <w:szCs w:val="28"/>
              </w:rPr>
              <w:t>Достат</w:t>
            </w:r>
            <w:proofErr w:type="spellEnd"/>
          </w:p>
          <w:p w:rsidR="002F3D80" w:rsidRPr="002F319B" w:rsidRDefault="002F319B" w:rsidP="002F319B">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ній 3,6</w:t>
            </w:r>
          </w:p>
        </w:tc>
        <w:tc>
          <w:tcPr>
            <w:tcW w:w="1276" w:type="dxa"/>
            <w:tcBorders>
              <w:top w:val="single" w:sz="4" w:space="0" w:color="000000"/>
              <w:left w:val="single" w:sz="4" w:space="0" w:color="000000"/>
              <w:bottom w:val="single" w:sz="4" w:space="0" w:color="000000"/>
              <w:right w:val="single" w:sz="4" w:space="0" w:color="000000"/>
            </w:tcBorders>
          </w:tcPr>
          <w:p w:rsidR="002F319B" w:rsidRPr="002F319B" w:rsidRDefault="00D44779">
            <w:pPr>
              <w:jc w:val="both"/>
              <w:rPr>
                <w:rFonts w:ascii="Times New Roman" w:eastAsia="Times New Roman" w:hAnsi="Times New Roman" w:cs="Times New Roman"/>
                <w:sz w:val="28"/>
                <w:szCs w:val="28"/>
              </w:rPr>
            </w:pPr>
            <w:proofErr w:type="spellStart"/>
            <w:r w:rsidRPr="002F319B">
              <w:rPr>
                <w:rFonts w:ascii="Times New Roman" w:eastAsia="Times New Roman" w:hAnsi="Times New Roman" w:cs="Times New Roman"/>
                <w:sz w:val="28"/>
                <w:szCs w:val="28"/>
              </w:rPr>
              <w:t>Достат</w:t>
            </w:r>
            <w:proofErr w:type="spellEnd"/>
          </w:p>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ній 3</w:t>
            </w:r>
          </w:p>
        </w:tc>
      </w:tr>
      <w:tr w:rsidR="002F3D80" w:rsidRPr="002F319B" w:rsidTr="002F319B">
        <w:trPr>
          <w:trHeight w:val="843"/>
        </w:trPr>
        <w:tc>
          <w:tcPr>
            <w:tcW w:w="2802"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Рівень оцінювання критеріїв  ( балах)</w:t>
            </w:r>
          </w:p>
        </w:tc>
        <w:tc>
          <w:tcPr>
            <w:tcW w:w="1275"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2F3D80" w:rsidRPr="002F319B" w:rsidRDefault="002F319B">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2F3D80" w:rsidRPr="002F319B" w:rsidRDefault="002F319B">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 xml:space="preserve">3 </w:t>
            </w:r>
          </w:p>
        </w:tc>
      </w:tr>
      <w:tr w:rsidR="002F3D80" w:rsidRPr="002F319B" w:rsidTr="002F319B">
        <w:tc>
          <w:tcPr>
            <w:tcW w:w="2802"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Середньоарифметичний бал/ розрахунок</w:t>
            </w:r>
          </w:p>
        </w:tc>
        <w:tc>
          <w:tcPr>
            <w:tcW w:w="6237" w:type="dxa"/>
            <w:gridSpan w:val="5"/>
            <w:tcBorders>
              <w:top w:val="single" w:sz="4" w:space="0" w:color="000000"/>
              <w:left w:val="single" w:sz="4" w:space="0" w:color="000000"/>
              <w:bottom w:val="single" w:sz="4" w:space="0" w:color="000000"/>
              <w:right w:val="single" w:sz="4" w:space="0" w:color="000000"/>
            </w:tcBorders>
          </w:tcPr>
          <w:p w:rsidR="002F3D80" w:rsidRPr="002F319B" w:rsidRDefault="002F319B" w:rsidP="002F319B">
            <w:pPr>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(3+4+4+3</w:t>
            </w:r>
            <w:r w:rsidR="00D44779" w:rsidRPr="002F319B">
              <w:rPr>
                <w:rFonts w:ascii="Times New Roman" w:eastAsia="Times New Roman" w:hAnsi="Times New Roman" w:cs="Times New Roman"/>
                <w:sz w:val="28"/>
                <w:szCs w:val="28"/>
              </w:rPr>
              <w:t>+3)/5=</w:t>
            </w:r>
            <w:r w:rsidRPr="002F319B">
              <w:rPr>
                <w:rFonts w:ascii="Times New Roman" w:eastAsia="Times New Roman" w:hAnsi="Times New Roman" w:cs="Times New Roman"/>
                <w:sz w:val="28"/>
                <w:szCs w:val="28"/>
              </w:rPr>
              <w:t>3,4</w:t>
            </w:r>
          </w:p>
        </w:tc>
      </w:tr>
      <w:tr w:rsidR="002F3D80" w:rsidRPr="002F319B" w:rsidTr="002F319B">
        <w:tc>
          <w:tcPr>
            <w:tcW w:w="2802" w:type="dxa"/>
            <w:tcBorders>
              <w:top w:val="single" w:sz="4" w:space="0" w:color="000000"/>
              <w:left w:val="single" w:sz="4" w:space="0" w:color="000000"/>
              <w:bottom w:val="single" w:sz="4" w:space="0" w:color="000000"/>
              <w:right w:val="single" w:sz="4" w:space="0" w:color="000000"/>
            </w:tcBorders>
          </w:tcPr>
          <w:p w:rsidR="002F3D80" w:rsidRPr="002F319B" w:rsidRDefault="00D44779">
            <w:pPr>
              <w:jc w:val="both"/>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Рівень оцінювання</w:t>
            </w:r>
          </w:p>
        </w:tc>
        <w:tc>
          <w:tcPr>
            <w:tcW w:w="6237" w:type="dxa"/>
            <w:gridSpan w:val="5"/>
            <w:tcBorders>
              <w:top w:val="single" w:sz="4" w:space="0" w:color="000000"/>
              <w:left w:val="single" w:sz="4" w:space="0" w:color="000000"/>
              <w:bottom w:val="single" w:sz="4" w:space="0" w:color="000000"/>
              <w:right w:val="single" w:sz="4" w:space="0" w:color="000000"/>
            </w:tcBorders>
          </w:tcPr>
          <w:p w:rsidR="002F3D80" w:rsidRPr="002F319B" w:rsidRDefault="00D44779">
            <w:pPr>
              <w:rPr>
                <w:rFonts w:ascii="Times New Roman" w:eastAsia="Times New Roman" w:hAnsi="Times New Roman" w:cs="Times New Roman"/>
                <w:sz w:val="28"/>
                <w:szCs w:val="28"/>
              </w:rPr>
            </w:pPr>
            <w:r w:rsidRPr="002F319B">
              <w:rPr>
                <w:rFonts w:ascii="Times New Roman" w:eastAsia="Times New Roman" w:hAnsi="Times New Roman" w:cs="Times New Roman"/>
                <w:sz w:val="28"/>
                <w:szCs w:val="28"/>
              </w:rPr>
              <w:t>Достатній</w:t>
            </w:r>
          </w:p>
        </w:tc>
      </w:tr>
    </w:tbl>
    <w:p w:rsidR="002F319B" w:rsidRDefault="002F319B">
      <w:pPr>
        <w:spacing w:after="0" w:line="240" w:lineRule="auto"/>
        <w:ind w:firstLine="709"/>
        <w:jc w:val="both"/>
        <w:rPr>
          <w:rFonts w:ascii="Times New Roman" w:eastAsia="Times New Roman" w:hAnsi="Times New Roman" w:cs="Times New Roman"/>
          <w:b/>
          <w:color w:val="FF0000"/>
          <w:sz w:val="28"/>
          <w:szCs w:val="28"/>
        </w:rPr>
      </w:pPr>
    </w:p>
    <w:p w:rsidR="002F3D80" w:rsidRPr="006C528E" w:rsidRDefault="00D44779">
      <w:pPr>
        <w:spacing w:after="0" w:line="240" w:lineRule="auto"/>
        <w:ind w:firstLine="709"/>
        <w:jc w:val="both"/>
        <w:rPr>
          <w:rFonts w:ascii="Times New Roman" w:eastAsia="Times New Roman" w:hAnsi="Times New Roman" w:cs="Times New Roman"/>
          <w:b/>
          <w:sz w:val="28"/>
          <w:szCs w:val="28"/>
        </w:rPr>
      </w:pPr>
      <w:proofErr w:type="spellStart"/>
      <w:r w:rsidRPr="006C528E">
        <w:rPr>
          <w:rFonts w:ascii="Times New Roman" w:eastAsia="Times New Roman" w:hAnsi="Times New Roman" w:cs="Times New Roman"/>
          <w:b/>
          <w:sz w:val="28"/>
          <w:szCs w:val="28"/>
        </w:rPr>
        <w:t>Самооцінювання</w:t>
      </w:r>
      <w:proofErr w:type="spellEnd"/>
      <w:r w:rsidRPr="006C528E">
        <w:rPr>
          <w:rFonts w:ascii="Times New Roman" w:eastAsia="Times New Roman" w:hAnsi="Times New Roman" w:cs="Times New Roman"/>
          <w:b/>
          <w:sz w:val="28"/>
          <w:szCs w:val="28"/>
        </w:rPr>
        <w:t xml:space="preserve"> напряму 1. «Освітнє середовище»</w:t>
      </w:r>
    </w:p>
    <w:tbl>
      <w:tblPr>
        <w:tblStyle w:val="26"/>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2"/>
        <w:gridCol w:w="2409"/>
        <w:gridCol w:w="2127"/>
        <w:gridCol w:w="2126"/>
      </w:tblGrid>
      <w:tr w:rsidR="002F3D80" w:rsidRPr="006C528E" w:rsidTr="002F319B">
        <w:tc>
          <w:tcPr>
            <w:tcW w:w="2802"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 xml:space="preserve">Вимоги </w:t>
            </w:r>
          </w:p>
        </w:tc>
        <w:tc>
          <w:tcPr>
            <w:tcW w:w="2409"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1.1</w:t>
            </w:r>
          </w:p>
        </w:tc>
        <w:tc>
          <w:tcPr>
            <w:tcW w:w="2127"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1.2</w:t>
            </w:r>
          </w:p>
        </w:tc>
        <w:tc>
          <w:tcPr>
            <w:tcW w:w="2126"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1.3</w:t>
            </w:r>
          </w:p>
        </w:tc>
      </w:tr>
      <w:tr w:rsidR="002F3D80" w:rsidRPr="006C528E" w:rsidTr="002F319B">
        <w:tc>
          <w:tcPr>
            <w:tcW w:w="2802"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Рівень оцінювання критерію</w:t>
            </w:r>
          </w:p>
        </w:tc>
        <w:tc>
          <w:tcPr>
            <w:tcW w:w="2409" w:type="dxa"/>
            <w:tcBorders>
              <w:top w:val="single" w:sz="4" w:space="0" w:color="000000"/>
              <w:left w:val="single" w:sz="4" w:space="0" w:color="000000"/>
              <w:bottom w:val="single" w:sz="4" w:space="0" w:color="000000"/>
              <w:right w:val="single" w:sz="4" w:space="0" w:color="000000"/>
            </w:tcBorders>
          </w:tcPr>
          <w:p w:rsidR="002F3D80" w:rsidRPr="006C528E" w:rsidRDefault="002F319B" w:rsidP="002F319B">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Достатній 3,2</w:t>
            </w:r>
          </w:p>
        </w:tc>
        <w:tc>
          <w:tcPr>
            <w:tcW w:w="2127" w:type="dxa"/>
            <w:tcBorders>
              <w:top w:val="single" w:sz="4" w:space="0" w:color="000000"/>
              <w:left w:val="single" w:sz="4" w:space="0" w:color="000000"/>
              <w:bottom w:val="single" w:sz="4" w:space="0" w:color="000000"/>
              <w:right w:val="single" w:sz="4" w:space="0" w:color="000000"/>
            </w:tcBorders>
          </w:tcPr>
          <w:p w:rsidR="002F3D80" w:rsidRPr="006C528E" w:rsidRDefault="006C528E">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Достатній 3,2</w:t>
            </w:r>
          </w:p>
        </w:tc>
        <w:tc>
          <w:tcPr>
            <w:tcW w:w="2126" w:type="dxa"/>
            <w:tcBorders>
              <w:top w:val="single" w:sz="4" w:space="0" w:color="000000"/>
              <w:left w:val="single" w:sz="4" w:space="0" w:color="000000"/>
              <w:bottom w:val="single" w:sz="4" w:space="0" w:color="000000"/>
              <w:right w:val="single" w:sz="4" w:space="0" w:color="000000"/>
            </w:tcBorders>
          </w:tcPr>
          <w:p w:rsidR="002F3D80" w:rsidRPr="006C528E" w:rsidRDefault="00D44779" w:rsidP="006C528E">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 xml:space="preserve">Достатній </w:t>
            </w:r>
            <w:r w:rsidR="006C528E" w:rsidRPr="006C528E">
              <w:rPr>
                <w:rFonts w:ascii="Times New Roman" w:eastAsia="Times New Roman" w:hAnsi="Times New Roman" w:cs="Times New Roman"/>
                <w:sz w:val="28"/>
                <w:szCs w:val="28"/>
              </w:rPr>
              <w:t>3,4</w:t>
            </w:r>
          </w:p>
        </w:tc>
      </w:tr>
      <w:tr w:rsidR="002F3D80" w:rsidRPr="006C528E" w:rsidTr="002F319B">
        <w:trPr>
          <w:trHeight w:val="843"/>
        </w:trPr>
        <w:tc>
          <w:tcPr>
            <w:tcW w:w="2802"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Рівень оцінювання вимоги ( балах)</w:t>
            </w:r>
          </w:p>
        </w:tc>
        <w:tc>
          <w:tcPr>
            <w:tcW w:w="2409"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3</w:t>
            </w:r>
          </w:p>
        </w:tc>
        <w:tc>
          <w:tcPr>
            <w:tcW w:w="2127"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3</w:t>
            </w:r>
          </w:p>
        </w:tc>
      </w:tr>
      <w:tr w:rsidR="002F3D80" w:rsidRPr="006C528E" w:rsidTr="002F319B">
        <w:tc>
          <w:tcPr>
            <w:tcW w:w="2802"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Середньоарифметичний бал/розрахунок</w:t>
            </w:r>
          </w:p>
        </w:tc>
        <w:tc>
          <w:tcPr>
            <w:tcW w:w="6662" w:type="dxa"/>
            <w:gridSpan w:val="3"/>
            <w:tcBorders>
              <w:top w:val="single" w:sz="4" w:space="0" w:color="000000"/>
              <w:left w:val="single" w:sz="4" w:space="0" w:color="000000"/>
              <w:bottom w:val="single" w:sz="4" w:space="0" w:color="000000"/>
              <w:right w:val="single" w:sz="4" w:space="0" w:color="000000"/>
            </w:tcBorders>
          </w:tcPr>
          <w:p w:rsidR="002F3D80" w:rsidRPr="006C528E" w:rsidRDefault="00D44779">
            <w:pPr>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(3+3+3)/3=3</w:t>
            </w:r>
          </w:p>
        </w:tc>
      </w:tr>
      <w:tr w:rsidR="002F3D80" w:rsidRPr="006C528E" w:rsidTr="002F319B">
        <w:tc>
          <w:tcPr>
            <w:tcW w:w="2802" w:type="dxa"/>
            <w:tcBorders>
              <w:top w:val="single" w:sz="4" w:space="0" w:color="000000"/>
              <w:left w:val="single" w:sz="4" w:space="0" w:color="000000"/>
              <w:bottom w:val="single" w:sz="4" w:space="0" w:color="000000"/>
              <w:right w:val="single" w:sz="4" w:space="0" w:color="000000"/>
            </w:tcBorders>
          </w:tcPr>
          <w:p w:rsidR="002F3D80" w:rsidRPr="006C528E" w:rsidRDefault="00D44779">
            <w:pPr>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Рівень оцінювання напряму</w:t>
            </w:r>
          </w:p>
        </w:tc>
        <w:tc>
          <w:tcPr>
            <w:tcW w:w="6662" w:type="dxa"/>
            <w:gridSpan w:val="3"/>
            <w:tcBorders>
              <w:top w:val="single" w:sz="4" w:space="0" w:color="000000"/>
              <w:left w:val="single" w:sz="4" w:space="0" w:color="000000"/>
              <w:bottom w:val="single" w:sz="4" w:space="0" w:color="000000"/>
              <w:right w:val="single" w:sz="4" w:space="0" w:color="000000"/>
            </w:tcBorders>
          </w:tcPr>
          <w:p w:rsidR="002F3D80" w:rsidRPr="006C528E" w:rsidRDefault="00D44779">
            <w:pPr>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Достатній</w:t>
            </w:r>
          </w:p>
        </w:tc>
      </w:tr>
    </w:tbl>
    <w:p w:rsidR="002F3D80" w:rsidRPr="006C528E" w:rsidRDefault="002F3D80">
      <w:pPr>
        <w:spacing w:after="0" w:line="240" w:lineRule="auto"/>
        <w:rPr>
          <w:rFonts w:ascii="Times New Roman" w:eastAsia="Times New Roman" w:hAnsi="Times New Roman" w:cs="Times New Roman"/>
          <w:b/>
          <w:sz w:val="28"/>
          <w:szCs w:val="28"/>
        </w:rPr>
      </w:pPr>
    </w:p>
    <w:p w:rsidR="002F3D80" w:rsidRPr="006C528E" w:rsidRDefault="00D44779">
      <w:pPr>
        <w:spacing w:after="0" w:line="240" w:lineRule="auto"/>
        <w:jc w:val="both"/>
        <w:rPr>
          <w:rFonts w:ascii="Times New Roman" w:eastAsia="Times New Roman" w:hAnsi="Times New Roman" w:cs="Times New Roman"/>
          <w:b/>
          <w:sz w:val="28"/>
          <w:szCs w:val="28"/>
        </w:rPr>
      </w:pPr>
      <w:r w:rsidRPr="006C528E">
        <w:rPr>
          <w:rFonts w:ascii="Times New Roman" w:eastAsia="Times New Roman" w:hAnsi="Times New Roman" w:cs="Times New Roman"/>
          <w:b/>
          <w:sz w:val="28"/>
          <w:szCs w:val="28"/>
        </w:rPr>
        <w:t xml:space="preserve">Враховуючи результати </w:t>
      </w:r>
      <w:proofErr w:type="spellStart"/>
      <w:r w:rsidRPr="006C528E">
        <w:rPr>
          <w:rFonts w:ascii="Times New Roman" w:eastAsia="Times New Roman" w:hAnsi="Times New Roman" w:cs="Times New Roman"/>
          <w:b/>
          <w:sz w:val="28"/>
          <w:szCs w:val="28"/>
        </w:rPr>
        <w:t>самооцінювання</w:t>
      </w:r>
      <w:proofErr w:type="spellEnd"/>
      <w:r w:rsidRPr="006C528E">
        <w:rPr>
          <w:rFonts w:ascii="Times New Roman" w:eastAsia="Times New Roman" w:hAnsi="Times New Roman" w:cs="Times New Roman"/>
          <w:b/>
          <w:sz w:val="28"/>
          <w:szCs w:val="28"/>
        </w:rPr>
        <w:t xml:space="preserve"> необхідно забезпечити:</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Утеплення стін будівлі школи.</w:t>
      </w:r>
    </w:p>
    <w:p w:rsidR="006C528E" w:rsidRPr="006C528E" w:rsidRDefault="006C528E">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Замінити покрівлю приміщення школи.</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Встановлення бруківки на шкільне подвір’я.</w:t>
      </w:r>
    </w:p>
    <w:p w:rsidR="006C528E" w:rsidRPr="006C528E" w:rsidRDefault="00D44779" w:rsidP="006C528E">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Придбання меблів для шкільної їдальні та харчоблоку (замінити вентиляційну систему, плиту, кухонний інвентар, дошки, ножі, інвентар для прибирання; придбати нову посуду, москітні сітки, спиртові термометри, м</w:t>
      </w:r>
      <w:r w:rsidR="006C528E" w:rsidRPr="006C528E">
        <w:rPr>
          <w:rFonts w:ascii="Times New Roman" w:eastAsia="Times New Roman" w:hAnsi="Times New Roman" w:cs="Times New Roman"/>
          <w:sz w:val="28"/>
          <w:szCs w:val="28"/>
        </w:rPr>
        <w:t>еблі для харчоблоку та їдальні)</w:t>
      </w:r>
    </w:p>
    <w:p w:rsidR="002F3D80" w:rsidRPr="006C528E" w:rsidRDefault="00D44779" w:rsidP="006C528E">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Покращення процесу організації харчування</w:t>
      </w:r>
      <w:r w:rsidR="006C528E" w:rsidRPr="006C528E">
        <w:rPr>
          <w:rFonts w:ascii="Times New Roman" w:eastAsia="Times New Roman" w:hAnsi="Times New Roman" w:cs="Times New Roman"/>
          <w:sz w:val="28"/>
          <w:szCs w:val="28"/>
        </w:rPr>
        <w:t>.</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Обладнання системою автоматичної пожежної сигналізації приміщення школи. Придбання та встановлення крана-гідранта.</w:t>
      </w:r>
    </w:p>
    <w:p w:rsidR="002F3D80" w:rsidRPr="006C528E" w:rsidRDefault="006C528E">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В</w:t>
      </w:r>
      <w:r w:rsidR="00D44779" w:rsidRPr="006C528E">
        <w:rPr>
          <w:rFonts w:ascii="Times New Roman" w:eastAsia="Times New Roman" w:hAnsi="Times New Roman" w:cs="Times New Roman"/>
          <w:sz w:val="28"/>
          <w:szCs w:val="28"/>
        </w:rPr>
        <w:t>станов</w:t>
      </w:r>
      <w:r w:rsidRPr="006C528E">
        <w:rPr>
          <w:rFonts w:ascii="Times New Roman" w:eastAsia="Times New Roman" w:hAnsi="Times New Roman" w:cs="Times New Roman"/>
          <w:sz w:val="28"/>
          <w:szCs w:val="28"/>
        </w:rPr>
        <w:t>ити</w:t>
      </w:r>
      <w:r w:rsidR="00D44779" w:rsidRPr="006C528E">
        <w:rPr>
          <w:rFonts w:ascii="Times New Roman" w:eastAsia="Times New Roman" w:hAnsi="Times New Roman" w:cs="Times New Roman"/>
          <w:sz w:val="28"/>
          <w:szCs w:val="28"/>
        </w:rPr>
        <w:t xml:space="preserve"> </w:t>
      </w:r>
      <w:proofErr w:type="spellStart"/>
      <w:r w:rsidR="00D44779" w:rsidRPr="006C528E">
        <w:rPr>
          <w:rFonts w:ascii="Times New Roman" w:eastAsia="Times New Roman" w:hAnsi="Times New Roman" w:cs="Times New Roman"/>
          <w:sz w:val="28"/>
          <w:szCs w:val="28"/>
        </w:rPr>
        <w:t>відмостки</w:t>
      </w:r>
      <w:proofErr w:type="spellEnd"/>
      <w:r w:rsidR="00D44779" w:rsidRPr="006C528E">
        <w:rPr>
          <w:rFonts w:ascii="Times New Roman" w:eastAsia="Times New Roman" w:hAnsi="Times New Roman" w:cs="Times New Roman"/>
          <w:sz w:val="28"/>
          <w:szCs w:val="28"/>
        </w:rPr>
        <w:t xml:space="preserve"> навколо школи та встановлення облицювальної плитки над цоколем.</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Заміну дверей для класних кімнат.</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Придбання шкільних меблів (стінки, учнівські столи, стільці).</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М’які меблі для зон відпочинку учнів.</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Закупівлю ліцензійного програмного забезпечення, контент-фільтрів.</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t>Встановлення радіовузла у приміщенні закладу.</w:t>
      </w:r>
    </w:p>
    <w:p w:rsidR="002F3D80" w:rsidRPr="006C528E" w:rsidRDefault="00D44779">
      <w:pPr>
        <w:numPr>
          <w:ilvl w:val="0"/>
          <w:numId w:val="9"/>
        </w:numPr>
        <w:pBdr>
          <w:top w:val="nil"/>
          <w:left w:val="nil"/>
          <w:bottom w:val="nil"/>
          <w:right w:val="nil"/>
          <w:between w:val="nil"/>
        </w:pBdr>
        <w:spacing w:after="0" w:line="240" w:lineRule="auto"/>
        <w:ind w:left="426"/>
        <w:jc w:val="both"/>
        <w:rPr>
          <w:rFonts w:ascii="Times New Roman" w:eastAsia="Times New Roman" w:hAnsi="Times New Roman" w:cs="Times New Roman"/>
          <w:sz w:val="28"/>
          <w:szCs w:val="28"/>
        </w:rPr>
      </w:pPr>
      <w:r w:rsidRPr="006C528E">
        <w:rPr>
          <w:rFonts w:ascii="Times New Roman" w:eastAsia="Times New Roman" w:hAnsi="Times New Roman" w:cs="Times New Roman"/>
          <w:sz w:val="28"/>
          <w:szCs w:val="28"/>
        </w:rPr>
        <w:lastRenderedPageBreak/>
        <w:t xml:space="preserve">Облаштування ресурсної кімнати відповідними </w:t>
      </w:r>
      <w:proofErr w:type="spellStart"/>
      <w:r w:rsidRPr="006C528E">
        <w:rPr>
          <w:rFonts w:ascii="Times New Roman" w:eastAsia="Times New Roman" w:hAnsi="Times New Roman" w:cs="Times New Roman"/>
          <w:sz w:val="28"/>
          <w:szCs w:val="28"/>
        </w:rPr>
        <w:t>корекційними</w:t>
      </w:r>
      <w:proofErr w:type="spellEnd"/>
      <w:r w:rsidRPr="006C528E">
        <w:rPr>
          <w:rFonts w:ascii="Times New Roman" w:eastAsia="Times New Roman" w:hAnsi="Times New Roman" w:cs="Times New Roman"/>
          <w:sz w:val="28"/>
          <w:szCs w:val="28"/>
        </w:rPr>
        <w:t xml:space="preserve"> засобами з урахуванням нозологій дітей з особливими освітніми потребами.</w:t>
      </w:r>
    </w:p>
    <w:p w:rsidR="002F3D80" w:rsidRDefault="002F3D80">
      <w:pPr>
        <w:spacing w:after="0" w:line="240" w:lineRule="auto"/>
        <w:ind w:firstLine="510"/>
        <w:jc w:val="both"/>
        <w:rPr>
          <w:rFonts w:ascii="Times New Roman" w:eastAsia="Times New Roman" w:hAnsi="Times New Roman" w:cs="Times New Roman"/>
          <w:sz w:val="28"/>
          <w:szCs w:val="28"/>
        </w:rPr>
      </w:pPr>
    </w:p>
    <w:p w:rsidR="002F3D80" w:rsidRDefault="00D44779">
      <w:pPr>
        <w:rPr>
          <w:rFonts w:ascii="Times New Roman" w:eastAsia="Times New Roman" w:hAnsi="Times New Roman" w:cs="Times New Roman"/>
          <w:b/>
          <w:sz w:val="28"/>
          <w:szCs w:val="28"/>
        </w:rPr>
      </w:pPr>
      <w:r>
        <w:br w:type="page"/>
      </w:r>
    </w:p>
    <w:p w:rsidR="002F3D80" w:rsidRPr="00A10CC7" w:rsidRDefault="00D44779">
      <w:pPr>
        <w:spacing w:after="0" w:line="240" w:lineRule="auto"/>
        <w:jc w:val="both"/>
        <w:rPr>
          <w:rFonts w:ascii="Times New Roman" w:eastAsia="Times New Roman" w:hAnsi="Times New Roman" w:cs="Times New Roman"/>
          <w:b/>
          <w:sz w:val="28"/>
          <w:szCs w:val="28"/>
        </w:rPr>
      </w:pPr>
      <w:r w:rsidRPr="00A10CC7">
        <w:rPr>
          <w:rFonts w:ascii="Times New Roman" w:eastAsia="Times New Roman" w:hAnsi="Times New Roman" w:cs="Times New Roman"/>
          <w:b/>
          <w:sz w:val="28"/>
          <w:szCs w:val="28"/>
        </w:rPr>
        <w:lastRenderedPageBreak/>
        <w:t>Напрям 2. «Система оцінювання здобувачів освіти»</w:t>
      </w:r>
    </w:p>
    <w:p w:rsidR="002F3D80" w:rsidRPr="006C528E" w:rsidRDefault="00D44779">
      <w:pPr>
        <w:spacing w:after="0" w:line="240" w:lineRule="auto"/>
        <w:ind w:firstLine="510"/>
        <w:jc w:val="both"/>
        <w:rPr>
          <w:rFonts w:ascii="Times New Roman" w:eastAsia="Times New Roman" w:hAnsi="Times New Roman" w:cs="Times New Roman"/>
          <w:color w:val="FF0000"/>
          <w:sz w:val="28"/>
          <w:szCs w:val="28"/>
        </w:rPr>
      </w:pPr>
      <w:r w:rsidRPr="00A10CC7">
        <w:rPr>
          <w:rFonts w:ascii="Times New Roman" w:eastAsia="Times New Roman" w:hAnsi="Times New Roman" w:cs="Times New Roman"/>
          <w:sz w:val="28"/>
          <w:szCs w:val="28"/>
        </w:rPr>
        <w:t xml:space="preserve">Питання про систему оцінювання навчальних досягнень у закладі розглядалося на педагогічній раді (протокол № </w:t>
      </w:r>
      <w:r w:rsidR="00A10CC7" w:rsidRPr="00A10CC7">
        <w:rPr>
          <w:rFonts w:ascii="Times New Roman" w:eastAsia="Times New Roman" w:hAnsi="Times New Roman" w:cs="Times New Roman"/>
          <w:sz w:val="28"/>
          <w:szCs w:val="28"/>
        </w:rPr>
        <w:t>2</w:t>
      </w:r>
      <w:r w:rsidRPr="00A10CC7">
        <w:rPr>
          <w:rFonts w:ascii="Times New Roman" w:eastAsia="Times New Roman" w:hAnsi="Times New Roman" w:cs="Times New Roman"/>
          <w:sz w:val="28"/>
          <w:szCs w:val="28"/>
        </w:rPr>
        <w:t xml:space="preserve"> від </w:t>
      </w:r>
      <w:r w:rsidR="00A10CC7" w:rsidRPr="00A10CC7">
        <w:rPr>
          <w:rFonts w:ascii="Times New Roman" w:eastAsia="Times New Roman" w:hAnsi="Times New Roman" w:cs="Times New Roman"/>
          <w:sz w:val="28"/>
          <w:szCs w:val="28"/>
        </w:rPr>
        <w:t>09.10.2020</w:t>
      </w:r>
      <w:r w:rsidRPr="00A10CC7">
        <w:rPr>
          <w:rFonts w:ascii="Times New Roman" w:eastAsia="Times New Roman" w:hAnsi="Times New Roman" w:cs="Times New Roman"/>
          <w:sz w:val="28"/>
          <w:szCs w:val="28"/>
        </w:rPr>
        <w:t xml:space="preserve"> р.) Розроблено та  </w:t>
      </w:r>
      <w:proofErr w:type="spellStart"/>
      <w:r w:rsidRPr="00A10CC7">
        <w:rPr>
          <w:rFonts w:ascii="Times New Roman" w:eastAsia="Times New Roman" w:hAnsi="Times New Roman" w:cs="Times New Roman"/>
          <w:sz w:val="28"/>
          <w:szCs w:val="28"/>
        </w:rPr>
        <w:t>оприлюднено</w:t>
      </w:r>
      <w:proofErr w:type="spellEnd"/>
      <w:r w:rsidRPr="00A10CC7">
        <w:rPr>
          <w:rFonts w:ascii="Times New Roman" w:eastAsia="Times New Roman" w:hAnsi="Times New Roman" w:cs="Times New Roman"/>
          <w:sz w:val="28"/>
          <w:szCs w:val="28"/>
        </w:rPr>
        <w:t xml:space="preserve"> та інформовано всіх учасників освітнього процесу  з критеріями та системою оцінювання навчальних досягнень здобувачів освіти. Систематично вчителі інформували про критерії, правила та процедури оцінювання навчальних досягнень здобувачів освіти у різних формах: в усній формі, через електронну пошту, інші види комунікації.</w:t>
      </w:r>
    </w:p>
    <w:p w:rsidR="002F3D80" w:rsidRPr="00A10CC7" w:rsidRDefault="00D44779">
      <w:pPr>
        <w:spacing w:after="0" w:line="240" w:lineRule="auto"/>
        <w:ind w:firstLine="510"/>
        <w:jc w:val="both"/>
        <w:rPr>
          <w:rFonts w:ascii="Times New Roman" w:eastAsia="Times New Roman" w:hAnsi="Times New Roman" w:cs="Times New Roman"/>
          <w:sz w:val="28"/>
          <w:szCs w:val="28"/>
        </w:rPr>
      </w:pPr>
      <w:r w:rsidRPr="00A10CC7">
        <w:rPr>
          <w:rFonts w:ascii="Times New Roman" w:eastAsia="Times New Roman" w:hAnsi="Times New Roman" w:cs="Times New Roman"/>
          <w:sz w:val="28"/>
          <w:szCs w:val="28"/>
        </w:rPr>
        <w:t>Протягом 20</w:t>
      </w:r>
      <w:r w:rsidR="00F86731" w:rsidRPr="00A10CC7">
        <w:rPr>
          <w:rFonts w:ascii="Times New Roman" w:eastAsia="Times New Roman" w:hAnsi="Times New Roman" w:cs="Times New Roman"/>
          <w:sz w:val="28"/>
          <w:szCs w:val="28"/>
        </w:rPr>
        <w:t>20/ 2021</w:t>
      </w:r>
      <w:r w:rsidRPr="00A10CC7">
        <w:rPr>
          <w:rFonts w:ascii="Times New Roman" w:eastAsia="Times New Roman" w:hAnsi="Times New Roman" w:cs="Times New Roman"/>
          <w:sz w:val="28"/>
          <w:szCs w:val="28"/>
        </w:rPr>
        <w:t xml:space="preserve"> </w:t>
      </w:r>
      <w:proofErr w:type="spellStart"/>
      <w:r w:rsidRPr="00A10CC7">
        <w:rPr>
          <w:rFonts w:ascii="Times New Roman" w:eastAsia="Times New Roman" w:hAnsi="Times New Roman" w:cs="Times New Roman"/>
          <w:sz w:val="28"/>
          <w:szCs w:val="28"/>
        </w:rPr>
        <w:t>н.р</w:t>
      </w:r>
      <w:proofErr w:type="spellEnd"/>
      <w:r w:rsidRPr="00A10CC7">
        <w:rPr>
          <w:rFonts w:ascii="Times New Roman" w:eastAsia="Times New Roman" w:hAnsi="Times New Roman" w:cs="Times New Roman"/>
          <w:sz w:val="28"/>
          <w:szCs w:val="28"/>
        </w:rPr>
        <w:t xml:space="preserve">. проведено </w:t>
      </w:r>
      <w:proofErr w:type="spellStart"/>
      <w:r w:rsidRPr="00A10CC7">
        <w:rPr>
          <w:rFonts w:ascii="Times New Roman" w:eastAsia="Times New Roman" w:hAnsi="Times New Roman" w:cs="Times New Roman"/>
          <w:sz w:val="28"/>
          <w:szCs w:val="28"/>
        </w:rPr>
        <w:t>самооцінювання</w:t>
      </w:r>
      <w:proofErr w:type="spellEnd"/>
      <w:r w:rsidRPr="00A10CC7">
        <w:rPr>
          <w:rFonts w:ascii="Times New Roman" w:eastAsia="Times New Roman" w:hAnsi="Times New Roman" w:cs="Times New Roman"/>
          <w:sz w:val="28"/>
          <w:szCs w:val="28"/>
        </w:rPr>
        <w:t xml:space="preserve"> та анкетування по напряму «Система оцінювання здобувачів освіти». </w:t>
      </w:r>
    </w:p>
    <w:p w:rsidR="002F3D80" w:rsidRPr="00C414D8" w:rsidRDefault="00D44779" w:rsidP="006C528E">
      <w:pPr>
        <w:tabs>
          <w:tab w:val="center" w:pos="4932"/>
        </w:tabs>
        <w:spacing w:after="0" w:line="240" w:lineRule="auto"/>
        <w:ind w:firstLine="510"/>
        <w:jc w:val="both"/>
        <w:rPr>
          <w:rFonts w:ascii="Times New Roman" w:eastAsia="Times New Roman" w:hAnsi="Times New Roman" w:cs="Times New Roman"/>
          <w:b/>
          <w:sz w:val="28"/>
          <w:szCs w:val="28"/>
        </w:rPr>
      </w:pPr>
      <w:r w:rsidRPr="00C414D8">
        <w:rPr>
          <w:rFonts w:ascii="Times New Roman" w:eastAsia="Times New Roman" w:hAnsi="Times New Roman" w:cs="Times New Roman"/>
          <w:b/>
          <w:sz w:val="28"/>
          <w:szCs w:val="28"/>
        </w:rPr>
        <w:t>Результати показали:</w:t>
      </w:r>
      <w:r w:rsidR="006C528E" w:rsidRPr="00C414D8">
        <w:rPr>
          <w:rFonts w:ascii="Times New Roman" w:eastAsia="Times New Roman" w:hAnsi="Times New Roman" w:cs="Times New Roman"/>
          <w:b/>
          <w:sz w:val="28"/>
          <w:szCs w:val="28"/>
        </w:rPr>
        <w:tab/>
      </w:r>
    </w:p>
    <w:p w:rsidR="002F3D80" w:rsidRPr="00C414D8" w:rsidRDefault="00D44779">
      <w:pPr>
        <w:spacing w:after="0" w:line="240" w:lineRule="auto"/>
        <w:ind w:firstLine="510"/>
        <w:jc w:val="both"/>
        <w:rPr>
          <w:rFonts w:ascii="Times New Roman" w:eastAsia="Times New Roman" w:hAnsi="Times New Roman" w:cs="Times New Roman"/>
          <w:sz w:val="28"/>
          <w:szCs w:val="28"/>
        </w:rPr>
      </w:pPr>
      <w:r w:rsidRPr="00C414D8">
        <w:rPr>
          <w:rFonts w:ascii="Times New Roman" w:eastAsia="Times New Roman" w:hAnsi="Times New Roman" w:cs="Times New Roman"/>
          <w:sz w:val="28"/>
          <w:szCs w:val="28"/>
        </w:rPr>
        <w:t>У системі оцінювання здобувачів освіти, можна визначити такі рівні оцінювання якості освітньої діяльності закладу.</w:t>
      </w:r>
    </w:p>
    <w:p w:rsidR="002F3D80" w:rsidRPr="00C414D8" w:rsidRDefault="00D44779">
      <w:pPr>
        <w:spacing w:after="0" w:line="240" w:lineRule="auto"/>
        <w:jc w:val="both"/>
        <w:rPr>
          <w:rFonts w:ascii="Times New Roman" w:eastAsia="Times New Roman" w:hAnsi="Times New Roman" w:cs="Times New Roman"/>
          <w:b/>
          <w:sz w:val="28"/>
          <w:szCs w:val="28"/>
        </w:rPr>
      </w:pPr>
      <w:r w:rsidRPr="00C414D8">
        <w:rPr>
          <w:rFonts w:ascii="Times New Roman" w:eastAsia="Times New Roman" w:hAnsi="Times New Roman" w:cs="Times New Roman"/>
          <w:b/>
          <w:sz w:val="28"/>
          <w:szCs w:val="28"/>
        </w:rPr>
        <w:t>Вимога 2.1. Наявність відкритої і зрозумілої для здобувачів освіти системи оцінювання їхніх навчальних дос</w:t>
      </w:r>
      <w:r w:rsidR="00C414D8" w:rsidRPr="00C414D8">
        <w:rPr>
          <w:rFonts w:ascii="Times New Roman" w:eastAsia="Times New Roman" w:hAnsi="Times New Roman" w:cs="Times New Roman"/>
          <w:b/>
          <w:sz w:val="28"/>
          <w:szCs w:val="28"/>
        </w:rPr>
        <w:t>ягнень – достатній рівень  3,2</w:t>
      </w:r>
    </w:p>
    <w:p w:rsidR="002F3D80" w:rsidRPr="00A10CC7" w:rsidRDefault="00D44779">
      <w:pPr>
        <w:spacing w:after="0" w:line="240" w:lineRule="auto"/>
        <w:ind w:firstLine="510"/>
        <w:jc w:val="both"/>
        <w:rPr>
          <w:rFonts w:ascii="Times New Roman" w:eastAsia="Times New Roman" w:hAnsi="Times New Roman" w:cs="Times New Roman"/>
          <w:sz w:val="28"/>
          <w:szCs w:val="28"/>
        </w:rPr>
      </w:pPr>
      <w:r w:rsidRPr="00A10CC7">
        <w:rPr>
          <w:rFonts w:ascii="Times New Roman" w:eastAsia="Times New Roman" w:hAnsi="Times New Roman" w:cs="Times New Roman"/>
          <w:sz w:val="28"/>
          <w:szCs w:val="28"/>
        </w:rPr>
        <w:t xml:space="preserve">За результатами анкетування </w:t>
      </w:r>
      <w:proofErr w:type="spellStart"/>
      <w:r w:rsidRPr="00A10CC7">
        <w:rPr>
          <w:rFonts w:ascii="Times New Roman" w:eastAsia="Times New Roman" w:hAnsi="Times New Roman" w:cs="Times New Roman"/>
          <w:sz w:val="28"/>
          <w:szCs w:val="28"/>
        </w:rPr>
        <w:t>здобувачiв</w:t>
      </w:r>
      <w:proofErr w:type="spellEnd"/>
      <w:r w:rsidRPr="00A10CC7">
        <w:rPr>
          <w:rFonts w:ascii="Times New Roman" w:eastAsia="Times New Roman" w:hAnsi="Times New Roman" w:cs="Times New Roman"/>
          <w:sz w:val="28"/>
          <w:szCs w:val="28"/>
        </w:rPr>
        <w:t xml:space="preserve"> </w:t>
      </w:r>
      <w:proofErr w:type="spellStart"/>
      <w:r w:rsidRPr="00A10CC7">
        <w:rPr>
          <w:rFonts w:ascii="Times New Roman" w:eastAsia="Times New Roman" w:hAnsi="Times New Roman" w:cs="Times New Roman"/>
          <w:sz w:val="28"/>
          <w:szCs w:val="28"/>
        </w:rPr>
        <w:t>освiти</w:t>
      </w:r>
      <w:proofErr w:type="spellEnd"/>
      <w:r w:rsidRPr="00A10CC7">
        <w:rPr>
          <w:rFonts w:ascii="Times New Roman" w:eastAsia="Times New Roman" w:hAnsi="Times New Roman" w:cs="Times New Roman"/>
          <w:sz w:val="28"/>
          <w:szCs w:val="28"/>
        </w:rPr>
        <w:t xml:space="preserve"> та </w:t>
      </w:r>
      <w:proofErr w:type="spellStart"/>
      <w:r w:rsidRPr="00A10CC7">
        <w:rPr>
          <w:rFonts w:ascii="Times New Roman" w:eastAsia="Times New Roman" w:hAnsi="Times New Roman" w:cs="Times New Roman"/>
          <w:sz w:val="28"/>
          <w:szCs w:val="28"/>
        </w:rPr>
        <w:t>їxнix</w:t>
      </w:r>
      <w:proofErr w:type="spellEnd"/>
      <w:r w:rsidRPr="00A10CC7">
        <w:rPr>
          <w:rFonts w:ascii="Times New Roman" w:eastAsia="Times New Roman" w:hAnsi="Times New Roman" w:cs="Times New Roman"/>
          <w:sz w:val="28"/>
          <w:szCs w:val="28"/>
        </w:rPr>
        <w:t xml:space="preserve"> </w:t>
      </w:r>
      <w:proofErr w:type="spellStart"/>
      <w:r w:rsidRPr="00A10CC7">
        <w:rPr>
          <w:rFonts w:ascii="Times New Roman" w:eastAsia="Times New Roman" w:hAnsi="Times New Roman" w:cs="Times New Roman"/>
          <w:sz w:val="28"/>
          <w:szCs w:val="28"/>
        </w:rPr>
        <w:t>батькiв</w:t>
      </w:r>
      <w:proofErr w:type="spellEnd"/>
      <w:r w:rsidRPr="00A10CC7">
        <w:rPr>
          <w:rFonts w:ascii="Times New Roman" w:eastAsia="Times New Roman" w:hAnsi="Times New Roman" w:cs="Times New Roman"/>
          <w:sz w:val="28"/>
          <w:szCs w:val="28"/>
        </w:rPr>
        <w:t xml:space="preserve"> встановлено:</w:t>
      </w:r>
    </w:p>
    <w:p w:rsidR="002F3D80" w:rsidRPr="00A10CC7" w:rsidRDefault="00D44779">
      <w:pPr>
        <w:spacing w:after="0" w:line="240" w:lineRule="auto"/>
        <w:ind w:firstLine="510"/>
        <w:jc w:val="both"/>
        <w:rPr>
          <w:rFonts w:ascii="Times New Roman" w:eastAsia="Times New Roman" w:hAnsi="Times New Roman" w:cs="Times New Roman"/>
          <w:sz w:val="28"/>
          <w:szCs w:val="28"/>
        </w:rPr>
      </w:pPr>
      <w:r w:rsidRPr="00A10CC7">
        <w:rPr>
          <w:rFonts w:ascii="Times New Roman" w:eastAsia="Times New Roman" w:hAnsi="Times New Roman" w:cs="Times New Roman"/>
          <w:sz w:val="28"/>
          <w:szCs w:val="28"/>
        </w:rPr>
        <w:t xml:space="preserve">- </w:t>
      </w:r>
      <w:r w:rsidR="00A10CC7" w:rsidRPr="00A10CC7">
        <w:rPr>
          <w:rFonts w:ascii="Times New Roman" w:eastAsia="Times New Roman" w:hAnsi="Times New Roman" w:cs="Times New Roman"/>
          <w:sz w:val="28"/>
          <w:szCs w:val="28"/>
        </w:rPr>
        <w:t>93,8</w:t>
      </w:r>
      <w:r w:rsidRPr="00A10CC7">
        <w:rPr>
          <w:rFonts w:ascii="Times New Roman" w:eastAsia="Times New Roman" w:hAnsi="Times New Roman" w:cs="Times New Roman"/>
          <w:sz w:val="28"/>
          <w:szCs w:val="28"/>
        </w:rPr>
        <w:t xml:space="preserve"> % здобувачів освіти та </w:t>
      </w:r>
      <w:r w:rsidR="00D23E2F" w:rsidRPr="00A10CC7">
        <w:rPr>
          <w:rFonts w:ascii="Times New Roman" w:eastAsia="Times New Roman" w:hAnsi="Times New Roman" w:cs="Times New Roman"/>
          <w:sz w:val="28"/>
          <w:szCs w:val="28"/>
        </w:rPr>
        <w:t>88,6</w:t>
      </w:r>
      <w:r w:rsidRPr="00A10CC7">
        <w:rPr>
          <w:rFonts w:ascii="Times New Roman" w:eastAsia="Times New Roman" w:hAnsi="Times New Roman" w:cs="Times New Roman"/>
          <w:sz w:val="28"/>
          <w:szCs w:val="28"/>
        </w:rPr>
        <w:t xml:space="preserve"> % </w:t>
      </w:r>
      <w:proofErr w:type="spellStart"/>
      <w:r w:rsidRPr="00A10CC7">
        <w:rPr>
          <w:rFonts w:ascii="Times New Roman" w:eastAsia="Times New Roman" w:hAnsi="Times New Roman" w:cs="Times New Roman"/>
          <w:sz w:val="28"/>
          <w:szCs w:val="28"/>
        </w:rPr>
        <w:t>батькiв</w:t>
      </w:r>
      <w:proofErr w:type="spellEnd"/>
      <w:r w:rsidRPr="00A10CC7">
        <w:rPr>
          <w:rFonts w:ascii="Times New Roman" w:eastAsia="Times New Roman" w:hAnsi="Times New Roman" w:cs="Times New Roman"/>
          <w:sz w:val="28"/>
          <w:szCs w:val="28"/>
        </w:rPr>
        <w:t xml:space="preserve"> вважають. що </w:t>
      </w:r>
      <w:proofErr w:type="spellStart"/>
      <w:r w:rsidRPr="00A10CC7">
        <w:rPr>
          <w:rFonts w:ascii="Times New Roman" w:eastAsia="Times New Roman" w:hAnsi="Times New Roman" w:cs="Times New Roman"/>
          <w:sz w:val="28"/>
          <w:szCs w:val="28"/>
        </w:rPr>
        <w:t>вчителi</w:t>
      </w:r>
      <w:proofErr w:type="spellEnd"/>
      <w:r w:rsidRPr="00A10CC7">
        <w:rPr>
          <w:rFonts w:ascii="Times New Roman" w:eastAsia="Times New Roman" w:hAnsi="Times New Roman" w:cs="Times New Roman"/>
          <w:sz w:val="28"/>
          <w:szCs w:val="28"/>
        </w:rPr>
        <w:t xml:space="preserve"> справедливо та об'єктивно </w:t>
      </w:r>
      <w:proofErr w:type="spellStart"/>
      <w:r w:rsidRPr="00A10CC7">
        <w:rPr>
          <w:rFonts w:ascii="Times New Roman" w:eastAsia="Times New Roman" w:hAnsi="Times New Roman" w:cs="Times New Roman"/>
          <w:sz w:val="28"/>
          <w:szCs w:val="28"/>
        </w:rPr>
        <w:t>оцiнюють</w:t>
      </w:r>
      <w:proofErr w:type="spellEnd"/>
      <w:r w:rsidRPr="00A10CC7">
        <w:rPr>
          <w:rFonts w:ascii="Times New Roman" w:eastAsia="Times New Roman" w:hAnsi="Times New Roman" w:cs="Times New Roman"/>
          <w:sz w:val="28"/>
          <w:szCs w:val="28"/>
        </w:rPr>
        <w:t xml:space="preserve"> </w:t>
      </w:r>
      <w:proofErr w:type="spellStart"/>
      <w:r w:rsidRPr="00A10CC7">
        <w:rPr>
          <w:rFonts w:ascii="Times New Roman" w:eastAsia="Times New Roman" w:hAnsi="Times New Roman" w:cs="Times New Roman"/>
          <w:sz w:val="28"/>
          <w:szCs w:val="28"/>
        </w:rPr>
        <w:t>навчальнi</w:t>
      </w:r>
      <w:proofErr w:type="spellEnd"/>
      <w:r w:rsidRPr="00A10CC7">
        <w:rPr>
          <w:rFonts w:ascii="Times New Roman" w:eastAsia="Times New Roman" w:hAnsi="Times New Roman" w:cs="Times New Roman"/>
          <w:sz w:val="28"/>
          <w:szCs w:val="28"/>
        </w:rPr>
        <w:t xml:space="preserve"> досягнення </w:t>
      </w:r>
      <w:proofErr w:type="spellStart"/>
      <w:r w:rsidRPr="00A10CC7">
        <w:rPr>
          <w:rFonts w:ascii="Times New Roman" w:eastAsia="Times New Roman" w:hAnsi="Times New Roman" w:cs="Times New Roman"/>
          <w:sz w:val="28"/>
          <w:szCs w:val="28"/>
        </w:rPr>
        <w:t>дiтей</w:t>
      </w:r>
      <w:proofErr w:type="spellEnd"/>
      <w:r w:rsidRPr="00A10CC7">
        <w:rPr>
          <w:rFonts w:ascii="Times New Roman" w:eastAsia="Times New Roman" w:hAnsi="Times New Roman" w:cs="Times New Roman"/>
          <w:sz w:val="28"/>
          <w:szCs w:val="28"/>
        </w:rPr>
        <w:t>;</w:t>
      </w:r>
    </w:p>
    <w:p w:rsidR="002F3D80" w:rsidRPr="00A10CC7" w:rsidRDefault="00D44779">
      <w:pPr>
        <w:spacing w:after="0" w:line="240" w:lineRule="auto"/>
        <w:ind w:firstLine="510"/>
        <w:jc w:val="both"/>
        <w:rPr>
          <w:rFonts w:ascii="Times New Roman" w:eastAsia="Times New Roman" w:hAnsi="Times New Roman" w:cs="Times New Roman"/>
          <w:sz w:val="28"/>
          <w:szCs w:val="28"/>
        </w:rPr>
      </w:pPr>
      <w:r w:rsidRPr="00A10CC7">
        <w:rPr>
          <w:rFonts w:ascii="Times New Roman" w:eastAsia="Times New Roman" w:hAnsi="Times New Roman" w:cs="Times New Roman"/>
          <w:sz w:val="28"/>
          <w:szCs w:val="28"/>
        </w:rPr>
        <w:t xml:space="preserve">- на думку </w:t>
      </w:r>
      <w:r w:rsidR="00D23E2F" w:rsidRPr="00A10CC7">
        <w:rPr>
          <w:rFonts w:ascii="Times New Roman" w:eastAsia="Times New Roman" w:hAnsi="Times New Roman" w:cs="Times New Roman"/>
          <w:sz w:val="28"/>
          <w:szCs w:val="28"/>
        </w:rPr>
        <w:t>85,7</w:t>
      </w:r>
      <w:r w:rsidRPr="00A10CC7">
        <w:rPr>
          <w:rFonts w:ascii="Times New Roman" w:eastAsia="Times New Roman" w:hAnsi="Times New Roman" w:cs="Times New Roman"/>
          <w:sz w:val="28"/>
          <w:szCs w:val="28"/>
        </w:rPr>
        <w:t> % здобувачів освіти, педагоги аргументують виставлені  їм оцінки;</w:t>
      </w:r>
    </w:p>
    <w:p w:rsidR="002F3D80" w:rsidRPr="00A10CC7" w:rsidRDefault="00D44779">
      <w:pPr>
        <w:spacing w:after="0" w:line="240" w:lineRule="auto"/>
        <w:ind w:firstLine="510"/>
        <w:jc w:val="both"/>
        <w:rPr>
          <w:rFonts w:ascii="Times New Roman" w:eastAsia="Times New Roman" w:hAnsi="Times New Roman" w:cs="Times New Roman"/>
          <w:sz w:val="28"/>
          <w:szCs w:val="28"/>
        </w:rPr>
      </w:pPr>
      <w:r w:rsidRPr="00A10CC7">
        <w:rPr>
          <w:rFonts w:ascii="Times New Roman" w:eastAsia="Times New Roman" w:hAnsi="Times New Roman" w:cs="Times New Roman"/>
          <w:sz w:val="28"/>
          <w:szCs w:val="28"/>
        </w:rPr>
        <w:t xml:space="preserve">- </w:t>
      </w:r>
      <w:r w:rsidR="00D23E2F" w:rsidRPr="00A10CC7">
        <w:rPr>
          <w:rFonts w:ascii="Times New Roman" w:eastAsia="Times New Roman" w:hAnsi="Times New Roman" w:cs="Times New Roman"/>
          <w:sz w:val="28"/>
          <w:szCs w:val="28"/>
        </w:rPr>
        <w:t>50</w:t>
      </w:r>
      <w:r w:rsidRPr="00A10CC7">
        <w:rPr>
          <w:rFonts w:ascii="Times New Roman" w:eastAsia="Times New Roman" w:hAnsi="Times New Roman" w:cs="Times New Roman"/>
          <w:sz w:val="28"/>
          <w:szCs w:val="28"/>
        </w:rPr>
        <w:t xml:space="preserve">% </w:t>
      </w:r>
      <w:proofErr w:type="spellStart"/>
      <w:r w:rsidRPr="00A10CC7">
        <w:rPr>
          <w:rFonts w:ascii="Times New Roman" w:eastAsia="Times New Roman" w:hAnsi="Times New Roman" w:cs="Times New Roman"/>
          <w:sz w:val="28"/>
          <w:szCs w:val="28"/>
        </w:rPr>
        <w:t>батькiв</w:t>
      </w:r>
      <w:proofErr w:type="spellEnd"/>
      <w:r w:rsidRPr="00A10CC7">
        <w:rPr>
          <w:rFonts w:ascii="Times New Roman" w:eastAsia="Times New Roman" w:hAnsi="Times New Roman" w:cs="Times New Roman"/>
          <w:sz w:val="28"/>
          <w:szCs w:val="28"/>
        </w:rPr>
        <w:t xml:space="preserve"> вказали, що </w:t>
      </w:r>
      <w:proofErr w:type="spellStart"/>
      <w:r w:rsidRPr="00A10CC7">
        <w:rPr>
          <w:rFonts w:ascii="Times New Roman" w:eastAsia="Times New Roman" w:hAnsi="Times New Roman" w:cs="Times New Roman"/>
          <w:sz w:val="28"/>
          <w:szCs w:val="28"/>
        </w:rPr>
        <w:t>дiти</w:t>
      </w:r>
      <w:proofErr w:type="spellEnd"/>
      <w:r w:rsidRPr="00A10CC7">
        <w:rPr>
          <w:rFonts w:ascii="Times New Roman" w:eastAsia="Times New Roman" w:hAnsi="Times New Roman" w:cs="Times New Roman"/>
          <w:sz w:val="28"/>
          <w:szCs w:val="28"/>
        </w:rPr>
        <w:t xml:space="preserve"> охоче, а </w:t>
      </w:r>
      <w:r w:rsidR="00D23E2F" w:rsidRPr="00A10CC7">
        <w:rPr>
          <w:rFonts w:ascii="Times New Roman" w:eastAsia="Times New Roman" w:hAnsi="Times New Roman" w:cs="Times New Roman"/>
          <w:sz w:val="28"/>
          <w:szCs w:val="28"/>
        </w:rPr>
        <w:t>11,3</w:t>
      </w:r>
      <w:r w:rsidRPr="00A10CC7">
        <w:rPr>
          <w:rFonts w:ascii="Times New Roman" w:eastAsia="Times New Roman" w:hAnsi="Times New Roman" w:cs="Times New Roman"/>
          <w:sz w:val="28"/>
          <w:szCs w:val="28"/>
        </w:rPr>
        <w:t xml:space="preserve"> % - у піднесеному настрої і з радістю,  йдуть  до школи, а навчання є  </w:t>
      </w:r>
      <w:proofErr w:type="spellStart"/>
      <w:r w:rsidRPr="00A10CC7">
        <w:rPr>
          <w:rFonts w:ascii="Times New Roman" w:eastAsia="Times New Roman" w:hAnsi="Times New Roman" w:cs="Times New Roman"/>
          <w:sz w:val="28"/>
          <w:szCs w:val="28"/>
        </w:rPr>
        <w:t>цiкавим</w:t>
      </w:r>
      <w:proofErr w:type="spellEnd"/>
      <w:r w:rsidRPr="00A10CC7">
        <w:rPr>
          <w:rFonts w:ascii="Times New Roman" w:eastAsia="Times New Roman" w:hAnsi="Times New Roman" w:cs="Times New Roman"/>
          <w:sz w:val="28"/>
          <w:szCs w:val="28"/>
        </w:rPr>
        <w:t>;</w:t>
      </w:r>
    </w:p>
    <w:p w:rsidR="002F3D80" w:rsidRPr="00C414D8" w:rsidRDefault="00D44779">
      <w:pPr>
        <w:spacing w:after="0" w:line="240" w:lineRule="auto"/>
        <w:ind w:firstLine="510"/>
        <w:jc w:val="both"/>
        <w:rPr>
          <w:rFonts w:ascii="Times New Roman" w:eastAsia="Times New Roman" w:hAnsi="Times New Roman" w:cs="Times New Roman"/>
          <w:sz w:val="28"/>
          <w:szCs w:val="28"/>
        </w:rPr>
      </w:pPr>
      <w:r w:rsidRPr="00C414D8">
        <w:rPr>
          <w:rFonts w:ascii="Times New Roman" w:eastAsia="Times New Roman" w:hAnsi="Times New Roman" w:cs="Times New Roman"/>
          <w:sz w:val="28"/>
          <w:szCs w:val="28"/>
        </w:rPr>
        <w:t xml:space="preserve">- 81,5 % опитаних дітей, вважають, що школа формує в них </w:t>
      </w:r>
      <w:proofErr w:type="spellStart"/>
      <w:r w:rsidRPr="00C414D8">
        <w:rPr>
          <w:rFonts w:ascii="Times New Roman" w:eastAsia="Times New Roman" w:hAnsi="Times New Roman" w:cs="Times New Roman"/>
          <w:sz w:val="28"/>
          <w:szCs w:val="28"/>
        </w:rPr>
        <w:t>вiдповiдальне</w:t>
      </w:r>
      <w:proofErr w:type="spellEnd"/>
      <w:r w:rsidRPr="00C414D8">
        <w:rPr>
          <w:rFonts w:ascii="Times New Roman" w:eastAsia="Times New Roman" w:hAnsi="Times New Roman" w:cs="Times New Roman"/>
          <w:sz w:val="28"/>
          <w:szCs w:val="28"/>
        </w:rPr>
        <w:t xml:space="preserve"> ставлення до навчання;</w:t>
      </w:r>
    </w:p>
    <w:p w:rsidR="002F3D80" w:rsidRPr="00C414D8" w:rsidRDefault="00D44779">
      <w:pPr>
        <w:spacing w:after="0" w:line="240" w:lineRule="auto"/>
        <w:ind w:firstLine="510"/>
        <w:jc w:val="both"/>
        <w:rPr>
          <w:rFonts w:ascii="Times New Roman" w:eastAsia="Times New Roman" w:hAnsi="Times New Roman" w:cs="Times New Roman"/>
          <w:sz w:val="28"/>
          <w:szCs w:val="28"/>
        </w:rPr>
      </w:pPr>
      <w:r w:rsidRPr="00C414D8">
        <w:rPr>
          <w:rFonts w:ascii="Times New Roman" w:eastAsia="Times New Roman" w:hAnsi="Times New Roman" w:cs="Times New Roman"/>
          <w:sz w:val="28"/>
          <w:szCs w:val="28"/>
        </w:rPr>
        <w:t xml:space="preserve">- </w:t>
      </w:r>
      <w:r w:rsidR="00C414D8" w:rsidRPr="00C414D8">
        <w:rPr>
          <w:rFonts w:ascii="Times New Roman" w:eastAsia="Times New Roman" w:hAnsi="Times New Roman" w:cs="Times New Roman"/>
          <w:sz w:val="28"/>
          <w:szCs w:val="28"/>
        </w:rPr>
        <w:t>65,3</w:t>
      </w:r>
      <w:r w:rsidRPr="00C414D8">
        <w:rPr>
          <w:rFonts w:ascii="Times New Roman" w:eastAsia="Times New Roman" w:hAnsi="Times New Roman" w:cs="Times New Roman"/>
          <w:sz w:val="28"/>
          <w:szCs w:val="28"/>
        </w:rPr>
        <w:t xml:space="preserve"> % </w:t>
      </w:r>
      <w:proofErr w:type="spellStart"/>
      <w:r w:rsidRPr="00C414D8">
        <w:rPr>
          <w:rFonts w:ascii="Times New Roman" w:eastAsia="Times New Roman" w:hAnsi="Times New Roman" w:cs="Times New Roman"/>
          <w:sz w:val="28"/>
          <w:szCs w:val="28"/>
        </w:rPr>
        <w:t>дiтей</w:t>
      </w:r>
      <w:proofErr w:type="spellEnd"/>
      <w:r w:rsidRPr="00C414D8">
        <w:rPr>
          <w:rFonts w:ascii="Times New Roman" w:eastAsia="Times New Roman" w:hAnsi="Times New Roman" w:cs="Times New Roman"/>
          <w:sz w:val="28"/>
          <w:szCs w:val="28"/>
        </w:rPr>
        <w:t xml:space="preserve"> вважають, що у </w:t>
      </w:r>
      <w:proofErr w:type="spellStart"/>
      <w:r w:rsidRPr="00C414D8">
        <w:rPr>
          <w:rFonts w:ascii="Times New Roman" w:eastAsia="Times New Roman" w:hAnsi="Times New Roman" w:cs="Times New Roman"/>
          <w:sz w:val="28"/>
          <w:szCs w:val="28"/>
        </w:rPr>
        <w:t>школi</w:t>
      </w:r>
      <w:proofErr w:type="spellEnd"/>
      <w:r w:rsidRPr="00C414D8">
        <w:rPr>
          <w:rFonts w:ascii="Times New Roman" w:eastAsia="Times New Roman" w:hAnsi="Times New Roman" w:cs="Times New Roman"/>
          <w:sz w:val="28"/>
          <w:szCs w:val="28"/>
        </w:rPr>
        <w:t xml:space="preserve"> оцінювання  </w:t>
      </w:r>
      <w:proofErr w:type="spellStart"/>
      <w:r w:rsidRPr="00C414D8">
        <w:rPr>
          <w:rFonts w:ascii="Times New Roman" w:eastAsia="Times New Roman" w:hAnsi="Times New Roman" w:cs="Times New Roman"/>
          <w:sz w:val="28"/>
          <w:szCs w:val="28"/>
        </w:rPr>
        <w:t>здiйснюється</w:t>
      </w:r>
      <w:proofErr w:type="spellEnd"/>
      <w:r w:rsidRPr="00C414D8">
        <w:rPr>
          <w:rFonts w:ascii="Times New Roman" w:eastAsia="Times New Roman" w:hAnsi="Times New Roman" w:cs="Times New Roman"/>
          <w:sz w:val="28"/>
          <w:szCs w:val="28"/>
        </w:rPr>
        <w:t xml:space="preserve"> з метою визначення рівня їхніх знань, умінь та навичок; </w:t>
      </w:r>
    </w:p>
    <w:p w:rsidR="002F3D80" w:rsidRPr="00C414D8" w:rsidRDefault="00D44779">
      <w:pPr>
        <w:spacing w:after="0" w:line="240" w:lineRule="auto"/>
        <w:ind w:firstLine="510"/>
        <w:jc w:val="both"/>
        <w:rPr>
          <w:rFonts w:ascii="Times New Roman" w:eastAsia="Times New Roman" w:hAnsi="Times New Roman" w:cs="Times New Roman"/>
          <w:sz w:val="28"/>
          <w:szCs w:val="28"/>
        </w:rPr>
      </w:pPr>
      <w:r w:rsidRPr="00C414D8">
        <w:rPr>
          <w:rFonts w:ascii="Times New Roman" w:eastAsia="Times New Roman" w:hAnsi="Times New Roman" w:cs="Times New Roman"/>
          <w:sz w:val="28"/>
          <w:szCs w:val="28"/>
        </w:rPr>
        <w:t xml:space="preserve">- на думку </w:t>
      </w:r>
      <w:r w:rsidR="00C414D8" w:rsidRPr="00C414D8">
        <w:rPr>
          <w:rFonts w:ascii="Times New Roman" w:eastAsia="Times New Roman" w:hAnsi="Times New Roman" w:cs="Times New Roman"/>
          <w:sz w:val="28"/>
          <w:szCs w:val="28"/>
        </w:rPr>
        <w:t>73,4</w:t>
      </w:r>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школярiв</w:t>
      </w:r>
      <w:proofErr w:type="spellEnd"/>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ixнi</w:t>
      </w:r>
      <w:proofErr w:type="spellEnd"/>
      <w:r w:rsidRPr="00C414D8">
        <w:rPr>
          <w:rFonts w:ascii="Times New Roman" w:eastAsia="Times New Roman" w:hAnsi="Times New Roman" w:cs="Times New Roman"/>
          <w:sz w:val="28"/>
          <w:szCs w:val="28"/>
        </w:rPr>
        <w:t xml:space="preserve"> результати навчання залежать виключно </w:t>
      </w:r>
      <w:proofErr w:type="spellStart"/>
      <w:r w:rsidRPr="00C414D8">
        <w:rPr>
          <w:rFonts w:ascii="Times New Roman" w:eastAsia="Times New Roman" w:hAnsi="Times New Roman" w:cs="Times New Roman"/>
          <w:sz w:val="28"/>
          <w:szCs w:val="28"/>
        </w:rPr>
        <w:t>вiд</w:t>
      </w:r>
      <w:proofErr w:type="spellEnd"/>
      <w:r w:rsidRPr="00C414D8">
        <w:rPr>
          <w:rFonts w:ascii="Times New Roman" w:eastAsia="Times New Roman" w:hAnsi="Times New Roman" w:cs="Times New Roman"/>
          <w:sz w:val="28"/>
          <w:szCs w:val="28"/>
        </w:rPr>
        <w:t xml:space="preserve"> їхньої </w:t>
      </w:r>
      <w:proofErr w:type="spellStart"/>
      <w:r w:rsidRPr="00C414D8">
        <w:rPr>
          <w:rFonts w:ascii="Times New Roman" w:eastAsia="Times New Roman" w:hAnsi="Times New Roman" w:cs="Times New Roman"/>
          <w:sz w:val="28"/>
          <w:szCs w:val="28"/>
        </w:rPr>
        <w:t>наполегливостi</w:t>
      </w:r>
      <w:proofErr w:type="spellEnd"/>
      <w:r w:rsidRPr="00C414D8">
        <w:rPr>
          <w:rFonts w:ascii="Times New Roman" w:eastAsia="Times New Roman" w:hAnsi="Times New Roman" w:cs="Times New Roman"/>
          <w:sz w:val="28"/>
          <w:szCs w:val="28"/>
        </w:rPr>
        <w:t xml:space="preserve"> та </w:t>
      </w:r>
      <w:proofErr w:type="spellStart"/>
      <w:r w:rsidRPr="00C414D8">
        <w:rPr>
          <w:rFonts w:ascii="Times New Roman" w:eastAsia="Times New Roman" w:hAnsi="Times New Roman" w:cs="Times New Roman"/>
          <w:sz w:val="28"/>
          <w:szCs w:val="28"/>
        </w:rPr>
        <w:t>працi</w:t>
      </w:r>
      <w:proofErr w:type="spellEnd"/>
      <w:r w:rsidRPr="00C414D8">
        <w:rPr>
          <w:rFonts w:ascii="Times New Roman" w:eastAsia="Times New Roman" w:hAnsi="Times New Roman" w:cs="Times New Roman"/>
          <w:sz w:val="28"/>
          <w:szCs w:val="28"/>
        </w:rPr>
        <w:t xml:space="preserve">, а </w:t>
      </w:r>
      <w:r w:rsidR="00C414D8">
        <w:rPr>
          <w:rFonts w:ascii="Times New Roman" w:eastAsia="Times New Roman" w:hAnsi="Times New Roman" w:cs="Times New Roman"/>
          <w:sz w:val="28"/>
          <w:szCs w:val="28"/>
        </w:rPr>
        <w:t>47</w:t>
      </w:r>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дiтей</w:t>
      </w:r>
      <w:proofErr w:type="spellEnd"/>
      <w:r w:rsidRPr="00C414D8">
        <w:rPr>
          <w:rFonts w:ascii="Times New Roman" w:eastAsia="Times New Roman" w:hAnsi="Times New Roman" w:cs="Times New Roman"/>
          <w:sz w:val="28"/>
          <w:szCs w:val="28"/>
        </w:rPr>
        <w:t xml:space="preserve"> вважають, що </w:t>
      </w:r>
      <w:proofErr w:type="spellStart"/>
      <w:r w:rsidRPr="00C414D8">
        <w:rPr>
          <w:rFonts w:ascii="Times New Roman" w:eastAsia="Times New Roman" w:hAnsi="Times New Roman" w:cs="Times New Roman"/>
          <w:sz w:val="28"/>
          <w:szCs w:val="28"/>
        </w:rPr>
        <w:t>їхнi</w:t>
      </w:r>
      <w:proofErr w:type="spellEnd"/>
      <w:r w:rsidRPr="00C414D8">
        <w:rPr>
          <w:rFonts w:ascii="Times New Roman" w:eastAsia="Times New Roman" w:hAnsi="Times New Roman" w:cs="Times New Roman"/>
          <w:sz w:val="28"/>
          <w:szCs w:val="28"/>
        </w:rPr>
        <w:t xml:space="preserve"> результати навчання залежать </w:t>
      </w:r>
      <w:proofErr w:type="spellStart"/>
      <w:r w:rsidRPr="00C414D8">
        <w:rPr>
          <w:rFonts w:ascii="Times New Roman" w:eastAsia="Times New Roman" w:hAnsi="Times New Roman" w:cs="Times New Roman"/>
          <w:sz w:val="28"/>
          <w:szCs w:val="28"/>
        </w:rPr>
        <w:t>вiд</w:t>
      </w:r>
      <w:proofErr w:type="spellEnd"/>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рiвня</w:t>
      </w:r>
      <w:proofErr w:type="spellEnd"/>
      <w:r w:rsidRPr="00C414D8">
        <w:rPr>
          <w:rFonts w:ascii="Times New Roman" w:eastAsia="Times New Roman" w:hAnsi="Times New Roman" w:cs="Times New Roman"/>
          <w:sz w:val="28"/>
          <w:szCs w:val="28"/>
        </w:rPr>
        <w:t xml:space="preserve"> викладання.</w:t>
      </w:r>
    </w:p>
    <w:p w:rsidR="002F3D80" w:rsidRPr="006C528E" w:rsidRDefault="002F3D80">
      <w:pPr>
        <w:spacing w:after="0" w:line="240" w:lineRule="auto"/>
        <w:ind w:firstLine="510"/>
        <w:jc w:val="both"/>
        <w:rPr>
          <w:rFonts w:ascii="Times New Roman" w:eastAsia="Times New Roman" w:hAnsi="Times New Roman" w:cs="Times New Roman"/>
          <w:b/>
          <w:color w:val="FF0000"/>
          <w:sz w:val="28"/>
          <w:szCs w:val="28"/>
        </w:rPr>
      </w:pPr>
    </w:p>
    <w:p w:rsidR="002F3D80" w:rsidRPr="00CC3334" w:rsidRDefault="00D44779">
      <w:pPr>
        <w:spacing w:after="0" w:line="240" w:lineRule="auto"/>
        <w:ind w:firstLine="510"/>
        <w:jc w:val="both"/>
        <w:rPr>
          <w:rFonts w:ascii="Times New Roman" w:eastAsia="Times New Roman" w:hAnsi="Times New Roman" w:cs="Times New Roman"/>
          <w:b/>
          <w:sz w:val="28"/>
          <w:szCs w:val="28"/>
        </w:rPr>
      </w:pPr>
      <w:r w:rsidRPr="00CC3334">
        <w:rPr>
          <w:rFonts w:ascii="Times New Roman" w:eastAsia="Times New Roman" w:hAnsi="Times New Roman" w:cs="Times New Roman"/>
          <w:b/>
          <w:sz w:val="28"/>
          <w:szCs w:val="28"/>
        </w:rPr>
        <w:t>Вимога 2.2. Застосування внутрішнього моніторингу, що передбачає систематичне відстеження та коригування навчання ко</w:t>
      </w:r>
      <w:r w:rsidR="00CC3334" w:rsidRPr="00CC3334">
        <w:rPr>
          <w:rFonts w:ascii="Times New Roman" w:eastAsia="Times New Roman" w:hAnsi="Times New Roman" w:cs="Times New Roman"/>
          <w:b/>
          <w:sz w:val="28"/>
          <w:szCs w:val="28"/>
        </w:rPr>
        <w:t>жного здобувача освіти – достатній</w:t>
      </w:r>
      <w:r w:rsidRPr="00CC3334">
        <w:rPr>
          <w:rFonts w:ascii="Times New Roman" w:eastAsia="Times New Roman" w:hAnsi="Times New Roman" w:cs="Times New Roman"/>
          <w:b/>
          <w:sz w:val="28"/>
          <w:szCs w:val="28"/>
        </w:rPr>
        <w:t xml:space="preserve"> рівень (3,67)</w:t>
      </w:r>
    </w:p>
    <w:p w:rsidR="002F3D80" w:rsidRDefault="00D44779" w:rsidP="002D7B43">
      <w:pPr>
        <w:spacing w:after="0" w:line="240" w:lineRule="auto"/>
        <w:ind w:firstLine="709"/>
        <w:jc w:val="both"/>
        <w:rPr>
          <w:rFonts w:ascii="Times New Roman" w:eastAsia="Times New Roman" w:hAnsi="Times New Roman" w:cs="Times New Roman"/>
          <w:sz w:val="28"/>
          <w:szCs w:val="28"/>
        </w:rPr>
      </w:pPr>
      <w:r w:rsidRPr="00C414D8">
        <w:rPr>
          <w:rFonts w:ascii="Times New Roman" w:eastAsia="Times New Roman" w:hAnsi="Times New Roman" w:cs="Times New Roman"/>
          <w:sz w:val="28"/>
          <w:szCs w:val="28"/>
        </w:rPr>
        <w:t xml:space="preserve">В </w:t>
      </w:r>
      <w:proofErr w:type="spellStart"/>
      <w:r w:rsidRPr="00C414D8">
        <w:rPr>
          <w:rFonts w:ascii="Times New Roman" w:eastAsia="Times New Roman" w:hAnsi="Times New Roman" w:cs="Times New Roman"/>
          <w:sz w:val="28"/>
          <w:szCs w:val="28"/>
        </w:rPr>
        <w:t>закл</w:t>
      </w:r>
      <w:r w:rsidR="00CC3334">
        <w:rPr>
          <w:rFonts w:ascii="Times New Roman" w:eastAsia="Times New Roman" w:hAnsi="Times New Roman" w:cs="Times New Roman"/>
          <w:sz w:val="28"/>
          <w:szCs w:val="28"/>
        </w:rPr>
        <w:t>адi</w:t>
      </w:r>
      <w:proofErr w:type="spellEnd"/>
      <w:r w:rsidR="00CC3334">
        <w:rPr>
          <w:rFonts w:ascii="Times New Roman" w:eastAsia="Times New Roman" w:hAnsi="Times New Roman" w:cs="Times New Roman"/>
          <w:sz w:val="28"/>
          <w:szCs w:val="28"/>
        </w:rPr>
        <w:t xml:space="preserve"> </w:t>
      </w:r>
      <w:proofErr w:type="spellStart"/>
      <w:r w:rsidR="00CC3334">
        <w:rPr>
          <w:rFonts w:ascii="Times New Roman" w:eastAsia="Times New Roman" w:hAnsi="Times New Roman" w:cs="Times New Roman"/>
          <w:sz w:val="28"/>
          <w:szCs w:val="28"/>
        </w:rPr>
        <w:t>освiти</w:t>
      </w:r>
      <w:proofErr w:type="spellEnd"/>
      <w:r w:rsidR="00CC3334">
        <w:rPr>
          <w:rFonts w:ascii="Times New Roman" w:eastAsia="Times New Roman" w:hAnsi="Times New Roman" w:cs="Times New Roman"/>
          <w:sz w:val="28"/>
          <w:szCs w:val="28"/>
        </w:rPr>
        <w:t xml:space="preserve"> систематично </w:t>
      </w:r>
      <w:proofErr w:type="spellStart"/>
      <w:r w:rsidR="00CC3334">
        <w:rPr>
          <w:rFonts w:ascii="Times New Roman" w:eastAsia="Times New Roman" w:hAnsi="Times New Roman" w:cs="Times New Roman"/>
          <w:sz w:val="28"/>
          <w:szCs w:val="28"/>
        </w:rPr>
        <w:t>здiйснюю</w:t>
      </w:r>
      <w:r w:rsidRPr="00C414D8">
        <w:rPr>
          <w:rFonts w:ascii="Times New Roman" w:eastAsia="Times New Roman" w:hAnsi="Times New Roman" w:cs="Times New Roman"/>
          <w:sz w:val="28"/>
          <w:szCs w:val="28"/>
        </w:rPr>
        <w:t>ться</w:t>
      </w:r>
      <w:proofErr w:type="spellEnd"/>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монiторинги</w:t>
      </w:r>
      <w:proofErr w:type="spellEnd"/>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результатiв</w:t>
      </w:r>
      <w:proofErr w:type="spellEnd"/>
      <w:r w:rsidRPr="00C414D8">
        <w:rPr>
          <w:rFonts w:ascii="Times New Roman" w:eastAsia="Times New Roman" w:hAnsi="Times New Roman" w:cs="Times New Roman"/>
          <w:sz w:val="28"/>
          <w:szCs w:val="28"/>
        </w:rPr>
        <w:t xml:space="preserve"> навчання </w:t>
      </w:r>
      <w:proofErr w:type="spellStart"/>
      <w:r w:rsidRPr="00C414D8">
        <w:rPr>
          <w:rFonts w:ascii="Times New Roman" w:eastAsia="Times New Roman" w:hAnsi="Times New Roman" w:cs="Times New Roman"/>
          <w:sz w:val="28"/>
          <w:szCs w:val="28"/>
        </w:rPr>
        <w:t>здобувачiв</w:t>
      </w:r>
      <w:proofErr w:type="spellEnd"/>
      <w:r w:rsidRPr="00C414D8">
        <w:rPr>
          <w:rFonts w:ascii="Times New Roman" w:eastAsia="Times New Roman" w:hAnsi="Times New Roman" w:cs="Times New Roman"/>
          <w:sz w:val="28"/>
          <w:szCs w:val="28"/>
        </w:rPr>
        <w:t xml:space="preserve"> </w:t>
      </w:r>
      <w:proofErr w:type="spellStart"/>
      <w:r w:rsidRPr="00C414D8">
        <w:rPr>
          <w:rFonts w:ascii="Times New Roman" w:eastAsia="Times New Roman" w:hAnsi="Times New Roman" w:cs="Times New Roman"/>
          <w:sz w:val="28"/>
          <w:szCs w:val="28"/>
        </w:rPr>
        <w:t>освiти</w:t>
      </w:r>
      <w:proofErr w:type="spellEnd"/>
      <w:r w:rsidRPr="00C414D8">
        <w:rPr>
          <w:rFonts w:ascii="Times New Roman" w:eastAsia="Times New Roman" w:hAnsi="Times New Roman" w:cs="Times New Roman"/>
          <w:sz w:val="28"/>
          <w:szCs w:val="28"/>
        </w:rPr>
        <w:t>. Результати аналізу моніторингових досліджень розглядалися на педагогічних р</w:t>
      </w:r>
      <w:r w:rsidR="00C414D8" w:rsidRPr="00C414D8">
        <w:rPr>
          <w:rFonts w:ascii="Times New Roman" w:eastAsia="Times New Roman" w:hAnsi="Times New Roman" w:cs="Times New Roman"/>
          <w:sz w:val="28"/>
          <w:szCs w:val="28"/>
        </w:rPr>
        <w:t>адах від 04.01.2021 р. № 3, від 31.05.2021 р. № 8</w:t>
      </w:r>
      <w:r w:rsidRPr="00C414D8">
        <w:rPr>
          <w:rFonts w:ascii="Times New Roman" w:eastAsia="Times New Roman" w:hAnsi="Times New Roman" w:cs="Times New Roman"/>
          <w:sz w:val="28"/>
          <w:szCs w:val="28"/>
        </w:rPr>
        <w:t>, на засіданнях методичних об’єднань педагогічних працівників.</w:t>
      </w:r>
    </w:p>
    <w:p w:rsidR="002D7B43" w:rsidRDefault="002D7B43" w:rsidP="002D7B43">
      <w:pPr>
        <w:spacing w:after="0" w:line="240" w:lineRule="auto"/>
        <w:ind w:firstLine="709"/>
        <w:jc w:val="both"/>
        <w:rPr>
          <w:rFonts w:ascii="Times New Roman" w:eastAsia="Times New Roman" w:hAnsi="Times New Roman" w:cs="Times New Roman"/>
          <w:sz w:val="28"/>
          <w:szCs w:val="28"/>
        </w:rPr>
      </w:pPr>
    </w:p>
    <w:p w:rsidR="002D7B43" w:rsidRDefault="002D7B43" w:rsidP="002D7B43">
      <w:pPr>
        <w:spacing w:after="0" w:line="240" w:lineRule="auto"/>
        <w:ind w:firstLine="709"/>
        <w:jc w:val="both"/>
        <w:rPr>
          <w:rFonts w:ascii="Times New Roman" w:eastAsia="Times New Roman" w:hAnsi="Times New Roman" w:cs="Times New Roman"/>
          <w:sz w:val="28"/>
          <w:szCs w:val="28"/>
        </w:rPr>
      </w:pPr>
    </w:p>
    <w:p w:rsidR="002D7B43" w:rsidRDefault="002D7B43" w:rsidP="002D7B43">
      <w:pPr>
        <w:spacing w:after="0" w:line="240" w:lineRule="auto"/>
        <w:ind w:firstLine="709"/>
        <w:jc w:val="both"/>
        <w:rPr>
          <w:rFonts w:ascii="Times New Roman" w:eastAsia="Times New Roman" w:hAnsi="Times New Roman" w:cs="Times New Roman"/>
          <w:sz w:val="28"/>
          <w:szCs w:val="28"/>
        </w:rPr>
      </w:pPr>
    </w:p>
    <w:p w:rsidR="002D7B43" w:rsidRDefault="002D7B43" w:rsidP="002D7B43">
      <w:pPr>
        <w:spacing w:after="0" w:line="240" w:lineRule="auto"/>
        <w:ind w:firstLine="709"/>
        <w:jc w:val="both"/>
        <w:rPr>
          <w:rFonts w:ascii="Times New Roman" w:eastAsia="Times New Roman" w:hAnsi="Times New Roman" w:cs="Times New Roman"/>
          <w:sz w:val="28"/>
          <w:szCs w:val="28"/>
        </w:rPr>
      </w:pPr>
    </w:p>
    <w:p w:rsidR="002D7B43" w:rsidRPr="002D7B43" w:rsidRDefault="002D7B43" w:rsidP="002D7B43">
      <w:pPr>
        <w:spacing w:after="0" w:line="240" w:lineRule="auto"/>
        <w:ind w:firstLine="709"/>
        <w:jc w:val="both"/>
        <w:rPr>
          <w:rFonts w:ascii="Times New Roman" w:eastAsia="Times New Roman" w:hAnsi="Times New Roman" w:cs="Times New Roman"/>
          <w:sz w:val="28"/>
          <w:szCs w:val="28"/>
        </w:rPr>
      </w:pPr>
    </w:p>
    <w:tbl>
      <w:tblPr>
        <w:tblStyle w:val="25"/>
        <w:tblW w:w="9923" w:type="dxa"/>
        <w:tblInd w:w="-27" w:type="dxa"/>
        <w:tblLayout w:type="fixed"/>
        <w:tblLook w:val="0400"/>
      </w:tblPr>
      <w:tblGrid>
        <w:gridCol w:w="709"/>
        <w:gridCol w:w="851"/>
        <w:gridCol w:w="567"/>
        <w:gridCol w:w="709"/>
        <w:gridCol w:w="567"/>
        <w:gridCol w:w="708"/>
        <w:gridCol w:w="567"/>
        <w:gridCol w:w="709"/>
        <w:gridCol w:w="567"/>
        <w:gridCol w:w="709"/>
        <w:gridCol w:w="1134"/>
        <w:gridCol w:w="850"/>
        <w:gridCol w:w="1276"/>
      </w:tblGrid>
      <w:tr w:rsidR="002F3D80" w:rsidTr="002D7B43">
        <w:trPr>
          <w:trHeight w:val="1020"/>
        </w:trPr>
        <w:tc>
          <w:tcPr>
            <w:tcW w:w="9923" w:type="dxa"/>
            <w:gridSpan w:val="13"/>
            <w:tcBorders>
              <w:top w:val="single" w:sz="4" w:space="0" w:color="000000"/>
              <w:left w:val="single" w:sz="4" w:space="0" w:color="000000"/>
              <w:bottom w:val="single" w:sz="4" w:space="0" w:color="000000"/>
              <w:right w:val="single" w:sz="4" w:space="0" w:color="000000"/>
            </w:tcBorders>
            <w:shd w:val="clear" w:color="auto" w:fill="00FF00"/>
          </w:tcPr>
          <w:p w:rsidR="002F3D80" w:rsidRDefault="00D44779" w:rsidP="002D7B43">
            <w:pPr>
              <w:pStyle w:val="ac"/>
              <w:jc w:val="center"/>
            </w:pPr>
            <w:r>
              <w:lastRenderedPageBreak/>
              <w:t>ПІДСУМКИ                                                                                                                                                       навчальних досягнень учнів</w:t>
            </w:r>
          </w:p>
          <w:p w:rsidR="002F3D80" w:rsidRDefault="002D7B43" w:rsidP="002D7B43">
            <w:pPr>
              <w:pStyle w:val="ac"/>
              <w:jc w:val="center"/>
            </w:pPr>
            <w:proofErr w:type="spellStart"/>
            <w:r>
              <w:t>Козлівсьої</w:t>
            </w:r>
            <w:proofErr w:type="spellEnd"/>
            <w:r>
              <w:t xml:space="preserve"> ЗОШ І-ІІІ ст.</w:t>
            </w:r>
          </w:p>
          <w:p w:rsidR="002F3D80" w:rsidRDefault="002D7B43" w:rsidP="002D7B43">
            <w:pPr>
              <w:pStyle w:val="ac"/>
              <w:jc w:val="center"/>
            </w:pPr>
            <w:r>
              <w:t>за  І семестр 2020 -2021</w:t>
            </w:r>
            <w:r w:rsidR="00D44779">
              <w:t xml:space="preserve"> </w:t>
            </w:r>
            <w:proofErr w:type="spellStart"/>
            <w:r w:rsidR="00D44779">
              <w:t>н.р</w:t>
            </w:r>
            <w:proofErr w:type="spellEnd"/>
          </w:p>
        </w:tc>
      </w:tr>
      <w:tr w:rsidR="00D274FD" w:rsidTr="00E00DF8">
        <w:trPr>
          <w:trHeight w:val="300"/>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клас</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proofErr w:type="spellStart"/>
            <w:r>
              <w:t>к-сть</w:t>
            </w:r>
            <w:proofErr w:type="spellEnd"/>
            <w:r>
              <w:t xml:space="preserve"> учнів</w:t>
            </w:r>
          </w:p>
        </w:tc>
        <w:tc>
          <w:tcPr>
            <w:tcW w:w="5103" w:type="dxa"/>
            <w:gridSpan w:val="8"/>
            <w:tcBorders>
              <w:top w:val="single" w:sz="4" w:space="0" w:color="000000"/>
              <w:left w:val="nil"/>
              <w:bottom w:val="single" w:sz="4" w:space="0" w:color="000000"/>
              <w:right w:val="single" w:sz="4" w:space="0" w:color="000000"/>
            </w:tcBorders>
            <w:shd w:val="clear" w:color="auto" w:fill="auto"/>
            <w:vAlign w:val="center"/>
          </w:tcPr>
          <w:p w:rsidR="002F3D80" w:rsidRDefault="00D44779" w:rsidP="00C414D8">
            <w:pPr>
              <w:pStyle w:val="ac"/>
            </w:pPr>
            <w:r>
              <w:t>рівень навчальних досягнень учнів</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rsidR="00E00DF8" w:rsidRDefault="00D44779" w:rsidP="00C414D8">
            <w:pPr>
              <w:pStyle w:val="ac"/>
            </w:pPr>
            <w:r>
              <w:t xml:space="preserve">якісний </w:t>
            </w:r>
            <w:proofErr w:type="spellStart"/>
            <w:r>
              <w:t>показ</w:t>
            </w:r>
            <w:r w:rsidR="00E00DF8">
              <w:t>-</w:t>
            </w:r>
            <w:proofErr w:type="spellEnd"/>
          </w:p>
          <w:p w:rsidR="002F3D80" w:rsidRDefault="00D44779" w:rsidP="00C414D8">
            <w:pPr>
              <w:pStyle w:val="ac"/>
            </w:pPr>
            <w:r>
              <w:t>ник</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 успішності</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Середній бал класу</w:t>
            </w:r>
          </w:p>
        </w:tc>
      </w:tr>
      <w:tr w:rsidR="00E00DF8" w:rsidTr="00E00DF8">
        <w:trPr>
          <w:trHeight w:val="945"/>
        </w:trPr>
        <w:tc>
          <w:tcPr>
            <w:tcW w:w="709" w:type="dxa"/>
            <w:vMerge/>
            <w:tcBorders>
              <w:top w:val="nil"/>
              <w:left w:val="single" w:sz="4" w:space="0" w:color="000000"/>
              <w:bottom w:val="single" w:sz="4" w:space="0" w:color="000000"/>
              <w:right w:val="single" w:sz="4" w:space="0" w:color="000000"/>
            </w:tcBorders>
            <w:shd w:val="clear" w:color="auto" w:fill="auto"/>
            <w:vAlign w:val="center"/>
          </w:tcPr>
          <w:p w:rsidR="002F3D80" w:rsidRDefault="002F3D80" w:rsidP="00C414D8">
            <w:pPr>
              <w:pStyle w:val="ac"/>
            </w:pPr>
          </w:p>
        </w:tc>
        <w:tc>
          <w:tcPr>
            <w:tcW w:w="851" w:type="dxa"/>
            <w:vMerge/>
            <w:tcBorders>
              <w:top w:val="nil"/>
              <w:left w:val="single" w:sz="4" w:space="0" w:color="000000"/>
              <w:bottom w:val="single" w:sz="4" w:space="0" w:color="000000"/>
              <w:right w:val="single" w:sz="4" w:space="0" w:color="000000"/>
            </w:tcBorders>
            <w:shd w:val="clear" w:color="auto" w:fill="auto"/>
            <w:vAlign w:val="center"/>
          </w:tcPr>
          <w:p w:rsidR="002F3D80" w:rsidRDefault="002F3D80" w:rsidP="00C414D8">
            <w:pPr>
              <w:pStyle w:val="ac"/>
            </w:pPr>
          </w:p>
        </w:tc>
        <w:tc>
          <w:tcPr>
            <w:tcW w:w="567"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п</w:t>
            </w:r>
          </w:p>
        </w:tc>
        <w:tc>
          <w:tcPr>
            <w:tcW w:w="709"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w:t>
            </w:r>
          </w:p>
        </w:tc>
        <w:tc>
          <w:tcPr>
            <w:tcW w:w="567"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с</w:t>
            </w:r>
          </w:p>
        </w:tc>
        <w:tc>
          <w:tcPr>
            <w:tcW w:w="708"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w:t>
            </w:r>
          </w:p>
        </w:tc>
        <w:tc>
          <w:tcPr>
            <w:tcW w:w="567"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д</w:t>
            </w:r>
          </w:p>
        </w:tc>
        <w:tc>
          <w:tcPr>
            <w:tcW w:w="709"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w:t>
            </w:r>
          </w:p>
        </w:tc>
        <w:tc>
          <w:tcPr>
            <w:tcW w:w="567"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в</w:t>
            </w:r>
          </w:p>
        </w:tc>
        <w:tc>
          <w:tcPr>
            <w:tcW w:w="709" w:type="dxa"/>
            <w:tcBorders>
              <w:top w:val="nil"/>
              <w:left w:val="nil"/>
              <w:bottom w:val="single" w:sz="4" w:space="0" w:color="000000"/>
              <w:right w:val="single" w:sz="4" w:space="0" w:color="000000"/>
            </w:tcBorders>
            <w:shd w:val="clear" w:color="auto" w:fill="auto"/>
            <w:vAlign w:val="center"/>
          </w:tcPr>
          <w:p w:rsidR="002F3D80" w:rsidRDefault="00D44779" w:rsidP="00C414D8">
            <w:pPr>
              <w:pStyle w:val="ac"/>
            </w:pPr>
            <w:r>
              <w:t>%</w:t>
            </w: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rsidR="002F3D80" w:rsidRDefault="002F3D80" w:rsidP="00C414D8">
            <w:pPr>
              <w:pStyle w:val="ac"/>
            </w:pPr>
          </w:p>
        </w:tc>
        <w:tc>
          <w:tcPr>
            <w:tcW w:w="850" w:type="dxa"/>
            <w:vMerge/>
            <w:tcBorders>
              <w:top w:val="nil"/>
              <w:left w:val="single" w:sz="4" w:space="0" w:color="000000"/>
              <w:bottom w:val="single" w:sz="4" w:space="0" w:color="000000"/>
              <w:right w:val="single" w:sz="4" w:space="0" w:color="000000"/>
            </w:tcBorders>
            <w:shd w:val="clear" w:color="auto" w:fill="auto"/>
            <w:vAlign w:val="center"/>
          </w:tcPr>
          <w:p w:rsidR="002F3D80" w:rsidRDefault="002F3D80" w:rsidP="00C414D8">
            <w:pPr>
              <w:pStyle w:val="ac"/>
            </w:pP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2F3D80" w:rsidRDefault="002F3D80" w:rsidP="00C414D8">
            <w:pPr>
              <w:pStyle w:val="ac"/>
            </w:pP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4</w:t>
            </w:r>
          </w:p>
        </w:tc>
        <w:tc>
          <w:tcPr>
            <w:tcW w:w="851" w:type="dxa"/>
            <w:tcBorders>
              <w:top w:val="nil"/>
              <w:left w:val="nil"/>
              <w:bottom w:val="single" w:sz="4" w:space="0" w:color="000000"/>
              <w:right w:val="single" w:sz="4" w:space="0" w:color="000000"/>
            </w:tcBorders>
            <w:shd w:val="clear" w:color="auto" w:fill="auto"/>
            <w:vAlign w:val="bottom"/>
          </w:tcPr>
          <w:p w:rsidR="002F3D80" w:rsidRDefault="002D7B43" w:rsidP="00C414D8">
            <w:pPr>
              <w:pStyle w:val="ac"/>
            </w:pPr>
            <w:r>
              <w:t>29</w:t>
            </w:r>
          </w:p>
        </w:tc>
        <w:tc>
          <w:tcPr>
            <w:tcW w:w="567" w:type="dxa"/>
            <w:tcBorders>
              <w:top w:val="nil"/>
              <w:left w:val="nil"/>
              <w:bottom w:val="single" w:sz="4" w:space="0" w:color="000000"/>
              <w:right w:val="single" w:sz="4" w:space="0" w:color="000000"/>
            </w:tcBorders>
            <w:shd w:val="clear" w:color="auto" w:fill="auto"/>
            <w:vAlign w:val="bottom"/>
          </w:tcPr>
          <w:p w:rsidR="002F3D80" w:rsidRDefault="00D44779" w:rsidP="00C414D8">
            <w:pPr>
              <w:pStyle w:val="ac"/>
            </w:pPr>
            <w:r>
              <w:t>0</w:t>
            </w:r>
          </w:p>
        </w:tc>
        <w:tc>
          <w:tcPr>
            <w:tcW w:w="709" w:type="dxa"/>
            <w:tcBorders>
              <w:top w:val="nil"/>
              <w:left w:val="nil"/>
              <w:bottom w:val="single" w:sz="4" w:space="0" w:color="000000"/>
              <w:right w:val="single" w:sz="4" w:space="0" w:color="000000"/>
            </w:tcBorders>
            <w:shd w:val="clear" w:color="auto" w:fill="auto"/>
            <w:vAlign w:val="bottom"/>
          </w:tcPr>
          <w:p w:rsidR="002F3D80" w:rsidRDefault="00D44779" w:rsidP="00C414D8">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2F3D80" w:rsidRDefault="00D44779" w:rsidP="00892F85">
            <w:pPr>
              <w:pStyle w:val="ac"/>
            </w:pPr>
            <w:r>
              <w:t>1</w:t>
            </w:r>
            <w:r w:rsidR="00892F85">
              <w:t>3</w:t>
            </w:r>
          </w:p>
        </w:tc>
        <w:tc>
          <w:tcPr>
            <w:tcW w:w="708" w:type="dxa"/>
            <w:tcBorders>
              <w:top w:val="nil"/>
              <w:left w:val="nil"/>
              <w:bottom w:val="single" w:sz="4" w:space="0" w:color="000000"/>
              <w:right w:val="single" w:sz="4" w:space="0" w:color="000000"/>
            </w:tcBorders>
            <w:shd w:val="clear" w:color="auto" w:fill="auto"/>
            <w:vAlign w:val="bottom"/>
          </w:tcPr>
          <w:p w:rsidR="002F3D80" w:rsidRDefault="00892F85" w:rsidP="00C414D8">
            <w:pPr>
              <w:pStyle w:val="ac"/>
            </w:pPr>
            <w:r>
              <w:t>43</w:t>
            </w:r>
          </w:p>
        </w:tc>
        <w:tc>
          <w:tcPr>
            <w:tcW w:w="567" w:type="dxa"/>
            <w:tcBorders>
              <w:top w:val="nil"/>
              <w:left w:val="nil"/>
              <w:bottom w:val="single" w:sz="4" w:space="0" w:color="000000"/>
              <w:right w:val="single" w:sz="4" w:space="0" w:color="000000"/>
            </w:tcBorders>
            <w:shd w:val="clear" w:color="auto" w:fill="auto"/>
            <w:vAlign w:val="bottom"/>
          </w:tcPr>
          <w:p w:rsidR="002F3D80" w:rsidRDefault="00892F85" w:rsidP="00C414D8">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2F3D80" w:rsidRDefault="00892F85" w:rsidP="00C414D8">
            <w:pPr>
              <w:pStyle w:val="ac"/>
            </w:pPr>
            <w:r>
              <w:t>21</w:t>
            </w:r>
          </w:p>
        </w:tc>
        <w:tc>
          <w:tcPr>
            <w:tcW w:w="567" w:type="dxa"/>
            <w:tcBorders>
              <w:top w:val="nil"/>
              <w:left w:val="nil"/>
              <w:bottom w:val="single" w:sz="4" w:space="0" w:color="000000"/>
              <w:right w:val="single" w:sz="4" w:space="0" w:color="000000"/>
            </w:tcBorders>
            <w:shd w:val="clear" w:color="auto" w:fill="auto"/>
            <w:vAlign w:val="bottom"/>
          </w:tcPr>
          <w:p w:rsidR="002F3D80" w:rsidRDefault="002D7B43" w:rsidP="00C414D8">
            <w:pPr>
              <w:pStyle w:val="ac"/>
            </w:pPr>
            <w:r>
              <w:t>9</w:t>
            </w:r>
          </w:p>
        </w:tc>
        <w:tc>
          <w:tcPr>
            <w:tcW w:w="709" w:type="dxa"/>
            <w:tcBorders>
              <w:top w:val="nil"/>
              <w:left w:val="nil"/>
              <w:bottom w:val="single" w:sz="4" w:space="0" w:color="000000"/>
              <w:right w:val="single" w:sz="4" w:space="0" w:color="000000"/>
            </w:tcBorders>
            <w:shd w:val="clear" w:color="auto" w:fill="auto"/>
            <w:vAlign w:val="bottom"/>
          </w:tcPr>
          <w:p w:rsidR="002F3D80" w:rsidRDefault="002D7B43" w:rsidP="00C414D8">
            <w:pPr>
              <w:pStyle w:val="ac"/>
            </w:pPr>
            <w:r>
              <w:t>3</w:t>
            </w:r>
            <w:r w:rsidR="00892F85">
              <w:t>0</w:t>
            </w:r>
          </w:p>
        </w:tc>
        <w:tc>
          <w:tcPr>
            <w:tcW w:w="1134" w:type="dxa"/>
            <w:tcBorders>
              <w:top w:val="nil"/>
              <w:left w:val="nil"/>
              <w:bottom w:val="single" w:sz="4" w:space="0" w:color="000000"/>
              <w:right w:val="single" w:sz="4" w:space="0" w:color="000000"/>
            </w:tcBorders>
            <w:shd w:val="clear" w:color="auto" w:fill="auto"/>
            <w:vAlign w:val="bottom"/>
          </w:tcPr>
          <w:p w:rsidR="002F3D80" w:rsidRDefault="002D7B43" w:rsidP="00892F85">
            <w:pPr>
              <w:pStyle w:val="ac"/>
            </w:pPr>
            <w:r>
              <w:t>7</w:t>
            </w:r>
            <w:r w:rsidR="00892F85">
              <w:t>3,4</w:t>
            </w:r>
          </w:p>
        </w:tc>
        <w:tc>
          <w:tcPr>
            <w:tcW w:w="850" w:type="dxa"/>
            <w:tcBorders>
              <w:top w:val="nil"/>
              <w:left w:val="nil"/>
              <w:bottom w:val="single" w:sz="4" w:space="0" w:color="000000"/>
              <w:right w:val="single" w:sz="4" w:space="0" w:color="000000"/>
            </w:tcBorders>
            <w:shd w:val="clear" w:color="auto" w:fill="auto"/>
            <w:vAlign w:val="bottom"/>
          </w:tcPr>
          <w:p w:rsidR="002F3D80" w:rsidRDefault="00892F85" w:rsidP="00C414D8">
            <w:pPr>
              <w:pStyle w:val="ac"/>
            </w:pPr>
            <w:r>
              <w:t>96</w:t>
            </w:r>
          </w:p>
        </w:tc>
        <w:tc>
          <w:tcPr>
            <w:tcW w:w="1276" w:type="dxa"/>
            <w:tcBorders>
              <w:top w:val="nil"/>
              <w:left w:val="nil"/>
              <w:bottom w:val="single" w:sz="4" w:space="0" w:color="000000"/>
              <w:right w:val="single" w:sz="4" w:space="0" w:color="000000"/>
            </w:tcBorders>
            <w:shd w:val="clear" w:color="auto" w:fill="auto"/>
            <w:vAlign w:val="bottom"/>
          </w:tcPr>
          <w:p w:rsidR="002F3D80" w:rsidRDefault="002D7B43" w:rsidP="00C414D8">
            <w:pPr>
              <w:pStyle w:val="ac"/>
            </w:pPr>
            <w:r>
              <w:t>8,26</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5</w:t>
            </w:r>
          </w:p>
        </w:tc>
        <w:tc>
          <w:tcPr>
            <w:tcW w:w="851" w:type="dxa"/>
            <w:tcBorders>
              <w:top w:val="nil"/>
              <w:left w:val="nil"/>
              <w:bottom w:val="single" w:sz="4" w:space="0" w:color="000000"/>
              <w:right w:val="single" w:sz="4" w:space="0" w:color="000000"/>
            </w:tcBorders>
            <w:shd w:val="clear" w:color="auto" w:fill="auto"/>
            <w:vAlign w:val="bottom"/>
          </w:tcPr>
          <w:p w:rsidR="002F3D80" w:rsidRDefault="002D7B43" w:rsidP="00C414D8">
            <w:pPr>
              <w:pStyle w:val="ac"/>
            </w:pPr>
            <w:r>
              <w:t>26</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23</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23</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13</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50</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4</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73,3</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90,7</w:t>
            </w:r>
          </w:p>
        </w:tc>
        <w:tc>
          <w:tcPr>
            <w:tcW w:w="1276"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7,89</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6</w:t>
            </w:r>
          </w:p>
        </w:tc>
        <w:tc>
          <w:tcPr>
            <w:tcW w:w="851"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26</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27</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23</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10</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38</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12</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72,6</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90,1</w:t>
            </w:r>
          </w:p>
        </w:tc>
        <w:tc>
          <w:tcPr>
            <w:tcW w:w="1276"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7,87</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7</w:t>
            </w:r>
          </w:p>
        </w:tc>
        <w:tc>
          <w:tcPr>
            <w:tcW w:w="851"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25</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28</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8</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32</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36</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4</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62,1</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89</w:t>
            </w:r>
          </w:p>
        </w:tc>
        <w:tc>
          <w:tcPr>
            <w:tcW w:w="1276"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7,42</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8</w:t>
            </w:r>
            <w:r w:rsidR="00C414D8">
              <w:t>-А</w:t>
            </w:r>
          </w:p>
        </w:tc>
        <w:tc>
          <w:tcPr>
            <w:tcW w:w="851"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19</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16</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8</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42</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16</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5</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26</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68,1</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87,9</w:t>
            </w:r>
          </w:p>
        </w:tc>
        <w:tc>
          <w:tcPr>
            <w:tcW w:w="1276"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7,83</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C414D8" w:rsidRDefault="00C414D8" w:rsidP="00C414D8">
            <w:pPr>
              <w:pStyle w:val="ac"/>
            </w:pPr>
            <w:r>
              <w:t>8-Б</w:t>
            </w:r>
          </w:p>
        </w:tc>
        <w:tc>
          <w:tcPr>
            <w:tcW w:w="851"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18</w:t>
            </w:r>
          </w:p>
        </w:tc>
        <w:tc>
          <w:tcPr>
            <w:tcW w:w="567"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5</w:t>
            </w:r>
          </w:p>
        </w:tc>
        <w:tc>
          <w:tcPr>
            <w:tcW w:w="709"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28</w:t>
            </w:r>
          </w:p>
        </w:tc>
        <w:tc>
          <w:tcPr>
            <w:tcW w:w="567"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7</w:t>
            </w:r>
          </w:p>
        </w:tc>
        <w:tc>
          <w:tcPr>
            <w:tcW w:w="708"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39</w:t>
            </w:r>
          </w:p>
        </w:tc>
        <w:tc>
          <w:tcPr>
            <w:tcW w:w="567"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4</w:t>
            </w:r>
          </w:p>
        </w:tc>
        <w:tc>
          <w:tcPr>
            <w:tcW w:w="709"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22</w:t>
            </w:r>
          </w:p>
        </w:tc>
        <w:tc>
          <w:tcPr>
            <w:tcW w:w="567"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1</w:t>
            </w:r>
          </w:p>
        </w:tc>
        <w:tc>
          <w:tcPr>
            <w:tcW w:w="709"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6</w:t>
            </w:r>
          </w:p>
        </w:tc>
        <w:tc>
          <w:tcPr>
            <w:tcW w:w="1134"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67,6</w:t>
            </w:r>
          </w:p>
        </w:tc>
        <w:tc>
          <w:tcPr>
            <w:tcW w:w="850"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91</w:t>
            </w:r>
          </w:p>
        </w:tc>
        <w:tc>
          <w:tcPr>
            <w:tcW w:w="1276" w:type="dxa"/>
            <w:tcBorders>
              <w:top w:val="nil"/>
              <w:left w:val="nil"/>
              <w:bottom w:val="single" w:sz="4" w:space="0" w:color="000000"/>
              <w:right w:val="single" w:sz="4" w:space="0" w:color="000000"/>
            </w:tcBorders>
            <w:shd w:val="clear" w:color="auto" w:fill="auto"/>
            <w:vAlign w:val="bottom"/>
          </w:tcPr>
          <w:p w:rsidR="00C414D8" w:rsidRDefault="00D274FD" w:rsidP="00C414D8">
            <w:pPr>
              <w:pStyle w:val="ac"/>
            </w:pPr>
            <w:r>
              <w:t>7,57</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9</w:t>
            </w:r>
            <w:r w:rsidR="002D7B43">
              <w:t>-А</w:t>
            </w:r>
          </w:p>
        </w:tc>
        <w:tc>
          <w:tcPr>
            <w:tcW w:w="851"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20</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4</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20</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10</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50</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10</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4</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20</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63,9</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91,3</w:t>
            </w:r>
          </w:p>
        </w:tc>
        <w:tc>
          <w:tcPr>
            <w:tcW w:w="1276"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7,64</w:t>
            </w:r>
          </w:p>
        </w:tc>
      </w:tr>
      <w:tr w:rsidR="002D7B43"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D7B43" w:rsidRDefault="002D7B43" w:rsidP="00C414D8">
            <w:pPr>
              <w:pStyle w:val="ac"/>
            </w:pPr>
            <w:r>
              <w:t>9-Б</w:t>
            </w:r>
          </w:p>
        </w:tc>
        <w:tc>
          <w:tcPr>
            <w:tcW w:w="851"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17</w:t>
            </w:r>
          </w:p>
        </w:tc>
        <w:tc>
          <w:tcPr>
            <w:tcW w:w="567"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2</w:t>
            </w:r>
          </w:p>
        </w:tc>
        <w:tc>
          <w:tcPr>
            <w:tcW w:w="709"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12</w:t>
            </w:r>
          </w:p>
        </w:tc>
        <w:tc>
          <w:tcPr>
            <w:tcW w:w="567"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8</w:t>
            </w:r>
          </w:p>
        </w:tc>
        <w:tc>
          <w:tcPr>
            <w:tcW w:w="708"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47</w:t>
            </w:r>
          </w:p>
        </w:tc>
        <w:tc>
          <w:tcPr>
            <w:tcW w:w="567"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5</w:t>
            </w:r>
          </w:p>
        </w:tc>
        <w:tc>
          <w:tcPr>
            <w:tcW w:w="709"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29</w:t>
            </w:r>
          </w:p>
        </w:tc>
        <w:tc>
          <w:tcPr>
            <w:tcW w:w="567"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2</w:t>
            </w:r>
          </w:p>
        </w:tc>
        <w:tc>
          <w:tcPr>
            <w:tcW w:w="709"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12</w:t>
            </w:r>
          </w:p>
        </w:tc>
        <w:tc>
          <w:tcPr>
            <w:tcW w:w="1134"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80,8</w:t>
            </w:r>
          </w:p>
        </w:tc>
        <w:tc>
          <w:tcPr>
            <w:tcW w:w="850"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96</w:t>
            </w:r>
          </w:p>
        </w:tc>
        <w:tc>
          <w:tcPr>
            <w:tcW w:w="1276" w:type="dxa"/>
            <w:tcBorders>
              <w:top w:val="nil"/>
              <w:left w:val="nil"/>
              <w:bottom w:val="single" w:sz="4" w:space="0" w:color="000000"/>
              <w:right w:val="single" w:sz="4" w:space="0" w:color="000000"/>
            </w:tcBorders>
            <w:shd w:val="clear" w:color="auto" w:fill="auto"/>
            <w:vAlign w:val="bottom"/>
          </w:tcPr>
          <w:p w:rsidR="002D7B43" w:rsidRDefault="00D274FD" w:rsidP="00C414D8">
            <w:pPr>
              <w:pStyle w:val="ac"/>
            </w:pPr>
            <w:r>
              <w:t>8,22</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10</w:t>
            </w:r>
          </w:p>
        </w:tc>
        <w:tc>
          <w:tcPr>
            <w:tcW w:w="851"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12</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2</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17</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75</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8</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0</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0</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61,6</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97,6</w:t>
            </w:r>
          </w:p>
        </w:tc>
        <w:tc>
          <w:tcPr>
            <w:tcW w:w="1276"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7,44</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F3D80" w:rsidRDefault="00D44779" w:rsidP="00C414D8">
            <w:pPr>
              <w:pStyle w:val="ac"/>
            </w:pPr>
            <w:r>
              <w:t>11</w:t>
            </w:r>
          </w:p>
        </w:tc>
        <w:tc>
          <w:tcPr>
            <w:tcW w:w="851"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18</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w:t>
            </w:r>
          </w:p>
        </w:tc>
        <w:tc>
          <w:tcPr>
            <w:tcW w:w="708"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39</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50</w:t>
            </w:r>
          </w:p>
        </w:tc>
        <w:tc>
          <w:tcPr>
            <w:tcW w:w="567"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1</w:t>
            </w:r>
          </w:p>
        </w:tc>
        <w:tc>
          <w:tcPr>
            <w:tcW w:w="709"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6</w:t>
            </w:r>
          </w:p>
        </w:tc>
        <w:tc>
          <w:tcPr>
            <w:tcW w:w="1134"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76,6</w:t>
            </w:r>
          </w:p>
        </w:tc>
        <w:tc>
          <w:tcPr>
            <w:tcW w:w="850" w:type="dxa"/>
            <w:tcBorders>
              <w:top w:val="nil"/>
              <w:left w:val="nil"/>
              <w:bottom w:val="single" w:sz="4" w:space="0" w:color="000000"/>
              <w:right w:val="single" w:sz="4" w:space="0" w:color="000000"/>
            </w:tcBorders>
            <w:shd w:val="clear" w:color="auto" w:fill="auto"/>
            <w:vAlign w:val="bottom"/>
          </w:tcPr>
          <w:p w:rsidR="002F3D80" w:rsidRDefault="00D274FD" w:rsidP="00C414D8">
            <w:pPr>
              <w:pStyle w:val="ac"/>
            </w:pPr>
            <w:r>
              <w:t>96,1</w:t>
            </w:r>
          </w:p>
        </w:tc>
        <w:tc>
          <w:tcPr>
            <w:tcW w:w="1276" w:type="dxa"/>
            <w:tcBorders>
              <w:top w:val="nil"/>
              <w:left w:val="nil"/>
              <w:bottom w:val="single" w:sz="4" w:space="0" w:color="auto"/>
              <w:right w:val="single" w:sz="4" w:space="0" w:color="000000"/>
            </w:tcBorders>
            <w:shd w:val="clear" w:color="auto" w:fill="auto"/>
            <w:vAlign w:val="bottom"/>
          </w:tcPr>
          <w:p w:rsidR="002F3D80" w:rsidRDefault="00D274FD" w:rsidP="00C414D8">
            <w:pPr>
              <w:pStyle w:val="ac"/>
            </w:pPr>
            <w:r>
              <w:t>8,08</w:t>
            </w:r>
          </w:p>
        </w:tc>
      </w:tr>
      <w:tr w:rsidR="00E00DF8" w:rsidTr="00E00DF8">
        <w:trPr>
          <w:trHeight w:val="300"/>
        </w:trPr>
        <w:tc>
          <w:tcPr>
            <w:tcW w:w="709" w:type="dxa"/>
            <w:tcBorders>
              <w:top w:val="nil"/>
              <w:left w:val="single" w:sz="4" w:space="0" w:color="000000"/>
              <w:bottom w:val="single" w:sz="4" w:space="0" w:color="000000"/>
              <w:right w:val="single" w:sz="4" w:space="0" w:color="000000"/>
            </w:tcBorders>
            <w:shd w:val="clear" w:color="auto" w:fill="00FF00"/>
            <w:vAlign w:val="bottom"/>
          </w:tcPr>
          <w:p w:rsidR="002F3D80" w:rsidRPr="00E00DF8" w:rsidRDefault="00D44779" w:rsidP="00C414D8">
            <w:pPr>
              <w:pStyle w:val="ac"/>
              <w:rPr>
                <w:highlight w:val="green"/>
              </w:rPr>
            </w:pPr>
            <w:r w:rsidRPr="00E00DF8">
              <w:rPr>
                <w:highlight w:val="green"/>
              </w:rPr>
              <w:t>всього</w:t>
            </w:r>
          </w:p>
        </w:tc>
        <w:tc>
          <w:tcPr>
            <w:tcW w:w="851" w:type="dxa"/>
            <w:tcBorders>
              <w:top w:val="nil"/>
              <w:left w:val="nil"/>
              <w:bottom w:val="single" w:sz="4" w:space="0" w:color="000000"/>
              <w:right w:val="single" w:sz="4" w:space="0" w:color="000000"/>
            </w:tcBorders>
            <w:shd w:val="clear" w:color="auto" w:fill="00FF00"/>
            <w:vAlign w:val="bottom"/>
          </w:tcPr>
          <w:p w:rsidR="002F3D80" w:rsidRPr="00E00DF8" w:rsidRDefault="00D274FD" w:rsidP="00C414D8">
            <w:pPr>
              <w:pStyle w:val="ac"/>
              <w:rPr>
                <w:highlight w:val="green"/>
              </w:rPr>
            </w:pPr>
            <w:r w:rsidRPr="00E00DF8">
              <w:rPr>
                <w:highlight w:val="green"/>
              </w:rPr>
              <w:t>210</w:t>
            </w:r>
          </w:p>
        </w:tc>
        <w:tc>
          <w:tcPr>
            <w:tcW w:w="567" w:type="dxa"/>
            <w:tcBorders>
              <w:top w:val="nil"/>
              <w:left w:val="nil"/>
              <w:bottom w:val="single" w:sz="4" w:space="0" w:color="000000"/>
              <w:right w:val="single" w:sz="4" w:space="0" w:color="000000"/>
            </w:tcBorders>
            <w:shd w:val="clear" w:color="auto" w:fill="00FF00"/>
            <w:vAlign w:val="bottom"/>
          </w:tcPr>
          <w:p w:rsidR="002F3D80" w:rsidRPr="00E00DF8" w:rsidRDefault="00D274FD" w:rsidP="00C414D8">
            <w:pPr>
              <w:pStyle w:val="ac"/>
              <w:rPr>
                <w:highlight w:val="green"/>
              </w:rPr>
            </w:pPr>
            <w:r w:rsidRPr="00E00DF8">
              <w:rPr>
                <w:highlight w:val="green"/>
              </w:rPr>
              <w:t>37</w:t>
            </w:r>
          </w:p>
        </w:tc>
        <w:tc>
          <w:tcPr>
            <w:tcW w:w="709" w:type="dxa"/>
            <w:tcBorders>
              <w:top w:val="nil"/>
              <w:left w:val="nil"/>
              <w:bottom w:val="single" w:sz="4" w:space="0" w:color="000000"/>
              <w:right w:val="single" w:sz="4" w:space="0" w:color="000000"/>
            </w:tcBorders>
            <w:shd w:val="clear" w:color="auto" w:fill="00FF00"/>
            <w:vAlign w:val="bottom"/>
          </w:tcPr>
          <w:p w:rsidR="002F3D80" w:rsidRPr="00E00DF8" w:rsidRDefault="00D274FD" w:rsidP="00C414D8">
            <w:pPr>
              <w:pStyle w:val="ac"/>
              <w:rPr>
                <w:highlight w:val="green"/>
              </w:rPr>
            </w:pPr>
            <w:r w:rsidRPr="00E00DF8">
              <w:rPr>
                <w:highlight w:val="green"/>
              </w:rPr>
              <w:t>17</w:t>
            </w:r>
            <w:r w:rsidR="00E00DF8" w:rsidRPr="00E00DF8">
              <w:rPr>
                <w:highlight w:val="green"/>
              </w:rPr>
              <w:t>,</w:t>
            </w:r>
            <w:r w:rsidRPr="00E00DF8">
              <w:rPr>
                <w:highlight w:val="green"/>
              </w:rPr>
              <w:t>7</w:t>
            </w:r>
          </w:p>
        </w:tc>
        <w:tc>
          <w:tcPr>
            <w:tcW w:w="567" w:type="dxa"/>
            <w:tcBorders>
              <w:top w:val="nil"/>
              <w:left w:val="nil"/>
              <w:bottom w:val="single" w:sz="4" w:space="0" w:color="000000"/>
              <w:right w:val="single" w:sz="4" w:space="0" w:color="000000"/>
            </w:tcBorders>
            <w:shd w:val="clear" w:color="auto" w:fill="00FF00"/>
            <w:vAlign w:val="bottom"/>
          </w:tcPr>
          <w:p w:rsidR="002F3D80" w:rsidRPr="00E00DF8" w:rsidRDefault="00D274FD" w:rsidP="00C414D8">
            <w:pPr>
              <w:pStyle w:val="ac"/>
              <w:rPr>
                <w:highlight w:val="green"/>
              </w:rPr>
            </w:pPr>
            <w:r w:rsidRPr="00E00DF8">
              <w:rPr>
                <w:highlight w:val="green"/>
              </w:rPr>
              <w:t>82</w:t>
            </w:r>
          </w:p>
        </w:tc>
        <w:tc>
          <w:tcPr>
            <w:tcW w:w="708" w:type="dxa"/>
            <w:tcBorders>
              <w:top w:val="nil"/>
              <w:left w:val="nil"/>
              <w:bottom w:val="single" w:sz="4" w:space="0" w:color="000000"/>
              <w:right w:val="single" w:sz="4" w:space="0" w:color="000000"/>
            </w:tcBorders>
            <w:shd w:val="clear" w:color="auto" w:fill="00FF00"/>
            <w:vAlign w:val="bottom"/>
          </w:tcPr>
          <w:p w:rsidR="002F3D80" w:rsidRPr="00E00DF8" w:rsidRDefault="00E00DF8" w:rsidP="00C414D8">
            <w:pPr>
              <w:pStyle w:val="ac"/>
              <w:rPr>
                <w:highlight w:val="green"/>
              </w:rPr>
            </w:pPr>
            <w:r w:rsidRPr="00E00DF8">
              <w:rPr>
                <w:highlight w:val="green"/>
              </w:rPr>
              <w:t>41,3</w:t>
            </w:r>
          </w:p>
        </w:tc>
        <w:tc>
          <w:tcPr>
            <w:tcW w:w="567" w:type="dxa"/>
            <w:tcBorders>
              <w:top w:val="nil"/>
              <w:left w:val="nil"/>
              <w:bottom w:val="single" w:sz="4" w:space="0" w:color="000000"/>
              <w:right w:val="single" w:sz="4" w:space="0" w:color="000000"/>
            </w:tcBorders>
            <w:shd w:val="clear" w:color="auto" w:fill="00FF00"/>
            <w:vAlign w:val="bottom"/>
          </w:tcPr>
          <w:p w:rsidR="002F3D80" w:rsidRPr="00E00DF8" w:rsidRDefault="00E00DF8" w:rsidP="00C414D8">
            <w:pPr>
              <w:pStyle w:val="ac"/>
              <w:rPr>
                <w:highlight w:val="green"/>
              </w:rPr>
            </w:pPr>
            <w:r w:rsidRPr="00E00DF8">
              <w:rPr>
                <w:highlight w:val="green"/>
              </w:rPr>
              <w:t>54</w:t>
            </w:r>
          </w:p>
        </w:tc>
        <w:tc>
          <w:tcPr>
            <w:tcW w:w="709" w:type="dxa"/>
            <w:tcBorders>
              <w:top w:val="nil"/>
              <w:left w:val="nil"/>
              <w:bottom w:val="single" w:sz="4" w:space="0" w:color="000000"/>
              <w:right w:val="single" w:sz="4" w:space="0" w:color="000000"/>
            </w:tcBorders>
            <w:shd w:val="clear" w:color="auto" w:fill="00FF00"/>
            <w:vAlign w:val="bottom"/>
          </w:tcPr>
          <w:p w:rsidR="002F3D80" w:rsidRPr="00E00DF8" w:rsidRDefault="00E00DF8" w:rsidP="00C414D8">
            <w:pPr>
              <w:pStyle w:val="ac"/>
              <w:rPr>
                <w:highlight w:val="green"/>
              </w:rPr>
            </w:pPr>
            <w:r w:rsidRPr="00E00DF8">
              <w:rPr>
                <w:highlight w:val="green"/>
              </w:rPr>
              <w:t>27,1</w:t>
            </w:r>
          </w:p>
        </w:tc>
        <w:tc>
          <w:tcPr>
            <w:tcW w:w="567" w:type="dxa"/>
            <w:tcBorders>
              <w:top w:val="nil"/>
              <w:left w:val="nil"/>
              <w:bottom w:val="single" w:sz="4" w:space="0" w:color="000000"/>
              <w:right w:val="single" w:sz="4" w:space="0" w:color="000000"/>
            </w:tcBorders>
            <w:shd w:val="clear" w:color="auto" w:fill="00FF00"/>
            <w:vAlign w:val="bottom"/>
          </w:tcPr>
          <w:p w:rsidR="002F3D80" w:rsidRPr="00E00DF8" w:rsidRDefault="00E00DF8" w:rsidP="00C414D8">
            <w:pPr>
              <w:pStyle w:val="ac"/>
              <w:rPr>
                <w:highlight w:val="green"/>
              </w:rPr>
            </w:pPr>
            <w:r w:rsidRPr="00E00DF8">
              <w:rPr>
                <w:highlight w:val="green"/>
              </w:rPr>
              <w:t>27</w:t>
            </w:r>
          </w:p>
        </w:tc>
        <w:tc>
          <w:tcPr>
            <w:tcW w:w="709" w:type="dxa"/>
            <w:tcBorders>
              <w:top w:val="nil"/>
              <w:left w:val="nil"/>
              <w:bottom w:val="single" w:sz="4" w:space="0" w:color="000000"/>
              <w:right w:val="single" w:sz="4" w:space="0" w:color="000000"/>
            </w:tcBorders>
            <w:shd w:val="clear" w:color="auto" w:fill="00FF00"/>
            <w:vAlign w:val="bottom"/>
          </w:tcPr>
          <w:p w:rsidR="002F3D80" w:rsidRPr="00E00DF8" w:rsidRDefault="00E00DF8" w:rsidP="00C414D8">
            <w:pPr>
              <w:pStyle w:val="ac"/>
              <w:rPr>
                <w:highlight w:val="green"/>
              </w:rPr>
            </w:pPr>
            <w:r w:rsidRPr="00E00DF8">
              <w:rPr>
                <w:highlight w:val="green"/>
              </w:rPr>
              <w:t>12</w:t>
            </w:r>
          </w:p>
        </w:tc>
        <w:tc>
          <w:tcPr>
            <w:tcW w:w="1134" w:type="dxa"/>
            <w:tcBorders>
              <w:top w:val="nil"/>
              <w:left w:val="nil"/>
              <w:bottom w:val="single" w:sz="4" w:space="0" w:color="000000"/>
              <w:right w:val="single" w:sz="4" w:space="0" w:color="000000"/>
            </w:tcBorders>
            <w:shd w:val="clear" w:color="auto" w:fill="00FF00"/>
            <w:vAlign w:val="bottom"/>
          </w:tcPr>
          <w:p w:rsidR="002F3D80" w:rsidRPr="00E00DF8" w:rsidRDefault="00E00DF8" w:rsidP="00C414D8">
            <w:pPr>
              <w:pStyle w:val="ac"/>
              <w:rPr>
                <w:highlight w:val="green"/>
              </w:rPr>
            </w:pPr>
            <w:r w:rsidRPr="00E00DF8">
              <w:rPr>
                <w:highlight w:val="green"/>
              </w:rPr>
              <w:t>70,7</w:t>
            </w:r>
          </w:p>
        </w:tc>
        <w:tc>
          <w:tcPr>
            <w:tcW w:w="850" w:type="dxa"/>
            <w:tcBorders>
              <w:top w:val="nil"/>
              <w:left w:val="nil"/>
              <w:bottom w:val="single" w:sz="4" w:space="0" w:color="000000"/>
              <w:right w:val="single" w:sz="4" w:space="0" w:color="auto"/>
            </w:tcBorders>
            <w:shd w:val="clear" w:color="auto" w:fill="00FF00"/>
            <w:vAlign w:val="bottom"/>
          </w:tcPr>
          <w:p w:rsidR="002F3D80" w:rsidRPr="00E00DF8" w:rsidRDefault="00E00DF8" w:rsidP="00C414D8">
            <w:pPr>
              <w:pStyle w:val="ac"/>
              <w:rPr>
                <w:highlight w:val="green"/>
              </w:rPr>
            </w:pPr>
            <w:r w:rsidRPr="00E00DF8">
              <w:rPr>
                <w:highlight w:val="green"/>
              </w:rPr>
              <w:t>92,6</w:t>
            </w:r>
          </w:p>
        </w:tc>
        <w:tc>
          <w:tcPr>
            <w:tcW w:w="1276" w:type="dxa"/>
            <w:tcBorders>
              <w:top w:val="single" w:sz="4" w:space="0" w:color="auto"/>
              <w:left w:val="single" w:sz="4" w:space="0" w:color="auto"/>
              <w:bottom w:val="single" w:sz="4" w:space="0" w:color="auto"/>
              <w:right w:val="single" w:sz="4" w:space="0" w:color="auto"/>
            </w:tcBorders>
            <w:shd w:val="clear" w:color="auto" w:fill="00FF00"/>
            <w:vAlign w:val="bottom"/>
          </w:tcPr>
          <w:p w:rsidR="002F3D80" w:rsidRPr="00E00DF8" w:rsidRDefault="00E00DF8" w:rsidP="00C414D8">
            <w:pPr>
              <w:pStyle w:val="ac"/>
              <w:rPr>
                <w:highlight w:val="green"/>
              </w:rPr>
            </w:pPr>
            <w:r w:rsidRPr="00E00DF8">
              <w:rPr>
                <w:highlight w:val="green"/>
              </w:rPr>
              <w:t>7,8</w:t>
            </w:r>
          </w:p>
        </w:tc>
      </w:tr>
    </w:tbl>
    <w:p w:rsidR="002F3D80" w:rsidRDefault="002F3D80"/>
    <w:p w:rsidR="00A974A0" w:rsidRDefault="00A974A0">
      <w:r>
        <w:rPr>
          <w:noProof/>
          <w:lang w:val="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74A0" w:rsidRDefault="00A974A0"/>
    <w:p w:rsidR="00A974A0" w:rsidRDefault="00A974A0"/>
    <w:p w:rsidR="00A974A0" w:rsidRDefault="00A974A0"/>
    <w:p w:rsidR="002F3D80" w:rsidRDefault="002F3D80"/>
    <w:p w:rsidR="002F3D80" w:rsidRDefault="002F3D80"/>
    <w:tbl>
      <w:tblPr>
        <w:tblStyle w:val="25"/>
        <w:tblW w:w="10065" w:type="dxa"/>
        <w:tblInd w:w="-27" w:type="dxa"/>
        <w:tblLayout w:type="fixed"/>
        <w:tblLook w:val="0400"/>
      </w:tblPr>
      <w:tblGrid>
        <w:gridCol w:w="709"/>
        <w:gridCol w:w="851"/>
        <w:gridCol w:w="567"/>
        <w:gridCol w:w="567"/>
        <w:gridCol w:w="567"/>
        <w:gridCol w:w="709"/>
        <w:gridCol w:w="708"/>
        <w:gridCol w:w="709"/>
        <w:gridCol w:w="567"/>
        <w:gridCol w:w="709"/>
        <w:gridCol w:w="1276"/>
        <w:gridCol w:w="850"/>
        <w:gridCol w:w="1276"/>
      </w:tblGrid>
      <w:tr w:rsidR="002D7B43" w:rsidTr="005732BE">
        <w:trPr>
          <w:trHeight w:val="1020"/>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00FF00"/>
          </w:tcPr>
          <w:p w:rsidR="002D7B43" w:rsidRDefault="002D7B43" w:rsidP="00292AA3">
            <w:pPr>
              <w:pStyle w:val="ac"/>
              <w:jc w:val="center"/>
            </w:pPr>
            <w:r>
              <w:lastRenderedPageBreak/>
              <w:t>ПІДСУМКИ                                                                                                                                                       навчальних досягнень учнів</w:t>
            </w:r>
          </w:p>
          <w:p w:rsidR="002D7B43" w:rsidRDefault="002D7B43" w:rsidP="00292AA3">
            <w:pPr>
              <w:pStyle w:val="ac"/>
              <w:jc w:val="center"/>
            </w:pPr>
            <w:proofErr w:type="spellStart"/>
            <w:r>
              <w:t>Козлівсьої</w:t>
            </w:r>
            <w:proofErr w:type="spellEnd"/>
            <w:r>
              <w:t xml:space="preserve"> ЗОШ І-ІІІ ст.</w:t>
            </w:r>
          </w:p>
          <w:p w:rsidR="002D7B43" w:rsidRDefault="002D7B43" w:rsidP="00292AA3">
            <w:pPr>
              <w:pStyle w:val="ac"/>
              <w:jc w:val="center"/>
            </w:pPr>
            <w:r>
              <w:t xml:space="preserve">за  ІІ семестр 2020 -2021 </w:t>
            </w:r>
            <w:proofErr w:type="spellStart"/>
            <w:r>
              <w:t>н.р</w:t>
            </w:r>
            <w:proofErr w:type="spellEnd"/>
          </w:p>
        </w:tc>
      </w:tr>
      <w:tr w:rsidR="002D7B43" w:rsidTr="005732BE">
        <w:trPr>
          <w:trHeight w:val="300"/>
        </w:trPr>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клас</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proofErr w:type="spellStart"/>
            <w:r>
              <w:t>к-сть</w:t>
            </w:r>
            <w:proofErr w:type="spellEnd"/>
            <w:r>
              <w:t xml:space="preserve"> учнів</w:t>
            </w:r>
          </w:p>
        </w:tc>
        <w:tc>
          <w:tcPr>
            <w:tcW w:w="5103" w:type="dxa"/>
            <w:gridSpan w:val="8"/>
            <w:tcBorders>
              <w:top w:val="single" w:sz="4" w:space="0" w:color="000000"/>
              <w:left w:val="nil"/>
              <w:bottom w:val="single" w:sz="4" w:space="0" w:color="000000"/>
              <w:right w:val="single" w:sz="4" w:space="0" w:color="000000"/>
            </w:tcBorders>
            <w:shd w:val="clear" w:color="auto" w:fill="auto"/>
            <w:vAlign w:val="center"/>
          </w:tcPr>
          <w:p w:rsidR="002D7B43" w:rsidRDefault="002D7B43" w:rsidP="00292AA3">
            <w:pPr>
              <w:pStyle w:val="ac"/>
            </w:pPr>
            <w:r>
              <w:t>рівень навчальних досягнень учнів</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якісний показник</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 успішності</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Середній бал класу</w:t>
            </w:r>
          </w:p>
        </w:tc>
      </w:tr>
      <w:tr w:rsidR="005732BE" w:rsidTr="005732BE">
        <w:trPr>
          <w:trHeight w:val="945"/>
        </w:trPr>
        <w:tc>
          <w:tcPr>
            <w:tcW w:w="709" w:type="dxa"/>
            <w:vMerge/>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p>
        </w:tc>
        <w:tc>
          <w:tcPr>
            <w:tcW w:w="851" w:type="dxa"/>
            <w:vMerge/>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p>
        </w:tc>
        <w:tc>
          <w:tcPr>
            <w:tcW w:w="567"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п</w:t>
            </w:r>
          </w:p>
        </w:tc>
        <w:tc>
          <w:tcPr>
            <w:tcW w:w="567"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w:t>
            </w:r>
          </w:p>
        </w:tc>
        <w:tc>
          <w:tcPr>
            <w:tcW w:w="567"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с</w:t>
            </w:r>
          </w:p>
        </w:tc>
        <w:tc>
          <w:tcPr>
            <w:tcW w:w="709"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w:t>
            </w:r>
          </w:p>
        </w:tc>
        <w:tc>
          <w:tcPr>
            <w:tcW w:w="708"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д</w:t>
            </w:r>
          </w:p>
        </w:tc>
        <w:tc>
          <w:tcPr>
            <w:tcW w:w="709"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w:t>
            </w:r>
          </w:p>
        </w:tc>
        <w:tc>
          <w:tcPr>
            <w:tcW w:w="567"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в</w:t>
            </w:r>
          </w:p>
        </w:tc>
        <w:tc>
          <w:tcPr>
            <w:tcW w:w="709" w:type="dxa"/>
            <w:tcBorders>
              <w:top w:val="nil"/>
              <w:left w:val="nil"/>
              <w:bottom w:val="single" w:sz="4" w:space="0" w:color="000000"/>
              <w:right w:val="single" w:sz="4" w:space="0" w:color="000000"/>
            </w:tcBorders>
            <w:shd w:val="clear" w:color="auto" w:fill="auto"/>
            <w:vAlign w:val="center"/>
          </w:tcPr>
          <w:p w:rsidR="002D7B43" w:rsidRDefault="002D7B43" w:rsidP="00292AA3">
            <w:pPr>
              <w:pStyle w:val="ac"/>
            </w:pPr>
            <w:r>
              <w:t>%</w:t>
            </w: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p>
        </w:tc>
        <w:tc>
          <w:tcPr>
            <w:tcW w:w="850" w:type="dxa"/>
            <w:vMerge/>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4</w:t>
            </w:r>
          </w:p>
        </w:tc>
        <w:tc>
          <w:tcPr>
            <w:tcW w:w="851" w:type="dxa"/>
            <w:tcBorders>
              <w:top w:val="nil"/>
              <w:left w:val="nil"/>
              <w:bottom w:val="single" w:sz="4" w:space="0" w:color="000000"/>
              <w:right w:val="single" w:sz="4" w:space="0" w:color="000000"/>
            </w:tcBorders>
            <w:shd w:val="clear" w:color="auto" w:fill="auto"/>
            <w:vAlign w:val="bottom"/>
          </w:tcPr>
          <w:p w:rsidR="002D7B43" w:rsidRDefault="002D7B43" w:rsidP="00292AA3">
            <w:pPr>
              <w:pStyle w:val="ac"/>
            </w:pPr>
            <w:r>
              <w:t>29</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11</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38</w:t>
            </w:r>
          </w:p>
        </w:tc>
        <w:tc>
          <w:tcPr>
            <w:tcW w:w="708"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9</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31</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9</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31</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75,8</w:t>
            </w:r>
          </w:p>
        </w:tc>
        <w:tc>
          <w:tcPr>
            <w:tcW w:w="850"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99,3</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8,26</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5</w:t>
            </w:r>
          </w:p>
        </w:tc>
        <w:tc>
          <w:tcPr>
            <w:tcW w:w="851" w:type="dxa"/>
            <w:tcBorders>
              <w:top w:val="nil"/>
              <w:left w:val="nil"/>
              <w:bottom w:val="single" w:sz="4" w:space="0" w:color="000000"/>
              <w:right w:val="single" w:sz="4" w:space="0" w:color="000000"/>
            </w:tcBorders>
            <w:shd w:val="clear" w:color="auto" w:fill="auto"/>
            <w:vAlign w:val="bottom"/>
          </w:tcPr>
          <w:p w:rsidR="002D7B43" w:rsidRDefault="002D7B43" w:rsidP="00292AA3">
            <w:pPr>
              <w:pStyle w:val="ac"/>
            </w:pPr>
            <w:r>
              <w:t>26</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4</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27</w:t>
            </w:r>
          </w:p>
        </w:tc>
        <w:tc>
          <w:tcPr>
            <w:tcW w:w="708"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15</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58</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12</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70,6</w:t>
            </w:r>
          </w:p>
        </w:tc>
        <w:tc>
          <w:tcPr>
            <w:tcW w:w="850"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88,7</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7,69</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6</w:t>
            </w:r>
          </w:p>
        </w:tc>
        <w:tc>
          <w:tcPr>
            <w:tcW w:w="851"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26</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4</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27</w:t>
            </w:r>
          </w:p>
        </w:tc>
        <w:tc>
          <w:tcPr>
            <w:tcW w:w="708"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13</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50</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5</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19</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72,4</w:t>
            </w:r>
          </w:p>
        </w:tc>
        <w:tc>
          <w:tcPr>
            <w:tcW w:w="850"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90,6</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7,93</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2D7B43" w:rsidRDefault="002D7B43" w:rsidP="00292AA3">
            <w:pPr>
              <w:pStyle w:val="ac"/>
            </w:pPr>
            <w:r>
              <w:t>7</w:t>
            </w:r>
          </w:p>
        </w:tc>
        <w:tc>
          <w:tcPr>
            <w:tcW w:w="851"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25</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2</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8</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8</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32</w:t>
            </w:r>
          </w:p>
        </w:tc>
        <w:tc>
          <w:tcPr>
            <w:tcW w:w="708"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12</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48</w:t>
            </w:r>
          </w:p>
        </w:tc>
        <w:tc>
          <w:tcPr>
            <w:tcW w:w="567"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12</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61</w:t>
            </w:r>
          </w:p>
        </w:tc>
        <w:tc>
          <w:tcPr>
            <w:tcW w:w="850"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88,4</w:t>
            </w:r>
          </w:p>
        </w:tc>
        <w:tc>
          <w:tcPr>
            <w:tcW w:w="1276" w:type="dxa"/>
            <w:tcBorders>
              <w:top w:val="nil"/>
              <w:left w:val="nil"/>
              <w:bottom w:val="single" w:sz="4" w:space="0" w:color="000000"/>
              <w:right w:val="single" w:sz="4" w:space="0" w:color="000000"/>
            </w:tcBorders>
            <w:shd w:val="clear" w:color="auto" w:fill="auto"/>
            <w:vAlign w:val="bottom"/>
          </w:tcPr>
          <w:p w:rsidR="002D7B43" w:rsidRDefault="00357B81" w:rsidP="00292AA3">
            <w:pPr>
              <w:pStyle w:val="ac"/>
            </w:pPr>
            <w:r>
              <w:t>7,4</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357B81" w:rsidRDefault="00357B81" w:rsidP="00292AA3">
            <w:pPr>
              <w:pStyle w:val="ac"/>
            </w:pPr>
            <w:r>
              <w:t>8-А</w:t>
            </w:r>
          </w:p>
        </w:tc>
        <w:tc>
          <w:tcPr>
            <w:tcW w:w="851"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19</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2</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11</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4</w:t>
            </w:r>
          </w:p>
        </w:tc>
        <w:tc>
          <w:tcPr>
            <w:tcW w:w="709"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21</w:t>
            </w:r>
          </w:p>
        </w:tc>
        <w:tc>
          <w:tcPr>
            <w:tcW w:w="708"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37</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6</w:t>
            </w:r>
          </w:p>
        </w:tc>
        <w:tc>
          <w:tcPr>
            <w:tcW w:w="709"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32</w:t>
            </w:r>
          </w:p>
        </w:tc>
        <w:tc>
          <w:tcPr>
            <w:tcW w:w="1276"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67,5</w:t>
            </w:r>
          </w:p>
        </w:tc>
        <w:tc>
          <w:tcPr>
            <w:tcW w:w="850"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90,6</w:t>
            </w:r>
          </w:p>
        </w:tc>
        <w:tc>
          <w:tcPr>
            <w:tcW w:w="1276"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7,76</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357B81" w:rsidRDefault="00357B81" w:rsidP="00292AA3">
            <w:pPr>
              <w:pStyle w:val="ac"/>
            </w:pPr>
            <w:r>
              <w:t>8-Б</w:t>
            </w:r>
          </w:p>
        </w:tc>
        <w:tc>
          <w:tcPr>
            <w:tcW w:w="851"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18</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1</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6</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5</w:t>
            </w:r>
          </w:p>
        </w:tc>
        <w:tc>
          <w:tcPr>
            <w:tcW w:w="709"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28</w:t>
            </w:r>
          </w:p>
        </w:tc>
        <w:tc>
          <w:tcPr>
            <w:tcW w:w="708"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9</w:t>
            </w:r>
          </w:p>
        </w:tc>
        <w:tc>
          <w:tcPr>
            <w:tcW w:w="709"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50</w:t>
            </w:r>
          </w:p>
        </w:tc>
        <w:tc>
          <w:tcPr>
            <w:tcW w:w="567"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17</w:t>
            </w:r>
          </w:p>
        </w:tc>
        <w:tc>
          <w:tcPr>
            <w:tcW w:w="1276"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68</w:t>
            </w:r>
          </w:p>
        </w:tc>
        <w:tc>
          <w:tcPr>
            <w:tcW w:w="850"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90,4</w:t>
            </w:r>
          </w:p>
        </w:tc>
        <w:tc>
          <w:tcPr>
            <w:tcW w:w="1276" w:type="dxa"/>
            <w:tcBorders>
              <w:top w:val="nil"/>
              <w:left w:val="nil"/>
              <w:bottom w:val="single" w:sz="4" w:space="0" w:color="000000"/>
              <w:right w:val="single" w:sz="4" w:space="0" w:color="000000"/>
            </w:tcBorders>
            <w:shd w:val="clear" w:color="auto" w:fill="auto"/>
            <w:vAlign w:val="bottom"/>
          </w:tcPr>
          <w:p w:rsidR="00357B81" w:rsidRDefault="00357B81" w:rsidP="00292AA3">
            <w:pPr>
              <w:pStyle w:val="ac"/>
            </w:pPr>
            <w:r>
              <w:t>7,57</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357B81" w:rsidRDefault="00357B81" w:rsidP="00292AA3">
            <w:pPr>
              <w:pStyle w:val="ac"/>
            </w:pPr>
            <w:r>
              <w:t>9-А</w:t>
            </w:r>
          </w:p>
        </w:tc>
        <w:tc>
          <w:tcPr>
            <w:tcW w:w="851"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20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5</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7</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35</w:t>
            </w:r>
          </w:p>
        </w:tc>
        <w:tc>
          <w:tcPr>
            <w:tcW w:w="708"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6</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30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6</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30</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65,3</w:t>
            </w:r>
          </w:p>
        </w:tc>
        <w:tc>
          <w:tcPr>
            <w:tcW w:w="850"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94,5</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7,8</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357B81" w:rsidRDefault="00357B81" w:rsidP="00292AA3">
            <w:pPr>
              <w:pStyle w:val="ac"/>
            </w:pPr>
            <w:r>
              <w:t>9-Б</w:t>
            </w:r>
          </w:p>
        </w:tc>
        <w:tc>
          <w:tcPr>
            <w:tcW w:w="851"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17</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18</w:t>
            </w:r>
          </w:p>
        </w:tc>
        <w:tc>
          <w:tcPr>
            <w:tcW w:w="708"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11</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65</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18</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81,8</w:t>
            </w:r>
          </w:p>
        </w:tc>
        <w:tc>
          <w:tcPr>
            <w:tcW w:w="850"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97</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8,32</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357B81" w:rsidRDefault="00357B81" w:rsidP="00292AA3">
            <w:pPr>
              <w:pStyle w:val="ac"/>
            </w:pPr>
            <w:r>
              <w:t>10</w:t>
            </w:r>
          </w:p>
        </w:tc>
        <w:tc>
          <w:tcPr>
            <w:tcW w:w="851"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12</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2</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17</w:t>
            </w:r>
          </w:p>
        </w:tc>
        <w:tc>
          <w:tcPr>
            <w:tcW w:w="708"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10</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83</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68,1</w:t>
            </w:r>
          </w:p>
        </w:tc>
        <w:tc>
          <w:tcPr>
            <w:tcW w:w="850"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98,5</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7,8</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auto"/>
            <w:vAlign w:val="center"/>
          </w:tcPr>
          <w:p w:rsidR="00357B81" w:rsidRDefault="00357B81" w:rsidP="00292AA3">
            <w:pPr>
              <w:pStyle w:val="ac"/>
            </w:pPr>
            <w:r>
              <w:t>11</w:t>
            </w:r>
          </w:p>
        </w:tc>
        <w:tc>
          <w:tcPr>
            <w:tcW w:w="851"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18</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0</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2</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11</w:t>
            </w:r>
          </w:p>
        </w:tc>
        <w:tc>
          <w:tcPr>
            <w:tcW w:w="708"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13</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72</w:t>
            </w:r>
          </w:p>
        </w:tc>
        <w:tc>
          <w:tcPr>
            <w:tcW w:w="567"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3</w:t>
            </w:r>
          </w:p>
        </w:tc>
        <w:tc>
          <w:tcPr>
            <w:tcW w:w="709"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17</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80,6</w:t>
            </w:r>
          </w:p>
        </w:tc>
        <w:tc>
          <w:tcPr>
            <w:tcW w:w="850"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96,5</w:t>
            </w:r>
          </w:p>
        </w:tc>
        <w:tc>
          <w:tcPr>
            <w:tcW w:w="1276" w:type="dxa"/>
            <w:tcBorders>
              <w:top w:val="nil"/>
              <w:left w:val="nil"/>
              <w:bottom w:val="single" w:sz="4" w:space="0" w:color="000000"/>
              <w:right w:val="single" w:sz="4" w:space="0" w:color="000000"/>
            </w:tcBorders>
            <w:shd w:val="clear" w:color="auto" w:fill="auto"/>
            <w:vAlign w:val="bottom"/>
          </w:tcPr>
          <w:p w:rsidR="00357B81" w:rsidRDefault="005732BE" w:rsidP="00292AA3">
            <w:pPr>
              <w:pStyle w:val="ac"/>
            </w:pPr>
            <w:r>
              <w:t>8,52</w:t>
            </w:r>
          </w:p>
        </w:tc>
      </w:tr>
      <w:tr w:rsidR="005732BE" w:rsidTr="005732BE">
        <w:trPr>
          <w:trHeight w:val="300"/>
        </w:trPr>
        <w:tc>
          <w:tcPr>
            <w:tcW w:w="709" w:type="dxa"/>
            <w:tcBorders>
              <w:top w:val="nil"/>
              <w:left w:val="single" w:sz="4" w:space="0" w:color="000000"/>
              <w:bottom w:val="single" w:sz="4" w:space="0" w:color="000000"/>
              <w:right w:val="single" w:sz="4" w:space="0" w:color="000000"/>
            </w:tcBorders>
            <w:shd w:val="clear" w:color="auto" w:fill="00FF00"/>
            <w:vAlign w:val="bottom"/>
          </w:tcPr>
          <w:p w:rsidR="00357B81" w:rsidRDefault="00357B81" w:rsidP="00292AA3">
            <w:pPr>
              <w:pStyle w:val="ac"/>
            </w:pPr>
            <w:r>
              <w:t>всього</w:t>
            </w:r>
          </w:p>
        </w:tc>
        <w:tc>
          <w:tcPr>
            <w:tcW w:w="851"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210</w:t>
            </w:r>
          </w:p>
        </w:tc>
        <w:tc>
          <w:tcPr>
            <w:tcW w:w="567"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8</w:t>
            </w:r>
          </w:p>
        </w:tc>
        <w:tc>
          <w:tcPr>
            <w:tcW w:w="567"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3,8</w:t>
            </w:r>
          </w:p>
        </w:tc>
        <w:tc>
          <w:tcPr>
            <w:tcW w:w="567"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45</w:t>
            </w:r>
          </w:p>
        </w:tc>
        <w:tc>
          <w:tcPr>
            <w:tcW w:w="709"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25,4</w:t>
            </w:r>
          </w:p>
        </w:tc>
        <w:tc>
          <w:tcPr>
            <w:tcW w:w="708"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105</w:t>
            </w:r>
          </w:p>
        </w:tc>
        <w:tc>
          <w:tcPr>
            <w:tcW w:w="709"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52,4</w:t>
            </w:r>
          </w:p>
        </w:tc>
        <w:tc>
          <w:tcPr>
            <w:tcW w:w="567"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41</w:t>
            </w:r>
          </w:p>
        </w:tc>
        <w:tc>
          <w:tcPr>
            <w:tcW w:w="709"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18,8</w:t>
            </w:r>
          </w:p>
        </w:tc>
        <w:tc>
          <w:tcPr>
            <w:tcW w:w="1276" w:type="dxa"/>
            <w:tcBorders>
              <w:top w:val="nil"/>
              <w:left w:val="nil"/>
              <w:bottom w:val="single" w:sz="4" w:space="0" w:color="000000"/>
              <w:right w:val="single" w:sz="4" w:space="0" w:color="000000"/>
            </w:tcBorders>
            <w:shd w:val="clear" w:color="auto" w:fill="00FF00"/>
            <w:vAlign w:val="bottom"/>
          </w:tcPr>
          <w:p w:rsidR="00357B81" w:rsidRDefault="005732BE" w:rsidP="00292AA3">
            <w:pPr>
              <w:pStyle w:val="ac"/>
            </w:pPr>
            <w:r>
              <w:t>71,1</w:t>
            </w:r>
          </w:p>
        </w:tc>
        <w:tc>
          <w:tcPr>
            <w:tcW w:w="850" w:type="dxa"/>
            <w:tcBorders>
              <w:top w:val="nil"/>
              <w:left w:val="nil"/>
              <w:bottom w:val="single" w:sz="4" w:space="0" w:color="000000"/>
              <w:right w:val="single" w:sz="4" w:space="0" w:color="000000"/>
            </w:tcBorders>
            <w:shd w:val="clear" w:color="auto" w:fill="00FF00"/>
            <w:vAlign w:val="bottom"/>
          </w:tcPr>
          <w:p w:rsidR="00357B81" w:rsidRDefault="00357B81" w:rsidP="00292AA3">
            <w:pPr>
              <w:pStyle w:val="ac"/>
            </w:pPr>
            <w:r>
              <w:t>9</w:t>
            </w:r>
            <w:r w:rsidR="005732BE">
              <w:t>3,4</w:t>
            </w:r>
          </w:p>
        </w:tc>
        <w:tc>
          <w:tcPr>
            <w:tcW w:w="1276" w:type="dxa"/>
            <w:tcBorders>
              <w:top w:val="nil"/>
              <w:left w:val="nil"/>
              <w:bottom w:val="single" w:sz="4" w:space="0" w:color="000000"/>
              <w:right w:val="single" w:sz="4" w:space="0" w:color="000000"/>
            </w:tcBorders>
            <w:shd w:val="clear" w:color="auto" w:fill="00FF00"/>
            <w:vAlign w:val="bottom"/>
          </w:tcPr>
          <w:p w:rsidR="00357B81" w:rsidRDefault="00292AA3" w:rsidP="00292AA3">
            <w:pPr>
              <w:pStyle w:val="ac"/>
            </w:pPr>
            <w:r>
              <w:t>7,9</w:t>
            </w:r>
          </w:p>
        </w:tc>
      </w:tr>
    </w:tbl>
    <w:p w:rsidR="002F3D80" w:rsidRDefault="002F3D80"/>
    <w:p w:rsidR="002F3D80" w:rsidRDefault="00A974A0">
      <w:r w:rsidRPr="00A974A0">
        <w:rPr>
          <w:noProof/>
          <w:lang w:val="ru-RU"/>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3D80" w:rsidRDefault="002F3D80"/>
    <w:p w:rsidR="002F3D80" w:rsidRDefault="002F3D80">
      <w:pPr>
        <w:spacing w:after="0" w:line="240" w:lineRule="auto"/>
        <w:ind w:firstLine="709"/>
        <w:jc w:val="both"/>
        <w:rPr>
          <w:rFonts w:ascii="Times New Roman" w:eastAsia="Times New Roman" w:hAnsi="Times New Roman" w:cs="Times New Roman"/>
          <w:color w:val="FF0000"/>
          <w:sz w:val="28"/>
          <w:szCs w:val="28"/>
        </w:rPr>
      </w:pPr>
    </w:p>
    <w:p w:rsidR="002F3D80" w:rsidRDefault="002F3D80"/>
    <w:p w:rsidR="002F3D80" w:rsidRDefault="002F3D80"/>
    <w:p w:rsidR="002F3D80" w:rsidRDefault="002F3D80">
      <w:pPr>
        <w:spacing w:after="0"/>
        <w:ind w:firstLine="567"/>
        <w:jc w:val="both"/>
        <w:rPr>
          <w:rFonts w:ascii="Times New Roman" w:eastAsia="Times New Roman" w:hAnsi="Times New Roman" w:cs="Times New Roman"/>
          <w:sz w:val="28"/>
          <w:szCs w:val="28"/>
        </w:rPr>
      </w:pPr>
    </w:p>
    <w:p w:rsidR="002F3D80" w:rsidRDefault="00D447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Згідно з планом роботи </w:t>
      </w:r>
      <w:proofErr w:type="spellStart"/>
      <w:r w:rsidR="00A974A0">
        <w:rPr>
          <w:rFonts w:ascii="Times New Roman" w:eastAsia="Times New Roman" w:hAnsi="Times New Roman" w:cs="Times New Roman"/>
          <w:sz w:val="28"/>
          <w:szCs w:val="28"/>
        </w:rPr>
        <w:t>Козлівської</w:t>
      </w:r>
      <w:proofErr w:type="spellEnd"/>
      <w:r w:rsidR="00A974A0">
        <w:rPr>
          <w:rFonts w:ascii="Times New Roman" w:eastAsia="Times New Roman" w:hAnsi="Times New Roman" w:cs="Times New Roman"/>
          <w:sz w:val="28"/>
          <w:szCs w:val="28"/>
        </w:rPr>
        <w:t xml:space="preserve"> ЗОШ І-ІІІ ступенів </w:t>
      </w:r>
      <w:r>
        <w:rPr>
          <w:rFonts w:ascii="Times New Roman" w:eastAsia="Times New Roman" w:hAnsi="Times New Roman" w:cs="Times New Roman"/>
          <w:sz w:val="28"/>
          <w:szCs w:val="28"/>
        </w:rPr>
        <w:t>на 20</w:t>
      </w:r>
      <w:r w:rsidR="00A974A0">
        <w:rPr>
          <w:rFonts w:ascii="Times New Roman" w:eastAsia="Times New Roman" w:hAnsi="Times New Roman" w:cs="Times New Roman"/>
          <w:sz w:val="28"/>
          <w:szCs w:val="28"/>
        </w:rPr>
        <w:t>20/2021</w:t>
      </w:r>
      <w:r>
        <w:rPr>
          <w:rFonts w:ascii="Times New Roman" w:eastAsia="Times New Roman" w:hAnsi="Times New Roman" w:cs="Times New Roman"/>
          <w:sz w:val="28"/>
          <w:szCs w:val="28"/>
        </w:rPr>
        <w:t xml:space="preserve"> навчальний рік </w:t>
      </w:r>
      <w:proofErr w:type="spellStart"/>
      <w:r>
        <w:rPr>
          <w:rFonts w:ascii="Times New Roman" w:eastAsia="Times New Roman" w:hAnsi="Times New Roman" w:cs="Times New Roman"/>
          <w:sz w:val="28"/>
          <w:szCs w:val="28"/>
        </w:rPr>
        <w:t>підведено</w:t>
      </w:r>
      <w:proofErr w:type="spellEnd"/>
      <w:r>
        <w:rPr>
          <w:rFonts w:ascii="Times New Roman" w:eastAsia="Times New Roman" w:hAnsi="Times New Roman" w:cs="Times New Roman"/>
          <w:sz w:val="28"/>
          <w:szCs w:val="28"/>
        </w:rPr>
        <w:t xml:space="preserve"> підсумок рівня навчальних досягнень здобувачів освіти на кінець навчального року.</w:t>
      </w:r>
    </w:p>
    <w:p w:rsidR="002F3D80" w:rsidRDefault="00D447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епід</w:t>
      </w:r>
      <w:r w:rsidR="00A974A0">
        <w:rPr>
          <w:rFonts w:ascii="Times New Roman" w:eastAsia="Times New Roman" w:hAnsi="Times New Roman" w:cs="Times New Roman"/>
          <w:sz w:val="28"/>
          <w:szCs w:val="28"/>
        </w:rPr>
        <w:t xml:space="preserve">еміологічну ситуацію в країні у закладі </w:t>
      </w:r>
      <w:r>
        <w:rPr>
          <w:rFonts w:ascii="Times New Roman" w:eastAsia="Times New Roman" w:hAnsi="Times New Roman" w:cs="Times New Roman"/>
          <w:sz w:val="28"/>
          <w:szCs w:val="28"/>
        </w:rPr>
        <w:t xml:space="preserve">навчальний процес не припинявся. Було організовано навчання за допомогою дистанційних форм. Педагогічні працівники за допомогою освітніх платформ надали вільний доступ до навчального матеріалу здобувачам освіти 1-11-х класів. </w:t>
      </w:r>
    </w:p>
    <w:p w:rsidR="002F3D80" w:rsidRPr="004717EF" w:rsidRDefault="00A974A0">
      <w:pPr>
        <w:spacing w:after="0"/>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На кінець 2020/2021</w:t>
      </w:r>
      <w:r w:rsidR="00D44779">
        <w:rPr>
          <w:rFonts w:ascii="Times New Roman" w:eastAsia="Times New Roman" w:hAnsi="Times New Roman" w:cs="Times New Roman"/>
          <w:sz w:val="28"/>
          <w:szCs w:val="28"/>
        </w:rPr>
        <w:t xml:space="preserve"> навчального року в закладі отримували освітні послуги </w:t>
      </w:r>
      <w:r w:rsidR="00292AA3" w:rsidRPr="00292AA3">
        <w:rPr>
          <w:rFonts w:ascii="Times New Roman" w:eastAsia="Times New Roman" w:hAnsi="Times New Roman" w:cs="Times New Roman"/>
          <w:sz w:val="28"/>
          <w:szCs w:val="28"/>
        </w:rPr>
        <w:t>300</w:t>
      </w:r>
      <w:r w:rsidR="00D44779" w:rsidRPr="00292AA3">
        <w:rPr>
          <w:rFonts w:ascii="Times New Roman" w:eastAsia="Times New Roman" w:hAnsi="Times New Roman" w:cs="Times New Roman"/>
          <w:sz w:val="28"/>
          <w:szCs w:val="28"/>
        </w:rPr>
        <w:t xml:space="preserve"> </w:t>
      </w:r>
      <w:r w:rsidR="00D44779">
        <w:rPr>
          <w:rFonts w:ascii="Times New Roman" w:eastAsia="Times New Roman" w:hAnsi="Times New Roman" w:cs="Times New Roman"/>
          <w:sz w:val="28"/>
          <w:szCs w:val="28"/>
        </w:rPr>
        <w:t>здобувачі</w:t>
      </w:r>
      <w:r w:rsidR="006C72F7">
        <w:rPr>
          <w:rFonts w:ascii="Times New Roman" w:eastAsia="Times New Roman" w:hAnsi="Times New Roman" w:cs="Times New Roman"/>
          <w:sz w:val="28"/>
          <w:szCs w:val="28"/>
        </w:rPr>
        <w:t>в</w:t>
      </w:r>
      <w:r w:rsidR="00D44779">
        <w:rPr>
          <w:rFonts w:ascii="Times New Roman" w:eastAsia="Times New Roman" w:hAnsi="Times New Roman" w:cs="Times New Roman"/>
          <w:sz w:val="28"/>
          <w:szCs w:val="28"/>
        </w:rPr>
        <w:t xml:space="preserve"> освіти: в 1-му класі – </w:t>
      </w:r>
      <w:r w:rsidR="00292AA3">
        <w:rPr>
          <w:rFonts w:ascii="Times New Roman" w:eastAsia="Times New Roman" w:hAnsi="Times New Roman" w:cs="Times New Roman"/>
          <w:sz w:val="28"/>
          <w:szCs w:val="28"/>
        </w:rPr>
        <w:t xml:space="preserve">36 </w:t>
      </w:r>
      <w:r w:rsidR="00D44779">
        <w:rPr>
          <w:rFonts w:ascii="Times New Roman" w:eastAsia="Times New Roman" w:hAnsi="Times New Roman" w:cs="Times New Roman"/>
          <w:sz w:val="28"/>
          <w:szCs w:val="28"/>
        </w:rPr>
        <w:t xml:space="preserve">осіб, у 2-4-х класах – </w:t>
      </w:r>
      <w:r w:rsidR="00292AA3">
        <w:rPr>
          <w:rFonts w:ascii="Times New Roman" w:eastAsia="Times New Roman" w:hAnsi="Times New Roman" w:cs="Times New Roman"/>
          <w:sz w:val="28"/>
          <w:szCs w:val="28"/>
        </w:rPr>
        <w:t>82</w:t>
      </w:r>
      <w:r w:rsidR="00D44779">
        <w:rPr>
          <w:rFonts w:ascii="Times New Roman" w:eastAsia="Times New Roman" w:hAnsi="Times New Roman" w:cs="Times New Roman"/>
          <w:sz w:val="28"/>
          <w:szCs w:val="28"/>
        </w:rPr>
        <w:t xml:space="preserve"> осіб</w:t>
      </w:r>
      <w:r w:rsidR="00292AA3">
        <w:rPr>
          <w:rFonts w:ascii="Times New Roman" w:eastAsia="Times New Roman" w:hAnsi="Times New Roman" w:cs="Times New Roman"/>
          <w:sz w:val="28"/>
          <w:szCs w:val="28"/>
        </w:rPr>
        <w:t xml:space="preserve"> 1 дитина навчалась в інклюзивному класі)</w:t>
      </w:r>
      <w:r w:rsidR="00D44779">
        <w:rPr>
          <w:rFonts w:ascii="Times New Roman" w:eastAsia="Times New Roman" w:hAnsi="Times New Roman" w:cs="Times New Roman"/>
          <w:sz w:val="28"/>
          <w:szCs w:val="28"/>
        </w:rPr>
        <w:t xml:space="preserve">, у 5-11-х класах – </w:t>
      </w:r>
      <w:r w:rsidR="00292AA3">
        <w:rPr>
          <w:rFonts w:ascii="Times New Roman" w:eastAsia="Times New Roman" w:hAnsi="Times New Roman" w:cs="Times New Roman"/>
          <w:sz w:val="28"/>
          <w:szCs w:val="28"/>
        </w:rPr>
        <w:t>182</w:t>
      </w:r>
      <w:r w:rsidR="00D44779">
        <w:rPr>
          <w:rFonts w:ascii="Times New Roman" w:eastAsia="Times New Roman" w:hAnsi="Times New Roman" w:cs="Times New Roman"/>
          <w:sz w:val="28"/>
          <w:szCs w:val="28"/>
        </w:rPr>
        <w:t xml:space="preserve"> особи (</w:t>
      </w:r>
      <w:r w:rsidR="004717EF">
        <w:rPr>
          <w:rFonts w:ascii="Times New Roman" w:eastAsia="Times New Roman" w:hAnsi="Times New Roman" w:cs="Times New Roman"/>
          <w:sz w:val="28"/>
          <w:szCs w:val="28"/>
        </w:rPr>
        <w:t>1 дитина навчалась</w:t>
      </w:r>
      <w:r w:rsidR="00D44779">
        <w:rPr>
          <w:rFonts w:ascii="Times New Roman" w:eastAsia="Times New Roman" w:hAnsi="Times New Roman" w:cs="Times New Roman"/>
          <w:sz w:val="28"/>
          <w:szCs w:val="28"/>
        </w:rPr>
        <w:t xml:space="preserve"> на індивідуальній формі навчання). До наступного класу </w:t>
      </w:r>
      <w:r w:rsidR="00D44779" w:rsidRPr="00292AA3">
        <w:rPr>
          <w:rFonts w:ascii="Times New Roman" w:eastAsia="Times New Roman" w:hAnsi="Times New Roman" w:cs="Times New Roman"/>
          <w:sz w:val="28"/>
          <w:szCs w:val="28"/>
        </w:rPr>
        <w:t xml:space="preserve">переведено </w:t>
      </w:r>
      <w:r w:rsidR="00292AA3" w:rsidRPr="00292AA3">
        <w:rPr>
          <w:rFonts w:ascii="Times New Roman" w:eastAsia="Times New Roman" w:hAnsi="Times New Roman" w:cs="Times New Roman"/>
          <w:sz w:val="28"/>
          <w:szCs w:val="28"/>
        </w:rPr>
        <w:t>244 учні,</w:t>
      </w:r>
      <w:r w:rsidR="00D44779" w:rsidRPr="00292AA3">
        <w:rPr>
          <w:rFonts w:ascii="Times New Roman" w:eastAsia="Times New Roman" w:hAnsi="Times New Roman" w:cs="Times New Roman"/>
          <w:sz w:val="28"/>
          <w:szCs w:val="28"/>
        </w:rPr>
        <w:t xml:space="preserve"> </w:t>
      </w:r>
      <w:r w:rsidR="00292AA3" w:rsidRPr="00292AA3">
        <w:rPr>
          <w:rFonts w:ascii="Times New Roman" w:eastAsia="Times New Roman" w:hAnsi="Times New Roman" w:cs="Times New Roman"/>
          <w:sz w:val="28"/>
          <w:szCs w:val="28"/>
        </w:rPr>
        <w:t>38</w:t>
      </w:r>
      <w:r w:rsidR="00D44779" w:rsidRPr="00292AA3">
        <w:rPr>
          <w:rFonts w:ascii="Times New Roman" w:eastAsia="Times New Roman" w:hAnsi="Times New Roman" w:cs="Times New Roman"/>
          <w:sz w:val="28"/>
          <w:szCs w:val="28"/>
        </w:rPr>
        <w:t xml:space="preserve"> учнів </w:t>
      </w:r>
      <w:r w:rsidR="00292AA3" w:rsidRPr="00292AA3">
        <w:rPr>
          <w:rFonts w:ascii="Times New Roman" w:eastAsia="Times New Roman" w:hAnsi="Times New Roman" w:cs="Times New Roman"/>
          <w:sz w:val="28"/>
          <w:szCs w:val="28"/>
        </w:rPr>
        <w:t>9-их  класів</w:t>
      </w:r>
      <w:r w:rsidR="00D44779" w:rsidRPr="00292AA3">
        <w:rPr>
          <w:rFonts w:ascii="Times New Roman" w:eastAsia="Times New Roman" w:hAnsi="Times New Roman" w:cs="Times New Roman"/>
          <w:sz w:val="28"/>
          <w:szCs w:val="28"/>
        </w:rPr>
        <w:t xml:space="preserve"> отримали свідоцтва про здобуття баз</w:t>
      </w:r>
      <w:r w:rsidR="00292AA3" w:rsidRPr="00292AA3">
        <w:rPr>
          <w:rFonts w:ascii="Times New Roman" w:eastAsia="Times New Roman" w:hAnsi="Times New Roman" w:cs="Times New Roman"/>
          <w:sz w:val="28"/>
          <w:szCs w:val="28"/>
        </w:rPr>
        <w:t>ової загальної середньої освіти, 18 учнів 11 класу отримали свідоцтва про здобуття повної загальної середньої освіти.</w:t>
      </w:r>
    </w:p>
    <w:p w:rsidR="002F3D80" w:rsidRPr="00166B25" w:rsidRDefault="00D44779">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досягнення здобувачів освіти у 1-</w:t>
      </w:r>
      <w:r w:rsidR="004717E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класах підлягають вербальному, формувальному оцінюванню.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w:t>
      </w:r>
      <w:r w:rsidRPr="00166B25">
        <w:rPr>
          <w:rFonts w:ascii="Times New Roman" w:eastAsia="Times New Roman" w:hAnsi="Times New Roman" w:cs="Times New Roman"/>
          <w:sz w:val="28"/>
          <w:szCs w:val="28"/>
        </w:rPr>
        <w:t>боятися помилок, переконання у власних можливостях і здібностях.</w:t>
      </w: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 xml:space="preserve">За підсумками навчального року здобувачі освіти </w:t>
      </w:r>
      <w:r w:rsidR="004717EF" w:rsidRPr="00166B25">
        <w:rPr>
          <w:rFonts w:ascii="Times New Roman" w:eastAsia="Times New Roman" w:hAnsi="Times New Roman" w:cs="Times New Roman"/>
          <w:sz w:val="28"/>
          <w:szCs w:val="28"/>
        </w:rPr>
        <w:t>4</w:t>
      </w:r>
      <w:r w:rsidRPr="00166B25">
        <w:rPr>
          <w:rFonts w:ascii="Times New Roman" w:eastAsia="Times New Roman" w:hAnsi="Times New Roman" w:cs="Times New Roman"/>
          <w:sz w:val="28"/>
          <w:szCs w:val="28"/>
        </w:rPr>
        <w:t>-11 класів мають такі рівневі показники:</w:t>
      </w: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4 клас – 2</w:t>
      </w:r>
      <w:r w:rsidR="006C72F7">
        <w:rPr>
          <w:rFonts w:ascii="Times New Roman" w:eastAsia="Times New Roman" w:hAnsi="Times New Roman" w:cs="Times New Roman"/>
          <w:sz w:val="28"/>
          <w:szCs w:val="28"/>
        </w:rPr>
        <w:t>9 уч</w:t>
      </w:r>
      <w:r w:rsidR="00292AA3" w:rsidRPr="00166B25">
        <w:rPr>
          <w:rFonts w:ascii="Times New Roman" w:eastAsia="Times New Roman" w:hAnsi="Times New Roman" w:cs="Times New Roman"/>
          <w:sz w:val="28"/>
          <w:szCs w:val="28"/>
        </w:rPr>
        <w:t>нів</w:t>
      </w:r>
      <w:r w:rsidR="006C72F7">
        <w:rPr>
          <w:rFonts w:ascii="Times New Roman" w:eastAsia="Times New Roman" w:hAnsi="Times New Roman" w:cs="Times New Roman"/>
          <w:sz w:val="28"/>
          <w:szCs w:val="28"/>
        </w:rPr>
        <w:t>:</w:t>
      </w:r>
      <w:r w:rsidRPr="00166B25">
        <w:rPr>
          <w:rFonts w:ascii="Times New Roman" w:eastAsia="Times New Roman" w:hAnsi="Times New Roman" w:cs="Times New Roman"/>
          <w:sz w:val="28"/>
          <w:szCs w:val="28"/>
        </w:rPr>
        <w:t xml:space="preserve"> високий рівень – </w:t>
      </w:r>
      <w:r w:rsidR="00292AA3" w:rsidRPr="00166B25">
        <w:rPr>
          <w:rFonts w:ascii="Times New Roman" w:eastAsia="Times New Roman" w:hAnsi="Times New Roman" w:cs="Times New Roman"/>
          <w:sz w:val="28"/>
          <w:szCs w:val="28"/>
        </w:rPr>
        <w:t>9</w:t>
      </w:r>
      <w:r w:rsidRPr="00166B25">
        <w:rPr>
          <w:rFonts w:ascii="Times New Roman" w:eastAsia="Times New Roman" w:hAnsi="Times New Roman" w:cs="Times New Roman"/>
          <w:sz w:val="28"/>
          <w:szCs w:val="28"/>
        </w:rPr>
        <w:t xml:space="preserve"> учні</w:t>
      </w:r>
      <w:r w:rsidR="00292AA3" w:rsidRPr="00166B25">
        <w:rPr>
          <w:rFonts w:ascii="Times New Roman" w:eastAsia="Times New Roman" w:hAnsi="Times New Roman" w:cs="Times New Roman"/>
          <w:sz w:val="28"/>
          <w:szCs w:val="28"/>
        </w:rPr>
        <w:t>в</w:t>
      </w:r>
      <w:r w:rsidRPr="00166B25">
        <w:rPr>
          <w:rFonts w:ascii="Times New Roman" w:eastAsia="Times New Roman" w:hAnsi="Times New Roman" w:cs="Times New Roman"/>
          <w:sz w:val="28"/>
          <w:szCs w:val="28"/>
        </w:rPr>
        <w:t xml:space="preserve">, достатній рівень – </w:t>
      </w:r>
      <w:r w:rsidR="00292AA3" w:rsidRPr="00166B25">
        <w:rPr>
          <w:rFonts w:ascii="Times New Roman" w:eastAsia="Times New Roman" w:hAnsi="Times New Roman" w:cs="Times New Roman"/>
          <w:sz w:val="28"/>
          <w:szCs w:val="28"/>
        </w:rPr>
        <w:t>9</w:t>
      </w:r>
      <w:r w:rsidRPr="00166B25">
        <w:rPr>
          <w:rFonts w:ascii="Times New Roman" w:eastAsia="Times New Roman" w:hAnsi="Times New Roman" w:cs="Times New Roman"/>
          <w:sz w:val="28"/>
          <w:szCs w:val="28"/>
        </w:rPr>
        <w:t xml:space="preserve"> учнів, середній рівень – 11 учнів; </w:t>
      </w: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 xml:space="preserve">5 клас – </w:t>
      </w:r>
      <w:r w:rsidR="00292AA3" w:rsidRPr="00166B25">
        <w:rPr>
          <w:rFonts w:ascii="Times New Roman" w:eastAsia="Times New Roman" w:hAnsi="Times New Roman" w:cs="Times New Roman"/>
          <w:sz w:val="28"/>
          <w:szCs w:val="28"/>
        </w:rPr>
        <w:t>26</w:t>
      </w:r>
      <w:r w:rsidRPr="00166B25">
        <w:rPr>
          <w:rFonts w:ascii="Times New Roman" w:eastAsia="Times New Roman" w:hAnsi="Times New Roman" w:cs="Times New Roman"/>
          <w:sz w:val="28"/>
          <w:szCs w:val="28"/>
        </w:rPr>
        <w:t xml:space="preserve"> учні</w:t>
      </w:r>
      <w:r w:rsidR="00292AA3" w:rsidRPr="00166B25">
        <w:rPr>
          <w:rFonts w:ascii="Times New Roman" w:eastAsia="Times New Roman" w:hAnsi="Times New Roman" w:cs="Times New Roman"/>
          <w:sz w:val="28"/>
          <w:szCs w:val="28"/>
        </w:rPr>
        <w:t>в</w:t>
      </w:r>
      <w:r w:rsidRPr="00166B25">
        <w:rPr>
          <w:rFonts w:ascii="Times New Roman" w:eastAsia="Times New Roman" w:hAnsi="Times New Roman" w:cs="Times New Roman"/>
          <w:sz w:val="28"/>
          <w:szCs w:val="28"/>
        </w:rPr>
        <w:t xml:space="preserve">; високий рівень – </w:t>
      </w:r>
      <w:r w:rsidR="00292AA3" w:rsidRPr="00166B25">
        <w:rPr>
          <w:rFonts w:ascii="Times New Roman" w:eastAsia="Times New Roman" w:hAnsi="Times New Roman" w:cs="Times New Roman"/>
          <w:sz w:val="28"/>
          <w:szCs w:val="28"/>
        </w:rPr>
        <w:t>3 учні</w:t>
      </w:r>
      <w:r w:rsidRPr="00166B25">
        <w:rPr>
          <w:rFonts w:ascii="Times New Roman" w:eastAsia="Times New Roman" w:hAnsi="Times New Roman" w:cs="Times New Roman"/>
          <w:sz w:val="28"/>
          <w:szCs w:val="28"/>
        </w:rPr>
        <w:t xml:space="preserve">, достатній рівень – </w:t>
      </w:r>
      <w:r w:rsidR="00292AA3" w:rsidRPr="00166B25">
        <w:rPr>
          <w:rFonts w:ascii="Times New Roman" w:eastAsia="Times New Roman" w:hAnsi="Times New Roman" w:cs="Times New Roman"/>
          <w:sz w:val="28"/>
          <w:szCs w:val="28"/>
        </w:rPr>
        <w:t>15</w:t>
      </w:r>
      <w:r w:rsidRPr="00166B25">
        <w:rPr>
          <w:rFonts w:ascii="Times New Roman" w:eastAsia="Times New Roman" w:hAnsi="Times New Roman" w:cs="Times New Roman"/>
          <w:sz w:val="28"/>
          <w:szCs w:val="28"/>
        </w:rPr>
        <w:t xml:space="preserve"> учнів, середній рівень – 7 учнів;</w:t>
      </w:r>
      <w:r w:rsidR="00292AA3" w:rsidRPr="00166B25">
        <w:rPr>
          <w:rFonts w:ascii="Times New Roman" w:eastAsia="Times New Roman" w:hAnsi="Times New Roman" w:cs="Times New Roman"/>
          <w:sz w:val="28"/>
          <w:szCs w:val="28"/>
        </w:rPr>
        <w:t xml:space="preserve"> </w:t>
      </w:r>
      <w:r w:rsidRPr="00166B25">
        <w:rPr>
          <w:rFonts w:ascii="Times New Roman" w:eastAsia="Times New Roman" w:hAnsi="Times New Roman" w:cs="Times New Roman"/>
          <w:sz w:val="28"/>
          <w:szCs w:val="28"/>
        </w:rPr>
        <w:t xml:space="preserve">початковий рівень - </w:t>
      </w:r>
      <w:r w:rsidR="00292AA3" w:rsidRPr="00166B25">
        <w:rPr>
          <w:rFonts w:ascii="Times New Roman" w:eastAsia="Times New Roman" w:hAnsi="Times New Roman" w:cs="Times New Roman"/>
          <w:sz w:val="28"/>
          <w:szCs w:val="28"/>
        </w:rPr>
        <w:t>1</w:t>
      </w:r>
      <w:r w:rsidRPr="00166B25">
        <w:rPr>
          <w:rFonts w:ascii="Times New Roman" w:eastAsia="Times New Roman" w:hAnsi="Times New Roman" w:cs="Times New Roman"/>
          <w:sz w:val="28"/>
          <w:szCs w:val="28"/>
        </w:rPr>
        <w:t xml:space="preserve"> уч</w:t>
      </w:r>
      <w:r w:rsidR="006C72F7">
        <w:rPr>
          <w:rFonts w:ascii="Times New Roman" w:eastAsia="Times New Roman" w:hAnsi="Times New Roman" w:cs="Times New Roman"/>
          <w:sz w:val="28"/>
          <w:szCs w:val="28"/>
        </w:rPr>
        <w:t>е</w:t>
      </w:r>
      <w:r w:rsidR="00292AA3" w:rsidRPr="00166B25">
        <w:rPr>
          <w:rFonts w:ascii="Times New Roman" w:eastAsia="Times New Roman" w:hAnsi="Times New Roman" w:cs="Times New Roman"/>
          <w:sz w:val="28"/>
          <w:szCs w:val="28"/>
        </w:rPr>
        <w:t>нь</w:t>
      </w:r>
      <w:r w:rsidRPr="00166B25">
        <w:rPr>
          <w:rFonts w:ascii="Times New Roman" w:eastAsia="Times New Roman" w:hAnsi="Times New Roman" w:cs="Times New Roman"/>
          <w:sz w:val="28"/>
          <w:szCs w:val="28"/>
        </w:rPr>
        <w:t>;</w:t>
      </w: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6 клас – 2</w:t>
      </w:r>
      <w:r w:rsidR="00292AA3" w:rsidRPr="00166B25">
        <w:rPr>
          <w:rFonts w:ascii="Times New Roman" w:eastAsia="Times New Roman" w:hAnsi="Times New Roman" w:cs="Times New Roman"/>
          <w:sz w:val="28"/>
          <w:szCs w:val="28"/>
        </w:rPr>
        <w:t>6</w:t>
      </w:r>
      <w:r w:rsidR="006C72F7">
        <w:rPr>
          <w:rFonts w:ascii="Times New Roman" w:eastAsia="Times New Roman" w:hAnsi="Times New Roman" w:cs="Times New Roman"/>
          <w:sz w:val="28"/>
          <w:szCs w:val="28"/>
        </w:rPr>
        <w:t xml:space="preserve"> учнів:</w:t>
      </w:r>
      <w:r w:rsidR="00292AA3" w:rsidRPr="00166B25">
        <w:rPr>
          <w:rFonts w:ascii="Times New Roman" w:eastAsia="Times New Roman" w:hAnsi="Times New Roman" w:cs="Times New Roman"/>
          <w:sz w:val="28"/>
          <w:szCs w:val="28"/>
        </w:rPr>
        <w:t xml:space="preserve"> високий рівень – 5 учнів, </w:t>
      </w:r>
      <w:r w:rsidRPr="00166B25">
        <w:rPr>
          <w:rFonts w:ascii="Times New Roman" w:eastAsia="Times New Roman" w:hAnsi="Times New Roman" w:cs="Times New Roman"/>
          <w:sz w:val="28"/>
          <w:szCs w:val="28"/>
        </w:rPr>
        <w:t xml:space="preserve">достатній рівень – </w:t>
      </w:r>
      <w:r w:rsidR="00292AA3" w:rsidRPr="00166B25">
        <w:rPr>
          <w:rFonts w:ascii="Times New Roman" w:eastAsia="Times New Roman" w:hAnsi="Times New Roman" w:cs="Times New Roman"/>
          <w:sz w:val="28"/>
          <w:szCs w:val="28"/>
        </w:rPr>
        <w:t>13</w:t>
      </w:r>
      <w:r w:rsidRPr="00166B25">
        <w:rPr>
          <w:rFonts w:ascii="Times New Roman" w:eastAsia="Times New Roman" w:hAnsi="Times New Roman" w:cs="Times New Roman"/>
          <w:sz w:val="28"/>
          <w:szCs w:val="28"/>
        </w:rPr>
        <w:t xml:space="preserve"> учнів, середній рівень – </w:t>
      </w:r>
      <w:r w:rsidR="00292AA3" w:rsidRPr="00166B25">
        <w:rPr>
          <w:rFonts w:ascii="Times New Roman" w:eastAsia="Times New Roman" w:hAnsi="Times New Roman" w:cs="Times New Roman"/>
          <w:sz w:val="28"/>
          <w:szCs w:val="28"/>
        </w:rPr>
        <w:t>7 учнів, початковий рівень – 1 учень;</w:t>
      </w:r>
      <w:r w:rsidRPr="00166B25">
        <w:rPr>
          <w:rFonts w:ascii="Times New Roman" w:eastAsia="Times New Roman" w:hAnsi="Times New Roman" w:cs="Times New Roman"/>
          <w:sz w:val="28"/>
          <w:szCs w:val="28"/>
        </w:rPr>
        <w:t xml:space="preserve"> </w:t>
      </w: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 xml:space="preserve">7 клас – </w:t>
      </w:r>
      <w:r w:rsidR="00292AA3" w:rsidRPr="00166B25">
        <w:rPr>
          <w:rFonts w:ascii="Times New Roman" w:eastAsia="Times New Roman" w:hAnsi="Times New Roman" w:cs="Times New Roman"/>
          <w:sz w:val="28"/>
          <w:szCs w:val="28"/>
        </w:rPr>
        <w:t>25</w:t>
      </w:r>
      <w:r w:rsidRPr="00166B25">
        <w:rPr>
          <w:rFonts w:ascii="Times New Roman" w:eastAsia="Times New Roman" w:hAnsi="Times New Roman" w:cs="Times New Roman"/>
          <w:sz w:val="28"/>
          <w:szCs w:val="28"/>
        </w:rPr>
        <w:t xml:space="preserve"> учнів; високий рівень – </w:t>
      </w:r>
      <w:r w:rsidR="00292AA3" w:rsidRPr="00166B25">
        <w:rPr>
          <w:rFonts w:ascii="Times New Roman" w:eastAsia="Times New Roman" w:hAnsi="Times New Roman" w:cs="Times New Roman"/>
          <w:sz w:val="28"/>
          <w:szCs w:val="28"/>
        </w:rPr>
        <w:t>3</w:t>
      </w:r>
      <w:r w:rsidRPr="00166B25">
        <w:rPr>
          <w:rFonts w:ascii="Times New Roman" w:eastAsia="Times New Roman" w:hAnsi="Times New Roman" w:cs="Times New Roman"/>
          <w:sz w:val="28"/>
          <w:szCs w:val="28"/>
        </w:rPr>
        <w:t xml:space="preserve"> учні,</w:t>
      </w:r>
      <w:r w:rsidR="00292AA3" w:rsidRPr="00166B25">
        <w:rPr>
          <w:rFonts w:ascii="Times New Roman" w:eastAsia="Times New Roman" w:hAnsi="Times New Roman" w:cs="Times New Roman"/>
          <w:sz w:val="28"/>
          <w:szCs w:val="28"/>
        </w:rPr>
        <w:t xml:space="preserve"> </w:t>
      </w:r>
      <w:r w:rsidRPr="00166B25">
        <w:rPr>
          <w:rFonts w:ascii="Times New Roman" w:eastAsia="Times New Roman" w:hAnsi="Times New Roman" w:cs="Times New Roman"/>
          <w:sz w:val="28"/>
          <w:szCs w:val="28"/>
        </w:rPr>
        <w:t xml:space="preserve">достатній рівень – </w:t>
      </w:r>
      <w:r w:rsidR="00292AA3" w:rsidRPr="00166B25">
        <w:rPr>
          <w:rFonts w:ascii="Times New Roman" w:eastAsia="Times New Roman" w:hAnsi="Times New Roman" w:cs="Times New Roman"/>
          <w:sz w:val="28"/>
          <w:szCs w:val="28"/>
        </w:rPr>
        <w:t>12</w:t>
      </w:r>
      <w:r w:rsidRPr="00166B25">
        <w:rPr>
          <w:rFonts w:ascii="Times New Roman" w:eastAsia="Times New Roman" w:hAnsi="Times New Roman" w:cs="Times New Roman"/>
          <w:sz w:val="28"/>
          <w:szCs w:val="28"/>
        </w:rPr>
        <w:t xml:space="preserve"> учні</w:t>
      </w:r>
      <w:r w:rsidR="00292AA3" w:rsidRPr="00166B25">
        <w:rPr>
          <w:rFonts w:ascii="Times New Roman" w:eastAsia="Times New Roman" w:hAnsi="Times New Roman" w:cs="Times New Roman"/>
          <w:sz w:val="28"/>
          <w:szCs w:val="28"/>
        </w:rPr>
        <w:t>в</w:t>
      </w:r>
      <w:r w:rsidRPr="00166B25">
        <w:rPr>
          <w:rFonts w:ascii="Times New Roman" w:eastAsia="Times New Roman" w:hAnsi="Times New Roman" w:cs="Times New Roman"/>
          <w:sz w:val="28"/>
          <w:szCs w:val="28"/>
        </w:rPr>
        <w:t xml:space="preserve">; середній рівень – </w:t>
      </w:r>
      <w:r w:rsidR="00292AA3" w:rsidRPr="00166B25">
        <w:rPr>
          <w:rFonts w:ascii="Times New Roman" w:eastAsia="Times New Roman" w:hAnsi="Times New Roman" w:cs="Times New Roman"/>
          <w:sz w:val="28"/>
          <w:szCs w:val="28"/>
        </w:rPr>
        <w:t>8</w:t>
      </w:r>
      <w:r w:rsidRPr="00166B25">
        <w:rPr>
          <w:rFonts w:ascii="Times New Roman" w:eastAsia="Times New Roman" w:hAnsi="Times New Roman" w:cs="Times New Roman"/>
          <w:sz w:val="28"/>
          <w:szCs w:val="28"/>
        </w:rPr>
        <w:t xml:space="preserve"> учнів;</w:t>
      </w:r>
      <w:r w:rsidR="00292AA3" w:rsidRPr="00166B25">
        <w:rPr>
          <w:rFonts w:ascii="Times New Roman" w:eastAsia="Times New Roman" w:hAnsi="Times New Roman" w:cs="Times New Roman"/>
          <w:sz w:val="28"/>
          <w:szCs w:val="28"/>
        </w:rPr>
        <w:t xml:space="preserve"> </w:t>
      </w:r>
      <w:r w:rsidRPr="00166B25">
        <w:rPr>
          <w:rFonts w:ascii="Times New Roman" w:eastAsia="Times New Roman" w:hAnsi="Times New Roman" w:cs="Times New Roman"/>
          <w:sz w:val="28"/>
          <w:szCs w:val="28"/>
        </w:rPr>
        <w:t xml:space="preserve">початковий рівень - </w:t>
      </w:r>
      <w:r w:rsidR="00292AA3" w:rsidRPr="00166B25">
        <w:rPr>
          <w:rFonts w:ascii="Times New Roman" w:eastAsia="Times New Roman" w:hAnsi="Times New Roman" w:cs="Times New Roman"/>
          <w:sz w:val="28"/>
          <w:szCs w:val="28"/>
        </w:rPr>
        <w:t>2 учні</w:t>
      </w:r>
      <w:r w:rsidRPr="00166B25">
        <w:rPr>
          <w:rFonts w:ascii="Times New Roman" w:eastAsia="Times New Roman" w:hAnsi="Times New Roman" w:cs="Times New Roman"/>
          <w:sz w:val="28"/>
          <w:szCs w:val="28"/>
        </w:rPr>
        <w:t>;</w:t>
      </w: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8</w:t>
      </w:r>
      <w:r w:rsidR="00292AA3" w:rsidRPr="00166B25">
        <w:rPr>
          <w:rFonts w:ascii="Times New Roman" w:eastAsia="Times New Roman" w:hAnsi="Times New Roman" w:cs="Times New Roman"/>
          <w:sz w:val="28"/>
          <w:szCs w:val="28"/>
        </w:rPr>
        <w:t>-А</w:t>
      </w:r>
      <w:r w:rsidRPr="00166B25">
        <w:rPr>
          <w:rFonts w:ascii="Times New Roman" w:eastAsia="Times New Roman" w:hAnsi="Times New Roman" w:cs="Times New Roman"/>
          <w:sz w:val="28"/>
          <w:szCs w:val="28"/>
        </w:rPr>
        <w:t xml:space="preserve"> клас – </w:t>
      </w:r>
      <w:r w:rsidR="00292AA3" w:rsidRPr="00166B25">
        <w:rPr>
          <w:rFonts w:ascii="Times New Roman" w:eastAsia="Times New Roman" w:hAnsi="Times New Roman" w:cs="Times New Roman"/>
          <w:sz w:val="28"/>
          <w:szCs w:val="28"/>
        </w:rPr>
        <w:t xml:space="preserve">19 учнів; високий рівень – 6 </w:t>
      </w:r>
      <w:r w:rsidRPr="00166B25">
        <w:rPr>
          <w:rFonts w:ascii="Times New Roman" w:eastAsia="Times New Roman" w:hAnsi="Times New Roman" w:cs="Times New Roman"/>
          <w:sz w:val="28"/>
          <w:szCs w:val="28"/>
        </w:rPr>
        <w:t>учні</w:t>
      </w:r>
      <w:r w:rsidR="00292AA3" w:rsidRPr="00166B25">
        <w:rPr>
          <w:rFonts w:ascii="Times New Roman" w:eastAsia="Times New Roman" w:hAnsi="Times New Roman" w:cs="Times New Roman"/>
          <w:sz w:val="28"/>
          <w:szCs w:val="28"/>
        </w:rPr>
        <w:t>в</w:t>
      </w:r>
      <w:r w:rsidRPr="00166B25">
        <w:rPr>
          <w:rFonts w:ascii="Times New Roman" w:eastAsia="Times New Roman" w:hAnsi="Times New Roman" w:cs="Times New Roman"/>
          <w:sz w:val="28"/>
          <w:szCs w:val="28"/>
        </w:rPr>
        <w:t>,</w:t>
      </w:r>
      <w:r w:rsidR="00292AA3" w:rsidRPr="00166B25">
        <w:rPr>
          <w:rFonts w:ascii="Times New Roman" w:eastAsia="Times New Roman" w:hAnsi="Times New Roman" w:cs="Times New Roman"/>
          <w:sz w:val="28"/>
          <w:szCs w:val="28"/>
        </w:rPr>
        <w:t xml:space="preserve"> </w:t>
      </w:r>
      <w:r w:rsidRPr="00166B25">
        <w:rPr>
          <w:rFonts w:ascii="Times New Roman" w:eastAsia="Times New Roman" w:hAnsi="Times New Roman" w:cs="Times New Roman"/>
          <w:sz w:val="28"/>
          <w:szCs w:val="28"/>
        </w:rPr>
        <w:t xml:space="preserve">достатній – </w:t>
      </w:r>
      <w:r w:rsidR="00292AA3" w:rsidRPr="00166B25">
        <w:rPr>
          <w:rFonts w:ascii="Times New Roman" w:eastAsia="Times New Roman" w:hAnsi="Times New Roman" w:cs="Times New Roman"/>
          <w:sz w:val="28"/>
          <w:szCs w:val="28"/>
        </w:rPr>
        <w:t>7</w:t>
      </w:r>
      <w:r w:rsidRPr="00166B25">
        <w:rPr>
          <w:rFonts w:ascii="Times New Roman" w:eastAsia="Times New Roman" w:hAnsi="Times New Roman" w:cs="Times New Roman"/>
          <w:sz w:val="28"/>
          <w:szCs w:val="28"/>
        </w:rPr>
        <w:t xml:space="preserve"> учнів, середній – </w:t>
      </w:r>
      <w:r w:rsidR="00292AA3" w:rsidRPr="00166B25">
        <w:rPr>
          <w:rFonts w:ascii="Times New Roman" w:eastAsia="Times New Roman" w:hAnsi="Times New Roman" w:cs="Times New Roman"/>
          <w:sz w:val="28"/>
          <w:szCs w:val="28"/>
        </w:rPr>
        <w:t>4 учні</w:t>
      </w:r>
      <w:r w:rsidRPr="00166B25">
        <w:rPr>
          <w:rFonts w:ascii="Times New Roman" w:eastAsia="Times New Roman" w:hAnsi="Times New Roman" w:cs="Times New Roman"/>
          <w:sz w:val="28"/>
          <w:szCs w:val="28"/>
        </w:rPr>
        <w:t>;</w:t>
      </w:r>
      <w:r w:rsidR="00292AA3" w:rsidRPr="00166B25">
        <w:rPr>
          <w:rFonts w:ascii="Times New Roman" w:eastAsia="Times New Roman" w:hAnsi="Times New Roman" w:cs="Times New Roman"/>
          <w:sz w:val="28"/>
          <w:szCs w:val="28"/>
        </w:rPr>
        <w:t xml:space="preserve"> </w:t>
      </w:r>
      <w:r w:rsidRPr="00166B25">
        <w:rPr>
          <w:rFonts w:ascii="Times New Roman" w:eastAsia="Times New Roman" w:hAnsi="Times New Roman" w:cs="Times New Roman"/>
          <w:sz w:val="28"/>
          <w:szCs w:val="28"/>
        </w:rPr>
        <w:t>початковий рівень - 2 учні;</w:t>
      </w:r>
    </w:p>
    <w:p w:rsidR="00292AA3" w:rsidRPr="00166B25" w:rsidRDefault="00292AA3" w:rsidP="00292AA3">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8-Б клас – 18 учнів; високий рівень – 3 учні, достатній – 9 учнів, середній –5 учнів; початковий рівень - 1 учень;</w:t>
      </w:r>
    </w:p>
    <w:p w:rsidR="00292AA3" w:rsidRPr="00166B25" w:rsidRDefault="00292AA3">
      <w:pPr>
        <w:spacing w:after="0"/>
        <w:ind w:firstLine="567"/>
        <w:jc w:val="both"/>
        <w:rPr>
          <w:rFonts w:ascii="Times New Roman" w:eastAsia="Times New Roman" w:hAnsi="Times New Roman" w:cs="Times New Roman"/>
          <w:sz w:val="28"/>
          <w:szCs w:val="28"/>
        </w:rPr>
      </w:pPr>
    </w:p>
    <w:p w:rsidR="002F3D80" w:rsidRPr="00166B25" w:rsidRDefault="00D44779">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lastRenderedPageBreak/>
        <w:t>9</w:t>
      </w:r>
      <w:r w:rsidR="00292AA3" w:rsidRPr="00166B25">
        <w:rPr>
          <w:rFonts w:ascii="Times New Roman" w:eastAsia="Times New Roman" w:hAnsi="Times New Roman" w:cs="Times New Roman"/>
          <w:sz w:val="28"/>
          <w:szCs w:val="28"/>
        </w:rPr>
        <w:t>-А</w:t>
      </w:r>
      <w:r w:rsidRPr="00166B25">
        <w:rPr>
          <w:rFonts w:ascii="Times New Roman" w:eastAsia="Times New Roman" w:hAnsi="Times New Roman" w:cs="Times New Roman"/>
          <w:sz w:val="28"/>
          <w:szCs w:val="28"/>
        </w:rPr>
        <w:t xml:space="preserve"> клас – </w:t>
      </w:r>
      <w:r w:rsidR="00292AA3" w:rsidRPr="00166B25">
        <w:rPr>
          <w:rFonts w:ascii="Times New Roman" w:eastAsia="Times New Roman" w:hAnsi="Times New Roman" w:cs="Times New Roman"/>
          <w:sz w:val="28"/>
          <w:szCs w:val="28"/>
        </w:rPr>
        <w:t xml:space="preserve">20 </w:t>
      </w:r>
      <w:r w:rsidRPr="00166B25">
        <w:rPr>
          <w:rFonts w:ascii="Times New Roman" w:eastAsia="Times New Roman" w:hAnsi="Times New Roman" w:cs="Times New Roman"/>
          <w:sz w:val="28"/>
          <w:szCs w:val="28"/>
        </w:rPr>
        <w:t xml:space="preserve">учнів; високий рівень – </w:t>
      </w:r>
      <w:r w:rsidR="00292AA3" w:rsidRPr="00166B25">
        <w:rPr>
          <w:rFonts w:ascii="Times New Roman" w:eastAsia="Times New Roman" w:hAnsi="Times New Roman" w:cs="Times New Roman"/>
          <w:sz w:val="28"/>
          <w:szCs w:val="28"/>
        </w:rPr>
        <w:t>6</w:t>
      </w:r>
      <w:r w:rsidRPr="00166B25">
        <w:rPr>
          <w:rFonts w:ascii="Times New Roman" w:eastAsia="Times New Roman" w:hAnsi="Times New Roman" w:cs="Times New Roman"/>
          <w:sz w:val="28"/>
          <w:szCs w:val="28"/>
        </w:rPr>
        <w:t xml:space="preserve"> учнів,</w:t>
      </w:r>
      <w:r w:rsidR="00292AA3" w:rsidRPr="00166B25">
        <w:rPr>
          <w:rFonts w:ascii="Times New Roman" w:eastAsia="Times New Roman" w:hAnsi="Times New Roman" w:cs="Times New Roman"/>
          <w:sz w:val="28"/>
          <w:szCs w:val="28"/>
        </w:rPr>
        <w:t xml:space="preserve"> </w:t>
      </w:r>
      <w:r w:rsidRPr="00166B25">
        <w:rPr>
          <w:rFonts w:ascii="Times New Roman" w:eastAsia="Times New Roman" w:hAnsi="Times New Roman" w:cs="Times New Roman"/>
          <w:sz w:val="28"/>
          <w:szCs w:val="28"/>
        </w:rPr>
        <w:t xml:space="preserve">достатній рівень – </w:t>
      </w:r>
      <w:r w:rsidR="00292AA3" w:rsidRPr="00166B25">
        <w:rPr>
          <w:rFonts w:ascii="Times New Roman" w:eastAsia="Times New Roman" w:hAnsi="Times New Roman" w:cs="Times New Roman"/>
          <w:sz w:val="28"/>
          <w:szCs w:val="28"/>
        </w:rPr>
        <w:t xml:space="preserve">6 </w:t>
      </w:r>
      <w:r w:rsidRPr="00166B25">
        <w:rPr>
          <w:rFonts w:ascii="Times New Roman" w:eastAsia="Times New Roman" w:hAnsi="Times New Roman" w:cs="Times New Roman"/>
          <w:sz w:val="28"/>
          <w:szCs w:val="28"/>
        </w:rPr>
        <w:t>учнів, середній рівень –</w:t>
      </w:r>
      <w:r w:rsidR="00292AA3" w:rsidRPr="00166B25">
        <w:rPr>
          <w:rFonts w:ascii="Times New Roman" w:eastAsia="Times New Roman" w:hAnsi="Times New Roman" w:cs="Times New Roman"/>
          <w:sz w:val="28"/>
          <w:szCs w:val="28"/>
        </w:rPr>
        <w:t>7</w:t>
      </w:r>
      <w:r w:rsidRPr="00166B25">
        <w:rPr>
          <w:rFonts w:ascii="Times New Roman" w:eastAsia="Times New Roman" w:hAnsi="Times New Roman" w:cs="Times New Roman"/>
          <w:sz w:val="28"/>
          <w:szCs w:val="28"/>
        </w:rPr>
        <w:t xml:space="preserve"> учнів;</w:t>
      </w:r>
      <w:r w:rsidR="00292AA3" w:rsidRPr="00166B25">
        <w:rPr>
          <w:rFonts w:ascii="Times New Roman" w:eastAsia="Times New Roman" w:hAnsi="Times New Roman" w:cs="Times New Roman"/>
          <w:sz w:val="28"/>
          <w:szCs w:val="28"/>
        </w:rPr>
        <w:t xml:space="preserve"> початковий рівень - 1 учень;</w:t>
      </w:r>
    </w:p>
    <w:p w:rsidR="00292AA3" w:rsidRPr="00166B25" w:rsidRDefault="00166B25" w:rsidP="00292AA3">
      <w:pPr>
        <w:spacing w:after="0"/>
        <w:ind w:firstLine="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9-Б</w:t>
      </w:r>
      <w:r w:rsidR="00292AA3" w:rsidRPr="00166B25">
        <w:rPr>
          <w:rFonts w:ascii="Times New Roman" w:eastAsia="Times New Roman" w:hAnsi="Times New Roman" w:cs="Times New Roman"/>
          <w:sz w:val="28"/>
          <w:szCs w:val="28"/>
        </w:rPr>
        <w:t xml:space="preserve"> клас – </w:t>
      </w:r>
      <w:r w:rsidRPr="00166B25">
        <w:rPr>
          <w:rFonts w:ascii="Times New Roman" w:eastAsia="Times New Roman" w:hAnsi="Times New Roman" w:cs="Times New Roman"/>
          <w:sz w:val="28"/>
          <w:szCs w:val="28"/>
        </w:rPr>
        <w:t>17</w:t>
      </w:r>
      <w:r w:rsidR="00292AA3" w:rsidRPr="00166B25">
        <w:rPr>
          <w:rFonts w:ascii="Times New Roman" w:eastAsia="Times New Roman" w:hAnsi="Times New Roman" w:cs="Times New Roman"/>
          <w:sz w:val="28"/>
          <w:szCs w:val="28"/>
        </w:rPr>
        <w:t xml:space="preserve"> учнів; високий рівень – </w:t>
      </w:r>
      <w:r w:rsidRPr="00166B25">
        <w:rPr>
          <w:rFonts w:ascii="Times New Roman" w:eastAsia="Times New Roman" w:hAnsi="Times New Roman" w:cs="Times New Roman"/>
          <w:sz w:val="28"/>
          <w:szCs w:val="28"/>
        </w:rPr>
        <w:t>3</w:t>
      </w:r>
      <w:r w:rsidR="00292AA3" w:rsidRPr="00166B25">
        <w:rPr>
          <w:rFonts w:ascii="Times New Roman" w:eastAsia="Times New Roman" w:hAnsi="Times New Roman" w:cs="Times New Roman"/>
          <w:sz w:val="28"/>
          <w:szCs w:val="28"/>
        </w:rPr>
        <w:t xml:space="preserve"> учні, достатній – </w:t>
      </w:r>
      <w:r w:rsidRPr="00166B25">
        <w:rPr>
          <w:rFonts w:ascii="Times New Roman" w:eastAsia="Times New Roman" w:hAnsi="Times New Roman" w:cs="Times New Roman"/>
          <w:sz w:val="28"/>
          <w:szCs w:val="28"/>
        </w:rPr>
        <w:t>11</w:t>
      </w:r>
      <w:r w:rsidR="00292AA3" w:rsidRPr="00166B25">
        <w:rPr>
          <w:rFonts w:ascii="Times New Roman" w:eastAsia="Times New Roman" w:hAnsi="Times New Roman" w:cs="Times New Roman"/>
          <w:sz w:val="28"/>
          <w:szCs w:val="28"/>
        </w:rPr>
        <w:t xml:space="preserve"> учнів, середній – </w:t>
      </w:r>
      <w:r w:rsidRPr="00166B25">
        <w:rPr>
          <w:rFonts w:ascii="Times New Roman" w:eastAsia="Times New Roman" w:hAnsi="Times New Roman" w:cs="Times New Roman"/>
          <w:sz w:val="28"/>
          <w:szCs w:val="28"/>
        </w:rPr>
        <w:t>3</w:t>
      </w:r>
      <w:r w:rsidR="00292AA3" w:rsidRPr="00166B25">
        <w:rPr>
          <w:rFonts w:ascii="Times New Roman" w:eastAsia="Times New Roman" w:hAnsi="Times New Roman" w:cs="Times New Roman"/>
          <w:sz w:val="28"/>
          <w:szCs w:val="28"/>
        </w:rPr>
        <w:t xml:space="preserve"> учні; </w:t>
      </w:r>
    </w:p>
    <w:p w:rsidR="002F3D80" w:rsidRPr="00166B25" w:rsidRDefault="00D44779" w:rsidP="00166B25">
      <w:pPr>
        <w:spacing w:after="0"/>
        <w:ind w:left="567"/>
        <w:jc w:val="both"/>
        <w:rPr>
          <w:rFonts w:ascii="Times New Roman" w:eastAsia="Times New Roman" w:hAnsi="Times New Roman" w:cs="Times New Roman"/>
          <w:sz w:val="28"/>
          <w:szCs w:val="28"/>
        </w:rPr>
      </w:pPr>
      <w:r w:rsidRPr="00166B25">
        <w:rPr>
          <w:rFonts w:ascii="Times New Roman" w:eastAsia="Times New Roman" w:hAnsi="Times New Roman" w:cs="Times New Roman"/>
          <w:sz w:val="28"/>
          <w:szCs w:val="28"/>
        </w:rPr>
        <w:t xml:space="preserve">10 клас – </w:t>
      </w:r>
      <w:r w:rsidR="00166B25" w:rsidRPr="00166B25">
        <w:rPr>
          <w:rFonts w:ascii="Times New Roman" w:eastAsia="Times New Roman" w:hAnsi="Times New Roman" w:cs="Times New Roman"/>
          <w:sz w:val="28"/>
          <w:szCs w:val="28"/>
        </w:rPr>
        <w:t>12</w:t>
      </w:r>
      <w:r w:rsidRPr="00166B25">
        <w:rPr>
          <w:rFonts w:ascii="Times New Roman" w:eastAsia="Times New Roman" w:hAnsi="Times New Roman" w:cs="Times New Roman"/>
          <w:sz w:val="28"/>
          <w:szCs w:val="28"/>
        </w:rPr>
        <w:t xml:space="preserve"> учнів; достатній рівень – </w:t>
      </w:r>
      <w:r w:rsidR="00166B25" w:rsidRPr="00166B25">
        <w:rPr>
          <w:rFonts w:ascii="Times New Roman" w:eastAsia="Times New Roman" w:hAnsi="Times New Roman" w:cs="Times New Roman"/>
          <w:sz w:val="28"/>
          <w:szCs w:val="28"/>
        </w:rPr>
        <w:t>10</w:t>
      </w:r>
      <w:r w:rsidRPr="00166B25">
        <w:rPr>
          <w:rFonts w:ascii="Times New Roman" w:eastAsia="Times New Roman" w:hAnsi="Times New Roman" w:cs="Times New Roman"/>
          <w:sz w:val="28"/>
          <w:szCs w:val="28"/>
        </w:rPr>
        <w:t xml:space="preserve"> учні</w:t>
      </w:r>
      <w:r w:rsidR="00166B25" w:rsidRPr="00166B25">
        <w:rPr>
          <w:rFonts w:ascii="Times New Roman" w:eastAsia="Times New Roman" w:hAnsi="Times New Roman" w:cs="Times New Roman"/>
          <w:sz w:val="28"/>
          <w:szCs w:val="28"/>
        </w:rPr>
        <w:t>в</w:t>
      </w:r>
      <w:r w:rsidRPr="00166B25">
        <w:rPr>
          <w:rFonts w:ascii="Times New Roman" w:eastAsia="Times New Roman" w:hAnsi="Times New Roman" w:cs="Times New Roman"/>
          <w:sz w:val="28"/>
          <w:szCs w:val="28"/>
        </w:rPr>
        <w:t>, середній рівень – 2 учні, 11 клас – 1</w:t>
      </w:r>
      <w:r w:rsidR="00166B25" w:rsidRPr="00166B25">
        <w:rPr>
          <w:rFonts w:ascii="Times New Roman" w:eastAsia="Times New Roman" w:hAnsi="Times New Roman" w:cs="Times New Roman"/>
          <w:sz w:val="28"/>
          <w:szCs w:val="28"/>
        </w:rPr>
        <w:t>8</w:t>
      </w:r>
      <w:r w:rsidRPr="00166B25">
        <w:rPr>
          <w:rFonts w:ascii="Times New Roman" w:eastAsia="Times New Roman" w:hAnsi="Times New Roman" w:cs="Times New Roman"/>
          <w:sz w:val="28"/>
          <w:szCs w:val="28"/>
        </w:rPr>
        <w:t xml:space="preserve"> учнів; </w:t>
      </w:r>
      <w:r w:rsidR="00166B25" w:rsidRPr="00166B25">
        <w:rPr>
          <w:rFonts w:ascii="Times New Roman" w:eastAsia="Times New Roman" w:hAnsi="Times New Roman" w:cs="Times New Roman"/>
          <w:sz w:val="28"/>
          <w:szCs w:val="28"/>
        </w:rPr>
        <w:t>високий рівень – 3 учні, достатній рівень – 13</w:t>
      </w:r>
      <w:r w:rsidRPr="00166B25">
        <w:rPr>
          <w:rFonts w:ascii="Times New Roman" w:eastAsia="Times New Roman" w:hAnsi="Times New Roman" w:cs="Times New Roman"/>
          <w:sz w:val="28"/>
          <w:szCs w:val="28"/>
        </w:rPr>
        <w:t xml:space="preserve"> учнів, середній рівень – </w:t>
      </w:r>
      <w:r w:rsidR="00166B25" w:rsidRPr="00166B25">
        <w:rPr>
          <w:rFonts w:ascii="Times New Roman" w:eastAsia="Times New Roman" w:hAnsi="Times New Roman" w:cs="Times New Roman"/>
          <w:sz w:val="28"/>
          <w:szCs w:val="28"/>
        </w:rPr>
        <w:t>2 учні</w:t>
      </w:r>
      <w:r w:rsidRPr="00166B25">
        <w:rPr>
          <w:rFonts w:ascii="Times New Roman" w:eastAsia="Times New Roman" w:hAnsi="Times New Roman" w:cs="Times New Roman"/>
          <w:sz w:val="28"/>
          <w:szCs w:val="28"/>
        </w:rPr>
        <w:t>.</w:t>
      </w:r>
    </w:p>
    <w:p w:rsidR="002F3D80" w:rsidRDefault="00D44779">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кінець навчального року загальна кількість </w:t>
      </w:r>
      <w:proofErr w:type="spellStart"/>
      <w:r>
        <w:rPr>
          <w:rFonts w:ascii="Times New Roman" w:eastAsia="Times New Roman" w:hAnsi="Times New Roman" w:cs="Times New Roman"/>
          <w:color w:val="000000"/>
          <w:sz w:val="28"/>
          <w:szCs w:val="28"/>
        </w:rPr>
        <w:t>рівневих</w:t>
      </w:r>
      <w:proofErr w:type="spellEnd"/>
      <w:r>
        <w:rPr>
          <w:rFonts w:ascii="Times New Roman" w:eastAsia="Times New Roman" w:hAnsi="Times New Roman" w:cs="Times New Roman"/>
          <w:color w:val="000000"/>
          <w:sz w:val="28"/>
          <w:szCs w:val="28"/>
        </w:rPr>
        <w:t xml:space="preserve"> показників становить (загальна чисельність - 166 учнів3-11 класів): високий рівень навчальних досягнень – 25 учнів (15 %), достатній рівень – 53 учні (32 %); середній рівень – 72 учні (43 %); початковий рівень – 6 учні (4 %).</w:t>
      </w:r>
    </w:p>
    <w:p w:rsidR="0046252B" w:rsidRDefault="0046252B" w:rsidP="0046252B">
      <w:pPr>
        <w:tabs>
          <w:tab w:val="left" w:pos="3686"/>
        </w:tabs>
        <w:spacing w:after="0"/>
        <w:ind w:firstLine="567"/>
        <w:jc w:val="both"/>
        <w:rPr>
          <w:rFonts w:ascii="Times New Roman" w:eastAsia="Times New Roman" w:hAnsi="Times New Roman" w:cs="Times New Roman"/>
          <w:color w:val="000000"/>
          <w:sz w:val="28"/>
          <w:szCs w:val="28"/>
        </w:rPr>
      </w:pPr>
    </w:p>
    <w:p w:rsidR="0046252B" w:rsidRDefault="0046252B" w:rsidP="0046252B">
      <w:pPr>
        <w:tabs>
          <w:tab w:val="left" w:pos="3686"/>
        </w:tabs>
        <w:spacing w:after="0"/>
        <w:ind w:firstLine="567"/>
        <w:jc w:val="both"/>
        <w:rPr>
          <w:rFonts w:ascii="Times New Roman" w:eastAsia="Times New Roman" w:hAnsi="Times New Roman" w:cs="Times New Roman"/>
          <w:color w:val="000000"/>
          <w:sz w:val="28"/>
          <w:szCs w:val="28"/>
        </w:rPr>
      </w:pPr>
    </w:p>
    <w:p w:rsidR="0046252B" w:rsidRDefault="0046252B" w:rsidP="0046252B">
      <w:pPr>
        <w:tabs>
          <w:tab w:val="left" w:pos="3686"/>
        </w:tabs>
        <w:spacing w:after="0"/>
        <w:ind w:firstLine="567"/>
        <w:jc w:val="both"/>
        <w:rPr>
          <w:rFonts w:ascii="Times New Roman" w:eastAsia="Times New Roman" w:hAnsi="Times New Roman" w:cs="Times New Roman"/>
          <w:color w:val="000000"/>
          <w:sz w:val="28"/>
          <w:szCs w:val="28"/>
        </w:rPr>
      </w:pPr>
    </w:p>
    <w:p w:rsidR="0046252B" w:rsidRDefault="0046252B" w:rsidP="0046252B">
      <w:pPr>
        <w:tabs>
          <w:tab w:val="left" w:pos="3686"/>
        </w:tabs>
        <w:spacing w:after="0"/>
        <w:ind w:firstLine="567"/>
        <w:jc w:val="both"/>
        <w:rPr>
          <w:rFonts w:ascii="Times New Roman" w:eastAsia="Times New Roman" w:hAnsi="Times New Roman" w:cs="Times New Roman"/>
          <w:color w:val="000000"/>
          <w:sz w:val="28"/>
          <w:szCs w:val="28"/>
        </w:rPr>
      </w:pPr>
    </w:p>
    <w:p w:rsidR="002F3D80" w:rsidRDefault="00D44779" w:rsidP="0046252B">
      <w:pPr>
        <w:tabs>
          <w:tab w:val="left" w:pos="3686"/>
        </w:tabs>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Середній бал по предметах становить:</w:t>
      </w:r>
    </w:p>
    <w:tbl>
      <w:tblPr>
        <w:tblStyle w:val="200"/>
        <w:tblW w:w="10348"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709"/>
        <w:gridCol w:w="708"/>
        <w:gridCol w:w="709"/>
        <w:gridCol w:w="709"/>
        <w:gridCol w:w="709"/>
        <w:gridCol w:w="850"/>
        <w:gridCol w:w="851"/>
        <w:gridCol w:w="850"/>
        <w:gridCol w:w="709"/>
        <w:gridCol w:w="850"/>
      </w:tblGrid>
      <w:tr w:rsidR="004717EF" w:rsidTr="0046252B">
        <w:trPr>
          <w:trHeight w:val="1134"/>
        </w:trPr>
        <w:tc>
          <w:tcPr>
            <w:tcW w:w="2694" w:type="dxa"/>
            <w:tcBorders>
              <w:top w:val="single" w:sz="4" w:space="0" w:color="auto"/>
              <w:left w:val="single" w:sz="4" w:space="0" w:color="auto"/>
              <w:bottom w:val="single" w:sz="4" w:space="0" w:color="auto"/>
              <w:right w:val="single" w:sz="4" w:space="0" w:color="auto"/>
            </w:tcBorders>
          </w:tcPr>
          <w:p w:rsidR="00460E8D" w:rsidRDefault="004717EF">
            <w:pPr>
              <w:spacing w:after="0" w:line="240" w:lineRule="auto"/>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Предмет</w:t>
            </w:r>
          </w:p>
          <w:p w:rsidR="004717EF" w:rsidRPr="00460E8D" w:rsidRDefault="004717EF" w:rsidP="00460E8D">
            <w:pPr>
              <w:jc w:val="center"/>
              <w:rPr>
                <w:rFonts w:ascii="Times New Roman" w:eastAsia="Times New Roman" w:hAnsi="Times New Roman" w:cs="Times New Roman"/>
                <w:sz w:val="26"/>
                <w:szCs w:val="26"/>
              </w:rPr>
            </w:pPr>
          </w:p>
        </w:tc>
        <w:tc>
          <w:tcPr>
            <w:tcW w:w="709" w:type="dxa"/>
            <w:tcBorders>
              <w:left w:val="single" w:sz="4" w:space="0" w:color="auto"/>
            </w:tcBorders>
          </w:tcPr>
          <w:p w:rsidR="004717EF" w:rsidRPr="004717EF" w:rsidRDefault="004717EF" w:rsidP="004717EF">
            <w:pPr>
              <w:tabs>
                <w:tab w:val="left" w:pos="620"/>
              </w:tabs>
              <w:spacing w:after="0" w:line="240" w:lineRule="auto"/>
              <w:ind w:left="27"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4 кл</w:t>
            </w:r>
          </w:p>
        </w:tc>
        <w:tc>
          <w:tcPr>
            <w:tcW w:w="708" w:type="dxa"/>
          </w:tcPr>
          <w:p w:rsidR="004717EF" w:rsidRPr="004717EF" w:rsidRDefault="004717EF" w:rsidP="004717EF">
            <w:pPr>
              <w:spacing w:after="0" w:line="240" w:lineRule="auto"/>
              <w:ind w:lef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5 кл</w:t>
            </w:r>
          </w:p>
        </w:tc>
        <w:tc>
          <w:tcPr>
            <w:tcW w:w="709" w:type="dxa"/>
          </w:tcPr>
          <w:p w:rsidR="004717EF" w:rsidRPr="004717EF" w:rsidRDefault="004717EF" w:rsidP="004717EF">
            <w:pPr>
              <w:tabs>
                <w:tab w:val="left" w:pos="390"/>
              </w:tabs>
              <w:spacing w:after="0" w:line="240" w:lineRule="auto"/>
              <w:ind w:right="113" w:firstLine="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6 кл</w:t>
            </w:r>
          </w:p>
        </w:tc>
        <w:tc>
          <w:tcPr>
            <w:tcW w:w="709" w:type="dxa"/>
          </w:tcPr>
          <w:p w:rsidR="004717EF" w:rsidRPr="004717EF" w:rsidRDefault="004717EF" w:rsidP="004717EF">
            <w:pPr>
              <w:spacing w:after="0" w:line="240" w:lineRule="auto"/>
              <w:ind w:right="-65"/>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 xml:space="preserve">7 </w:t>
            </w:r>
          </w:p>
          <w:p w:rsidR="004717EF" w:rsidRPr="004717EF" w:rsidRDefault="004717EF" w:rsidP="004717EF">
            <w:pPr>
              <w:spacing w:after="0" w:line="240" w:lineRule="auto"/>
              <w:ind w:right="-65"/>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c>
          <w:tcPr>
            <w:tcW w:w="709" w:type="dxa"/>
          </w:tcPr>
          <w:p w:rsidR="004717EF" w:rsidRPr="004717EF" w:rsidRDefault="004717EF" w:rsidP="004717EF">
            <w:pPr>
              <w:spacing w:after="0" w:line="240" w:lineRule="auto"/>
              <w:ind w:right="-66"/>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8-А</w:t>
            </w:r>
          </w:p>
          <w:p w:rsidR="004717EF" w:rsidRPr="004717EF" w:rsidRDefault="004717EF" w:rsidP="004717EF">
            <w:pPr>
              <w:spacing w:after="0" w:line="240" w:lineRule="auto"/>
              <w:ind w:right="-66"/>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c>
          <w:tcPr>
            <w:tcW w:w="850" w:type="dxa"/>
          </w:tcPr>
          <w:p w:rsidR="004717EF" w:rsidRP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8-Б</w:t>
            </w:r>
          </w:p>
          <w:p w:rsidR="004717EF" w:rsidRP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c>
          <w:tcPr>
            <w:tcW w:w="851" w:type="dxa"/>
          </w:tcPr>
          <w:p w:rsid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9</w:t>
            </w:r>
            <w:r>
              <w:rPr>
                <w:rFonts w:ascii="Times New Roman" w:eastAsia="Times New Roman" w:hAnsi="Times New Roman" w:cs="Times New Roman"/>
                <w:sz w:val="26"/>
                <w:szCs w:val="26"/>
              </w:rPr>
              <w:t>-А</w:t>
            </w:r>
            <w:r w:rsidRPr="004717EF">
              <w:rPr>
                <w:rFonts w:ascii="Times New Roman" w:eastAsia="Times New Roman" w:hAnsi="Times New Roman" w:cs="Times New Roman"/>
                <w:sz w:val="26"/>
                <w:szCs w:val="26"/>
              </w:rPr>
              <w:t xml:space="preserve"> </w:t>
            </w:r>
          </w:p>
          <w:p w:rsidR="004717EF" w:rsidRP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c>
          <w:tcPr>
            <w:tcW w:w="850" w:type="dxa"/>
          </w:tcPr>
          <w:p w:rsid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9</w:t>
            </w:r>
            <w:r>
              <w:rPr>
                <w:rFonts w:ascii="Times New Roman" w:eastAsia="Times New Roman" w:hAnsi="Times New Roman" w:cs="Times New Roman"/>
                <w:sz w:val="26"/>
                <w:szCs w:val="26"/>
              </w:rPr>
              <w:t>-Б</w:t>
            </w:r>
            <w:r w:rsidRPr="004717EF">
              <w:rPr>
                <w:rFonts w:ascii="Times New Roman" w:eastAsia="Times New Roman" w:hAnsi="Times New Roman" w:cs="Times New Roman"/>
                <w:sz w:val="26"/>
                <w:szCs w:val="26"/>
              </w:rPr>
              <w:t xml:space="preserve"> </w:t>
            </w:r>
          </w:p>
          <w:p w:rsidR="004717EF" w:rsidRP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c>
          <w:tcPr>
            <w:tcW w:w="709" w:type="dxa"/>
          </w:tcPr>
          <w:p w:rsidR="004717EF" w:rsidRDefault="004717EF" w:rsidP="004717EF">
            <w:pPr>
              <w:spacing w:after="0" w:line="240" w:lineRule="auto"/>
              <w:ind w:left="27"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 xml:space="preserve">10 </w:t>
            </w:r>
          </w:p>
          <w:p w:rsidR="004717EF" w:rsidRPr="004717EF" w:rsidRDefault="004717EF" w:rsidP="004717EF">
            <w:pPr>
              <w:spacing w:after="0" w:line="240" w:lineRule="auto"/>
              <w:ind w:left="27"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c>
          <w:tcPr>
            <w:tcW w:w="850" w:type="dxa"/>
          </w:tcPr>
          <w:p w:rsid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 xml:space="preserve">11 </w:t>
            </w:r>
          </w:p>
          <w:p w:rsidR="004717EF" w:rsidRPr="004717EF" w:rsidRDefault="004717EF" w:rsidP="004717EF">
            <w:pPr>
              <w:spacing w:after="0" w:line="240" w:lineRule="auto"/>
              <w:ind w:right="113"/>
              <w:rPr>
                <w:rFonts w:ascii="Times New Roman" w:eastAsia="Times New Roman" w:hAnsi="Times New Roman" w:cs="Times New Roman"/>
                <w:sz w:val="26"/>
                <w:szCs w:val="26"/>
              </w:rPr>
            </w:pPr>
            <w:r w:rsidRPr="004717EF">
              <w:rPr>
                <w:rFonts w:ascii="Times New Roman" w:eastAsia="Times New Roman" w:hAnsi="Times New Roman" w:cs="Times New Roman"/>
                <w:sz w:val="26"/>
                <w:szCs w:val="26"/>
              </w:rPr>
              <w:t>кл</w:t>
            </w:r>
          </w:p>
        </w:tc>
      </w:tr>
      <w:tr w:rsidR="004717EF" w:rsidTr="0046252B">
        <w:tc>
          <w:tcPr>
            <w:tcW w:w="2694" w:type="dxa"/>
            <w:tcBorders>
              <w:top w:val="single" w:sz="4" w:space="0" w:color="auto"/>
            </w:tcBorders>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717EF">
              <w:rPr>
                <w:rFonts w:ascii="Times New Roman" w:eastAsia="Times New Roman" w:hAnsi="Times New Roman" w:cs="Times New Roman"/>
                <w:sz w:val="28"/>
                <w:szCs w:val="28"/>
              </w:rPr>
              <w:t>Українська мова</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08"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09" w:type="dxa"/>
          </w:tcPr>
          <w:p w:rsidR="004717EF" w:rsidRDefault="00166B25" w:rsidP="00166B25">
            <w:pPr>
              <w:spacing w:after="0" w:line="240" w:lineRule="auto"/>
              <w:ind w:left="-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51" w:type="dxa"/>
          </w:tcPr>
          <w:p w:rsidR="004717EF" w:rsidRDefault="00166B25" w:rsidP="00166B25">
            <w:pPr>
              <w:tabs>
                <w:tab w:val="left" w:pos="2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4717EF" w:rsidRDefault="00166B25" w:rsidP="00166B25">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709" w:type="dxa"/>
          </w:tcPr>
          <w:p w:rsidR="004717EF" w:rsidRDefault="00166B25" w:rsidP="00166B25">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717EF">
              <w:rPr>
                <w:rFonts w:ascii="Times New Roman" w:eastAsia="Times New Roman" w:hAnsi="Times New Roman" w:cs="Times New Roman"/>
                <w:sz w:val="28"/>
                <w:szCs w:val="28"/>
              </w:rPr>
              <w:t>Українська література</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08"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851"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4717EF" w:rsidTr="00166B25">
        <w:tc>
          <w:tcPr>
            <w:tcW w:w="2694" w:type="dxa"/>
          </w:tcPr>
          <w:p w:rsidR="004717EF" w:rsidRDefault="004717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0E8D">
              <w:rPr>
                <w:rFonts w:ascii="Times New Roman" w:eastAsia="Times New Roman" w:hAnsi="Times New Roman" w:cs="Times New Roman"/>
                <w:sz w:val="28"/>
                <w:szCs w:val="28"/>
              </w:rPr>
              <w:t>3.</w:t>
            </w:r>
            <w:r>
              <w:rPr>
                <w:rFonts w:ascii="Times New Roman" w:eastAsia="Times New Roman" w:hAnsi="Times New Roman" w:cs="Times New Roman"/>
                <w:sz w:val="28"/>
                <w:szCs w:val="28"/>
              </w:rPr>
              <w:t>Зарубіжна література</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51"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717EF">
              <w:rPr>
                <w:rFonts w:ascii="Times New Roman" w:eastAsia="Times New Roman" w:hAnsi="Times New Roman" w:cs="Times New Roman"/>
                <w:sz w:val="28"/>
                <w:szCs w:val="28"/>
              </w:rPr>
              <w:t>Іноземна (англійська) мова</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708"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851"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r>
      <w:tr w:rsidR="004717EF" w:rsidTr="00166B25">
        <w:tc>
          <w:tcPr>
            <w:tcW w:w="2694" w:type="dxa"/>
          </w:tcPr>
          <w:p w:rsidR="004717EF" w:rsidRDefault="00460E8D" w:rsidP="004717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717EF">
              <w:rPr>
                <w:rFonts w:ascii="Times New Roman" w:eastAsia="Times New Roman" w:hAnsi="Times New Roman" w:cs="Times New Roman"/>
                <w:sz w:val="28"/>
                <w:szCs w:val="28"/>
              </w:rPr>
              <w:t>Іноземна (польська) мова</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1"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850"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166B25" w:rsidTr="00166B25">
        <w:trPr>
          <w:trHeight w:val="270"/>
        </w:trPr>
        <w:tc>
          <w:tcPr>
            <w:tcW w:w="2694" w:type="dxa"/>
          </w:tcPr>
          <w:p w:rsidR="00166B25"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66B25">
              <w:rPr>
                <w:rFonts w:ascii="Times New Roman" w:eastAsia="Times New Roman" w:hAnsi="Times New Roman" w:cs="Times New Roman"/>
                <w:sz w:val="28"/>
                <w:szCs w:val="28"/>
              </w:rPr>
              <w:t>Математика</w:t>
            </w:r>
          </w:p>
        </w:tc>
        <w:tc>
          <w:tcPr>
            <w:tcW w:w="709" w:type="dxa"/>
            <w:vMerge w:val="restart"/>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8" w:type="dxa"/>
            <w:vMerge w:val="restart"/>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9" w:type="dxa"/>
            <w:vMerge w:val="restart"/>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p>
        </w:tc>
        <w:tc>
          <w:tcPr>
            <w:tcW w:w="851" w:type="dxa"/>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vMerge w:val="restart"/>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850" w:type="dxa"/>
            <w:vMerge w:val="restart"/>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166B25" w:rsidTr="00166B25">
        <w:trPr>
          <w:trHeight w:val="270"/>
        </w:trPr>
        <w:tc>
          <w:tcPr>
            <w:tcW w:w="2694" w:type="dxa"/>
          </w:tcPr>
          <w:p w:rsidR="00166B25"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66B25">
              <w:rPr>
                <w:rFonts w:ascii="Times New Roman" w:eastAsia="Times New Roman" w:hAnsi="Times New Roman" w:cs="Times New Roman"/>
                <w:sz w:val="28"/>
                <w:szCs w:val="28"/>
              </w:rPr>
              <w:t xml:space="preserve">Алгебра </w:t>
            </w:r>
          </w:p>
        </w:tc>
        <w:tc>
          <w:tcPr>
            <w:tcW w:w="709" w:type="dxa"/>
            <w:vMerge/>
          </w:tcPr>
          <w:p w:rsidR="00166B25" w:rsidRDefault="00166B2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08"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851"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709"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vMerge/>
          </w:tcPr>
          <w:p w:rsidR="00166B25" w:rsidRDefault="00166B25">
            <w:pPr>
              <w:spacing w:after="0" w:line="240" w:lineRule="auto"/>
              <w:jc w:val="center"/>
              <w:rPr>
                <w:rFonts w:ascii="Times New Roman" w:eastAsia="Times New Roman" w:hAnsi="Times New Roman" w:cs="Times New Roman"/>
                <w:sz w:val="28"/>
                <w:szCs w:val="28"/>
              </w:rPr>
            </w:pPr>
          </w:p>
        </w:tc>
      </w:tr>
      <w:tr w:rsidR="00166B25" w:rsidTr="00166B25">
        <w:trPr>
          <w:trHeight w:val="270"/>
        </w:trPr>
        <w:tc>
          <w:tcPr>
            <w:tcW w:w="2694" w:type="dxa"/>
          </w:tcPr>
          <w:p w:rsidR="00166B25"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66B25">
              <w:rPr>
                <w:rFonts w:ascii="Times New Roman" w:eastAsia="Times New Roman" w:hAnsi="Times New Roman" w:cs="Times New Roman"/>
                <w:sz w:val="28"/>
                <w:szCs w:val="28"/>
              </w:rPr>
              <w:t xml:space="preserve">Геометрія </w:t>
            </w:r>
          </w:p>
        </w:tc>
        <w:tc>
          <w:tcPr>
            <w:tcW w:w="709" w:type="dxa"/>
            <w:vMerge/>
          </w:tcPr>
          <w:p w:rsidR="00166B25" w:rsidRDefault="00166B2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08"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851"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709"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vMerge/>
          </w:tcPr>
          <w:p w:rsidR="00166B25" w:rsidRDefault="00166B25">
            <w:pPr>
              <w:spacing w:after="0" w:line="240" w:lineRule="auto"/>
              <w:jc w:val="center"/>
              <w:rPr>
                <w:rFonts w:ascii="Times New Roman" w:eastAsia="Times New Roman" w:hAnsi="Times New Roman" w:cs="Times New Roman"/>
                <w:sz w:val="28"/>
                <w:szCs w:val="28"/>
              </w:rPr>
            </w:pPr>
          </w:p>
        </w:tc>
      </w:tr>
      <w:tr w:rsidR="00166B25" w:rsidTr="00166B25">
        <w:tc>
          <w:tcPr>
            <w:tcW w:w="2694" w:type="dxa"/>
          </w:tcPr>
          <w:p w:rsidR="00166B25"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66B25">
              <w:rPr>
                <w:rFonts w:ascii="Times New Roman" w:eastAsia="Times New Roman" w:hAnsi="Times New Roman" w:cs="Times New Roman"/>
                <w:sz w:val="28"/>
                <w:szCs w:val="28"/>
              </w:rPr>
              <w:t xml:space="preserve">Фізика </w:t>
            </w: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708"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51"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09" w:type="dxa"/>
            <w:vMerge w:val="restart"/>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166B25" w:rsidTr="00166B25">
        <w:tc>
          <w:tcPr>
            <w:tcW w:w="2694" w:type="dxa"/>
          </w:tcPr>
          <w:p w:rsidR="00166B25"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66B25">
              <w:rPr>
                <w:rFonts w:ascii="Times New Roman" w:eastAsia="Times New Roman" w:hAnsi="Times New Roman" w:cs="Times New Roman"/>
                <w:sz w:val="28"/>
                <w:szCs w:val="28"/>
              </w:rPr>
              <w:t>Астрономія</w:t>
            </w: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708"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p>
        </w:tc>
        <w:tc>
          <w:tcPr>
            <w:tcW w:w="851" w:type="dxa"/>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p>
        </w:tc>
        <w:tc>
          <w:tcPr>
            <w:tcW w:w="709" w:type="dxa"/>
            <w:vMerge/>
          </w:tcPr>
          <w:p w:rsidR="00166B25" w:rsidRDefault="00166B25">
            <w:pPr>
              <w:spacing w:after="0" w:line="240" w:lineRule="auto"/>
              <w:jc w:val="center"/>
              <w:rPr>
                <w:rFonts w:ascii="Times New Roman" w:eastAsia="Times New Roman" w:hAnsi="Times New Roman" w:cs="Times New Roman"/>
                <w:sz w:val="28"/>
                <w:szCs w:val="28"/>
              </w:rPr>
            </w:pPr>
          </w:p>
        </w:tc>
        <w:tc>
          <w:tcPr>
            <w:tcW w:w="850" w:type="dxa"/>
          </w:tcPr>
          <w:p w:rsidR="00166B25" w:rsidRDefault="00166B25">
            <w:pPr>
              <w:spacing w:after="0" w:line="240" w:lineRule="auto"/>
              <w:jc w:val="center"/>
              <w:rPr>
                <w:rFonts w:ascii="Times New Roman" w:eastAsia="Times New Roman" w:hAnsi="Times New Roman" w:cs="Times New Roman"/>
                <w:sz w:val="28"/>
                <w:szCs w:val="28"/>
              </w:rPr>
            </w:pP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66B25">
              <w:rPr>
                <w:rFonts w:ascii="Times New Roman" w:eastAsia="Times New Roman" w:hAnsi="Times New Roman" w:cs="Times New Roman"/>
                <w:sz w:val="28"/>
                <w:szCs w:val="28"/>
              </w:rPr>
              <w:t>Х</w:t>
            </w:r>
            <w:r w:rsidR="004717EF">
              <w:rPr>
                <w:rFonts w:ascii="Times New Roman" w:eastAsia="Times New Roman" w:hAnsi="Times New Roman" w:cs="Times New Roman"/>
                <w:sz w:val="28"/>
                <w:szCs w:val="28"/>
              </w:rPr>
              <w:t>імія</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709" w:type="dxa"/>
          </w:tcPr>
          <w:p w:rsidR="004717EF" w:rsidRDefault="00166B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717EF">
              <w:rPr>
                <w:rFonts w:ascii="Times New Roman" w:eastAsia="Times New Roman" w:hAnsi="Times New Roman" w:cs="Times New Roman"/>
                <w:sz w:val="28"/>
                <w:szCs w:val="28"/>
              </w:rPr>
              <w:t>Біологія</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4717EF" w:rsidTr="00166B25">
        <w:trPr>
          <w:trHeight w:val="135"/>
        </w:trPr>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13.Природознавство\</w:t>
            </w:r>
          </w:p>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717EF">
              <w:rPr>
                <w:rFonts w:ascii="Times New Roman" w:eastAsia="Times New Roman" w:hAnsi="Times New Roman" w:cs="Times New Roman"/>
                <w:sz w:val="28"/>
                <w:szCs w:val="28"/>
              </w:rPr>
              <w:t>Географія</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851"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717EF">
              <w:rPr>
                <w:rFonts w:ascii="Times New Roman" w:eastAsia="Times New Roman" w:hAnsi="Times New Roman" w:cs="Times New Roman"/>
                <w:sz w:val="28"/>
                <w:szCs w:val="28"/>
              </w:rPr>
              <w:t>Образотворче мистецтво/Мистецтво</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851"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4717EF">
              <w:rPr>
                <w:rFonts w:ascii="Times New Roman" w:eastAsia="Times New Roman" w:hAnsi="Times New Roman" w:cs="Times New Roman"/>
                <w:sz w:val="28"/>
                <w:szCs w:val="28"/>
              </w:rPr>
              <w:t>Музичне мистецтво</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c>
          <w:tcPr>
            <w:tcW w:w="851"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4717EF">
              <w:rPr>
                <w:rFonts w:ascii="Times New Roman" w:eastAsia="Times New Roman" w:hAnsi="Times New Roman" w:cs="Times New Roman"/>
                <w:sz w:val="28"/>
                <w:szCs w:val="28"/>
              </w:rPr>
              <w:t>Інформатика</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717EF">
              <w:rPr>
                <w:rFonts w:ascii="Times New Roman" w:eastAsia="Times New Roman" w:hAnsi="Times New Roman" w:cs="Times New Roman"/>
                <w:sz w:val="28"/>
                <w:szCs w:val="28"/>
              </w:rPr>
              <w:t>Фізична культура</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r>
      <w:tr w:rsidR="004717EF" w:rsidTr="00166B25">
        <w:tc>
          <w:tcPr>
            <w:tcW w:w="2694" w:type="dxa"/>
          </w:tcPr>
          <w:p w:rsidR="004717EF" w:rsidRDefault="00460E8D" w:rsidP="00B27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4717EF">
              <w:rPr>
                <w:rFonts w:ascii="Times New Roman" w:eastAsia="Times New Roman" w:hAnsi="Times New Roman" w:cs="Times New Roman"/>
                <w:sz w:val="28"/>
                <w:szCs w:val="28"/>
              </w:rPr>
              <w:t xml:space="preserve">Захист </w:t>
            </w:r>
            <w:r w:rsidR="00B27A3A">
              <w:rPr>
                <w:rFonts w:ascii="Times New Roman" w:eastAsia="Times New Roman" w:hAnsi="Times New Roman" w:cs="Times New Roman"/>
                <w:sz w:val="28"/>
                <w:szCs w:val="28"/>
              </w:rPr>
              <w:t>України</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c>
          <w:tcPr>
            <w:tcW w:w="851"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4717EF">
              <w:rPr>
                <w:rFonts w:ascii="Times New Roman" w:eastAsia="Times New Roman" w:hAnsi="Times New Roman" w:cs="Times New Roman"/>
                <w:sz w:val="28"/>
                <w:szCs w:val="28"/>
              </w:rPr>
              <w:t>Основи здоров’я</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4717EF">
              <w:rPr>
                <w:rFonts w:ascii="Times New Roman" w:eastAsia="Times New Roman" w:hAnsi="Times New Roman" w:cs="Times New Roman"/>
                <w:sz w:val="28"/>
                <w:szCs w:val="28"/>
              </w:rPr>
              <w:t>Трудове навчання/Технології</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709" w:type="dxa"/>
          </w:tcPr>
          <w:p w:rsidR="004717EF"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rsidP="00B27A3A">
            <w:pPr>
              <w:spacing w:after="0" w:line="240" w:lineRule="auto"/>
              <w:ind w:left="-1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4717EF">
              <w:rPr>
                <w:rFonts w:ascii="Times New Roman" w:eastAsia="Times New Roman" w:hAnsi="Times New Roman" w:cs="Times New Roman"/>
                <w:sz w:val="28"/>
                <w:szCs w:val="28"/>
              </w:rPr>
              <w:t xml:space="preserve">Історія України </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4717EF">
              <w:rPr>
                <w:rFonts w:ascii="Times New Roman" w:eastAsia="Times New Roman" w:hAnsi="Times New Roman" w:cs="Times New Roman"/>
                <w:sz w:val="28"/>
                <w:szCs w:val="28"/>
              </w:rPr>
              <w:t>Всесвітня історія</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09"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r>
      <w:tr w:rsidR="004717EF" w:rsidTr="00166B25">
        <w:tc>
          <w:tcPr>
            <w:tcW w:w="2694" w:type="dxa"/>
          </w:tcPr>
          <w:p w:rsidR="004717EF" w:rsidRDefault="00460E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4717EF">
              <w:rPr>
                <w:rFonts w:ascii="Times New Roman" w:eastAsia="Times New Roman" w:hAnsi="Times New Roman" w:cs="Times New Roman"/>
                <w:sz w:val="28"/>
                <w:szCs w:val="28"/>
              </w:rPr>
              <w:t>Правознавство</w:t>
            </w:r>
          </w:p>
          <w:p w:rsidR="004717EF" w:rsidRDefault="004717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освіта</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8"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tc>
        <w:tc>
          <w:tcPr>
            <w:tcW w:w="851"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0" w:type="dxa"/>
          </w:tcPr>
          <w:p w:rsidR="004717EF"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709"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850" w:type="dxa"/>
          </w:tcPr>
          <w:p w:rsidR="004717EF" w:rsidRDefault="004717EF">
            <w:pPr>
              <w:spacing w:after="0" w:line="240" w:lineRule="auto"/>
              <w:jc w:val="center"/>
              <w:rPr>
                <w:rFonts w:ascii="Times New Roman" w:eastAsia="Times New Roman" w:hAnsi="Times New Roman" w:cs="Times New Roman"/>
                <w:sz w:val="28"/>
                <w:szCs w:val="28"/>
              </w:rPr>
            </w:pPr>
          </w:p>
          <w:p w:rsidR="00B27A3A" w:rsidRDefault="00B27A3A">
            <w:pPr>
              <w:spacing w:after="0" w:line="240" w:lineRule="auto"/>
              <w:jc w:val="center"/>
              <w:rPr>
                <w:rFonts w:ascii="Times New Roman" w:eastAsia="Times New Roman" w:hAnsi="Times New Roman" w:cs="Times New Roman"/>
                <w:sz w:val="28"/>
                <w:szCs w:val="28"/>
              </w:rPr>
            </w:pPr>
          </w:p>
        </w:tc>
      </w:tr>
    </w:tbl>
    <w:p w:rsidR="004717EF" w:rsidRPr="0046252B" w:rsidRDefault="004717EF" w:rsidP="0056061A">
      <w:pPr>
        <w:spacing w:after="0" w:line="240" w:lineRule="auto"/>
        <w:jc w:val="both"/>
        <w:rPr>
          <w:rFonts w:ascii="Times New Roman" w:eastAsia="Times New Roman" w:hAnsi="Times New Roman" w:cs="Times New Roman"/>
          <w:b/>
          <w:color w:val="FF0000"/>
          <w:sz w:val="28"/>
          <w:szCs w:val="28"/>
        </w:rPr>
      </w:pPr>
    </w:p>
    <w:p w:rsidR="001B0B9F" w:rsidRDefault="001B0B9F" w:rsidP="00775572">
      <w:pPr>
        <w:spacing w:after="0" w:line="240" w:lineRule="auto"/>
        <w:ind w:left="-851" w:firstLine="284"/>
        <w:jc w:val="both"/>
        <w:rPr>
          <w:rFonts w:ascii="Times New Roman" w:eastAsia="Times New Roman" w:hAnsi="Times New Roman" w:cs="Times New Roman"/>
          <w:b/>
          <w:color w:val="000000"/>
          <w:sz w:val="28"/>
          <w:szCs w:val="28"/>
        </w:rPr>
      </w:pPr>
      <w:r w:rsidRPr="0046252B">
        <w:rPr>
          <w:rFonts w:ascii="Times New Roman" w:eastAsia="Times New Roman" w:hAnsi="Times New Roman" w:cs="Times New Roman"/>
          <w:b/>
          <w:noProof/>
          <w:color w:val="000000"/>
          <w:sz w:val="28"/>
          <w:szCs w:val="28"/>
          <w:highlight w:val="darkBlue"/>
          <w:lang w:val="ru-RU"/>
        </w:rPr>
        <w:drawing>
          <wp:inline distT="0" distB="0" distL="0" distR="0">
            <wp:extent cx="6191250" cy="3819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0B9F" w:rsidRDefault="001B0B9F">
      <w:pPr>
        <w:spacing w:after="0" w:line="240" w:lineRule="auto"/>
        <w:ind w:firstLine="709"/>
        <w:jc w:val="both"/>
        <w:rPr>
          <w:rFonts w:ascii="Times New Roman" w:eastAsia="Times New Roman" w:hAnsi="Times New Roman" w:cs="Times New Roman"/>
          <w:b/>
          <w:color w:val="000000"/>
          <w:sz w:val="28"/>
          <w:szCs w:val="28"/>
        </w:rPr>
      </w:pPr>
    </w:p>
    <w:p w:rsidR="001B0B9F" w:rsidRDefault="001B0B9F">
      <w:pPr>
        <w:spacing w:after="0" w:line="240" w:lineRule="auto"/>
        <w:ind w:firstLine="709"/>
        <w:jc w:val="both"/>
        <w:rPr>
          <w:rFonts w:ascii="Times New Roman" w:eastAsia="Times New Roman" w:hAnsi="Times New Roman" w:cs="Times New Roman"/>
          <w:b/>
          <w:color w:val="000000"/>
          <w:sz w:val="28"/>
          <w:szCs w:val="28"/>
        </w:rPr>
      </w:pPr>
    </w:p>
    <w:p w:rsidR="001B0B9F" w:rsidRDefault="001B0B9F">
      <w:pPr>
        <w:spacing w:after="0" w:line="240" w:lineRule="auto"/>
        <w:ind w:firstLine="709"/>
        <w:jc w:val="both"/>
        <w:rPr>
          <w:rFonts w:ascii="Times New Roman" w:eastAsia="Times New Roman" w:hAnsi="Times New Roman" w:cs="Times New Roman"/>
          <w:b/>
          <w:color w:val="000000"/>
          <w:sz w:val="28"/>
          <w:szCs w:val="28"/>
        </w:rPr>
      </w:pPr>
    </w:p>
    <w:p w:rsidR="002F3D80" w:rsidRDefault="00D4477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Аналізуючи успішність учнів за навчальний рік, можна зробити висновок, що вчителям закладу потрібно більше уваги приділяти учням, які знаходяться на початковому рівні навчання, розробити індивідуальні траєкторії навчання, проводити додаткові заняття та консультації для учнів школи, особливу увагу  приділити навчальним досягненням учнів випускних класів, вжити заходи щодо підвищення якості знань учнів.</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Здобувачі освіти </w:t>
      </w:r>
      <w:proofErr w:type="spellStart"/>
      <w:r>
        <w:rPr>
          <w:rFonts w:ascii="Times New Roman" w:eastAsia="Times New Roman" w:hAnsi="Times New Roman" w:cs="Times New Roman"/>
          <w:sz w:val="28"/>
          <w:szCs w:val="28"/>
        </w:rPr>
        <w:t>засвiдчили</w:t>
      </w:r>
      <w:proofErr w:type="spellEnd"/>
      <w:r>
        <w:rPr>
          <w:rFonts w:ascii="Times New Roman" w:eastAsia="Times New Roman" w:hAnsi="Times New Roman" w:cs="Times New Roman"/>
          <w:sz w:val="28"/>
          <w:szCs w:val="28"/>
        </w:rPr>
        <w:t xml:space="preserve">, що отримують </w:t>
      </w:r>
      <w:proofErr w:type="spellStart"/>
      <w:r>
        <w:rPr>
          <w:rFonts w:ascii="Times New Roman" w:eastAsia="Times New Roman" w:hAnsi="Times New Roman" w:cs="Times New Roman"/>
          <w:sz w:val="28"/>
          <w:szCs w:val="28"/>
        </w:rPr>
        <w:t>зворотнiй</w:t>
      </w:r>
      <w:proofErr w:type="spellEnd"/>
      <w:r>
        <w:rPr>
          <w:rFonts w:ascii="Times New Roman" w:eastAsia="Times New Roman" w:hAnsi="Times New Roman" w:cs="Times New Roman"/>
          <w:sz w:val="28"/>
          <w:szCs w:val="28"/>
        </w:rPr>
        <w:t xml:space="preserve"> зв’язок </w:t>
      </w:r>
      <w:proofErr w:type="spellStart"/>
      <w:r>
        <w:rPr>
          <w:rFonts w:ascii="Times New Roman" w:eastAsia="Times New Roman" w:hAnsi="Times New Roman" w:cs="Times New Roman"/>
          <w:sz w:val="28"/>
          <w:szCs w:val="28"/>
        </w:rPr>
        <w:t>вiд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бiльшостi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вчителiв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пiд</w:t>
      </w:r>
      <w:proofErr w:type="spellEnd"/>
      <w:r>
        <w:rPr>
          <w:rFonts w:ascii="Times New Roman" w:eastAsia="Times New Roman" w:hAnsi="Times New Roman" w:cs="Times New Roman"/>
          <w:sz w:val="28"/>
          <w:szCs w:val="28"/>
        </w:rPr>
        <w:t xml:space="preserve"> час: </w:t>
      </w:r>
    </w:p>
    <w:p w:rsidR="002F3D80" w:rsidRDefault="00D44779">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аргументацiї</w:t>
      </w:r>
      <w:proofErr w:type="spellEnd"/>
      <w:r>
        <w:rPr>
          <w:rFonts w:ascii="Times New Roman" w:eastAsia="Times New Roman" w:hAnsi="Times New Roman" w:cs="Times New Roman"/>
          <w:sz w:val="28"/>
          <w:szCs w:val="28"/>
        </w:rPr>
        <w:t xml:space="preserve"> виставлення </w:t>
      </w:r>
      <w:proofErr w:type="spellStart"/>
      <w:r>
        <w:rPr>
          <w:rFonts w:ascii="Times New Roman" w:eastAsia="Times New Roman" w:hAnsi="Times New Roman" w:cs="Times New Roman"/>
          <w:sz w:val="28"/>
          <w:szCs w:val="28"/>
        </w:rPr>
        <w:t>оцiнок</w:t>
      </w:r>
      <w:proofErr w:type="spellEnd"/>
      <w:r>
        <w:rPr>
          <w:rFonts w:ascii="Times New Roman" w:eastAsia="Times New Roman" w:hAnsi="Times New Roman" w:cs="Times New Roman"/>
          <w:sz w:val="28"/>
          <w:szCs w:val="28"/>
        </w:rPr>
        <w:t xml:space="preserve">; </w:t>
      </w:r>
    </w:p>
    <w:p w:rsidR="002F3D80" w:rsidRDefault="00D44779">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аналiзу</w:t>
      </w:r>
      <w:proofErr w:type="spellEnd"/>
      <w:r>
        <w:rPr>
          <w:rFonts w:ascii="Times New Roman" w:eastAsia="Times New Roman" w:hAnsi="Times New Roman" w:cs="Times New Roman"/>
          <w:sz w:val="28"/>
          <w:szCs w:val="28"/>
        </w:rPr>
        <w:t xml:space="preserve"> допущених помилок; </w:t>
      </w:r>
    </w:p>
    <w:p w:rsidR="002F3D80" w:rsidRDefault="00D44779">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визначення шляхів покращення </w:t>
      </w:r>
      <w:proofErr w:type="spellStart"/>
      <w:r>
        <w:rPr>
          <w:rFonts w:ascii="Times New Roman" w:eastAsia="Times New Roman" w:hAnsi="Times New Roman" w:cs="Times New Roman"/>
          <w:sz w:val="28"/>
          <w:szCs w:val="28"/>
        </w:rPr>
        <w:t>результатiв</w:t>
      </w:r>
      <w:proofErr w:type="spellEnd"/>
      <w:r>
        <w:rPr>
          <w:rFonts w:ascii="Times New Roman" w:eastAsia="Times New Roman" w:hAnsi="Times New Roman" w:cs="Times New Roman"/>
          <w:sz w:val="28"/>
          <w:szCs w:val="28"/>
        </w:rPr>
        <w:t xml:space="preserve"> навчання; </w:t>
      </w:r>
    </w:p>
    <w:p w:rsidR="002F3D80" w:rsidRDefault="00D44779">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заохочення до подальшого навчання. </w:t>
      </w:r>
    </w:p>
    <w:p w:rsidR="002F3D80" w:rsidRPr="00AC433A" w:rsidRDefault="00AC433A">
      <w:pPr>
        <w:spacing w:after="0" w:line="240" w:lineRule="auto"/>
        <w:ind w:firstLine="709"/>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77,7</w:t>
      </w:r>
      <w:r w:rsidR="00D44779" w:rsidRPr="00AC433A">
        <w:rPr>
          <w:rFonts w:ascii="Times New Roman" w:eastAsia="Times New Roman" w:hAnsi="Times New Roman" w:cs="Times New Roman"/>
          <w:sz w:val="28"/>
          <w:szCs w:val="28"/>
        </w:rPr>
        <w:t> % вчителів зазначили, що вони викорис</w:t>
      </w:r>
      <w:r w:rsidRPr="00AC433A">
        <w:rPr>
          <w:rFonts w:ascii="Times New Roman" w:eastAsia="Times New Roman" w:hAnsi="Times New Roman" w:cs="Times New Roman"/>
          <w:sz w:val="28"/>
          <w:szCs w:val="28"/>
        </w:rPr>
        <w:t xml:space="preserve">товують поточне оцінювання, 69,4 % – підсумкове оцінювання, 33,3 % – </w:t>
      </w:r>
      <w:proofErr w:type="spellStart"/>
      <w:r w:rsidRPr="00AC433A">
        <w:rPr>
          <w:rFonts w:ascii="Times New Roman" w:eastAsia="Times New Roman" w:hAnsi="Times New Roman" w:cs="Times New Roman"/>
          <w:sz w:val="28"/>
          <w:szCs w:val="28"/>
        </w:rPr>
        <w:t>взаємооцінювання</w:t>
      </w:r>
      <w:proofErr w:type="spellEnd"/>
      <w:r w:rsidRPr="00AC433A">
        <w:rPr>
          <w:rFonts w:ascii="Times New Roman" w:eastAsia="Times New Roman" w:hAnsi="Times New Roman" w:cs="Times New Roman"/>
          <w:sz w:val="28"/>
          <w:szCs w:val="28"/>
        </w:rPr>
        <w:t>, 16,6</w:t>
      </w:r>
      <w:r w:rsidR="00D44779" w:rsidRPr="00AC433A">
        <w:rPr>
          <w:rFonts w:ascii="Times New Roman" w:eastAsia="Times New Roman" w:hAnsi="Times New Roman" w:cs="Times New Roman"/>
          <w:sz w:val="28"/>
          <w:szCs w:val="28"/>
        </w:rPr>
        <w:t xml:space="preserve"> % – формувальне оцінювання. У формувальному оцінюванні переважає оцінювання описове, яке спрямовується на індивідуальний прогрес учня. Під час спостереження за проведенням навчальних занять звертається увага на такі аспекти роботи вчителя: </w:t>
      </w:r>
    </w:p>
    <w:p w:rsidR="002F3D80" w:rsidRPr="00AC433A" w:rsidRDefault="00D44779">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визначає, що потребує виправлення або покращення у роботі здобувача освіти;</w:t>
      </w:r>
    </w:p>
    <w:p w:rsidR="002F3D80" w:rsidRPr="00AC433A" w:rsidRDefault="00D44779">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вказує на напрями, виправлення помилок та подальшої роботи здобувача освіти;</w:t>
      </w:r>
    </w:p>
    <w:p w:rsidR="002F3D80" w:rsidRPr="00AC433A" w:rsidRDefault="00D4477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AC433A">
        <w:rPr>
          <w:rFonts w:ascii="Times New Roman" w:eastAsia="Times New Roman" w:hAnsi="Times New Roman" w:cs="Times New Roman"/>
          <w:sz w:val="28"/>
          <w:szCs w:val="28"/>
        </w:rPr>
        <w:t xml:space="preserve">заохочує здобувачів освіти до роботи в парах та кооперативної (групової) роботи. </w:t>
      </w:r>
    </w:p>
    <w:p w:rsidR="002F3D80" w:rsidRDefault="007C3EA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учнів 1-3</w:t>
      </w:r>
      <w:r w:rsidR="00D44779">
        <w:rPr>
          <w:rFonts w:ascii="Times New Roman" w:eastAsia="Times New Roman" w:hAnsi="Times New Roman" w:cs="Times New Roman"/>
          <w:color w:val="000000"/>
          <w:sz w:val="28"/>
          <w:szCs w:val="28"/>
        </w:rPr>
        <w:t>-х класів НУШ, застосовують формувальне та підсумкове (завершальне) оцінювання, яке здійснювалося шляхом спостереження за поведінкою учнів в різних видах діяльності та відстеження динаміки успішності виконання ними навчальних завдань.</w:t>
      </w:r>
    </w:p>
    <w:p w:rsidR="002F3D80" w:rsidRDefault="00D44779">
      <w:pPr>
        <w:pBdr>
          <w:top w:val="nil"/>
          <w:left w:val="nil"/>
          <w:bottom w:val="nil"/>
          <w:right w:val="nil"/>
          <w:between w:val="nil"/>
        </w:pBdr>
        <w:spacing w:after="21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Навчальні та творчі роботи учнів систематизувалися у </w:t>
      </w:r>
      <w:proofErr w:type="spellStart"/>
      <w:r>
        <w:rPr>
          <w:rFonts w:ascii="Times New Roman" w:eastAsia="Times New Roman" w:hAnsi="Times New Roman" w:cs="Times New Roman"/>
          <w:color w:val="000000"/>
          <w:sz w:val="28"/>
          <w:szCs w:val="28"/>
        </w:rPr>
        <w:t>портфоліо</w:t>
      </w:r>
      <w:proofErr w:type="spellEnd"/>
      <w:r>
        <w:rPr>
          <w:rFonts w:ascii="Times New Roman" w:eastAsia="Times New Roman" w:hAnsi="Times New Roman" w:cs="Times New Roman"/>
          <w:color w:val="000000"/>
          <w:sz w:val="28"/>
          <w:szCs w:val="28"/>
        </w:rPr>
        <w:t>, яке використовувалося під час оцінювання для відстеження навчального поступу учнів. Спостереження велися учителем протягом року та фіксувалися у щоденниках спостережень або іншим способом, визначеним учителем.</w:t>
      </w:r>
    </w:p>
    <w:p w:rsidR="002F3D80" w:rsidRDefault="00D44779">
      <w:pPr>
        <w:pBdr>
          <w:top w:val="nil"/>
          <w:left w:val="nil"/>
          <w:bottom w:val="nil"/>
          <w:right w:val="nil"/>
          <w:between w:val="nil"/>
        </w:pBdr>
        <w:spacing w:after="21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умовах дистанційного навчання під час карантину учителі  продовжували застосовувати метод </w:t>
      </w:r>
      <w:proofErr w:type="spellStart"/>
      <w:r>
        <w:rPr>
          <w:rFonts w:ascii="Times New Roman" w:eastAsia="Times New Roman" w:hAnsi="Times New Roman" w:cs="Times New Roman"/>
          <w:color w:val="000000"/>
          <w:sz w:val="28"/>
          <w:szCs w:val="28"/>
        </w:rPr>
        <w:t>портфоліо</w:t>
      </w:r>
      <w:proofErr w:type="spellEnd"/>
      <w:r>
        <w:rPr>
          <w:rFonts w:ascii="Times New Roman" w:eastAsia="Times New Roman" w:hAnsi="Times New Roman" w:cs="Times New Roman"/>
          <w:color w:val="000000"/>
          <w:sz w:val="28"/>
          <w:szCs w:val="28"/>
        </w:rPr>
        <w:t>: відслідковувати динаміку навчального поступу учнів за їх роботами, фотографіями</w:t>
      </w:r>
      <w:r w:rsidR="00074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які  надсилалися батьками.</w:t>
      </w:r>
    </w:p>
    <w:p w:rsidR="002F3D80" w:rsidRDefault="00D44779">
      <w:pPr>
        <w:spacing w:after="0" w:line="240" w:lineRule="auto"/>
        <w:jc w:val="both"/>
        <w:rPr>
          <w:rFonts w:ascii="Times New Roman" w:eastAsia="Times New Roman" w:hAnsi="Times New Roman" w:cs="Times New Roman"/>
          <w:b/>
          <w:sz w:val="28"/>
          <w:szCs w:val="28"/>
        </w:rPr>
      </w:pPr>
      <w:r w:rsidRPr="003F5560">
        <w:rPr>
          <w:rFonts w:ascii="Times New Roman" w:eastAsia="Times New Roman" w:hAnsi="Times New Roman" w:cs="Times New Roman"/>
          <w:b/>
          <w:sz w:val="28"/>
          <w:szCs w:val="28"/>
        </w:rPr>
        <w:t xml:space="preserve">Вимога 2.3.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3F5560">
        <w:rPr>
          <w:rFonts w:ascii="Times New Roman" w:eastAsia="Times New Roman" w:hAnsi="Times New Roman" w:cs="Times New Roman"/>
          <w:b/>
          <w:sz w:val="28"/>
          <w:szCs w:val="28"/>
        </w:rPr>
        <w:t>самооцінювання</w:t>
      </w:r>
      <w:proofErr w:type="spellEnd"/>
      <w:r w:rsidRPr="003F5560">
        <w:rPr>
          <w:rFonts w:ascii="Times New Roman" w:eastAsia="Times New Roman" w:hAnsi="Times New Roman" w:cs="Times New Roman"/>
          <w:b/>
          <w:sz w:val="28"/>
          <w:szCs w:val="28"/>
        </w:rPr>
        <w:t xml:space="preserve"> – </w:t>
      </w:r>
      <w:r w:rsidR="003A7F3B" w:rsidRPr="003F5560">
        <w:rPr>
          <w:rFonts w:ascii="Times New Roman" w:eastAsia="Times New Roman" w:hAnsi="Times New Roman" w:cs="Times New Roman"/>
          <w:b/>
          <w:sz w:val="28"/>
          <w:szCs w:val="28"/>
        </w:rPr>
        <w:t>достатній рівень 3,0</w:t>
      </w:r>
    </w:p>
    <w:p w:rsidR="002F3D80" w:rsidRDefault="00D44779">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відповідального ставлення до навчання – це системна взаємопов’язана робота науково-методичного та виховного спрямування. Вчителі використовують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під час уроків, використовують у своїй роботі чіткі та зрозумілі критерії навчальних досягнень учнів. </w:t>
      </w:r>
    </w:p>
    <w:p w:rsidR="002F3D80" w:rsidRDefault="00D447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закладі проводиться системна профорієнтаційна робота. </w:t>
      </w:r>
      <w:r>
        <w:rPr>
          <w:rFonts w:ascii="Times New Roman" w:eastAsia="Times New Roman" w:hAnsi="Times New Roman" w:cs="Times New Roman"/>
          <w:color w:val="000000"/>
          <w:sz w:val="28"/>
          <w:szCs w:val="28"/>
        </w:rPr>
        <w:t>Протягом навчального року з учнями 9-х класів проводилася профорієнтаційна робота. В закладі оформлено інформаційний куточок, на якому розміщується інформація щодо умов навчання випускників 9-х, 11-х класів у навчальних закладах для подальшого здобуття загальної середньої освіти, оголошення</w:t>
      </w:r>
      <w:r w:rsidR="007C3EA0">
        <w:rPr>
          <w:rFonts w:ascii="Times New Roman" w:eastAsia="Times New Roman" w:hAnsi="Times New Roman" w:cs="Times New Roman"/>
          <w:color w:val="000000"/>
          <w:sz w:val="28"/>
          <w:szCs w:val="28"/>
        </w:rPr>
        <w:t xml:space="preserve"> про  Дні відкритих дверей до В</w:t>
      </w:r>
      <w:r>
        <w:rPr>
          <w:rFonts w:ascii="Times New Roman" w:eastAsia="Times New Roman" w:hAnsi="Times New Roman" w:cs="Times New Roman"/>
          <w:color w:val="000000"/>
          <w:sz w:val="28"/>
          <w:szCs w:val="28"/>
        </w:rPr>
        <w:t>НЗ, коледжів</w:t>
      </w:r>
      <w:r w:rsidR="007C3EA0">
        <w:rPr>
          <w:rFonts w:ascii="Times New Roman" w:eastAsia="Times New Roman" w:hAnsi="Times New Roman" w:cs="Times New Roman"/>
          <w:color w:val="000000"/>
          <w:sz w:val="28"/>
          <w:szCs w:val="28"/>
        </w:rPr>
        <w:t xml:space="preserve"> тощо.</w:t>
      </w:r>
      <w:r>
        <w:rPr>
          <w:rFonts w:ascii="Times New Roman" w:eastAsia="Times New Roman" w:hAnsi="Times New Roman" w:cs="Times New Roman"/>
          <w:color w:val="000000"/>
          <w:sz w:val="28"/>
          <w:szCs w:val="28"/>
        </w:rPr>
        <w:t xml:space="preserve"> Психолог</w:t>
      </w:r>
      <w:r w:rsidR="007C3EA0">
        <w:rPr>
          <w:rFonts w:ascii="Times New Roman" w:eastAsia="Times New Roman" w:hAnsi="Times New Roman" w:cs="Times New Roman"/>
          <w:color w:val="000000"/>
          <w:sz w:val="28"/>
          <w:szCs w:val="28"/>
        </w:rPr>
        <w:t xml:space="preserve">ом школи </w:t>
      </w:r>
      <w:r>
        <w:rPr>
          <w:rFonts w:ascii="Times New Roman" w:eastAsia="Times New Roman" w:hAnsi="Times New Roman" w:cs="Times New Roman"/>
          <w:color w:val="000000"/>
          <w:sz w:val="28"/>
          <w:szCs w:val="28"/>
        </w:rPr>
        <w:t>проводиться анкетування учнів з метою виявлення професійних інтересів. </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На виконання плану роботи школи, з метою забезпечення  чіткого контролю за подальшим працевлаштуванням та навчанням учнів, проведено аналіз попереднього працевлаштування випускників школи.</w:t>
      </w:r>
    </w:p>
    <w:p w:rsidR="002F3D80" w:rsidRPr="00AC433A"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Порівняльний аналіз  працевлаштування випускників показує, що випускники школи не  позитивно налаштовані на подальше продовження навчання у закладі. Це пов’язано, в першу чергу, зі складанням ДПА у формі </w:t>
      </w:r>
      <w:r w:rsidRPr="00AC433A">
        <w:rPr>
          <w:rFonts w:ascii="Times New Roman" w:eastAsia="Times New Roman" w:hAnsi="Times New Roman" w:cs="Times New Roman"/>
          <w:sz w:val="28"/>
          <w:szCs w:val="28"/>
        </w:rPr>
        <w:t>ЗНО після 11 класу, позицією батьків та недостатньо зорієнтованою   роботою педагогів.   </w:t>
      </w:r>
    </w:p>
    <w:p w:rsidR="00AC433A" w:rsidRPr="00AC433A" w:rsidRDefault="00D44779">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Статистичний аналіз д</w:t>
      </w:r>
      <w:r w:rsidR="00AC433A" w:rsidRPr="00AC433A">
        <w:rPr>
          <w:rFonts w:ascii="Times New Roman" w:eastAsia="Times New Roman" w:hAnsi="Times New Roman" w:cs="Times New Roman"/>
          <w:sz w:val="28"/>
          <w:szCs w:val="28"/>
        </w:rPr>
        <w:t xml:space="preserve">аних показав, що станом на 20.06.2021 р. 18 </w:t>
      </w:r>
      <w:r w:rsidRPr="00AC433A">
        <w:rPr>
          <w:rFonts w:ascii="Times New Roman" w:eastAsia="Times New Roman" w:hAnsi="Times New Roman" w:cs="Times New Roman"/>
          <w:sz w:val="28"/>
          <w:szCs w:val="28"/>
        </w:rPr>
        <w:t>випускників 9-го класу (</w:t>
      </w:r>
      <w:r w:rsidR="00AC433A" w:rsidRPr="00AC433A">
        <w:rPr>
          <w:rFonts w:ascii="Times New Roman" w:eastAsia="Times New Roman" w:hAnsi="Times New Roman" w:cs="Times New Roman"/>
          <w:sz w:val="28"/>
          <w:szCs w:val="28"/>
        </w:rPr>
        <w:t>50</w:t>
      </w:r>
      <w:r w:rsidRPr="00AC433A">
        <w:rPr>
          <w:rFonts w:ascii="Times New Roman" w:eastAsia="Times New Roman" w:hAnsi="Times New Roman" w:cs="Times New Roman"/>
          <w:sz w:val="28"/>
          <w:szCs w:val="28"/>
        </w:rPr>
        <w:t xml:space="preserve">%) </w:t>
      </w:r>
      <w:r w:rsidR="00AC433A" w:rsidRPr="00AC433A">
        <w:rPr>
          <w:rFonts w:ascii="Times New Roman" w:eastAsia="Times New Roman" w:hAnsi="Times New Roman" w:cs="Times New Roman"/>
          <w:sz w:val="28"/>
          <w:szCs w:val="28"/>
        </w:rPr>
        <w:t>планують продовжити</w:t>
      </w:r>
      <w:r w:rsidRPr="00AC433A">
        <w:rPr>
          <w:rFonts w:ascii="Times New Roman" w:eastAsia="Times New Roman" w:hAnsi="Times New Roman" w:cs="Times New Roman"/>
          <w:sz w:val="28"/>
          <w:szCs w:val="28"/>
        </w:rPr>
        <w:t xml:space="preserve"> навчання в 10 класі</w:t>
      </w:r>
      <w:r w:rsidR="00AC433A" w:rsidRPr="00AC433A">
        <w:rPr>
          <w:rFonts w:ascii="Times New Roman" w:eastAsia="Times New Roman" w:hAnsi="Times New Roman" w:cs="Times New Roman"/>
          <w:sz w:val="28"/>
          <w:szCs w:val="28"/>
        </w:rPr>
        <w:t>.</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кількох років одним із основних напрямків роботи педагогічного колективу школи є створення умов для виявлення та розвитку здібностей кожної дитини в умовах упровадження профільного навчання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Профілізація навчання передбачає розширення науково-освітнього простору для учнів та педагогів, здійснює цілеспрямовану довузівську підготовку; підсилює мотивацію учнів і підвищує інтерес до вивчення предметів тощо.</w:t>
      </w:r>
    </w:p>
    <w:p w:rsidR="002F3D80" w:rsidRPr="00AC433A" w:rsidRDefault="00D44779">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В умовах профілізації навчання співпраця</w:t>
      </w:r>
      <w:r w:rsidR="00AC433A" w:rsidRPr="00AC433A">
        <w:rPr>
          <w:rFonts w:ascii="Times New Roman" w:eastAsia="Times New Roman" w:hAnsi="Times New Roman" w:cs="Times New Roman"/>
          <w:sz w:val="28"/>
          <w:szCs w:val="28"/>
        </w:rPr>
        <w:t xml:space="preserve"> з вищими навчальними закладами с</w:t>
      </w:r>
      <w:r w:rsidRPr="00AC433A">
        <w:rPr>
          <w:rFonts w:ascii="Times New Roman" w:eastAsia="Times New Roman" w:hAnsi="Times New Roman" w:cs="Times New Roman"/>
          <w:sz w:val="28"/>
          <w:szCs w:val="28"/>
        </w:rPr>
        <w:t xml:space="preserve">пільна робота охоплювала освітній процес, роботу з обдарованими учнями, методичну допомогу вчителю. Співпраця з ВНЗ велася за такими напрямками: </w:t>
      </w:r>
    </w:p>
    <w:p w:rsidR="002F3D80" w:rsidRPr="00AC433A" w:rsidRDefault="00D4477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профорієнтаційна робота (Дні відкритих дверей, екск</w:t>
      </w:r>
      <w:r w:rsidR="00AC433A" w:rsidRPr="00AC433A">
        <w:rPr>
          <w:rFonts w:ascii="Times New Roman" w:eastAsia="Times New Roman" w:hAnsi="Times New Roman" w:cs="Times New Roman"/>
          <w:sz w:val="28"/>
          <w:szCs w:val="28"/>
        </w:rPr>
        <w:t>урсії у ВНЗ</w:t>
      </w:r>
      <w:r w:rsidRPr="00AC433A">
        <w:rPr>
          <w:rFonts w:ascii="Times New Roman" w:eastAsia="Times New Roman" w:hAnsi="Times New Roman" w:cs="Times New Roman"/>
          <w:sz w:val="28"/>
          <w:szCs w:val="28"/>
        </w:rPr>
        <w:t xml:space="preserve">); </w:t>
      </w:r>
    </w:p>
    <w:p w:rsidR="002F3D80" w:rsidRPr="00AC433A" w:rsidRDefault="00D4477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 xml:space="preserve">відвідування лекцій та практичних занять на базі ВНЗ. </w:t>
      </w:r>
    </w:p>
    <w:p w:rsidR="002F3D80" w:rsidRPr="00AC433A" w:rsidRDefault="00D44779">
      <w:pPr>
        <w:spacing w:after="0" w:line="240" w:lineRule="auto"/>
        <w:ind w:firstLine="709"/>
        <w:jc w:val="both"/>
        <w:rPr>
          <w:rFonts w:ascii="Times New Roman" w:eastAsia="Times New Roman" w:hAnsi="Times New Roman" w:cs="Times New Roman"/>
          <w:sz w:val="28"/>
          <w:szCs w:val="28"/>
        </w:rPr>
      </w:pPr>
      <w:r w:rsidRPr="00AC433A">
        <w:rPr>
          <w:rFonts w:ascii="Times New Roman" w:eastAsia="Times New Roman" w:hAnsi="Times New Roman" w:cs="Times New Roman"/>
          <w:sz w:val="28"/>
          <w:szCs w:val="28"/>
        </w:rPr>
        <w:t xml:space="preserve">Можна відзначити, що співпраця з ВНЗ проводилася  досить активно,  використовувалися всі можливості та ресурси ВНЗ.   Проте </w:t>
      </w:r>
      <w:r w:rsidR="00AC433A" w:rsidRPr="00AC433A">
        <w:rPr>
          <w:rFonts w:ascii="Times New Roman" w:eastAsia="Times New Roman" w:hAnsi="Times New Roman" w:cs="Times New Roman"/>
          <w:sz w:val="28"/>
          <w:szCs w:val="28"/>
        </w:rPr>
        <w:t>вважаю, що необхідно в  2021/2022</w:t>
      </w:r>
      <w:r w:rsidRPr="00AC433A">
        <w:rPr>
          <w:rFonts w:ascii="Times New Roman" w:eastAsia="Times New Roman" w:hAnsi="Times New Roman" w:cs="Times New Roman"/>
          <w:sz w:val="28"/>
          <w:szCs w:val="28"/>
        </w:rPr>
        <w:t xml:space="preserve"> навчальному році  методичним об’єднанням спланувати та розпочати активну роботу з ВНЗ із питань науково-дослідницької роботи здобувачів освіти, профільного навчання, профорієнтаційної роботи.</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анкетування </w:t>
      </w:r>
      <w:r w:rsidR="007C3EA0">
        <w:rPr>
          <w:rFonts w:ascii="Times New Roman" w:eastAsia="Times New Roman" w:hAnsi="Times New Roman" w:cs="Times New Roman"/>
          <w:sz w:val="28"/>
          <w:szCs w:val="28"/>
        </w:rPr>
        <w:t>79,5</w:t>
      </w:r>
      <w:r>
        <w:rPr>
          <w:rFonts w:ascii="Times New Roman" w:eastAsia="Times New Roman" w:hAnsi="Times New Roman" w:cs="Times New Roman"/>
          <w:sz w:val="28"/>
          <w:szCs w:val="28"/>
        </w:rPr>
        <w:t xml:space="preserve"> % батьків та </w:t>
      </w:r>
      <w:r w:rsidR="007C3EA0">
        <w:rPr>
          <w:rFonts w:ascii="Times New Roman" w:eastAsia="Times New Roman" w:hAnsi="Times New Roman" w:cs="Times New Roman"/>
          <w:sz w:val="28"/>
          <w:szCs w:val="28"/>
        </w:rPr>
        <w:t>91,8</w:t>
      </w:r>
      <w:r>
        <w:rPr>
          <w:rFonts w:ascii="Times New Roman" w:eastAsia="Times New Roman" w:hAnsi="Times New Roman" w:cs="Times New Roman"/>
          <w:sz w:val="28"/>
          <w:szCs w:val="28"/>
        </w:rPr>
        <w:t xml:space="preserve"> % учнів отримують інформацію про критерії, правила та процедури оцінювання навчальних досягнень</w:t>
      </w:r>
    </w:p>
    <w:p w:rsidR="002F3D80" w:rsidRDefault="00D4477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навчальних досягнень учнів </w:t>
      </w:r>
      <w:r w:rsidR="007C3EA0">
        <w:rPr>
          <w:rFonts w:ascii="Times New Roman" w:eastAsia="Times New Roman" w:hAnsi="Times New Roman" w:cs="Times New Roman"/>
          <w:sz w:val="28"/>
          <w:szCs w:val="28"/>
        </w:rPr>
        <w:t>55,5</w:t>
      </w:r>
      <w:r>
        <w:rPr>
          <w:rFonts w:ascii="Times New Roman" w:eastAsia="Times New Roman" w:hAnsi="Times New Roman" w:cs="Times New Roman"/>
          <w:sz w:val="28"/>
          <w:szCs w:val="28"/>
        </w:rPr>
        <w:t xml:space="preserve"> %  вчителів здійснюють виключно опираючись на розроблені МОН Критерії оцінювання навчальних досягнень учнів у системі загальної середньої освіти. </w:t>
      </w:r>
      <w:r w:rsidR="007C3EA0">
        <w:rPr>
          <w:rFonts w:ascii="Times New Roman" w:eastAsia="Times New Roman" w:hAnsi="Times New Roman" w:cs="Times New Roman"/>
          <w:sz w:val="28"/>
          <w:szCs w:val="28"/>
        </w:rPr>
        <w:t>27,7</w:t>
      </w:r>
      <w:r>
        <w:rPr>
          <w:rFonts w:ascii="Times New Roman" w:eastAsia="Times New Roman" w:hAnsi="Times New Roman" w:cs="Times New Roman"/>
          <w:sz w:val="28"/>
          <w:szCs w:val="28"/>
        </w:rPr>
        <w:t xml:space="preserve"> % педагогів адаптують критерії до умов роботи закладу, </w:t>
      </w:r>
      <w:r w:rsidR="007C3EA0">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  розробляють власні критерії,  у тому числі разом із учнями.</w:t>
      </w:r>
    </w:p>
    <w:p w:rsidR="002F3D80" w:rsidRDefault="00D44779">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 критерії оцінювання інформують:</w:t>
      </w:r>
    </w:p>
    <w:p w:rsidR="002F3D80" w:rsidRDefault="00D4477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sidR="007C3EA0">
        <w:rPr>
          <w:rFonts w:ascii="Times New Roman" w:eastAsia="Times New Roman" w:hAnsi="Times New Roman" w:cs="Times New Roman"/>
          <w:color w:val="000000"/>
          <w:sz w:val="28"/>
          <w:szCs w:val="28"/>
        </w:rPr>
        <w:t xml:space="preserve"> початку навчального року – 66,6</w:t>
      </w:r>
      <w:r>
        <w:rPr>
          <w:rFonts w:ascii="Times New Roman" w:eastAsia="Times New Roman" w:hAnsi="Times New Roman" w:cs="Times New Roman"/>
          <w:color w:val="000000"/>
          <w:sz w:val="28"/>
          <w:szCs w:val="28"/>
        </w:rPr>
        <w:t>%</w:t>
      </w:r>
    </w:p>
    <w:p w:rsidR="002F3D80" w:rsidRDefault="00D4477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розміщують критерії на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або інтерактивній платформі закладу - </w:t>
      </w:r>
      <w:r w:rsidR="007C3EA0">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p>
    <w:p w:rsidR="002F3D80" w:rsidRDefault="00C83670">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вивченням кожної теми - 38</w:t>
      </w:r>
      <w:r w:rsidR="00D44779">
        <w:rPr>
          <w:rFonts w:ascii="Times New Roman" w:eastAsia="Times New Roman" w:hAnsi="Times New Roman" w:cs="Times New Roman"/>
          <w:color w:val="000000"/>
          <w:sz w:val="28"/>
          <w:szCs w:val="28"/>
        </w:rPr>
        <w:t>,8 %</w:t>
      </w:r>
    </w:p>
    <w:p w:rsidR="002F3D80" w:rsidRDefault="00D44779">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пояснюють здобувачам освіти індивідуально </w:t>
      </w:r>
      <w:r w:rsidR="00C8367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83670">
        <w:rPr>
          <w:rFonts w:ascii="Times New Roman" w:eastAsia="Times New Roman" w:hAnsi="Times New Roman" w:cs="Times New Roman"/>
          <w:color w:val="000000"/>
          <w:sz w:val="28"/>
          <w:szCs w:val="28"/>
        </w:rPr>
        <w:t>19,4</w:t>
      </w:r>
      <w:r>
        <w:rPr>
          <w:rFonts w:ascii="Times New Roman" w:eastAsia="Times New Roman" w:hAnsi="Times New Roman" w:cs="Times New Roman"/>
          <w:color w:val="000000"/>
          <w:sz w:val="28"/>
          <w:szCs w:val="28"/>
        </w:rPr>
        <w:t xml:space="preserve"> %</w:t>
      </w:r>
    </w:p>
    <w:p w:rsidR="002F3D80" w:rsidRDefault="00C836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69,3</w:t>
      </w:r>
      <w:r w:rsidR="00D44779">
        <w:rPr>
          <w:rFonts w:ascii="Times New Roman" w:eastAsia="Times New Roman" w:hAnsi="Times New Roman" w:cs="Times New Roman"/>
          <w:sz w:val="28"/>
          <w:szCs w:val="28"/>
        </w:rPr>
        <w:t xml:space="preserve"> % </w:t>
      </w:r>
      <w:proofErr w:type="spellStart"/>
      <w:r w:rsidR="00D44779">
        <w:rPr>
          <w:rFonts w:ascii="Times New Roman" w:eastAsia="Times New Roman" w:hAnsi="Times New Roman" w:cs="Times New Roman"/>
          <w:sz w:val="28"/>
          <w:szCs w:val="28"/>
        </w:rPr>
        <w:t>учнiв</w:t>
      </w:r>
      <w:proofErr w:type="spellEnd"/>
      <w:r w:rsidR="00D44779">
        <w:rPr>
          <w:rFonts w:ascii="Times New Roman" w:eastAsia="Times New Roman" w:hAnsi="Times New Roman" w:cs="Times New Roman"/>
          <w:sz w:val="28"/>
          <w:szCs w:val="28"/>
        </w:rPr>
        <w:t xml:space="preserve"> </w:t>
      </w:r>
      <w:proofErr w:type="spellStart"/>
      <w:r w:rsidR="00D44779">
        <w:rPr>
          <w:rFonts w:ascii="Times New Roman" w:eastAsia="Times New Roman" w:hAnsi="Times New Roman" w:cs="Times New Roman"/>
          <w:sz w:val="28"/>
          <w:szCs w:val="28"/>
        </w:rPr>
        <w:t>здiйснють</w:t>
      </w:r>
      <w:proofErr w:type="spellEnd"/>
      <w:r w:rsidR="00D44779">
        <w:rPr>
          <w:rFonts w:ascii="Times New Roman" w:eastAsia="Times New Roman" w:hAnsi="Times New Roman" w:cs="Times New Roman"/>
          <w:sz w:val="28"/>
          <w:szCs w:val="28"/>
        </w:rPr>
        <w:t xml:space="preserve"> </w:t>
      </w:r>
      <w:proofErr w:type="spellStart"/>
      <w:r w:rsidR="00D44779">
        <w:rPr>
          <w:rFonts w:ascii="Times New Roman" w:eastAsia="Times New Roman" w:hAnsi="Times New Roman" w:cs="Times New Roman"/>
          <w:sz w:val="28"/>
          <w:szCs w:val="28"/>
        </w:rPr>
        <w:t>самооцiнювання</w:t>
      </w:r>
      <w:proofErr w:type="spellEnd"/>
      <w:r w:rsidR="00D44779">
        <w:rPr>
          <w:rFonts w:ascii="Times New Roman" w:eastAsia="Times New Roman" w:hAnsi="Times New Roman" w:cs="Times New Roman"/>
          <w:sz w:val="28"/>
          <w:szCs w:val="28"/>
        </w:rPr>
        <w:t xml:space="preserve"> своєї роботи </w:t>
      </w:r>
      <w:proofErr w:type="spellStart"/>
      <w:r w:rsidR="00D44779">
        <w:rPr>
          <w:rFonts w:ascii="Times New Roman" w:eastAsia="Times New Roman" w:hAnsi="Times New Roman" w:cs="Times New Roman"/>
          <w:sz w:val="28"/>
          <w:szCs w:val="28"/>
        </w:rPr>
        <w:t>пiд</w:t>
      </w:r>
      <w:proofErr w:type="spellEnd"/>
      <w:r w:rsidR="00D44779">
        <w:rPr>
          <w:rFonts w:ascii="Times New Roman" w:eastAsia="Times New Roman" w:hAnsi="Times New Roman" w:cs="Times New Roman"/>
          <w:sz w:val="28"/>
          <w:szCs w:val="28"/>
        </w:rPr>
        <w:t xml:space="preserve"> час навчальних занять.</w:t>
      </w:r>
    </w:p>
    <w:p w:rsidR="002F3D80" w:rsidRDefault="002F3D80">
      <w:pPr>
        <w:spacing w:after="0" w:line="240" w:lineRule="auto"/>
        <w:jc w:val="both"/>
        <w:rPr>
          <w:rFonts w:ascii="Times New Roman" w:eastAsia="Times New Roman" w:hAnsi="Times New Roman" w:cs="Times New Roman"/>
          <w:sz w:val="28"/>
          <w:szCs w:val="28"/>
        </w:rPr>
      </w:pPr>
    </w:p>
    <w:p w:rsidR="002F3D80" w:rsidRPr="003A7F3B" w:rsidRDefault="00D44779">
      <w:pPr>
        <w:spacing w:after="0" w:line="240" w:lineRule="auto"/>
        <w:ind w:firstLine="709"/>
        <w:jc w:val="both"/>
        <w:rPr>
          <w:rFonts w:ascii="Times New Roman" w:eastAsia="Times New Roman" w:hAnsi="Times New Roman" w:cs="Times New Roman"/>
          <w:b/>
          <w:sz w:val="28"/>
          <w:szCs w:val="28"/>
        </w:rPr>
      </w:pPr>
      <w:r w:rsidRPr="003A7F3B">
        <w:rPr>
          <w:rFonts w:ascii="Times New Roman" w:eastAsia="Times New Roman" w:hAnsi="Times New Roman" w:cs="Times New Roman"/>
          <w:b/>
          <w:sz w:val="28"/>
          <w:szCs w:val="28"/>
        </w:rPr>
        <w:t>Оцінювання напряму 2. Система оцінювання здобувачів освіти</w:t>
      </w:r>
    </w:p>
    <w:tbl>
      <w:tblPr>
        <w:tblStyle w:val="1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10"/>
        <w:gridCol w:w="1985"/>
        <w:gridCol w:w="1843"/>
        <w:gridCol w:w="2268"/>
      </w:tblGrid>
      <w:tr w:rsidR="002F3D80" w:rsidRPr="003A7F3B" w:rsidTr="003A7F3B">
        <w:tc>
          <w:tcPr>
            <w:tcW w:w="3510"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lastRenderedPageBreak/>
              <w:t xml:space="preserve">Вимоги </w:t>
            </w:r>
          </w:p>
        </w:tc>
        <w:tc>
          <w:tcPr>
            <w:tcW w:w="1985"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2.1.</w:t>
            </w:r>
          </w:p>
        </w:tc>
        <w:tc>
          <w:tcPr>
            <w:tcW w:w="1843"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2.2</w:t>
            </w:r>
          </w:p>
        </w:tc>
        <w:tc>
          <w:tcPr>
            <w:tcW w:w="2268"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2.3</w:t>
            </w:r>
          </w:p>
        </w:tc>
      </w:tr>
      <w:tr w:rsidR="002F3D80" w:rsidRPr="003A7F3B" w:rsidTr="003A7F3B">
        <w:tc>
          <w:tcPr>
            <w:tcW w:w="3510"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Рівень оцінювання критерію</w:t>
            </w:r>
          </w:p>
        </w:tc>
        <w:tc>
          <w:tcPr>
            <w:tcW w:w="1985"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Достатній 3.</w:t>
            </w:r>
            <w:r w:rsidR="00AC433A" w:rsidRPr="003A7F3B">
              <w:rPr>
                <w:rFonts w:ascii="Times New Roman" w:eastAsia="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2F3D80" w:rsidRPr="003A7F3B" w:rsidRDefault="00D44779" w:rsidP="00AC433A">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 xml:space="preserve">Високий  </w:t>
            </w:r>
            <w:r w:rsidR="00AC433A" w:rsidRPr="003A7F3B">
              <w:rPr>
                <w:rFonts w:ascii="Times New Roman" w:eastAsia="Times New Roman" w:hAnsi="Times New Roman" w:cs="Times New Roman"/>
                <w:sz w:val="28"/>
                <w:szCs w:val="28"/>
              </w:rPr>
              <w:t>4,9</w:t>
            </w:r>
          </w:p>
        </w:tc>
        <w:tc>
          <w:tcPr>
            <w:tcW w:w="2268" w:type="dxa"/>
            <w:tcBorders>
              <w:top w:val="single" w:sz="4" w:space="0" w:color="000000"/>
              <w:left w:val="single" w:sz="4" w:space="0" w:color="000000"/>
              <w:bottom w:val="single" w:sz="4" w:space="0" w:color="000000"/>
              <w:right w:val="single" w:sz="4" w:space="0" w:color="000000"/>
            </w:tcBorders>
          </w:tcPr>
          <w:p w:rsidR="002F3D80" w:rsidRPr="003A7F3B" w:rsidRDefault="003A7F3B">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Середній 2,4</w:t>
            </w:r>
          </w:p>
        </w:tc>
      </w:tr>
      <w:tr w:rsidR="002F3D80" w:rsidRPr="003A7F3B" w:rsidTr="003A7F3B">
        <w:trPr>
          <w:trHeight w:val="843"/>
        </w:trPr>
        <w:tc>
          <w:tcPr>
            <w:tcW w:w="3510"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Рівень оцінювання вимоги (балах)</w:t>
            </w:r>
          </w:p>
        </w:tc>
        <w:tc>
          <w:tcPr>
            <w:tcW w:w="1985"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2F3D80" w:rsidRPr="003A7F3B" w:rsidRDefault="003A7F3B">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2</w:t>
            </w:r>
          </w:p>
        </w:tc>
      </w:tr>
      <w:tr w:rsidR="002F3D80" w:rsidRPr="003A7F3B" w:rsidTr="003A7F3B">
        <w:tc>
          <w:tcPr>
            <w:tcW w:w="3510"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Середньоарифметичний бал/розрахунок</w:t>
            </w:r>
          </w:p>
        </w:tc>
        <w:tc>
          <w:tcPr>
            <w:tcW w:w="6096" w:type="dxa"/>
            <w:gridSpan w:val="3"/>
            <w:tcBorders>
              <w:top w:val="single" w:sz="4" w:space="0" w:color="000000"/>
              <w:left w:val="single" w:sz="4" w:space="0" w:color="000000"/>
              <w:bottom w:val="single" w:sz="4" w:space="0" w:color="000000"/>
              <w:right w:val="single" w:sz="4" w:space="0" w:color="000000"/>
            </w:tcBorders>
          </w:tcPr>
          <w:p w:rsidR="002F3D80" w:rsidRPr="003A7F3B" w:rsidRDefault="003A7F3B">
            <w:pPr>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(3+4+2</w:t>
            </w:r>
            <w:r w:rsidR="00D44779" w:rsidRPr="003A7F3B">
              <w:rPr>
                <w:rFonts w:ascii="Times New Roman" w:eastAsia="Times New Roman" w:hAnsi="Times New Roman" w:cs="Times New Roman"/>
                <w:sz w:val="28"/>
                <w:szCs w:val="28"/>
              </w:rPr>
              <w:t>)/3=3</w:t>
            </w:r>
          </w:p>
        </w:tc>
      </w:tr>
      <w:tr w:rsidR="002F3D80" w:rsidRPr="003A7F3B" w:rsidTr="003A7F3B">
        <w:tc>
          <w:tcPr>
            <w:tcW w:w="3510" w:type="dxa"/>
            <w:tcBorders>
              <w:top w:val="single" w:sz="4" w:space="0" w:color="000000"/>
              <w:left w:val="single" w:sz="4" w:space="0" w:color="000000"/>
              <w:bottom w:val="single" w:sz="4" w:space="0" w:color="000000"/>
              <w:right w:val="single" w:sz="4" w:space="0" w:color="000000"/>
            </w:tcBorders>
          </w:tcPr>
          <w:p w:rsidR="002F3D80" w:rsidRPr="003A7F3B" w:rsidRDefault="00D44779">
            <w:pPr>
              <w:jc w:val="both"/>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Рівень оцінювання напряму</w:t>
            </w:r>
          </w:p>
        </w:tc>
        <w:tc>
          <w:tcPr>
            <w:tcW w:w="6096" w:type="dxa"/>
            <w:gridSpan w:val="3"/>
            <w:tcBorders>
              <w:top w:val="single" w:sz="4" w:space="0" w:color="000000"/>
              <w:left w:val="single" w:sz="4" w:space="0" w:color="000000"/>
              <w:bottom w:val="single" w:sz="4" w:space="0" w:color="000000"/>
              <w:right w:val="single" w:sz="4" w:space="0" w:color="000000"/>
            </w:tcBorders>
          </w:tcPr>
          <w:p w:rsidR="002F3D80" w:rsidRPr="003A7F3B" w:rsidRDefault="003A7F3B">
            <w:pPr>
              <w:rPr>
                <w:rFonts w:ascii="Times New Roman" w:eastAsia="Times New Roman" w:hAnsi="Times New Roman" w:cs="Times New Roman"/>
                <w:sz w:val="28"/>
                <w:szCs w:val="28"/>
              </w:rPr>
            </w:pPr>
            <w:r w:rsidRPr="003A7F3B">
              <w:rPr>
                <w:rFonts w:ascii="Times New Roman" w:eastAsia="Times New Roman" w:hAnsi="Times New Roman" w:cs="Times New Roman"/>
                <w:sz w:val="28"/>
                <w:szCs w:val="28"/>
              </w:rPr>
              <w:t>Достатній</w:t>
            </w:r>
          </w:p>
        </w:tc>
      </w:tr>
    </w:tbl>
    <w:p w:rsidR="002F3D80" w:rsidRPr="003A7F3B" w:rsidRDefault="002F3D80">
      <w:pPr>
        <w:spacing w:after="0" w:line="240" w:lineRule="auto"/>
        <w:jc w:val="center"/>
        <w:rPr>
          <w:rFonts w:ascii="Times New Roman" w:eastAsia="Times New Roman" w:hAnsi="Times New Roman" w:cs="Times New Roman"/>
          <w:b/>
          <w:sz w:val="28"/>
          <w:szCs w:val="28"/>
        </w:rPr>
      </w:pPr>
    </w:p>
    <w:p w:rsidR="002F3D80" w:rsidRDefault="00D44779">
      <w:pPr>
        <w:spacing w:after="0" w:line="240" w:lineRule="auto"/>
        <w:ind w:firstLine="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Аналізуючи анкетування здобувачів освіти, батьків, пед</w:t>
      </w:r>
      <w:r w:rsidR="00C83670">
        <w:rPr>
          <w:rFonts w:ascii="Times New Roman" w:eastAsia="Times New Roman" w:hAnsi="Times New Roman" w:cs="Times New Roman"/>
          <w:b/>
          <w:sz w:val="28"/>
          <w:szCs w:val="28"/>
        </w:rPr>
        <w:t>агогічних працівників та рішень</w:t>
      </w:r>
      <w:r>
        <w:rPr>
          <w:rFonts w:ascii="Times New Roman" w:eastAsia="Times New Roman" w:hAnsi="Times New Roman" w:cs="Times New Roman"/>
          <w:b/>
          <w:sz w:val="28"/>
          <w:szCs w:val="28"/>
        </w:rPr>
        <w:t xml:space="preserve"> педагогічної ради закладу потрібно і в подальшому педагогічним працівникам:</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систематично інформувати про критерії, правила та процедури оцінювання навчальних досягнень здобувачів освіти у різних формах: в усній формі, шляхом розміщення </w:t>
      </w:r>
      <w:r w:rsidR="00C83670">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через електронну пошту, інші види комунікації;</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впроваджувати </w:t>
      </w:r>
      <w:proofErr w:type="spellStart"/>
      <w:r>
        <w:rPr>
          <w:rFonts w:ascii="Times New Roman" w:eastAsia="Times New Roman" w:hAnsi="Times New Roman" w:cs="Times New Roman"/>
          <w:color w:val="000000"/>
          <w:sz w:val="28"/>
          <w:szCs w:val="28"/>
        </w:rPr>
        <w:t>самооцінювання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взаємооцінювання</w:t>
      </w:r>
      <w:proofErr w:type="spellEnd"/>
      <w:r>
        <w:rPr>
          <w:rFonts w:ascii="Times New Roman" w:eastAsia="Times New Roman" w:hAnsi="Times New Roman" w:cs="Times New Roman"/>
          <w:color w:val="000000"/>
          <w:sz w:val="28"/>
          <w:szCs w:val="28"/>
        </w:rPr>
        <w:t xml:space="preserve"> та формувальне  оцінювання; </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систематично відстежувати та коригувати результати навчальних досягнень кожного здобувача освіти;</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 моніторингових досліджень розглядати на засіданнях методичних об’єднань; </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створити умови для реалізації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 </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залучати представників учнівського самоврядування до розробки Системи забезпечення якості освітньої діяльності та якості освіти (за потреби внесення змін);</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реалізовувати системний підхід до оцінювання навчальних досягнень учнів;</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надавати здобувачам освіти чіткі інструкції щодо виконання завдань;</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використовувати різнорівневі завдання та надавати здобувачам освіти права самостійно обирати рівень контрольних і домашніх завдань;</w:t>
      </w:r>
    </w:p>
    <w:p w:rsidR="002F3D80" w:rsidRDefault="00D44779">
      <w:pPr>
        <w:numPr>
          <w:ilvl w:val="0"/>
          <w:numId w:val="29"/>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зосереджувати освітній процес на оволодінні учнями ключовими </w:t>
      </w:r>
      <w:proofErr w:type="spellStart"/>
      <w:r>
        <w:rPr>
          <w:rFonts w:ascii="Times New Roman" w:eastAsia="Times New Roman" w:hAnsi="Times New Roman" w:cs="Times New Roman"/>
          <w:color w:val="000000"/>
          <w:sz w:val="28"/>
          <w:szCs w:val="28"/>
        </w:rPr>
        <w:t>компетентностями</w:t>
      </w:r>
      <w:proofErr w:type="spellEnd"/>
      <w:r>
        <w:rPr>
          <w:rFonts w:ascii="Times New Roman" w:eastAsia="Times New Roman" w:hAnsi="Times New Roman" w:cs="Times New Roman"/>
          <w:color w:val="000000"/>
          <w:sz w:val="28"/>
          <w:szCs w:val="28"/>
        </w:rPr>
        <w:t>, а не на відтворенні інформації.</w:t>
      </w:r>
    </w:p>
    <w:p w:rsidR="002F3D80" w:rsidRDefault="002F3D80">
      <w:pPr>
        <w:pBdr>
          <w:top w:val="nil"/>
          <w:left w:val="nil"/>
          <w:bottom w:val="nil"/>
          <w:right w:val="nil"/>
          <w:between w:val="nil"/>
        </w:pBdr>
        <w:spacing w:after="0" w:line="240" w:lineRule="auto"/>
        <w:ind w:left="1515"/>
        <w:jc w:val="both"/>
        <w:rPr>
          <w:rFonts w:ascii="Times New Roman" w:eastAsia="Times New Roman" w:hAnsi="Times New Roman" w:cs="Times New Roman"/>
          <w:color w:val="000000"/>
          <w:sz w:val="28"/>
          <w:szCs w:val="28"/>
        </w:rPr>
      </w:pPr>
    </w:p>
    <w:p w:rsidR="00D86CA3" w:rsidRDefault="00D44779">
      <w:pPr>
        <w:spacing w:after="0"/>
      </w:pPr>
      <w:r>
        <w:br w:type="page"/>
      </w:r>
    </w:p>
    <w:p w:rsidR="00D86CA3" w:rsidRDefault="00D86CA3">
      <w:pPr>
        <w:spacing w:after="0"/>
      </w:pPr>
    </w:p>
    <w:p w:rsidR="00D86CA3" w:rsidRPr="00D86CA3" w:rsidRDefault="00D86CA3" w:rsidP="00D86CA3">
      <w:pPr>
        <w:spacing w:after="0"/>
        <w:rPr>
          <w:rFonts w:ascii="Times New Roman" w:eastAsia="Times New Roman" w:hAnsi="Times New Roman" w:cs="Times New Roman"/>
          <w:b/>
          <w:color w:val="00B050"/>
          <w:sz w:val="28"/>
          <w:szCs w:val="28"/>
        </w:rPr>
      </w:pPr>
      <w:r w:rsidRPr="00D86CA3">
        <w:rPr>
          <w:rFonts w:ascii="Times New Roman" w:eastAsia="Times New Roman" w:hAnsi="Times New Roman" w:cs="Times New Roman"/>
          <w:b/>
          <w:color w:val="00B050"/>
          <w:sz w:val="28"/>
          <w:szCs w:val="28"/>
        </w:rPr>
        <w:t xml:space="preserve">Напрям 3. «Педагогічна діяльність педагогічних працівників» </w:t>
      </w:r>
    </w:p>
    <w:p w:rsidR="00D86CA3" w:rsidRPr="00D86CA3" w:rsidRDefault="00D86CA3" w:rsidP="00D86CA3">
      <w:pPr>
        <w:spacing w:after="0" w:line="240" w:lineRule="auto"/>
        <w:ind w:firstLine="709"/>
        <w:jc w:val="both"/>
        <w:rPr>
          <w:rFonts w:ascii="Times New Roman" w:eastAsia="Times New Roman" w:hAnsi="Times New Roman" w:cs="Times New Roman"/>
          <w:b/>
          <w:sz w:val="28"/>
          <w:szCs w:val="28"/>
        </w:rPr>
      </w:pPr>
      <w:r w:rsidRPr="00D86CA3">
        <w:rPr>
          <w:rFonts w:ascii="Times New Roman" w:eastAsia="Times New Roman" w:hAnsi="Times New Roman" w:cs="Times New Roman"/>
          <w:color w:val="000000"/>
          <w:sz w:val="28"/>
          <w:szCs w:val="28"/>
        </w:rPr>
        <w:t xml:space="preserve">Реформування освітньої галузі в Україні вимагає від педагогічних кадрів новітніх ідей, сучасних підходів до викладання предметів. Важлива роль у фаховому зростанні педагога, покращенні якості освіти, безперечно, належить організації методичної роботи в закладі. Саме від цілісної системи взаємопов’язаних заходів, які ґрунтуються на досягненнях психолого-педагогічної науки, передового педагогічного досвіду, залежить рівень підвищення фахової майстерності та розвиток творчого потенціалу кожного педагога зокрема і всього педагогічного колективу, та як наслідок – підвищення ефективності освітнього процесу. Методична робота з педагогічними кадрами здійснюється у відповідності до діючої нормативної бази та з урахуванням наявного кадрового потенціалу закладу. Відповідальною особою за організацію методичної роботи призначений заступник директора з навчально-виховної роботи  </w:t>
      </w:r>
      <w:proofErr w:type="spellStart"/>
      <w:r w:rsidRPr="00D86CA3">
        <w:rPr>
          <w:rFonts w:ascii="Times New Roman" w:eastAsia="Times New Roman" w:hAnsi="Times New Roman" w:cs="Times New Roman"/>
          <w:color w:val="000000"/>
          <w:sz w:val="28"/>
          <w:szCs w:val="28"/>
        </w:rPr>
        <w:t>Коханівська</w:t>
      </w:r>
      <w:proofErr w:type="spellEnd"/>
      <w:r w:rsidRPr="00D86CA3">
        <w:rPr>
          <w:rFonts w:ascii="Times New Roman" w:eastAsia="Times New Roman" w:hAnsi="Times New Roman" w:cs="Times New Roman"/>
          <w:color w:val="000000"/>
          <w:sz w:val="28"/>
          <w:szCs w:val="28"/>
        </w:rPr>
        <w:t xml:space="preserve"> Г.М. Затверджено структуру методичної роботи, керівників шкільних методичних об’єднань, проблему, над якою працює педагогічний колектив, створено методичну раду. Навчальний заклад працює над реалізацією </w:t>
      </w:r>
      <w:r w:rsidRPr="00D86CA3">
        <w:rPr>
          <w:rFonts w:ascii="Times New Roman" w:eastAsia="Times New Roman" w:hAnsi="Times New Roman" w:cs="Times New Roman"/>
          <w:b/>
          <w:color w:val="000000"/>
          <w:sz w:val="28"/>
          <w:szCs w:val="28"/>
        </w:rPr>
        <w:t xml:space="preserve">проблеми </w:t>
      </w:r>
      <w:r w:rsidRPr="00D86CA3">
        <w:rPr>
          <w:rFonts w:ascii="Times New Roman" w:eastAsia="Times New Roman" w:hAnsi="Times New Roman" w:cs="Times New Roman"/>
          <w:b/>
          <w:sz w:val="28"/>
          <w:szCs w:val="28"/>
        </w:rPr>
        <w:t>«Від інноваційного змісту освіти через педагогічну майстерність вчителя до формування компетентної особистості учнів.».</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themeColor="text1"/>
          <w:sz w:val="28"/>
          <w:szCs w:val="28"/>
        </w:rPr>
        <w:t xml:space="preserve"> На реалізацію поставленої </w:t>
      </w:r>
      <w:r w:rsidRPr="00D86CA3">
        <w:rPr>
          <w:rFonts w:ascii="Times New Roman" w:eastAsia="Times New Roman" w:hAnsi="Times New Roman" w:cs="Times New Roman"/>
          <w:b/>
          <w:color w:val="000000" w:themeColor="text1"/>
          <w:sz w:val="28"/>
          <w:szCs w:val="28"/>
        </w:rPr>
        <w:t>методичної теми «Розвиток професійної компетентності педагогічних працівників в умовах децентралізації та впровадження Концепції «Нова українська школа»</w:t>
      </w:r>
      <w:r w:rsidRPr="00D86CA3">
        <w:rPr>
          <w:rFonts w:ascii="Times New Roman" w:eastAsia="Times New Roman" w:hAnsi="Times New Roman" w:cs="Times New Roman"/>
          <w:color w:val="000000" w:themeColor="text1"/>
          <w:sz w:val="28"/>
          <w:szCs w:val="28"/>
        </w:rPr>
        <w:t xml:space="preserve"> створено умови для навчання вчителів закладу: вивчаються передові освітні технології; </w:t>
      </w:r>
      <w:r w:rsidRPr="00D86CA3">
        <w:rPr>
          <w:rFonts w:ascii="Times New Roman" w:eastAsia="Times New Roman" w:hAnsi="Times New Roman" w:cs="Times New Roman"/>
          <w:color w:val="000000"/>
          <w:sz w:val="28"/>
          <w:szCs w:val="28"/>
        </w:rPr>
        <w:t>впроваджуються навчальні програми з ІКТ-підтримкою.</w:t>
      </w:r>
    </w:p>
    <w:p w:rsidR="00D86CA3" w:rsidRPr="00D86CA3" w:rsidRDefault="003F5560" w:rsidP="00D86CA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2020/2021</w:t>
      </w:r>
      <w:r w:rsidR="00D86CA3" w:rsidRPr="00D86CA3">
        <w:rPr>
          <w:rFonts w:ascii="Times New Roman" w:eastAsia="Times New Roman" w:hAnsi="Times New Roman" w:cs="Times New Roman"/>
          <w:color w:val="000000"/>
          <w:sz w:val="28"/>
          <w:szCs w:val="28"/>
        </w:rPr>
        <w:t>н.р. здійснювався методичний супровід освітнього  процесу відповідно нового Державного стандарту початкової та базової і повної загальної середньої освіти. Освітній  процес побудований на засадах демократизації та гуманізації, що реалізує ідею принципів педагогіки співробітництва.</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Робота педагогічного колективу над єдиною методичною темою є одним із сполучних ланок творчих інтересів учителів і дозволяє найбільш активно впливати на розвиток різних форм самоосвіти.</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Методичне забезпечення освітнього процесу мало безперервний характер, включало різні форми й зміст діяльності. </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Методична робота будувалася на основі системи підвищення кваліфікації педагогічних працівників, підтримувалися постійні  зв'язки з інститутом післядипломної педагогічної освіти, аналізувалися вивчення предметів математика, географія, трудове навчання, математика в початковій школі. Однією з основних умов  навчання  педагогів  є використання таких форм та методів  роботи, які заохочують педагога  до творчості і привносять суттєву зміну в кінцевий результат його діяльності.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Річний план з реалізації мети та завдань  закладу за 2020/2021 н. р. виконано в повному обсязі.</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lastRenderedPageBreak/>
        <w:t>Організовано роботу  атестаційної комісії. Скориговано план курсової перепідготовки. Проведено аналіз роботи вчителів</w:t>
      </w:r>
      <w:r w:rsidR="003F5560">
        <w:rPr>
          <w:rFonts w:ascii="Times New Roman" w:eastAsia="Times New Roman" w:hAnsi="Times New Roman" w:cs="Times New Roman"/>
          <w:color w:val="000000"/>
          <w:sz w:val="28"/>
          <w:szCs w:val="28"/>
        </w:rPr>
        <w:t xml:space="preserve"> </w:t>
      </w:r>
      <w:r w:rsidRPr="00D86CA3">
        <w:rPr>
          <w:rFonts w:ascii="Times New Roman" w:eastAsia="Times New Roman" w:hAnsi="Times New Roman" w:cs="Times New Roman"/>
          <w:color w:val="000000"/>
          <w:sz w:val="28"/>
          <w:szCs w:val="28"/>
        </w:rPr>
        <w:t>-</w:t>
      </w:r>
      <w:r w:rsidR="003F5560">
        <w:rPr>
          <w:rFonts w:ascii="Times New Roman" w:eastAsia="Times New Roman" w:hAnsi="Times New Roman" w:cs="Times New Roman"/>
          <w:color w:val="000000"/>
          <w:sz w:val="28"/>
          <w:szCs w:val="28"/>
        </w:rPr>
        <w:t xml:space="preserve"> </w:t>
      </w:r>
      <w:proofErr w:type="spellStart"/>
      <w:r w:rsidRPr="00D86CA3">
        <w:rPr>
          <w:rFonts w:ascii="Times New Roman" w:eastAsia="Times New Roman" w:hAnsi="Times New Roman" w:cs="Times New Roman"/>
          <w:color w:val="000000"/>
          <w:sz w:val="28"/>
          <w:szCs w:val="28"/>
        </w:rPr>
        <w:t>предметників</w:t>
      </w:r>
      <w:proofErr w:type="spellEnd"/>
      <w:r w:rsidRPr="00D86CA3">
        <w:rPr>
          <w:rFonts w:ascii="Times New Roman" w:eastAsia="Times New Roman" w:hAnsi="Times New Roman" w:cs="Times New Roman"/>
          <w:color w:val="000000"/>
          <w:sz w:val="28"/>
          <w:szCs w:val="28"/>
        </w:rPr>
        <w:t xml:space="preserve"> та класних керівників, які мають учнів з початковим рівнем навчальних досягнень, а також  співбесіду з учителями,  у яких  </w:t>
      </w:r>
      <w:proofErr w:type="spellStart"/>
      <w:r w:rsidRPr="00D86CA3">
        <w:rPr>
          <w:rFonts w:ascii="Times New Roman" w:eastAsia="Times New Roman" w:hAnsi="Times New Roman" w:cs="Times New Roman"/>
          <w:color w:val="000000"/>
          <w:sz w:val="28"/>
          <w:szCs w:val="28"/>
        </w:rPr>
        <w:t>прослідковується</w:t>
      </w:r>
      <w:proofErr w:type="spellEnd"/>
      <w:r w:rsidRPr="00D86CA3">
        <w:rPr>
          <w:rFonts w:ascii="Times New Roman" w:eastAsia="Times New Roman" w:hAnsi="Times New Roman" w:cs="Times New Roman"/>
          <w:color w:val="000000"/>
          <w:sz w:val="28"/>
          <w:szCs w:val="28"/>
        </w:rPr>
        <w:t xml:space="preserve"> зниження  результативності  учнів  достатнього рівня навчальних досягнень.</w:t>
      </w:r>
    </w:p>
    <w:p w:rsidR="00D86CA3" w:rsidRPr="00D86CA3" w:rsidRDefault="00D86CA3" w:rsidP="00D86CA3">
      <w:pPr>
        <w:shd w:val="clear" w:color="auto" w:fill="FFFFFF"/>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 xml:space="preserve">У школі функціонували 3 предметних  методичних  об'єднань. М/О забезпечували планомірну методичну роботу з учителями закладу, спрямовану на вдосконалювання змісту освіти, включаючи різні види предметної діяльності.  Проводилось </w:t>
      </w:r>
      <w:proofErr w:type="spellStart"/>
      <w:r w:rsidRPr="00D86CA3">
        <w:rPr>
          <w:rFonts w:ascii="Times New Roman" w:eastAsia="Times New Roman" w:hAnsi="Times New Roman" w:cs="Times New Roman"/>
          <w:color w:val="000000"/>
          <w:sz w:val="28"/>
          <w:szCs w:val="28"/>
        </w:rPr>
        <w:t>взаємовідвідування</w:t>
      </w:r>
      <w:proofErr w:type="spellEnd"/>
      <w:r w:rsidRPr="00D86CA3">
        <w:rPr>
          <w:rFonts w:ascii="Times New Roman" w:eastAsia="Times New Roman" w:hAnsi="Times New Roman" w:cs="Times New Roman"/>
          <w:color w:val="000000"/>
          <w:sz w:val="28"/>
          <w:szCs w:val="28"/>
        </w:rPr>
        <w:t xml:space="preserve"> уроків та відвідування уроків адміністрацією школи.</w:t>
      </w:r>
    </w:p>
    <w:p w:rsidR="00D86CA3" w:rsidRPr="00D86CA3" w:rsidRDefault="00D86CA3" w:rsidP="00D86CA3">
      <w:pPr>
        <w:shd w:val="clear" w:color="auto" w:fill="FFFFFF"/>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sz w:val="28"/>
          <w:szCs w:val="28"/>
        </w:rPr>
        <w:t>У поточному навчальному році було атестовано 4 педагогічних працівників.</w:t>
      </w:r>
    </w:p>
    <w:p w:rsidR="00D86CA3" w:rsidRPr="00D86CA3" w:rsidRDefault="00D86CA3" w:rsidP="00D86CA3">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Ящик Оксані Борисівні, педагогу-організатору,вчителю зарубіжної літератури </w:t>
      </w:r>
      <w:proofErr w:type="spellStart"/>
      <w:r w:rsidRPr="00D86CA3">
        <w:rPr>
          <w:rFonts w:ascii="Times New Roman" w:eastAsia="Times New Roman" w:hAnsi="Times New Roman" w:cs="Times New Roman"/>
          <w:color w:val="000000"/>
          <w:sz w:val="28"/>
          <w:szCs w:val="28"/>
        </w:rPr>
        <w:t>Козлівської</w:t>
      </w:r>
      <w:proofErr w:type="spellEnd"/>
      <w:r w:rsidRPr="00D86CA3">
        <w:rPr>
          <w:rFonts w:ascii="Times New Roman" w:eastAsia="Times New Roman" w:hAnsi="Times New Roman" w:cs="Times New Roman"/>
          <w:color w:val="000000"/>
          <w:sz w:val="28"/>
          <w:szCs w:val="28"/>
        </w:rPr>
        <w:t xml:space="preserve"> ЗОШ І-ІІІ ступенів , присвоєно  кваліфікаційну категорію «спеціаліст ІІ категорії».</w:t>
      </w:r>
    </w:p>
    <w:p w:rsidR="00D86CA3" w:rsidRPr="00D86CA3" w:rsidRDefault="00D86CA3" w:rsidP="00D86CA3">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sidRPr="00D86CA3">
        <w:rPr>
          <w:rFonts w:ascii="Times New Roman" w:eastAsia="Times New Roman" w:hAnsi="Times New Roman" w:cs="Times New Roman"/>
          <w:color w:val="000000"/>
          <w:sz w:val="28"/>
          <w:szCs w:val="28"/>
        </w:rPr>
        <w:t>Шагай</w:t>
      </w:r>
      <w:proofErr w:type="spellEnd"/>
      <w:r w:rsidRPr="00D86CA3">
        <w:rPr>
          <w:rFonts w:ascii="Times New Roman" w:eastAsia="Times New Roman" w:hAnsi="Times New Roman" w:cs="Times New Roman"/>
          <w:color w:val="000000"/>
          <w:sz w:val="28"/>
          <w:szCs w:val="28"/>
        </w:rPr>
        <w:t xml:space="preserve"> Ірині Романівні, учителю української мови та літератури </w:t>
      </w:r>
      <w:proofErr w:type="spellStart"/>
      <w:r w:rsidRPr="00D86CA3">
        <w:rPr>
          <w:rFonts w:ascii="Times New Roman" w:eastAsia="Times New Roman" w:hAnsi="Times New Roman" w:cs="Times New Roman"/>
          <w:color w:val="000000"/>
          <w:sz w:val="28"/>
          <w:szCs w:val="28"/>
        </w:rPr>
        <w:t>Козлівської</w:t>
      </w:r>
      <w:proofErr w:type="spellEnd"/>
      <w:r w:rsidRPr="00D86CA3">
        <w:rPr>
          <w:rFonts w:ascii="Times New Roman" w:eastAsia="Times New Roman" w:hAnsi="Times New Roman" w:cs="Times New Roman"/>
          <w:color w:val="000000"/>
          <w:sz w:val="28"/>
          <w:szCs w:val="28"/>
        </w:rPr>
        <w:t xml:space="preserve"> ЗОШ І-ІІІ ступенів, підтверджено  кваліфікаційну категорію «спеціаліст вищої категорії» та  звання «Старший вчитель».</w:t>
      </w:r>
    </w:p>
    <w:p w:rsidR="00D86CA3" w:rsidRPr="00D86CA3" w:rsidRDefault="00D86CA3" w:rsidP="00D86CA3">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sidRPr="00D86CA3">
        <w:rPr>
          <w:rFonts w:ascii="Times New Roman" w:eastAsia="Times New Roman" w:hAnsi="Times New Roman" w:cs="Times New Roman"/>
          <w:color w:val="000000"/>
          <w:sz w:val="28"/>
          <w:szCs w:val="28"/>
        </w:rPr>
        <w:t>Маценьці</w:t>
      </w:r>
      <w:proofErr w:type="spellEnd"/>
      <w:r w:rsidRPr="00D86CA3">
        <w:rPr>
          <w:rFonts w:ascii="Times New Roman" w:eastAsia="Times New Roman" w:hAnsi="Times New Roman" w:cs="Times New Roman"/>
          <w:color w:val="000000"/>
          <w:sz w:val="28"/>
          <w:szCs w:val="28"/>
        </w:rPr>
        <w:t xml:space="preserve"> Ірині </w:t>
      </w:r>
      <w:proofErr w:type="spellStart"/>
      <w:r w:rsidRPr="00D86CA3">
        <w:rPr>
          <w:rFonts w:ascii="Times New Roman" w:eastAsia="Times New Roman" w:hAnsi="Times New Roman" w:cs="Times New Roman"/>
          <w:color w:val="000000"/>
          <w:sz w:val="28"/>
          <w:szCs w:val="28"/>
        </w:rPr>
        <w:t>Зеновіївні</w:t>
      </w:r>
      <w:proofErr w:type="spellEnd"/>
      <w:r w:rsidRPr="00D86CA3">
        <w:rPr>
          <w:rFonts w:ascii="Times New Roman" w:eastAsia="Times New Roman" w:hAnsi="Times New Roman" w:cs="Times New Roman"/>
          <w:color w:val="000000"/>
          <w:sz w:val="28"/>
          <w:szCs w:val="28"/>
        </w:rPr>
        <w:t xml:space="preserve">, учителю української мови та літератури </w:t>
      </w:r>
      <w:proofErr w:type="spellStart"/>
      <w:r w:rsidRPr="00D86CA3">
        <w:rPr>
          <w:rFonts w:ascii="Times New Roman" w:eastAsia="Times New Roman" w:hAnsi="Times New Roman" w:cs="Times New Roman"/>
          <w:color w:val="000000"/>
          <w:sz w:val="28"/>
          <w:szCs w:val="28"/>
        </w:rPr>
        <w:t>Козлівської</w:t>
      </w:r>
      <w:proofErr w:type="spellEnd"/>
      <w:r w:rsidRPr="00D86CA3">
        <w:rPr>
          <w:rFonts w:ascii="Times New Roman" w:eastAsia="Times New Roman" w:hAnsi="Times New Roman" w:cs="Times New Roman"/>
          <w:color w:val="000000"/>
          <w:sz w:val="28"/>
          <w:szCs w:val="28"/>
        </w:rPr>
        <w:t xml:space="preserve">  ЗОШ І-ІІІ ступенів, присвоєно  кваліфікаційну категорію «спеціаліст вищої категорії»  .</w:t>
      </w:r>
    </w:p>
    <w:p w:rsidR="00D86CA3" w:rsidRPr="00D86CA3" w:rsidRDefault="00D86CA3" w:rsidP="00D86CA3">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sidRPr="00D86CA3">
        <w:rPr>
          <w:rFonts w:ascii="Times New Roman" w:eastAsia="Times New Roman" w:hAnsi="Times New Roman" w:cs="Times New Roman"/>
          <w:color w:val="000000"/>
          <w:sz w:val="28"/>
          <w:szCs w:val="28"/>
        </w:rPr>
        <w:t>Денеці</w:t>
      </w:r>
      <w:proofErr w:type="spellEnd"/>
      <w:r w:rsidRPr="00D86CA3">
        <w:rPr>
          <w:rFonts w:ascii="Times New Roman" w:eastAsia="Times New Roman" w:hAnsi="Times New Roman" w:cs="Times New Roman"/>
          <w:color w:val="000000"/>
          <w:sz w:val="28"/>
          <w:szCs w:val="28"/>
        </w:rPr>
        <w:t xml:space="preserve"> Аліні Ярославівні, учителю початкових класів </w:t>
      </w:r>
      <w:proofErr w:type="spellStart"/>
      <w:r w:rsidRPr="00D86CA3">
        <w:rPr>
          <w:rFonts w:ascii="Times New Roman" w:eastAsia="Times New Roman" w:hAnsi="Times New Roman" w:cs="Times New Roman"/>
          <w:color w:val="000000"/>
          <w:sz w:val="28"/>
          <w:szCs w:val="28"/>
        </w:rPr>
        <w:t>Козлівської</w:t>
      </w:r>
      <w:proofErr w:type="spellEnd"/>
      <w:r w:rsidRPr="00D86CA3">
        <w:rPr>
          <w:rFonts w:ascii="Times New Roman" w:eastAsia="Times New Roman" w:hAnsi="Times New Roman" w:cs="Times New Roman"/>
          <w:color w:val="000000"/>
          <w:sz w:val="28"/>
          <w:szCs w:val="28"/>
        </w:rPr>
        <w:t xml:space="preserve"> ЗОШ І-ІІІ ступенів, присвоїти кваліфікаційну категорію «спеціаліст першої категорії».</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У ході атестації було проведено вивчення досвіду роботи вчителів шляхом відвідування уроків, співбесід. Учителі провели цикл відкритих уроків, на яких були присутні члени атестаційної комісії закладу.</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Важливою складовою кадрової політики є система роботи з підвищення кваліфікації педагогічних працівників.</w:t>
      </w:r>
    </w:p>
    <w:p w:rsidR="00D86CA3" w:rsidRPr="00D86CA3" w:rsidRDefault="00D86CA3" w:rsidP="00D86C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Робота з педагогічними працівниками щодо підвищення професійної майстерності здійснювалася у відповідності з певною структурою: </w:t>
      </w:r>
    </w:p>
    <w:p w:rsidR="00D86CA3" w:rsidRPr="00D86CA3" w:rsidRDefault="00D86CA3" w:rsidP="00D86C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індивідуальні, групові, колективні форми роботи; </w:t>
      </w:r>
    </w:p>
    <w:p w:rsidR="00D86CA3" w:rsidRPr="00D86CA3" w:rsidRDefault="00D86CA3" w:rsidP="00D86C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курси, спецкурси підвищення кваліфікації педагогів; </w:t>
      </w:r>
    </w:p>
    <w:p w:rsidR="00D86CA3" w:rsidRPr="00D86CA3" w:rsidRDefault="00D86CA3" w:rsidP="00D86C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участь у конкурсах професійної майстерності; </w:t>
      </w:r>
    </w:p>
    <w:p w:rsidR="00D86CA3" w:rsidRPr="00D86CA3" w:rsidRDefault="00D86CA3" w:rsidP="00D86C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самоосвіта та атестація педагогів; </w:t>
      </w:r>
    </w:p>
    <w:p w:rsidR="00D86CA3" w:rsidRPr="00D86CA3" w:rsidRDefault="00D86CA3" w:rsidP="00D86C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вивчення, узагальнення та поширення ПД; </w:t>
      </w:r>
    </w:p>
    <w:p w:rsidR="00D86CA3" w:rsidRPr="00D86CA3" w:rsidRDefault="00D86CA3" w:rsidP="00D86C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публікації власних </w:t>
      </w:r>
      <w:proofErr w:type="spellStart"/>
      <w:r w:rsidRPr="00D86CA3">
        <w:rPr>
          <w:rFonts w:ascii="Times New Roman" w:eastAsia="Times New Roman" w:hAnsi="Times New Roman" w:cs="Times New Roman"/>
          <w:color w:val="000000"/>
          <w:sz w:val="28"/>
          <w:szCs w:val="28"/>
        </w:rPr>
        <w:t>наробок</w:t>
      </w:r>
      <w:proofErr w:type="spellEnd"/>
      <w:r w:rsidRPr="00D86CA3">
        <w:rPr>
          <w:rFonts w:ascii="Times New Roman" w:eastAsia="Times New Roman" w:hAnsi="Times New Roman" w:cs="Times New Roman"/>
          <w:color w:val="000000"/>
          <w:sz w:val="28"/>
          <w:szCs w:val="28"/>
        </w:rPr>
        <w:t>.</w:t>
      </w:r>
    </w:p>
    <w:p w:rsidR="00D86CA3" w:rsidRPr="00D86CA3" w:rsidRDefault="00D86CA3" w:rsidP="00D86C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З метою підвищення кваліфікації та професійної майстерності педагогічних працівників в </w:t>
      </w:r>
      <w:proofErr w:type="spellStart"/>
      <w:r w:rsidRPr="00D86CA3">
        <w:rPr>
          <w:rFonts w:ascii="Times New Roman" w:eastAsia="Times New Roman" w:hAnsi="Times New Roman" w:cs="Times New Roman"/>
          <w:color w:val="000000"/>
          <w:sz w:val="28"/>
          <w:szCs w:val="28"/>
        </w:rPr>
        <w:t>Козлівській</w:t>
      </w:r>
      <w:proofErr w:type="spellEnd"/>
      <w:r w:rsidRPr="00D86CA3">
        <w:rPr>
          <w:rFonts w:ascii="Times New Roman" w:eastAsia="Times New Roman" w:hAnsi="Times New Roman" w:cs="Times New Roman"/>
          <w:color w:val="000000"/>
          <w:sz w:val="28"/>
          <w:szCs w:val="28"/>
        </w:rPr>
        <w:t xml:space="preserve"> З</w:t>
      </w:r>
      <w:r w:rsidR="001E2CDD">
        <w:rPr>
          <w:rFonts w:ascii="Times New Roman" w:eastAsia="Times New Roman" w:hAnsi="Times New Roman" w:cs="Times New Roman"/>
          <w:color w:val="000000"/>
          <w:sz w:val="28"/>
          <w:szCs w:val="28"/>
        </w:rPr>
        <w:t xml:space="preserve">ОШ І-ІІІ ступенів в 2020 році  </w:t>
      </w:r>
      <w:r w:rsidRPr="00D86CA3">
        <w:rPr>
          <w:rFonts w:ascii="Times New Roman" w:eastAsia="Times New Roman" w:hAnsi="Times New Roman" w:cs="Times New Roman"/>
          <w:color w:val="000000"/>
          <w:sz w:val="28"/>
          <w:szCs w:val="28"/>
        </w:rPr>
        <w:t xml:space="preserve">всі </w:t>
      </w:r>
      <w:proofErr w:type="spellStart"/>
      <w:r w:rsidRPr="00D86CA3">
        <w:rPr>
          <w:rFonts w:ascii="Times New Roman" w:eastAsia="Times New Roman" w:hAnsi="Times New Roman" w:cs="Times New Roman"/>
          <w:color w:val="000000"/>
          <w:sz w:val="28"/>
          <w:szCs w:val="28"/>
        </w:rPr>
        <w:t>педпрацівники</w:t>
      </w:r>
      <w:proofErr w:type="spellEnd"/>
      <w:r w:rsidRPr="00D86CA3">
        <w:rPr>
          <w:rFonts w:ascii="Times New Roman" w:eastAsia="Times New Roman" w:hAnsi="Times New Roman" w:cs="Times New Roman"/>
          <w:color w:val="000000"/>
          <w:sz w:val="28"/>
          <w:szCs w:val="28"/>
        </w:rPr>
        <w:t xml:space="preserve"> школи пройшли підвищення кваліфікації при ТОКІППО та отримали  відповідні свідоцтва.</w:t>
      </w:r>
    </w:p>
    <w:p w:rsidR="00D86CA3" w:rsidRPr="00D86CA3" w:rsidRDefault="00D86CA3" w:rsidP="00D86C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План проходження підвищення кваліфікації на 2020 рік виконано. Звіти вчителів, що проходили підвищення кваліфікації були заслухані на засіданні міжшкільних методичних об’єднань.</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lastRenderedPageBreak/>
        <w:t xml:space="preserve">Творчі доробки вчителів, які атестувалися, на жаль, не були розміщені на сайті школи, на власних </w:t>
      </w:r>
      <w:proofErr w:type="spellStart"/>
      <w:r w:rsidRPr="00D86CA3">
        <w:rPr>
          <w:rFonts w:ascii="Times New Roman" w:eastAsia="Times New Roman" w:hAnsi="Times New Roman" w:cs="Times New Roman"/>
          <w:color w:val="000000"/>
          <w:sz w:val="28"/>
          <w:szCs w:val="28"/>
        </w:rPr>
        <w:t>блогах</w:t>
      </w:r>
      <w:proofErr w:type="spellEnd"/>
      <w:r w:rsidRPr="00D86CA3">
        <w:rPr>
          <w:rFonts w:ascii="Times New Roman" w:eastAsia="Times New Roman" w:hAnsi="Times New Roman" w:cs="Times New Roman"/>
          <w:color w:val="000000"/>
          <w:sz w:val="28"/>
          <w:szCs w:val="28"/>
        </w:rPr>
        <w:t xml:space="preserve"> чи в соціальній мережі.</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Результати атестації вчителів показали, що методична робота в школі виконала свою стимулюючу функцію.</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Якісний склад педагогічного колективу змінюється  в позитивну сторону.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 xml:space="preserve">Таким чином у 2020/2021 навчальному році методична робота в закладі була спрямована на підвищення професійної майстерності вчителів, на формування творчого підходу до навчання та виховання.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Згідно з річним планом роботи закладу на 2020/2021 навчальний рік, з метою розвитку здібностей дітей, стимулювання їх творчого самовдосконалення, активності, озброєння їх практичним розумінням основ наук, підвищення їх інтересу до предметів у школі  проводились предметні тижні.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Успішно пройшли предметні тижні  з української мови та літератури, зарубіжної літератури, англійської мови, початкової школи , математики в змішаному  форматі.</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У школі активно запроваджуються інноваційні технології в освітній  процес та управлінську діяльність.</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 xml:space="preserve">Діяльність педагогічного колективу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 Аналіз результативності участі учнів у творчих конкурсах, предметних турнірах, змаганнях у 2020/2021  навчальному році показав позитивну динаміку, про що свідчить моніторинг кількості переможців турнірів</w:t>
      </w:r>
      <w:r w:rsidRPr="00D86CA3">
        <w:rPr>
          <w:rFonts w:ascii="Times New Roman" w:eastAsia="Times New Roman" w:hAnsi="Times New Roman" w:cs="Times New Roman"/>
          <w:b/>
          <w:color w:val="000000"/>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Діяльність педагогічного колективу  закладу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У 2020/2021 </w:t>
      </w:r>
      <w:proofErr w:type="spellStart"/>
      <w:r w:rsidRPr="00D86CA3">
        <w:rPr>
          <w:rFonts w:ascii="Times New Roman" w:eastAsia="Times New Roman" w:hAnsi="Times New Roman" w:cs="Times New Roman"/>
          <w:color w:val="000000"/>
          <w:sz w:val="28"/>
          <w:szCs w:val="28"/>
        </w:rPr>
        <w:t>н.р</w:t>
      </w:r>
      <w:proofErr w:type="spellEnd"/>
      <w:r w:rsidRPr="00D86CA3">
        <w:rPr>
          <w:rFonts w:ascii="Times New Roman" w:eastAsia="Times New Roman" w:hAnsi="Times New Roman" w:cs="Times New Roman"/>
          <w:color w:val="000000"/>
          <w:sz w:val="28"/>
          <w:szCs w:val="28"/>
        </w:rPr>
        <w:t xml:space="preserve">., в закладі учні школи брали активну участь в </w:t>
      </w:r>
      <w:proofErr w:type="spellStart"/>
      <w:r w:rsidRPr="00D86CA3">
        <w:rPr>
          <w:rFonts w:ascii="Times New Roman" w:eastAsia="Times New Roman" w:hAnsi="Times New Roman" w:cs="Times New Roman"/>
          <w:color w:val="000000"/>
          <w:sz w:val="28"/>
          <w:szCs w:val="28"/>
        </w:rPr>
        <w:t>онлайн-олімпіадах</w:t>
      </w:r>
      <w:proofErr w:type="spellEnd"/>
      <w:r w:rsidRPr="00D86CA3">
        <w:rPr>
          <w:rFonts w:ascii="Times New Roman" w:eastAsia="Times New Roman" w:hAnsi="Times New Roman" w:cs="Times New Roman"/>
          <w:color w:val="000000"/>
          <w:sz w:val="28"/>
          <w:szCs w:val="28"/>
        </w:rPr>
        <w:t>.</w:t>
      </w:r>
    </w:p>
    <w:tbl>
      <w:tblPr>
        <w:tblW w:w="9923" w:type="dxa"/>
        <w:tblCellMar>
          <w:left w:w="0" w:type="dxa"/>
          <w:right w:w="0" w:type="dxa"/>
        </w:tblCellMar>
        <w:tblLook w:val="0600"/>
      </w:tblPr>
      <w:tblGrid>
        <w:gridCol w:w="2180"/>
        <w:gridCol w:w="4094"/>
        <w:gridCol w:w="1023"/>
        <w:gridCol w:w="1706"/>
        <w:gridCol w:w="920"/>
      </w:tblGrid>
      <w:tr w:rsidR="00D86CA3" w:rsidRPr="00D86CA3" w:rsidTr="00920AC8">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 xml:space="preserve">Предмет </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 xml:space="preserve">Учень </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 xml:space="preserve">Клас </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 xml:space="preserve">Вчитель </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 xml:space="preserve">Місце </w:t>
            </w:r>
          </w:p>
        </w:tc>
      </w:tr>
      <w:tr w:rsidR="00D86CA3" w:rsidRPr="00D86CA3" w:rsidTr="00920AC8">
        <w:trPr>
          <w:trHeight w:val="573"/>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913F38" w:rsidP="00C508BC">
            <w:pPr>
              <w:pStyle w:val="ac"/>
              <w:rPr>
                <w:lang w:eastAsia="uk-UA"/>
              </w:rPr>
            </w:pPr>
            <w:r w:rsidRPr="00C508BC">
              <w:rPr>
                <w:kern w:val="24"/>
                <w:lang w:eastAsia="uk-UA"/>
              </w:rPr>
              <w:t>Географія</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C508BC" w:rsidP="00C508BC">
            <w:pPr>
              <w:pStyle w:val="ac"/>
              <w:rPr>
                <w:kern w:val="24"/>
                <w:lang w:eastAsia="uk-UA"/>
              </w:rPr>
            </w:pPr>
            <w:r>
              <w:rPr>
                <w:kern w:val="24"/>
                <w:lang w:eastAsia="uk-UA"/>
              </w:rPr>
              <w:t>Кульбаба Андрій</w:t>
            </w:r>
          </w:p>
          <w:p w:rsidR="00C508BC" w:rsidRDefault="00C508BC" w:rsidP="00C508BC">
            <w:pPr>
              <w:pStyle w:val="ac"/>
              <w:rPr>
                <w:kern w:val="24"/>
                <w:lang w:eastAsia="uk-UA"/>
              </w:rPr>
            </w:pPr>
            <w:proofErr w:type="spellStart"/>
            <w:r>
              <w:rPr>
                <w:kern w:val="24"/>
                <w:lang w:eastAsia="uk-UA"/>
              </w:rPr>
              <w:t>Богач</w:t>
            </w:r>
            <w:proofErr w:type="spellEnd"/>
            <w:r>
              <w:rPr>
                <w:kern w:val="24"/>
                <w:lang w:eastAsia="uk-UA"/>
              </w:rPr>
              <w:t xml:space="preserve"> Софія</w:t>
            </w:r>
          </w:p>
          <w:p w:rsidR="00913F38" w:rsidRPr="00C508BC" w:rsidRDefault="00913F38" w:rsidP="00C508BC">
            <w:pPr>
              <w:pStyle w:val="ac"/>
              <w:rPr>
                <w:lang w:eastAsia="uk-UA"/>
              </w:rPr>
            </w:pPr>
            <w:proofErr w:type="spellStart"/>
            <w:r w:rsidRPr="00C508BC">
              <w:rPr>
                <w:kern w:val="24"/>
                <w:lang w:eastAsia="uk-UA"/>
              </w:rPr>
              <w:t>Фінаєв</w:t>
            </w:r>
            <w:proofErr w:type="spellEnd"/>
            <w:r w:rsidRPr="00C508BC">
              <w:rPr>
                <w:kern w:val="24"/>
                <w:lang w:eastAsia="uk-UA"/>
              </w:rPr>
              <w:t xml:space="preserve"> Максим</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913F38" w:rsidRPr="00C508BC" w:rsidRDefault="00913F38" w:rsidP="00C508BC">
            <w:pPr>
              <w:pStyle w:val="ac"/>
              <w:rPr>
                <w:lang w:eastAsia="uk-UA"/>
              </w:rPr>
            </w:pPr>
            <w:r w:rsidRPr="00C508BC">
              <w:rPr>
                <w:kern w:val="24"/>
                <w:lang w:eastAsia="uk-UA"/>
              </w:rPr>
              <w:t>8-А</w:t>
            </w:r>
          </w:p>
          <w:p w:rsidR="00C508BC" w:rsidRDefault="00C508BC" w:rsidP="00C508BC">
            <w:pPr>
              <w:pStyle w:val="ac"/>
              <w:rPr>
                <w:lang w:eastAsia="uk-UA"/>
              </w:rPr>
            </w:pPr>
            <w:r>
              <w:rPr>
                <w:lang w:eastAsia="uk-UA"/>
              </w:rPr>
              <w:t>8-А</w:t>
            </w:r>
          </w:p>
          <w:p w:rsidR="00D86CA3" w:rsidRPr="00C508BC" w:rsidRDefault="00913F38" w:rsidP="00C508BC">
            <w:pPr>
              <w:pStyle w:val="ac"/>
              <w:rPr>
                <w:lang w:eastAsia="uk-UA"/>
              </w:rPr>
            </w:pPr>
            <w:r w:rsidRPr="00C508BC">
              <w:rPr>
                <w:lang w:eastAsia="uk-UA"/>
              </w:rPr>
              <w:t>8-Б</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913F38" w:rsidP="00C508BC">
            <w:pPr>
              <w:pStyle w:val="ac"/>
              <w:rPr>
                <w:lang w:eastAsia="uk-UA"/>
              </w:rPr>
            </w:pPr>
            <w:proofErr w:type="spellStart"/>
            <w:r w:rsidRPr="00C508BC">
              <w:rPr>
                <w:kern w:val="24"/>
                <w:lang w:eastAsia="uk-UA"/>
              </w:rPr>
              <w:t>Мацко</w:t>
            </w:r>
            <w:proofErr w:type="spellEnd"/>
            <w:r w:rsidRPr="00C508BC">
              <w:rPr>
                <w:kern w:val="24"/>
                <w:lang w:eastAsia="uk-UA"/>
              </w:rPr>
              <w:t xml:space="preserve"> Г.М.</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Default="00D86CA3" w:rsidP="00C508BC">
            <w:pPr>
              <w:pStyle w:val="ac"/>
              <w:rPr>
                <w:kern w:val="24"/>
                <w:lang w:eastAsia="uk-UA"/>
              </w:rPr>
            </w:pPr>
            <w:r w:rsidRPr="00C508BC">
              <w:rPr>
                <w:kern w:val="24"/>
                <w:lang w:eastAsia="uk-UA"/>
              </w:rPr>
              <w:t>ІІІ</w:t>
            </w:r>
          </w:p>
          <w:p w:rsidR="00C508BC" w:rsidRDefault="00C508BC" w:rsidP="00C508BC">
            <w:pPr>
              <w:pStyle w:val="ac"/>
              <w:rPr>
                <w:kern w:val="24"/>
                <w:lang w:eastAsia="uk-UA"/>
              </w:rPr>
            </w:pPr>
            <w:r>
              <w:rPr>
                <w:kern w:val="24"/>
                <w:lang w:eastAsia="uk-UA"/>
              </w:rPr>
              <w:t>ІІІ</w:t>
            </w:r>
          </w:p>
          <w:p w:rsidR="00C508BC" w:rsidRPr="00C508BC" w:rsidRDefault="00C508BC" w:rsidP="00C508BC">
            <w:pPr>
              <w:pStyle w:val="ac"/>
              <w:rPr>
                <w:lang w:eastAsia="uk-UA"/>
              </w:rPr>
            </w:pPr>
            <w:r>
              <w:rPr>
                <w:kern w:val="24"/>
                <w:lang w:eastAsia="uk-UA"/>
              </w:rPr>
              <w:t>ІІІ</w:t>
            </w:r>
          </w:p>
        </w:tc>
      </w:tr>
      <w:tr w:rsidR="001E2CDD" w:rsidRPr="00D86CA3" w:rsidTr="00920AC8">
        <w:trPr>
          <w:trHeight w:val="573"/>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1E2CDD" w:rsidRPr="00C508BC" w:rsidRDefault="001E2CDD" w:rsidP="00C508BC">
            <w:pPr>
              <w:pStyle w:val="ac"/>
              <w:rPr>
                <w:kern w:val="24"/>
                <w:lang w:eastAsia="uk-UA"/>
              </w:rPr>
            </w:pPr>
            <w:r w:rsidRPr="00C508BC">
              <w:rPr>
                <w:kern w:val="24"/>
                <w:lang w:eastAsia="uk-UA"/>
              </w:rPr>
              <w:t>Англійська мова</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1E2CDD" w:rsidRPr="00C508BC" w:rsidRDefault="0083781F" w:rsidP="00C508BC">
            <w:pPr>
              <w:pStyle w:val="ac"/>
              <w:rPr>
                <w:kern w:val="24"/>
                <w:lang w:eastAsia="uk-UA"/>
              </w:rPr>
            </w:pPr>
            <w:proofErr w:type="spellStart"/>
            <w:r>
              <w:rPr>
                <w:kern w:val="24"/>
                <w:lang w:eastAsia="uk-UA"/>
              </w:rPr>
              <w:t>Мілян</w:t>
            </w:r>
            <w:proofErr w:type="spellEnd"/>
            <w:r>
              <w:rPr>
                <w:kern w:val="24"/>
                <w:lang w:eastAsia="uk-UA"/>
              </w:rPr>
              <w:t xml:space="preserve"> Софія</w:t>
            </w:r>
          </w:p>
          <w:p w:rsidR="001E2CDD" w:rsidRPr="00C508BC" w:rsidRDefault="0083781F" w:rsidP="00C508BC">
            <w:pPr>
              <w:pStyle w:val="ac"/>
              <w:rPr>
                <w:kern w:val="24"/>
                <w:lang w:eastAsia="uk-UA"/>
              </w:rPr>
            </w:pPr>
            <w:r>
              <w:rPr>
                <w:kern w:val="24"/>
                <w:lang w:eastAsia="uk-UA"/>
              </w:rPr>
              <w:t>Шкварок Дмитро</w:t>
            </w:r>
          </w:p>
          <w:p w:rsidR="001E2CDD" w:rsidRPr="00C508BC" w:rsidRDefault="0083781F" w:rsidP="00C508BC">
            <w:pPr>
              <w:pStyle w:val="ac"/>
              <w:rPr>
                <w:kern w:val="24"/>
                <w:lang w:eastAsia="uk-UA"/>
              </w:rPr>
            </w:pPr>
            <w:proofErr w:type="spellStart"/>
            <w:r>
              <w:rPr>
                <w:kern w:val="24"/>
                <w:lang w:eastAsia="uk-UA"/>
              </w:rPr>
              <w:t>Мриглод</w:t>
            </w:r>
            <w:proofErr w:type="spellEnd"/>
            <w:r>
              <w:rPr>
                <w:kern w:val="24"/>
                <w:lang w:eastAsia="uk-UA"/>
              </w:rPr>
              <w:t xml:space="preserve"> Артур</w:t>
            </w:r>
          </w:p>
          <w:p w:rsidR="001E2CDD" w:rsidRPr="00C508BC" w:rsidRDefault="0083781F" w:rsidP="00C508BC">
            <w:pPr>
              <w:pStyle w:val="ac"/>
              <w:rPr>
                <w:kern w:val="24"/>
                <w:lang w:eastAsia="uk-UA"/>
              </w:rPr>
            </w:pPr>
            <w:proofErr w:type="spellStart"/>
            <w:r>
              <w:rPr>
                <w:kern w:val="24"/>
                <w:lang w:eastAsia="uk-UA"/>
              </w:rPr>
              <w:t>Яремус</w:t>
            </w:r>
            <w:proofErr w:type="spellEnd"/>
            <w:r>
              <w:rPr>
                <w:kern w:val="24"/>
                <w:lang w:eastAsia="uk-UA"/>
              </w:rPr>
              <w:t xml:space="preserve"> Надія</w:t>
            </w:r>
          </w:p>
          <w:p w:rsidR="00913F38" w:rsidRPr="00C508BC" w:rsidRDefault="0083781F" w:rsidP="00C508BC">
            <w:pPr>
              <w:pStyle w:val="ac"/>
              <w:rPr>
                <w:kern w:val="24"/>
                <w:lang w:eastAsia="uk-UA"/>
              </w:rPr>
            </w:pPr>
            <w:proofErr w:type="spellStart"/>
            <w:r>
              <w:rPr>
                <w:kern w:val="24"/>
                <w:lang w:eastAsia="uk-UA"/>
              </w:rPr>
              <w:t>Гловин</w:t>
            </w:r>
            <w:proofErr w:type="spellEnd"/>
            <w:r>
              <w:rPr>
                <w:kern w:val="24"/>
                <w:lang w:eastAsia="uk-UA"/>
              </w:rPr>
              <w:t xml:space="preserve"> Надія</w:t>
            </w:r>
          </w:p>
          <w:p w:rsidR="00913F38" w:rsidRPr="00C508BC" w:rsidRDefault="0083781F" w:rsidP="00C508BC">
            <w:pPr>
              <w:pStyle w:val="ac"/>
              <w:rPr>
                <w:kern w:val="24"/>
                <w:lang w:eastAsia="uk-UA"/>
              </w:rPr>
            </w:pPr>
            <w:proofErr w:type="spellStart"/>
            <w:r>
              <w:rPr>
                <w:kern w:val="24"/>
                <w:lang w:eastAsia="uk-UA"/>
              </w:rPr>
              <w:t>Бучинська</w:t>
            </w:r>
            <w:proofErr w:type="spellEnd"/>
            <w:r>
              <w:rPr>
                <w:kern w:val="24"/>
                <w:lang w:eastAsia="uk-UA"/>
              </w:rPr>
              <w:t xml:space="preserve"> Марія</w:t>
            </w:r>
          </w:p>
          <w:p w:rsidR="00913F38" w:rsidRPr="00C508BC" w:rsidRDefault="00913F38" w:rsidP="00C508BC">
            <w:pPr>
              <w:pStyle w:val="ac"/>
              <w:rPr>
                <w:kern w:val="24"/>
                <w:lang w:eastAsia="uk-UA"/>
              </w:rPr>
            </w:pPr>
            <w:r w:rsidRPr="00C508BC">
              <w:rPr>
                <w:kern w:val="24"/>
                <w:lang w:eastAsia="uk-UA"/>
              </w:rPr>
              <w:t>Дз</w:t>
            </w:r>
            <w:r w:rsidR="0083781F">
              <w:rPr>
                <w:kern w:val="24"/>
                <w:lang w:eastAsia="uk-UA"/>
              </w:rPr>
              <w:t>юба Марія,</w:t>
            </w:r>
            <w:proofErr w:type="spellStart"/>
            <w:r w:rsidR="0083781F">
              <w:rPr>
                <w:kern w:val="24"/>
                <w:lang w:eastAsia="uk-UA"/>
              </w:rPr>
              <w:t>Редьква</w:t>
            </w:r>
            <w:proofErr w:type="spellEnd"/>
            <w:r w:rsidR="0083781F">
              <w:rPr>
                <w:kern w:val="24"/>
                <w:lang w:eastAsia="uk-UA"/>
              </w:rPr>
              <w:t xml:space="preserve"> Анастасія</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913F38" w:rsidRPr="00C508BC" w:rsidRDefault="001E2CDD" w:rsidP="00C508BC">
            <w:pPr>
              <w:pStyle w:val="ac"/>
              <w:rPr>
                <w:kern w:val="24"/>
                <w:lang w:eastAsia="uk-UA"/>
              </w:rPr>
            </w:pPr>
            <w:r w:rsidRPr="00C508BC">
              <w:rPr>
                <w:kern w:val="24"/>
                <w:lang w:eastAsia="uk-UA"/>
              </w:rPr>
              <w:t xml:space="preserve">11 </w:t>
            </w:r>
          </w:p>
          <w:p w:rsidR="0083781F" w:rsidRPr="00C508BC" w:rsidRDefault="0083781F" w:rsidP="00C508BC">
            <w:pPr>
              <w:pStyle w:val="ac"/>
              <w:rPr>
                <w:lang w:eastAsia="uk-UA"/>
              </w:rPr>
            </w:pPr>
            <w:r>
              <w:rPr>
                <w:lang w:eastAsia="uk-UA"/>
              </w:rPr>
              <w:t>11</w:t>
            </w:r>
          </w:p>
          <w:p w:rsidR="00913F38" w:rsidRPr="00C508BC" w:rsidRDefault="0083781F" w:rsidP="00C508BC">
            <w:pPr>
              <w:pStyle w:val="ac"/>
              <w:rPr>
                <w:lang w:eastAsia="uk-UA"/>
              </w:rPr>
            </w:pPr>
            <w:r>
              <w:rPr>
                <w:lang w:eastAsia="uk-UA"/>
              </w:rPr>
              <w:t>11</w:t>
            </w:r>
          </w:p>
          <w:p w:rsidR="00913F38" w:rsidRPr="00C508BC" w:rsidRDefault="00913F38" w:rsidP="00C508BC">
            <w:pPr>
              <w:pStyle w:val="ac"/>
              <w:rPr>
                <w:lang w:eastAsia="uk-UA"/>
              </w:rPr>
            </w:pPr>
            <w:r w:rsidRPr="00C508BC">
              <w:rPr>
                <w:lang w:eastAsia="uk-UA"/>
              </w:rPr>
              <w:t>9</w:t>
            </w:r>
          </w:p>
          <w:p w:rsidR="001E2CDD" w:rsidRPr="00C508BC" w:rsidRDefault="00913F38" w:rsidP="00C508BC">
            <w:pPr>
              <w:pStyle w:val="ac"/>
              <w:rPr>
                <w:lang w:eastAsia="uk-UA"/>
              </w:rPr>
            </w:pPr>
            <w:r w:rsidRPr="00C508BC">
              <w:rPr>
                <w:lang w:eastAsia="uk-UA"/>
              </w:rPr>
              <w:t>9</w:t>
            </w:r>
          </w:p>
          <w:p w:rsidR="00913F38" w:rsidRPr="00C508BC" w:rsidRDefault="00913F38" w:rsidP="00C508BC">
            <w:pPr>
              <w:pStyle w:val="ac"/>
              <w:rPr>
                <w:lang w:eastAsia="uk-UA"/>
              </w:rPr>
            </w:pPr>
            <w:r w:rsidRPr="00C508BC">
              <w:rPr>
                <w:lang w:eastAsia="uk-UA"/>
              </w:rPr>
              <w:t>9</w:t>
            </w:r>
          </w:p>
          <w:p w:rsidR="00913F38" w:rsidRPr="00C508BC" w:rsidRDefault="00913F38" w:rsidP="00C508BC">
            <w:pPr>
              <w:pStyle w:val="ac"/>
              <w:rPr>
                <w:lang w:eastAsia="uk-UA"/>
              </w:rPr>
            </w:pPr>
            <w:r w:rsidRPr="00C508BC">
              <w:rPr>
                <w:lang w:eastAsia="uk-UA"/>
              </w:rPr>
              <w:t>9</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1E2CDD" w:rsidRPr="00C508BC" w:rsidRDefault="00913F38" w:rsidP="00C508BC">
            <w:pPr>
              <w:pStyle w:val="ac"/>
              <w:rPr>
                <w:kern w:val="24"/>
                <w:lang w:eastAsia="uk-UA"/>
              </w:rPr>
            </w:pPr>
            <w:proofErr w:type="spellStart"/>
            <w:r w:rsidRPr="00C508BC">
              <w:rPr>
                <w:kern w:val="24"/>
                <w:lang w:eastAsia="uk-UA"/>
              </w:rPr>
              <w:t>Лужецька</w:t>
            </w:r>
            <w:proofErr w:type="spellEnd"/>
            <w:r w:rsidRPr="00C508BC">
              <w:rPr>
                <w:kern w:val="24"/>
                <w:lang w:eastAsia="uk-UA"/>
              </w:rPr>
              <w:t xml:space="preserve"> Л.В.</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1E2CDD" w:rsidRDefault="00C508BC" w:rsidP="00C508BC">
            <w:pPr>
              <w:pStyle w:val="ac"/>
              <w:rPr>
                <w:kern w:val="24"/>
                <w:lang w:eastAsia="uk-UA"/>
              </w:rPr>
            </w:pPr>
            <w:r>
              <w:rPr>
                <w:kern w:val="24"/>
                <w:lang w:eastAsia="uk-UA"/>
              </w:rPr>
              <w:t>І</w:t>
            </w:r>
          </w:p>
          <w:p w:rsidR="0083781F" w:rsidRDefault="0083781F" w:rsidP="00C508BC">
            <w:pPr>
              <w:pStyle w:val="ac"/>
              <w:rPr>
                <w:kern w:val="24"/>
                <w:lang w:eastAsia="uk-UA"/>
              </w:rPr>
            </w:pPr>
            <w:r>
              <w:rPr>
                <w:kern w:val="24"/>
                <w:lang w:eastAsia="uk-UA"/>
              </w:rPr>
              <w:t>ІІ</w:t>
            </w:r>
          </w:p>
          <w:p w:rsidR="0083781F" w:rsidRDefault="0083781F" w:rsidP="00C508BC">
            <w:pPr>
              <w:pStyle w:val="ac"/>
              <w:rPr>
                <w:kern w:val="24"/>
                <w:lang w:eastAsia="uk-UA"/>
              </w:rPr>
            </w:pPr>
            <w:r>
              <w:rPr>
                <w:kern w:val="24"/>
                <w:lang w:eastAsia="uk-UA"/>
              </w:rPr>
              <w:t>ІІІ</w:t>
            </w:r>
          </w:p>
          <w:p w:rsidR="0083781F" w:rsidRDefault="0083781F" w:rsidP="00C508BC">
            <w:pPr>
              <w:pStyle w:val="ac"/>
              <w:rPr>
                <w:kern w:val="24"/>
                <w:lang w:eastAsia="uk-UA"/>
              </w:rPr>
            </w:pPr>
            <w:r>
              <w:rPr>
                <w:kern w:val="24"/>
                <w:lang w:eastAsia="uk-UA"/>
              </w:rPr>
              <w:t>І</w:t>
            </w:r>
          </w:p>
          <w:p w:rsidR="0083781F" w:rsidRDefault="0083781F" w:rsidP="00C508BC">
            <w:pPr>
              <w:pStyle w:val="ac"/>
              <w:rPr>
                <w:kern w:val="24"/>
                <w:lang w:eastAsia="uk-UA"/>
              </w:rPr>
            </w:pPr>
            <w:r>
              <w:rPr>
                <w:kern w:val="24"/>
                <w:lang w:eastAsia="uk-UA"/>
              </w:rPr>
              <w:t>ІІ</w:t>
            </w:r>
          </w:p>
          <w:p w:rsidR="0083781F" w:rsidRDefault="0083781F" w:rsidP="00C508BC">
            <w:pPr>
              <w:pStyle w:val="ac"/>
              <w:rPr>
                <w:kern w:val="24"/>
                <w:lang w:eastAsia="uk-UA"/>
              </w:rPr>
            </w:pPr>
            <w:r>
              <w:rPr>
                <w:kern w:val="24"/>
                <w:lang w:eastAsia="uk-UA"/>
              </w:rPr>
              <w:t>ІІ</w:t>
            </w:r>
          </w:p>
          <w:p w:rsidR="0083781F" w:rsidRPr="00C508BC" w:rsidRDefault="0083781F" w:rsidP="00C508BC">
            <w:pPr>
              <w:pStyle w:val="ac"/>
              <w:rPr>
                <w:kern w:val="24"/>
                <w:lang w:eastAsia="uk-UA"/>
              </w:rPr>
            </w:pPr>
            <w:r>
              <w:rPr>
                <w:kern w:val="24"/>
                <w:lang w:eastAsia="uk-UA"/>
              </w:rPr>
              <w:t>ІІІ</w:t>
            </w:r>
          </w:p>
        </w:tc>
      </w:tr>
      <w:tr w:rsidR="00913F38" w:rsidRPr="00D86CA3" w:rsidTr="00920AC8">
        <w:trPr>
          <w:trHeight w:val="1768"/>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913F38" w:rsidRPr="00C508BC" w:rsidRDefault="00913F38" w:rsidP="00C508BC">
            <w:pPr>
              <w:pStyle w:val="ac"/>
              <w:rPr>
                <w:lang w:eastAsia="uk-UA"/>
              </w:rPr>
            </w:pPr>
            <w:r w:rsidRPr="00C508BC">
              <w:rPr>
                <w:kern w:val="24"/>
                <w:lang w:eastAsia="uk-UA"/>
              </w:rPr>
              <w:t xml:space="preserve">Математика </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913F38" w:rsidRPr="00C508BC" w:rsidRDefault="00913F38" w:rsidP="00C508BC">
            <w:pPr>
              <w:pStyle w:val="ac"/>
            </w:pPr>
            <w:proofErr w:type="spellStart"/>
            <w:r w:rsidRPr="00C508BC">
              <w:t>Салик</w:t>
            </w:r>
            <w:proofErr w:type="spellEnd"/>
            <w:r w:rsidRPr="00C508BC">
              <w:t xml:space="preserve"> Діана</w:t>
            </w:r>
          </w:p>
          <w:p w:rsidR="00F25AC2" w:rsidRPr="00C508BC" w:rsidRDefault="00913F38" w:rsidP="00C508BC">
            <w:pPr>
              <w:pStyle w:val="ac"/>
            </w:pPr>
            <w:r w:rsidRPr="00C508BC">
              <w:t xml:space="preserve"> Базар Вікторія </w:t>
            </w:r>
          </w:p>
          <w:p w:rsidR="00913F38" w:rsidRPr="00C508BC" w:rsidRDefault="00F25AC2" w:rsidP="00C508BC">
            <w:pPr>
              <w:pStyle w:val="ac"/>
            </w:pPr>
            <w:r w:rsidRPr="00C508BC">
              <w:t xml:space="preserve">Бачинський </w:t>
            </w:r>
            <w:proofErr w:type="spellStart"/>
            <w:r w:rsidRPr="00C508BC">
              <w:t>Константин</w:t>
            </w:r>
            <w:proofErr w:type="spellEnd"/>
            <w:r w:rsidRPr="00C508BC">
              <w:t xml:space="preserve"> </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F25AC2" w:rsidRPr="00C508BC" w:rsidRDefault="00913F38" w:rsidP="00C508BC">
            <w:pPr>
              <w:pStyle w:val="ac"/>
            </w:pPr>
            <w:r w:rsidRPr="00C508BC">
              <w:t>8-Б</w:t>
            </w:r>
          </w:p>
          <w:p w:rsidR="00F25AC2" w:rsidRPr="00C508BC" w:rsidRDefault="0083781F" w:rsidP="00C508BC">
            <w:pPr>
              <w:pStyle w:val="ac"/>
            </w:pPr>
            <w:r>
              <w:t>8-Б</w:t>
            </w:r>
          </w:p>
          <w:p w:rsidR="00913F38" w:rsidRPr="00C508BC" w:rsidRDefault="00F25AC2" w:rsidP="00C508BC">
            <w:pPr>
              <w:pStyle w:val="ac"/>
            </w:pPr>
            <w:r w:rsidRPr="00C508BC">
              <w:t>7</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913F38" w:rsidRPr="00C508BC" w:rsidRDefault="00913F38" w:rsidP="00C508BC">
            <w:pPr>
              <w:pStyle w:val="ac"/>
            </w:pPr>
            <w:proofErr w:type="spellStart"/>
            <w:r w:rsidRPr="00C508BC">
              <w:t>Базилінська</w:t>
            </w:r>
            <w:proofErr w:type="spellEnd"/>
            <w:r w:rsidRPr="00C508BC">
              <w:t xml:space="preserve"> Н.І.</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913F38" w:rsidRPr="00C508BC" w:rsidRDefault="00913F38" w:rsidP="00C508BC">
            <w:pPr>
              <w:pStyle w:val="ac"/>
              <w:rPr>
                <w:lang w:eastAsia="uk-UA"/>
              </w:rPr>
            </w:pPr>
            <w:r w:rsidRPr="00C508BC">
              <w:rPr>
                <w:kern w:val="24"/>
                <w:lang w:eastAsia="uk-UA"/>
              </w:rPr>
              <w:t xml:space="preserve">ІІ </w:t>
            </w:r>
          </w:p>
          <w:p w:rsidR="00913F38" w:rsidRPr="00C508BC" w:rsidRDefault="00913F38" w:rsidP="00C508BC">
            <w:pPr>
              <w:pStyle w:val="ac"/>
              <w:rPr>
                <w:kern w:val="24"/>
                <w:lang w:eastAsia="uk-UA"/>
              </w:rPr>
            </w:pPr>
            <w:r w:rsidRPr="00C508BC">
              <w:rPr>
                <w:kern w:val="24"/>
                <w:lang w:eastAsia="uk-UA"/>
              </w:rPr>
              <w:t>ІІІ</w:t>
            </w:r>
          </w:p>
          <w:p w:rsidR="00F25AC2" w:rsidRPr="00C508BC" w:rsidRDefault="00F25AC2" w:rsidP="00C508BC">
            <w:pPr>
              <w:pStyle w:val="ac"/>
              <w:rPr>
                <w:lang w:eastAsia="uk-UA"/>
              </w:rPr>
            </w:pPr>
            <w:r w:rsidRPr="00C508BC">
              <w:rPr>
                <w:kern w:val="24"/>
                <w:lang w:eastAsia="uk-UA"/>
              </w:rPr>
              <w:t>ІІ</w:t>
            </w:r>
          </w:p>
        </w:tc>
      </w:tr>
      <w:tr w:rsidR="00D86CA3" w:rsidRPr="00D86CA3" w:rsidTr="00920AC8">
        <w:trPr>
          <w:trHeight w:val="1378"/>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lastRenderedPageBreak/>
              <w:t xml:space="preserve">Хімія </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394866" w:rsidP="00C508BC">
            <w:pPr>
              <w:pStyle w:val="ac"/>
              <w:rPr>
                <w:lang w:eastAsia="uk-UA"/>
              </w:rPr>
            </w:pPr>
            <w:r w:rsidRPr="00C508BC">
              <w:rPr>
                <w:kern w:val="24"/>
                <w:lang w:eastAsia="uk-UA"/>
              </w:rPr>
              <w:t>Кушнір Ірина</w:t>
            </w:r>
          </w:p>
          <w:p w:rsidR="00394866" w:rsidRPr="00C508BC" w:rsidRDefault="00394866" w:rsidP="00C508BC">
            <w:pPr>
              <w:pStyle w:val="ac"/>
              <w:rPr>
                <w:kern w:val="24"/>
                <w:lang w:eastAsia="uk-UA"/>
              </w:rPr>
            </w:pPr>
            <w:proofErr w:type="spellStart"/>
            <w:r w:rsidRPr="00C508BC">
              <w:rPr>
                <w:kern w:val="24"/>
                <w:lang w:eastAsia="uk-UA"/>
              </w:rPr>
              <w:t>Гбур</w:t>
            </w:r>
            <w:proofErr w:type="spellEnd"/>
            <w:r w:rsidRPr="00C508BC">
              <w:rPr>
                <w:kern w:val="24"/>
                <w:lang w:eastAsia="uk-UA"/>
              </w:rPr>
              <w:t xml:space="preserve"> Володимир</w:t>
            </w:r>
          </w:p>
          <w:p w:rsidR="00394866" w:rsidRPr="00C508BC" w:rsidRDefault="00394866" w:rsidP="00C508BC">
            <w:pPr>
              <w:pStyle w:val="ac"/>
              <w:rPr>
                <w:kern w:val="24"/>
                <w:lang w:eastAsia="uk-UA"/>
              </w:rPr>
            </w:pPr>
            <w:proofErr w:type="spellStart"/>
            <w:r w:rsidRPr="00C508BC">
              <w:rPr>
                <w:kern w:val="24"/>
                <w:lang w:eastAsia="uk-UA"/>
              </w:rPr>
              <w:t>Богач</w:t>
            </w:r>
            <w:proofErr w:type="spellEnd"/>
            <w:r w:rsidRPr="00C508BC">
              <w:rPr>
                <w:kern w:val="24"/>
                <w:lang w:eastAsia="uk-UA"/>
              </w:rPr>
              <w:t xml:space="preserve"> Софія</w:t>
            </w:r>
          </w:p>
          <w:p w:rsidR="00D86CA3" w:rsidRPr="00C508BC" w:rsidRDefault="00D86CA3" w:rsidP="00C508BC">
            <w:pPr>
              <w:pStyle w:val="ac"/>
              <w:rPr>
                <w:kern w:val="24"/>
                <w:lang w:eastAsia="uk-UA"/>
              </w:rPr>
            </w:pPr>
            <w:proofErr w:type="spellStart"/>
            <w:r w:rsidRPr="00C508BC">
              <w:rPr>
                <w:kern w:val="24"/>
                <w:lang w:eastAsia="uk-UA"/>
              </w:rPr>
              <w:t>Бучинська</w:t>
            </w:r>
            <w:proofErr w:type="spellEnd"/>
            <w:r w:rsidRPr="00C508BC">
              <w:rPr>
                <w:kern w:val="24"/>
                <w:lang w:eastAsia="uk-UA"/>
              </w:rPr>
              <w:t xml:space="preserve"> Марія</w:t>
            </w:r>
          </w:p>
          <w:p w:rsidR="00394866" w:rsidRPr="00C508BC" w:rsidRDefault="00394866" w:rsidP="00C508BC">
            <w:pPr>
              <w:pStyle w:val="ac"/>
              <w:rPr>
                <w:lang w:eastAsia="uk-UA"/>
              </w:rPr>
            </w:pPr>
            <w:r w:rsidRPr="00C508BC">
              <w:rPr>
                <w:kern w:val="24"/>
                <w:lang w:eastAsia="uk-UA"/>
              </w:rPr>
              <w:t xml:space="preserve">Охотницька </w:t>
            </w:r>
            <w:r w:rsidR="0083781F">
              <w:rPr>
                <w:kern w:val="24"/>
                <w:lang w:eastAsia="uk-UA"/>
              </w:rPr>
              <w:t>Тетяна</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394866" w:rsidP="00C508BC">
            <w:pPr>
              <w:pStyle w:val="ac"/>
              <w:rPr>
                <w:lang w:eastAsia="uk-UA"/>
              </w:rPr>
            </w:pPr>
            <w:r w:rsidRPr="00C508BC">
              <w:rPr>
                <w:kern w:val="24"/>
                <w:lang w:eastAsia="uk-UA"/>
              </w:rPr>
              <w:t>8</w:t>
            </w:r>
            <w:r w:rsidR="0083781F">
              <w:rPr>
                <w:kern w:val="24"/>
                <w:lang w:eastAsia="uk-UA"/>
              </w:rPr>
              <w:t>-А</w:t>
            </w:r>
          </w:p>
          <w:p w:rsidR="00394866" w:rsidRPr="00C508BC" w:rsidRDefault="00394866" w:rsidP="00C508BC">
            <w:pPr>
              <w:pStyle w:val="ac"/>
              <w:rPr>
                <w:lang w:eastAsia="uk-UA"/>
              </w:rPr>
            </w:pPr>
            <w:r w:rsidRPr="00C508BC">
              <w:rPr>
                <w:lang w:eastAsia="uk-UA"/>
              </w:rPr>
              <w:t>8</w:t>
            </w:r>
            <w:r w:rsidR="0083781F">
              <w:rPr>
                <w:lang w:eastAsia="uk-UA"/>
              </w:rPr>
              <w:t>-А</w:t>
            </w:r>
          </w:p>
          <w:p w:rsidR="00D86CA3" w:rsidRPr="00C508BC" w:rsidRDefault="00394866" w:rsidP="00C508BC">
            <w:pPr>
              <w:pStyle w:val="ac"/>
              <w:rPr>
                <w:lang w:eastAsia="uk-UA"/>
              </w:rPr>
            </w:pPr>
            <w:r w:rsidRPr="00C508BC">
              <w:rPr>
                <w:lang w:eastAsia="uk-UA"/>
              </w:rPr>
              <w:t>8</w:t>
            </w:r>
            <w:r w:rsidR="0083781F">
              <w:rPr>
                <w:lang w:eastAsia="uk-UA"/>
              </w:rPr>
              <w:t>-А</w:t>
            </w:r>
          </w:p>
          <w:p w:rsidR="00394866" w:rsidRPr="00C508BC" w:rsidRDefault="00394866" w:rsidP="00C508BC">
            <w:pPr>
              <w:pStyle w:val="ac"/>
              <w:rPr>
                <w:lang w:eastAsia="uk-UA"/>
              </w:rPr>
            </w:pPr>
            <w:r w:rsidRPr="00C508BC">
              <w:rPr>
                <w:lang w:eastAsia="uk-UA"/>
              </w:rPr>
              <w:t>9</w:t>
            </w:r>
            <w:r w:rsidR="0083781F">
              <w:rPr>
                <w:lang w:eastAsia="uk-UA"/>
              </w:rPr>
              <w:t>-А</w:t>
            </w:r>
          </w:p>
          <w:p w:rsidR="00394866" w:rsidRPr="00C508BC" w:rsidRDefault="00394866" w:rsidP="00C508BC">
            <w:pPr>
              <w:pStyle w:val="ac"/>
              <w:rPr>
                <w:lang w:eastAsia="uk-UA"/>
              </w:rPr>
            </w:pPr>
            <w:r w:rsidRPr="00C508BC">
              <w:rPr>
                <w:lang w:eastAsia="uk-UA"/>
              </w:rPr>
              <w:t>9</w:t>
            </w:r>
            <w:r w:rsidR="0083781F">
              <w:rPr>
                <w:lang w:eastAsia="uk-UA"/>
              </w:rPr>
              <w:t>-Б</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proofErr w:type="spellStart"/>
            <w:r w:rsidRPr="00C508BC">
              <w:rPr>
                <w:kern w:val="24"/>
                <w:lang w:eastAsia="uk-UA"/>
              </w:rPr>
              <w:t>Бучинська</w:t>
            </w:r>
            <w:proofErr w:type="spellEnd"/>
            <w:r w:rsidRPr="00C508BC">
              <w:rPr>
                <w:kern w:val="24"/>
                <w:lang w:eastAsia="uk-UA"/>
              </w:rPr>
              <w:t xml:space="preserve"> М.І.</w:t>
            </w:r>
          </w:p>
          <w:p w:rsidR="00D86CA3" w:rsidRPr="00C508BC" w:rsidRDefault="00D86CA3" w:rsidP="00C508BC">
            <w:pPr>
              <w:pStyle w:val="ac"/>
              <w:rPr>
                <w:lang w:eastAsia="uk-UA"/>
              </w:rPr>
            </w:pP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І</w:t>
            </w:r>
          </w:p>
          <w:p w:rsidR="00D86CA3" w:rsidRPr="00C508BC" w:rsidRDefault="00394866" w:rsidP="00C508BC">
            <w:pPr>
              <w:pStyle w:val="ac"/>
              <w:rPr>
                <w:kern w:val="24"/>
                <w:lang w:eastAsia="uk-UA"/>
              </w:rPr>
            </w:pPr>
            <w:r w:rsidRPr="00C508BC">
              <w:rPr>
                <w:kern w:val="24"/>
                <w:lang w:eastAsia="uk-UA"/>
              </w:rPr>
              <w:t>ІІІ</w:t>
            </w:r>
          </w:p>
          <w:p w:rsidR="00394866" w:rsidRPr="00C508BC" w:rsidRDefault="00394866" w:rsidP="00C508BC">
            <w:pPr>
              <w:pStyle w:val="ac"/>
              <w:rPr>
                <w:lang w:eastAsia="uk-UA"/>
              </w:rPr>
            </w:pPr>
            <w:r w:rsidRPr="00C508BC">
              <w:rPr>
                <w:lang w:eastAsia="uk-UA"/>
              </w:rPr>
              <w:t>ІІ</w:t>
            </w:r>
          </w:p>
          <w:p w:rsidR="00394866" w:rsidRPr="00C508BC" w:rsidRDefault="00394866" w:rsidP="00C508BC">
            <w:pPr>
              <w:pStyle w:val="ac"/>
              <w:rPr>
                <w:lang w:eastAsia="uk-UA"/>
              </w:rPr>
            </w:pPr>
            <w:r w:rsidRPr="00C508BC">
              <w:rPr>
                <w:lang w:eastAsia="uk-UA"/>
              </w:rPr>
              <w:t>І</w:t>
            </w:r>
            <w:r w:rsidR="00491C61" w:rsidRPr="00C508BC">
              <w:rPr>
                <w:lang w:eastAsia="uk-UA"/>
              </w:rPr>
              <w:t>ІІ</w:t>
            </w:r>
          </w:p>
          <w:p w:rsidR="00394866" w:rsidRPr="00C508BC" w:rsidRDefault="00394866" w:rsidP="00C508BC">
            <w:pPr>
              <w:pStyle w:val="ac"/>
              <w:rPr>
                <w:lang w:eastAsia="uk-UA"/>
              </w:rPr>
            </w:pPr>
            <w:r w:rsidRPr="00C508BC">
              <w:rPr>
                <w:lang w:eastAsia="uk-UA"/>
              </w:rPr>
              <w:t>І</w:t>
            </w:r>
            <w:r w:rsidR="00491C61" w:rsidRPr="00C508BC">
              <w:rPr>
                <w:lang w:eastAsia="uk-UA"/>
              </w:rPr>
              <w:t>ІІ</w:t>
            </w:r>
          </w:p>
        </w:tc>
      </w:tr>
      <w:tr w:rsidR="00D86CA3" w:rsidRPr="00D86CA3" w:rsidTr="00920AC8">
        <w:trPr>
          <w:trHeight w:val="655"/>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 xml:space="preserve">Фізика </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Дзюба Марія</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83781F" w:rsidP="00C508BC">
            <w:pPr>
              <w:pStyle w:val="ac"/>
              <w:rPr>
                <w:lang w:eastAsia="uk-UA"/>
              </w:rPr>
            </w:pPr>
            <w:r>
              <w:rPr>
                <w:kern w:val="24"/>
                <w:lang w:eastAsia="uk-UA"/>
              </w:rPr>
              <w:t>9-А</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Козак І.В.</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ІІІ</w:t>
            </w:r>
          </w:p>
        </w:tc>
      </w:tr>
      <w:tr w:rsidR="00C42C01" w:rsidRPr="00F25AC2" w:rsidTr="00920AC8">
        <w:trPr>
          <w:trHeight w:val="655"/>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Історія</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 xml:space="preserve">Кульбаба Андрій </w:t>
            </w:r>
          </w:p>
          <w:p w:rsidR="00C42C01" w:rsidRPr="00C508BC" w:rsidRDefault="00C42C01" w:rsidP="00C508BC">
            <w:pPr>
              <w:pStyle w:val="ac"/>
              <w:rPr>
                <w:kern w:val="24"/>
                <w:lang w:eastAsia="uk-UA"/>
              </w:rPr>
            </w:pPr>
            <w:r w:rsidRPr="00C508BC">
              <w:rPr>
                <w:kern w:val="24"/>
                <w:lang w:eastAsia="uk-UA"/>
              </w:rPr>
              <w:t>Білик Мирослава</w:t>
            </w:r>
          </w:p>
          <w:p w:rsidR="00C42C01" w:rsidRPr="00C508BC" w:rsidRDefault="00C42C01" w:rsidP="00C508BC">
            <w:pPr>
              <w:pStyle w:val="ac"/>
              <w:rPr>
                <w:kern w:val="24"/>
                <w:lang w:eastAsia="uk-UA"/>
              </w:rPr>
            </w:pPr>
            <w:proofErr w:type="spellStart"/>
            <w:r w:rsidRPr="00C508BC">
              <w:rPr>
                <w:kern w:val="24"/>
                <w:lang w:eastAsia="uk-UA"/>
              </w:rPr>
              <w:t>Салик</w:t>
            </w:r>
            <w:proofErr w:type="spellEnd"/>
            <w:r w:rsidRPr="00C508BC">
              <w:rPr>
                <w:kern w:val="24"/>
                <w:lang w:eastAsia="uk-UA"/>
              </w:rPr>
              <w:t xml:space="preserve"> Діана</w:t>
            </w:r>
          </w:p>
          <w:p w:rsidR="00C42C01" w:rsidRPr="00C508BC" w:rsidRDefault="00B65318" w:rsidP="00C508BC">
            <w:pPr>
              <w:pStyle w:val="ac"/>
              <w:rPr>
                <w:kern w:val="24"/>
                <w:lang w:eastAsia="uk-UA"/>
              </w:rPr>
            </w:pPr>
            <w:proofErr w:type="spellStart"/>
            <w:r w:rsidRPr="00C508BC">
              <w:rPr>
                <w:kern w:val="24"/>
                <w:lang w:eastAsia="uk-UA"/>
              </w:rPr>
              <w:t>Бучинська</w:t>
            </w:r>
            <w:proofErr w:type="spellEnd"/>
            <w:r w:rsidRPr="00C508BC">
              <w:rPr>
                <w:kern w:val="24"/>
                <w:lang w:eastAsia="uk-UA"/>
              </w:rPr>
              <w:t xml:space="preserve"> Марія</w:t>
            </w:r>
          </w:p>
          <w:p w:rsidR="00B65318" w:rsidRPr="00C508BC" w:rsidRDefault="00B65318" w:rsidP="00C508BC">
            <w:pPr>
              <w:pStyle w:val="ac"/>
              <w:rPr>
                <w:kern w:val="24"/>
                <w:lang w:eastAsia="uk-UA"/>
              </w:rPr>
            </w:pPr>
            <w:proofErr w:type="spellStart"/>
            <w:r w:rsidRPr="00C508BC">
              <w:rPr>
                <w:kern w:val="24"/>
                <w:lang w:eastAsia="uk-UA"/>
              </w:rPr>
              <w:t>Яремус</w:t>
            </w:r>
            <w:proofErr w:type="spellEnd"/>
            <w:r w:rsidRPr="00C508BC">
              <w:rPr>
                <w:kern w:val="24"/>
                <w:lang w:eastAsia="uk-UA"/>
              </w:rPr>
              <w:t xml:space="preserve"> Надія</w:t>
            </w:r>
          </w:p>
          <w:p w:rsidR="0083781F" w:rsidRDefault="0083781F" w:rsidP="00C508BC">
            <w:pPr>
              <w:pStyle w:val="ac"/>
              <w:rPr>
                <w:kern w:val="24"/>
                <w:lang w:eastAsia="uk-UA"/>
              </w:rPr>
            </w:pPr>
            <w:proofErr w:type="spellStart"/>
            <w:r>
              <w:rPr>
                <w:kern w:val="24"/>
                <w:lang w:eastAsia="uk-UA"/>
              </w:rPr>
              <w:t>Гловин</w:t>
            </w:r>
            <w:proofErr w:type="spellEnd"/>
            <w:r>
              <w:rPr>
                <w:kern w:val="24"/>
                <w:lang w:eastAsia="uk-UA"/>
              </w:rPr>
              <w:t xml:space="preserve"> Наталя </w:t>
            </w:r>
          </w:p>
          <w:p w:rsidR="00B65318" w:rsidRPr="00C508BC" w:rsidRDefault="00B65318" w:rsidP="00C508BC">
            <w:pPr>
              <w:pStyle w:val="ac"/>
              <w:rPr>
                <w:kern w:val="24"/>
                <w:lang w:eastAsia="uk-UA"/>
              </w:rPr>
            </w:pPr>
            <w:proofErr w:type="spellStart"/>
            <w:r w:rsidRPr="00C508BC">
              <w:rPr>
                <w:kern w:val="24"/>
                <w:lang w:eastAsia="uk-UA"/>
              </w:rPr>
              <w:t>Редьква</w:t>
            </w:r>
            <w:proofErr w:type="spellEnd"/>
            <w:r w:rsidRPr="00C508BC">
              <w:rPr>
                <w:kern w:val="24"/>
                <w:lang w:eastAsia="uk-UA"/>
              </w:rPr>
              <w:t xml:space="preserve"> Анастасія</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8</w:t>
            </w:r>
            <w:r w:rsidR="0083781F">
              <w:rPr>
                <w:kern w:val="24"/>
                <w:lang w:eastAsia="uk-UA"/>
              </w:rPr>
              <w:t>-А</w:t>
            </w:r>
          </w:p>
          <w:p w:rsidR="00C42C01" w:rsidRPr="00C508BC" w:rsidRDefault="00C42C01" w:rsidP="00C508BC">
            <w:pPr>
              <w:pStyle w:val="ac"/>
              <w:rPr>
                <w:kern w:val="24"/>
                <w:lang w:eastAsia="uk-UA"/>
              </w:rPr>
            </w:pPr>
            <w:r w:rsidRPr="00C508BC">
              <w:rPr>
                <w:kern w:val="24"/>
                <w:lang w:eastAsia="uk-UA"/>
              </w:rPr>
              <w:t>8</w:t>
            </w:r>
            <w:r w:rsidR="0083781F">
              <w:rPr>
                <w:kern w:val="24"/>
                <w:lang w:eastAsia="uk-UA"/>
              </w:rPr>
              <w:t>-А</w:t>
            </w:r>
          </w:p>
          <w:p w:rsidR="00B65318" w:rsidRPr="00C508BC" w:rsidRDefault="00C42C01" w:rsidP="00C508BC">
            <w:pPr>
              <w:pStyle w:val="ac"/>
              <w:rPr>
                <w:lang w:eastAsia="uk-UA"/>
              </w:rPr>
            </w:pPr>
            <w:r w:rsidRPr="00C508BC">
              <w:rPr>
                <w:lang w:eastAsia="uk-UA"/>
              </w:rPr>
              <w:t>8</w:t>
            </w:r>
            <w:r w:rsidR="0083781F">
              <w:rPr>
                <w:lang w:eastAsia="uk-UA"/>
              </w:rPr>
              <w:t>-Б</w:t>
            </w:r>
          </w:p>
          <w:p w:rsidR="00B65318" w:rsidRPr="00C508BC" w:rsidRDefault="00B65318" w:rsidP="00C508BC">
            <w:pPr>
              <w:pStyle w:val="ac"/>
              <w:rPr>
                <w:lang w:eastAsia="uk-UA"/>
              </w:rPr>
            </w:pPr>
            <w:r w:rsidRPr="00C508BC">
              <w:rPr>
                <w:lang w:eastAsia="uk-UA"/>
              </w:rPr>
              <w:t>9</w:t>
            </w:r>
            <w:r w:rsidR="0083781F">
              <w:rPr>
                <w:lang w:eastAsia="uk-UA"/>
              </w:rPr>
              <w:t>-А</w:t>
            </w:r>
          </w:p>
          <w:p w:rsidR="00B65318" w:rsidRPr="00C508BC" w:rsidRDefault="00B65318" w:rsidP="00C508BC">
            <w:pPr>
              <w:pStyle w:val="ac"/>
              <w:rPr>
                <w:lang w:eastAsia="uk-UA"/>
              </w:rPr>
            </w:pPr>
            <w:r w:rsidRPr="00C508BC">
              <w:rPr>
                <w:lang w:eastAsia="uk-UA"/>
              </w:rPr>
              <w:t>9</w:t>
            </w:r>
            <w:r w:rsidR="0083781F">
              <w:rPr>
                <w:lang w:eastAsia="uk-UA"/>
              </w:rPr>
              <w:t>-А</w:t>
            </w:r>
          </w:p>
          <w:p w:rsidR="00C42C01" w:rsidRDefault="00B65318" w:rsidP="00C508BC">
            <w:pPr>
              <w:pStyle w:val="ac"/>
              <w:rPr>
                <w:lang w:eastAsia="uk-UA"/>
              </w:rPr>
            </w:pPr>
            <w:r w:rsidRPr="00C508BC">
              <w:rPr>
                <w:lang w:eastAsia="uk-UA"/>
              </w:rPr>
              <w:t>9</w:t>
            </w:r>
            <w:r w:rsidR="0083781F">
              <w:rPr>
                <w:lang w:eastAsia="uk-UA"/>
              </w:rPr>
              <w:t>-Б</w:t>
            </w:r>
          </w:p>
          <w:p w:rsidR="0083781F" w:rsidRPr="00C508BC" w:rsidRDefault="0083781F" w:rsidP="00C508BC">
            <w:pPr>
              <w:pStyle w:val="ac"/>
              <w:rPr>
                <w:lang w:eastAsia="uk-UA"/>
              </w:rPr>
            </w:pPr>
            <w:r>
              <w:rPr>
                <w:lang w:eastAsia="uk-UA"/>
              </w:rPr>
              <w:t>9-А</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Хрипко В.М.</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І</w:t>
            </w:r>
          </w:p>
          <w:p w:rsidR="00C42C01" w:rsidRPr="00C508BC" w:rsidRDefault="00C42C01" w:rsidP="00C508BC">
            <w:pPr>
              <w:pStyle w:val="ac"/>
              <w:rPr>
                <w:lang w:eastAsia="uk-UA"/>
              </w:rPr>
            </w:pPr>
            <w:r w:rsidRPr="00C508BC">
              <w:rPr>
                <w:lang w:eastAsia="uk-UA"/>
              </w:rPr>
              <w:t>ІІ</w:t>
            </w:r>
          </w:p>
          <w:p w:rsidR="00B65318" w:rsidRPr="00C508BC" w:rsidRDefault="00C42C01" w:rsidP="00C508BC">
            <w:pPr>
              <w:pStyle w:val="ac"/>
              <w:rPr>
                <w:lang w:eastAsia="uk-UA"/>
              </w:rPr>
            </w:pPr>
            <w:r w:rsidRPr="00C508BC">
              <w:rPr>
                <w:lang w:eastAsia="uk-UA"/>
              </w:rPr>
              <w:t>ІІІ</w:t>
            </w:r>
          </w:p>
          <w:p w:rsidR="00B65318" w:rsidRPr="00C508BC" w:rsidRDefault="00B65318" w:rsidP="00C508BC">
            <w:pPr>
              <w:pStyle w:val="ac"/>
              <w:rPr>
                <w:lang w:eastAsia="uk-UA"/>
              </w:rPr>
            </w:pPr>
            <w:r w:rsidRPr="00C508BC">
              <w:rPr>
                <w:lang w:eastAsia="uk-UA"/>
              </w:rPr>
              <w:t>І</w:t>
            </w:r>
          </w:p>
          <w:p w:rsidR="00B65318" w:rsidRPr="00C508BC" w:rsidRDefault="00B65318" w:rsidP="00C508BC">
            <w:pPr>
              <w:pStyle w:val="ac"/>
              <w:rPr>
                <w:lang w:eastAsia="uk-UA"/>
              </w:rPr>
            </w:pPr>
            <w:r w:rsidRPr="00C508BC">
              <w:rPr>
                <w:lang w:eastAsia="uk-UA"/>
              </w:rPr>
              <w:t>ІІ</w:t>
            </w:r>
          </w:p>
          <w:p w:rsidR="00C42C01" w:rsidRDefault="00B65318" w:rsidP="00C508BC">
            <w:pPr>
              <w:pStyle w:val="ac"/>
              <w:rPr>
                <w:lang w:eastAsia="uk-UA"/>
              </w:rPr>
            </w:pPr>
            <w:r w:rsidRPr="00C508BC">
              <w:rPr>
                <w:lang w:eastAsia="uk-UA"/>
              </w:rPr>
              <w:t>ІІІ</w:t>
            </w:r>
          </w:p>
          <w:p w:rsidR="0083781F" w:rsidRPr="00C508BC" w:rsidRDefault="0083781F" w:rsidP="00C508BC">
            <w:pPr>
              <w:pStyle w:val="ac"/>
              <w:rPr>
                <w:lang w:eastAsia="uk-UA"/>
              </w:rPr>
            </w:pPr>
            <w:r>
              <w:rPr>
                <w:lang w:eastAsia="uk-UA"/>
              </w:rPr>
              <w:t>ІІІ</w:t>
            </w:r>
          </w:p>
        </w:tc>
      </w:tr>
      <w:tr w:rsidR="00C42C01" w:rsidRPr="00F25AC2" w:rsidTr="00920AC8">
        <w:trPr>
          <w:trHeight w:val="655"/>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Правознавство</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B65318" w:rsidRPr="00C508BC" w:rsidRDefault="00C42C01" w:rsidP="00C508BC">
            <w:pPr>
              <w:pStyle w:val="ac"/>
              <w:rPr>
                <w:kern w:val="24"/>
                <w:lang w:eastAsia="uk-UA"/>
              </w:rPr>
            </w:pPr>
            <w:proofErr w:type="spellStart"/>
            <w:r w:rsidRPr="00C508BC">
              <w:rPr>
                <w:kern w:val="24"/>
                <w:lang w:eastAsia="uk-UA"/>
              </w:rPr>
              <w:t>Бучинська</w:t>
            </w:r>
            <w:proofErr w:type="spellEnd"/>
            <w:r w:rsidRPr="00C508BC">
              <w:rPr>
                <w:kern w:val="24"/>
                <w:lang w:eastAsia="uk-UA"/>
              </w:rPr>
              <w:t xml:space="preserve"> Марія</w:t>
            </w:r>
          </w:p>
          <w:p w:rsidR="00C42C01" w:rsidRPr="00C508BC" w:rsidRDefault="00B65318" w:rsidP="00C508BC">
            <w:pPr>
              <w:pStyle w:val="ac"/>
              <w:rPr>
                <w:kern w:val="24"/>
                <w:lang w:eastAsia="uk-UA"/>
              </w:rPr>
            </w:pPr>
            <w:r w:rsidRPr="00C508BC">
              <w:t xml:space="preserve"> </w:t>
            </w:r>
            <w:proofErr w:type="spellStart"/>
            <w:r w:rsidRPr="00C508BC">
              <w:rPr>
                <w:kern w:val="24"/>
                <w:lang w:eastAsia="uk-UA"/>
              </w:rPr>
              <w:t>Гловин</w:t>
            </w:r>
            <w:proofErr w:type="spellEnd"/>
            <w:r w:rsidRPr="00C508BC">
              <w:rPr>
                <w:kern w:val="24"/>
                <w:lang w:eastAsia="uk-UA"/>
              </w:rPr>
              <w:t xml:space="preserve"> Наталя</w:t>
            </w:r>
          </w:p>
          <w:p w:rsidR="0083781F" w:rsidRDefault="0083781F" w:rsidP="00C508BC">
            <w:pPr>
              <w:pStyle w:val="ac"/>
              <w:rPr>
                <w:kern w:val="24"/>
                <w:lang w:eastAsia="uk-UA"/>
              </w:rPr>
            </w:pPr>
            <w:proofErr w:type="spellStart"/>
            <w:r>
              <w:rPr>
                <w:kern w:val="24"/>
                <w:lang w:eastAsia="uk-UA"/>
              </w:rPr>
              <w:t>Яремус</w:t>
            </w:r>
            <w:proofErr w:type="spellEnd"/>
            <w:r>
              <w:rPr>
                <w:kern w:val="24"/>
                <w:lang w:eastAsia="uk-UA"/>
              </w:rPr>
              <w:t xml:space="preserve"> Надія</w:t>
            </w:r>
          </w:p>
          <w:p w:rsidR="00C42C01" w:rsidRPr="00C508BC" w:rsidRDefault="00B65318" w:rsidP="00C508BC">
            <w:pPr>
              <w:pStyle w:val="ac"/>
              <w:rPr>
                <w:kern w:val="24"/>
                <w:lang w:eastAsia="uk-UA"/>
              </w:rPr>
            </w:pPr>
            <w:proofErr w:type="spellStart"/>
            <w:r w:rsidRPr="00C508BC">
              <w:rPr>
                <w:kern w:val="24"/>
                <w:lang w:eastAsia="uk-UA"/>
              </w:rPr>
              <w:t>Шагай</w:t>
            </w:r>
            <w:proofErr w:type="spellEnd"/>
            <w:r w:rsidRPr="00C508BC">
              <w:rPr>
                <w:kern w:val="24"/>
                <w:lang w:eastAsia="uk-UA"/>
              </w:rPr>
              <w:t xml:space="preserve"> Остап</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B65318" w:rsidRPr="00C508BC" w:rsidRDefault="00C42C01" w:rsidP="00C508BC">
            <w:pPr>
              <w:pStyle w:val="ac"/>
              <w:rPr>
                <w:kern w:val="24"/>
                <w:lang w:eastAsia="uk-UA"/>
              </w:rPr>
            </w:pPr>
            <w:r w:rsidRPr="00C508BC">
              <w:rPr>
                <w:kern w:val="24"/>
                <w:lang w:eastAsia="uk-UA"/>
              </w:rPr>
              <w:t>9</w:t>
            </w:r>
            <w:r w:rsidR="0083781F">
              <w:rPr>
                <w:kern w:val="24"/>
                <w:lang w:eastAsia="uk-UA"/>
              </w:rPr>
              <w:t>-А</w:t>
            </w:r>
          </w:p>
          <w:p w:rsidR="00B65318" w:rsidRPr="00C508BC" w:rsidRDefault="00B65318" w:rsidP="00C508BC">
            <w:pPr>
              <w:pStyle w:val="ac"/>
              <w:rPr>
                <w:lang w:eastAsia="uk-UA"/>
              </w:rPr>
            </w:pPr>
            <w:r w:rsidRPr="00C508BC">
              <w:rPr>
                <w:lang w:eastAsia="uk-UA"/>
              </w:rPr>
              <w:t>9</w:t>
            </w:r>
            <w:r w:rsidR="0083781F">
              <w:rPr>
                <w:lang w:eastAsia="uk-UA"/>
              </w:rPr>
              <w:t>-Б</w:t>
            </w:r>
          </w:p>
          <w:p w:rsidR="00C42C01" w:rsidRDefault="00B65318" w:rsidP="00C508BC">
            <w:pPr>
              <w:pStyle w:val="ac"/>
              <w:rPr>
                <w:lang w:eastAsia="uk-UA"/>
              </w:rPr>
            </w:pPr>
            <w:r w:rsidRPr="00C508BC">
              <w:rPr>
                <w:lang w:eastAsia="uk-UA"/>
              </w:rPr>
              <w:t>9</w:t>
            </w:r>
            <w:r w:rsidR="0083781F">
              <w:rPr>
                <w:lang w:eastAsia="uk-UA"/>
              </w:rPr>
              <w:t>-А</w:t>
            </w:r>
          </w:p>
          <w:p w:rsidR="0083781F" w:rsidRPr="00C508BC" w:rsidRDefault="0083781F" w:rsidP="00C508BC">
            <w:pPr>
              <w:pStyle w:val="ac"/>
              <w:rPr>
                <w:lang w:eastAsia="uk-UA"/>
              </w:rPr>
            </w:pPr>
            <w:r>
              <w:rPr>
                <w:lang w:eastAsia="uk-UA"/>
              </w:rPr>
              <w:t>9-А</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C42C01" w:rsidRPr="00C508BC" w:rsidRDefault="00C42C01" w:rsidP="00C508BC">
            <w:pPr>
              <w:pStyle w:val="ac"/>
              <w:rPr>
                <w:kern w:val="24"/>
                <w:lang w:eastAsia="uk-UA"/>
              </w:rPr>
            </w:pPr>
            <w:r w:rsidRPr="00C508BC">
              <w:rPr>
                <w:kern w:val="24"/>
                <w:lang w:eastAsia="uk-UA"/>
              </w:rPr>
              <w:t>Хрипко В.М.</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B65318" w:rsidRPr="00C508BC" w:rsidRDefault="00C42C01" w:rsidP="00C508BC">
            <w:pPr>
              <w:pStyle w:val="ac"/>
              <w:rPr>
                <w:kern w:val="24"/>
                <w:lang w:eastAsia="uk-UA"/>
              </w:rPr>
            </w:pPr>
            <w:r w:rsidRPr="00C508BC">
              <w:rPr>
                <w:kern w:val="24"/>
                <w:lang w:eastAsia="uk-UA"/>
              </w:rPr>
              <w:t>І</w:t>
            </w:r>
          </w:p>
          <w:p w:rsidR="00B65318" w:rsidRPr="00C508BC" w:rsidRDefault="00B65318" w:rsidP="00C508BC">
            <w:pPr>
              <w:pStyle w:val="ac"/>
              <w:rPr>
                <w:lang w:eastAsia="uk-UA"/>
              </w:rPr>
            </w:pPr>
            <w:r w:rsidRPr="00C508BC">
              <w:rPr>
                <w:lang w:eastAsia="uk-UA"/>
              </w:rPr>
              <w:t>ІІ</w:t>
            </w:r>
          </w:p>
          <w:p w:rsidR="00C42C01" w:rsidRDefault="00B65318" w:rsidP="00C508BC">
            <w:pPr>
              <w:pStyle w:val="ac"/>
              <w:rPr>
                <w:lang w:eastAsia="uk-UA"/>
              </w:rPr>
            </w:pPr>
            <w:r w:rsidRPr="00C508BC">
              <w:rPr>
                <w:lang w:eastAsia="uk-UA"/>
              </w:rPr>
              <w:t>ІІІ</w:t>
            </w:r>
          </w:p>
          <w:p w:rsidR="0083781F" w:rsidRPr="00C508BC" w:rsidRDefault="0083781F" w:rsidP="00C508BC">
            <w:pPr>
              <w:pStyle w:val="ac"/>
              <w:rPr>
                <w:lang w:eastAsia="uk-UA"/>
              </w:rPr>
            </w:pPr>
            <w:r>
              <w:rPr>
                <w:lang w:eastAsia="uk-UA"/>
              </w:rPr>
              <w:t>ІІІ</w:t>
            </w:r>
          </w:p>
        </w:tc>
      </w:tr>
      <w:tr w:rsidR="00F25AC2" w:rsidRPr="00F25AC2" w:rsidTr="00920AC8">
        <w:trPr>
          <w:trHeight w:val="655"/>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F25AC2" w:rsidRPr="00C508BC" w:rsidRDefault="00F25AC2" w:rsidP="00C508BC">
            <w:pPr>
              <w:pStyle w:val="ac"/>
              <w:rPr>
                <w:kern w:val="24"/>
                <w:lang w:eastAsia="uk-UA"/>
              </w:rPr>
            </w:pPr>
            <w:r w:rsidRPr="00C508BC">
              <w:rPr>
                <w:kern w:val="24"/>
                <w:lang w:eastAsia="uk-UA"/>
              </w:rPr>
              <w:t>Українська мова</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F25AC2" w:rsidRPr="00C508BC" w:rsidRDefault="00F25AC2" w:rsidP="00C508BC">
            <w:pPr>
              <w:pStyle w:val="ac"/>
              <w:rPr>
                <w:kern w:val="24"/>
                <w:lang w:eastAsia="uk-UA"/>
              </w:rPr>
            </w:pPr>
            <w:r w:rsidRPr="00C508BC">
              <w:rPr>
                <w:kern w:val="24"/>
                <w:lang w:eastAsia="uk-UA"/>
              </w:rPr>
              <w:t>Кушнір Ірина</w:t>
            </w:r>
          </w:p>
          <w:p w:rsidR="00920AC8" w:rsidRDefault="00920AC8" w:rsidP="00C508BC">
            <w:pPr>
              <w:pStyle w:val="ac"/>
              <w:rPr>
                <w:kern w:val="24"/>
                <w:lang w:eastAsia="uk-UA"/>
              </w:rPr>
            </w:pPr>
            <w:proofErr w:type="spellStart"/>
            <w:r>
              <w:rPr>
                <w:kern w:val="24"/>
                <w:lang w:eastAsia="uk-UA"/>
              </w:rPr>
              <w:t>Гбур</w:t>
            </w:r>
            <w:proofErr w:type="spellEnd"/>
            <w:r>
              <w:rPr>
                <w:kern w:val="24"/>
                <w:lang w:eastAsia="uk-UA"/>
              </w:rPr>
              <w:t xml:space="preserve"> Володимир</w:t>
            </w:r>
          </w:p>
          <w:p w:rsidR="00F25AC2" w:rsidRPr="00C508BC" w:rsidRDefault="00F25AC2" w:rsidP="00C508BC">
            <w:pPr>
              <w:pStyle w:val="ac"/>
              <w:rPr>
                <w:kern w:val="24"/>
                <w:lang w:eastAsia="uk-UA"/>
              </w:rPr>
            </w:pPr>
            <w:r w:rsidRPr="00C508BC">
              <w:rPr>
                <w:kern w:val="24"/>
                <w:lang w:eastAsia="uk-UA"/>
              </w:rPr>
              <w:t>Білик Мирослава</w:t>
            </w:r>
          </w:p>
          <w:p w:rsidR="00920AC8" w:rsidRDefault="00920AC8" w:rsidP="00C508BC">
            <w:pPr>
              <w:pStyle w:val="ac"/>
              <w:rPr>
                <w:kern w:val="24"/>
                <w:lang w:eastAsia="uk-UA"/>
              </w:rPr>
            </w:pPr>
            <w:proofErr w:type="spellStart"/>
            <w:r>
              <w:rPr>
                <w:kern w:val="24"/>
                <w:lang w:eastAsia="uk-UA"/>
              </w:rPr>
              <w:t>Гужда</w:t>
            </w:r>
            <w:proofErr w:type="spellEnd"/>
            <w:r>
              <w:rPr>
                <w:kern w:val="24"/>
                <w:lang w:eastAsia="uk-UA"/>
              </w:rPr>
              <w:t xml:space="preserve"> Володимир</w:t>
            </w:r>
          </w:p>
          <w:p w:rsidR="00F25AC2" w:rsidRPr="00C508BC" w:rsidRDefault="00F25AC2" w:rsidP="00C508BC">
            <w:pPr>
              <w:pStyle w:val="ac"/>
              <w:rPr>
                <w:kern w:val="24"/>
                <w:lang w:eastAsia="uk-UA"/>
              </w:rPr>
            </w:pPr>
            <w:proofErr w:type="spellStart"/>
            <w:r w:rsidRPr="00C508BC">
              <w:rPr>
                <w:kern w:val="24"/>
                <w:lang w:eastAsia="uk-UA"/>
              </w:rPr>
              <w:t>Богач</w:t>
            </w:r>
            <w:proofErr w:type="spellEnd"/>
            <w:r w:rsidRPr="00C508BC">
              <w:rPr>
                <w:kern w:val="24"/>
                <w:lang w:eastAsia="uk-UA"/>
              </w:rPr>
              <w:t xml:space="preserve"> Софія</w:t>
            </w:r>
          </w:p>
          <w:p w:rsidR="00F25AC2" w:rsidRPr="00C508BC" w:rsidRDefault="00F25AC2" w:rsidP="00C508BC">
            <w:pPr>
              <w:pStyle w:val="ac"/>
              <w:rPr>
                <w:kern w:val="24"/>
                <w:lang w:eastAsia="uk-UA"/>
              </w:rPr>
            </w:pPr>
            <w:r w:rsidRPr="00C508BC">
              <w:rPr>
                <w:kern w:val="24"/>
                <w:lang w:eastAsia="uk-UA"/>
              </w:rPr>
              <w:t>Біленький Дмитро</w:t>
            </w:r>
          </w:p>
          <w:p w:rsidR="00920AC8" w:rsidRDefault="00920AC8" w:rsidP="00C508BC">
            <w:pPr>
              <w:pStyle w:val="ac"/>
              <w:rPr>
                <w:kern w:val="24"/>
                <w:lang w:eastAsia="uk-UA"/>
              </w:rPr>
            </w:pPr>
            <w:proofErr w:type="spellStart"/>
            <w:r>
              <w:rPr>
                <w:kern w:val="24"/>
                <w:lang w:eastAsia="uk-UA"/>
              </w:rPr>
              <w:t>Петруцька</w:t>
            </w:r>
            <w:proofErr w:type="spellEnd"/>
            <w:r>
              <w:rPr>
                <w:kern w:val="24"/>
                <w:lang w:eastAsia="uk-UA"/>
              </w:rPr>
              <w:t xml:space="preserve"> Діана</w:t>
            </w:r>
          </w:p>
          <w:p w:rsidR="00F25AC2" w:rsidRPr="00C508BC" w:rsidRDefault="00F25AC2" w:rsidP="00C508BC">
            <w:pPr>
              <w:pStyle w:val="ac"/>
              <w:rPr>
                <w:kern w:val="24"/>
                <w:lang w:eastAsia="uk-UA"/>
              </w:rPr>
            </w:pPr>
            <w:proofErr w:type="spellStart"/>
            <w:r w:rsidRPr="00C508BC">
              <w:rPr>
                <w:kern w:val="24"/>
                <w:lang w:eastAsia="uk-UA"/>
              </w:rPr>
              <w:t>Войтусь</w:t>
            </w:r>
            <w:proofErr w:type="spellEnd"/>
            <w:r w:rsidRPr="00C508BC">
              <w:rPr>
                <w:kern w:val="24"/>
                <w:lang w:eastAsia="uk-UA"/>
              </w:rPr>
              <w:t xml:space="preserve"> </w:t>
            </w:r>
            <w:proofErr w:type="spellStart"/>
            <w:r w:rsidRPr="00C508BC">
              <w:rPr>
                <w:kern w:val="24"/>
                <w:lang w:eastAsia="uk-UA"/>
              </w:rPr>
              <w:t>Каріна</w:t>
            </w:r>
            <w:proofErr w:type="spellEnd"/>
          </w:p>
          <w:p w:rsidR="00F25AC2" w:rsidRPr="00C508BC" w:rsidRDefault="00F25AC2" w:rsidP="00C508BC">
            <w:pPr>
              <w:pStyle w:val="ac"/>
              <w:rPr>
                <w:kern w:val="24"/>
                <w:lang w:eastAsia="uk-UA"/>
              </w:rPr>
            </w:pPr>
            <w:proofErr w:type="spellStart"/>
            <w:r w:rsidRPr="00C508BC">
              <w:rPr>
                <w:kern w:val="24"/>
                <w:lang w:eastAsia="uk-UA"/>
              </w:rPr>
              <w:t>Кінаш</w:t>
            </w:r>
            <w:proofErr w:type="spellEnd"/>
            <w:r w:rsidRPr="00C508BC">
              <w:rPr>
                <w:kern w:val="24"/>
                <w:lang w:eastAsia="uk-UA"/>
              </w:rPr>
              <w:t xml:space="preserve"> А</w:t>
            </w:r>
            <w:r w:rsidR="00920AC8">
              <w:rPr>
                <w:kern w:val="24"/>
                <w:lang w:eastAsia="uk-UA"/>
              </w:rPr>
              <w:t>ндрій</w:t>
            </w:r>
          </w:p>
          <w:p w:rsidR="00920AC8" w:rsidRDefault="00920AC8" w:rsidP="00C508BC">
            <w:pPr>
              <w:pStyle w:val="ac"/>
              <w:rPr>
                <w:kern w:val="24"/>
                <w:lang w:eastAsia="uk-UA"/>
              </w:rPr>
            </w:pPr>
            <w:r>
              <w:rPr>
                <w:kern w:val="24"/>
                <w:lang w:eastAsia="uk-UA"/>
              </w:rPr>
              <w:t>Бачинський Костянтин</w:t>
            </w:r>
          </w:p>
          <w:p w:rsidR="00F25AC2" w:rsidRPr="00C508BC" w:rsidRDefault="00F25AC2" w:rsidP="00C508BC">
            <w:pPr>
              <w:pStyle w:val="ac"/>
              <w:rPr>
                <w:kern w:val="24"/>
                <w:lang w:eastAsia="uk-UA"/>
              </w:rPr>
            </w:pPr>
            <w:proofErr w:type="spellStart"/>
            <w:r w:rsidRPr="00C508BC">
              <w:rPr>
                <w:kern w:val="24"/>
                <w:lang w:eastAsia="uk-UA"/>
              </w:rPr>
              <w:t>Шимків</w:t>
            </w:r>
            <w:proofErr w:type="spellEnd"/>
            <w:r w:rsidRPr="00C508BC">
              <w:rPr>
                <w:kern w:val="24"/>
                <w:lang w:eastAsia="uk-UA"/>
              </w:rPr>
              <w:t xml:space="preserve"> Ірина</w:t>
            </w:r>
          </w:p>
          <w:p w:rsidR="00F25AC2" w:rsidRPr="00C508BC" w:rsidRDefault="00920AC8" w:rsidP="00C508BC">
            <w:pPr>
              <w:pStyle w:val="ac"/>
              <w:rPr>
                <w:kern w:val="24"/>
                <w:lang w:eastAsia="uk-UA"/>
              </w:rPr>
            </w:pPr>
            <w:r>
              <w:rPr>
                <w:kern w:val="24"/>
                <w:lang w:eastAsia="uk-UA"/>
              </w:rPr>
              <w:t>Різник Анастасія</w:t>
            </w:r>
          </w:p>
          <w:p w:rsidR="00F25AC2" w:rsidRPr="00C508BC" w:rsidRDefault="00F25AC2" w:rsidP="00C508BC">
            <w:pPr>
              <w:pStyle w:val="ac"/>
              <w:rPr>
                <w:kern w:val="24"/>
                <w:lang w:eastAsia="uk-UA"/>
              </w:rPr>
            </w:pPr>
            <w:proofErr w:type="spellStart"/>
            <w:r w:rsidRPr="00C508BC">
              <w:rPr>
                <w:kern w:val="24"/>
                <w:lang w:eastAsia="uk-UA"/>
              </w:rPr>
              <w:t>Гловин</w:t>
            </w:r>
            <w:proofErr w:type="spellEnd"/>
            <w:r w:rsidRPr="00C508BC">
              <w:rPr>
                <w:kern w:val="24"/>
                <w:lang w:eastAsia="uk-UA"/>
              </w:rPr>
              <w:t xml:space="preserve"> Наталія</w:t>
            </w:r>
          </w:p>
          <w:p w:rsidR="00920AC8" w:rsidRDefault="00920AC8" w:rsidP="00C508BC">
            <w:pPr>
              <w:pStyle w:val="ac"/>
              <w:rPr>
                <w:kern w:val="24"/>
                <w:lang w:eastAsia="uk-UA"/>
              </w:rPr>
            </w:pPr>
            <w:proofErr w:type="spellStart"/>
            <w:r>
              <w:rPr>
                <w:kern w:val="24"/>
                <w:lang w:eastAsia="uk-UA"/>
              </w:rPr>
              <w:t>Страмик</w:t>
            </w:r>
            <w:proofErr w:type="spellEnd"/>
            <w:r>
              <w:rPr>
                <w:kern w:val="24"/>
                <w:lang w:eastAsia="uk-UA"/>
              </w:rPr>
              <w:t xml:space="preserve"> Юліана</w:t>
            </w:r>
          </w:p>
          <w:p w:rsidR="00F25AC2" w:rsidRPr="00C508BC" w:rsidRDefault="00F25AC2" w:rsidP="00C508BC">
            <w:pPr>
              <w:pStyle w:val="ac"/>
              <w:rPr>
                <w:kern w:val="24"/>
                <w:lang w:eastAsia="uk-UA"/>
              </w:rPr>
            </w:pPr>
            <w:r w:rsidRPr="00C508BC">
              <w:rPr>
                <w:kern w:val="24"/>
                <w:lang w:eastAsia="uk-UA"/>
              </w:rPr>
              <w:t>Карпенко Олеся</w:t>
            </w:r>
          </w:p>
          <w:p w:rsidR="00C42C01" w:rsidRPr="00C508BC" w:rsidRDefault="00F25AC2" w:rsidP="00C508BC">
            <w:pPr>
              <w:pStyle w:val="ac"/>
              <w:rPr>
                <w:kern w:val="24"/>
                <w:lang w:eastAsia="uk-UA"/>
              </w:rPr>
            </w:pPr>
            <w:r w:rsidRPr="00C508BC">
              <w:rPr>
                <w:kern w:val="24"/>
                <w:lang w:eastAsia="uk-UA"/>
              </w:rPr>
              <w:t>Охотницька Тетяна</w:t>
            </w:r>
          </w:p>
          <w:p w:rsidR="00C42C01" w:rsidRPr="00C508BC" w:rsidRDefault="00C42C01" w:rsidP="00C508BC">
            <w:pPr>
              <w:pStyle w:val="ac"/>
              <w:rPr>
                <w:kern w:val="24"/>
                <w:lang w:eastAsia="uk-UA"/>
              </w:rPr>
            </w:pPr>
            <w:r w:rsidRPr="00C508BC">
              <w:t xml:space="preserve"> </w:t>
            </w:r>
            <w:proofErr w:type="spellStart"/>
            <w:r w:rsidRPr="00C508BC">
              <w:rPr>
                <w:kern w:val="24"/>
                <w:lang w:eastAsia="uk-UA"/>
              </w:rPr>
              <w:t>Шагай</w:t>
            </w:r>
            <w:proofErr w:type="spellEnd"/>
            <w:r w:rsidRPr="00C508BC">
              <w:rPr>
                <w:kern w:val="24"/>
                <w:lang w:eastAsia="uk-UA"/>
              </w:rPr>
              <w:t xml:space="preserve"> Остап </w:t>
            </w:r>
          </w:p>
          <w:p w:rsidR="00C42C01" w:rsidRPr="00C508BC" w:rsidRDefault="00C42C01" w:rsidP="00C508BC">
            <w:pPr>
              <w:pStyle w:val="ac"/>
              <w:rPr>
                <w:kern w:val="24"/>
                <w:lang w:eastAsia="uk-UA"/>
              </w:rPr>
            </w:pPr>
            <w:proofErr w:type="spellStart"/>
            <w:r w:rsidRPr="00C508BC">
              <w:rPr>
                <w:kern w:val="24"/>
                <w:lang w:eastAsia="uk-UA"/>
              </w:rPr>
              <w:t>Бучинська</w:t>
            </w:r>
            <w:proofErr w:type="spellEnd"/>
            <w:r w:rsidRPr="00C508BC">
              <w:rPr>
                <w:kern w:val="24"/>
                <w:lang w:eastAsia="uk-UA"/>
              </w:rPr>
              <w:t xml:space="preserve"> Марія</w:t>
            </w:r>
          </w:p>
          <w:p w:rsidR="00920AC8" w:rsidRDefault="00920AC8" w:rsidP="00C508BC">
            <w:pPr>
              <w:pStyle w:val="ac"/>
              <w:rPr>
                <w:kern w:val="24"/>
                <w:lang w:eastAsia="uk-UA"/>
              </w:rPr>
            </w:pPr>
            <w:proofErr w:type="spellStart"/>
            <w:r>
              <w:rPr>
                <w:kern w:val="24"/>
                <w:lang w:eastAsia="uk-UA"/>
              </w:rPr>
              <w:t>Яремус</w:t>
            </w:r>
            <w:proofErr w:type="spellEnd"/>
            <w:r>
              <w:rPr>
                <w:kern w:val="24"/>
                <w:lang w:eastAsia="uk-UA"/>
              </w:rPr>
              <w:t xml:space="preserve"> Надія</w:t>
            </w:r>
          </w:p>
          <w:p w:rsidR="00C42C01" w:rsidRPr="00C508BC" w:rsidRDefault="00920AC8" w:rsidP="00C508BC">
            <w:pPr>
              <w:pStyle w:val="ac"/>
              <w:rPr>
                <w:kern w:val="24"/>
                <w:lang w:eastAsia="uk-UA"/>
              </w:rPr>
            </w:pPr>
            <w:r>
              <w:rPr>
                <w:kern w:val="24"/>
                <w:lang w:eastAsia="uk-UA"/>
              </w:rPr>
              <w:t xml:space="preserve"> </w:t>
            </w:r>
            <w:proofErr w:type="spellStart"/>
            <w:r>
              <w:rPr>
                <w:kern w:val="24"/>
                <w:lang w:eastAsia="uk-UA"/>
              </w:rPr>
              <w:t>Редьква</w:t>
            </w:r>
            <w:proofErr w:type="spellEnd"/>
            <w:r>
              <w:rPr>
                <w:kern w:val="24"/>
                <w:lang w:eastAsia="uk-UA"/>
              </w:rPr>
              <w:t xml:space="preserve"> Анастасія</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F25AC2" w:rsidRPr="00C508BC" w:rsidRDefault="00F25AC2" w:rsidP="00C508BC">
            <w:pPr>
              <w:pStyle w:val="ac"/>
              <w:rPr>
                <w:kern w:val="24"/>
                <w:lang w:eastAsia="uk-UA"/>
              </w:rPr>
            </w:pPr>
            <w:r w:rsidRPr="00C508BC">
              <w:rPr>
                <w:kern w:val="24"/>
                <w:lang w:eastAsia="uk-UA"/>
              </w:rPr>
              <w:t>8</w:t>
            </w:r>
            <w:r w:rsidR="00920AC8">
              <w:rPr>
                <w:kern w:val="24"/>
                <w:lang w:eastAsia="uk-UA"/>
              </w:rPr>
              <w:t>-А</w:t>
            </w:r>
          </w:p>
          <w:p w:rsidR="00F25AC2" w:rsidRPr="00920AC8" w:rsidRDefault="00F25AC2" w:rsidP="00C508BC">
            <w:pPr>
              <w:pStyle w:val="ac"/>
              <w:rPr>
                <w:lang w:eastAsia="uk-UA"/>
              </w:rPr>
            </w:pPr>
            <w:r w:rsidRPr="00C508BC">
              <w:rPr>
                <w:lang w:eastAsia="uk-UA"/>
              </w:rPr>
              <w:t>8</w:t>
            </w:r>
            <w:r w:rsidR="00920AC8">
              <w:rPr>
                <w:lang w:eastAsia="uk-UA"/>
              </w:rPr>
              <w:t>-А</w:t>
            </w:r>
          </w:p>
          <w:p w:rsidR="00F25AC2" w:rsidRDefault="00F25AC2" w:rsidP="00C508BC">
            <w:pPr>
              <w:pStyle w:val="ac"/>
              <w:rPr>
                <w:lang w:eastAsia="uk-UA"/>
              </w:rPr>
            </w:pPr>
            <w:r w:rsidRPr="00C508BC">
              <w:rPr>
                <w:lang w:eastAsia="uk-UA"/>
              </w:rPr>
              <w:t>8</w:t>
            </w:r>
            <w:r w:rsidR="00920AC8">
              <w:rPr>
                <w:lang w:eastAsia="uk-UA"/>
              </w:rPr>
              <w:t>-А</w:t>
            </w:r>
          </w:p>
          <w:p w:rsidR="00920AC8" w:rsidRDefault="00920AC8" w:rsidP="00C508BC">
            <w:pPr>
              <w:pStyle w:val="ac"/>
              <w:rPr>
                <w:lang w:eastAsia="uk-UA"/>
              </w:rPr>
            </w:pPr>
            <w:r>
              <w:rPr>
                <w:lang w:eastAsia="uk-UA"/>
              </w:rPr>
              <w:t>8-А</w:t>
            </w:r>
          </w:p>
          <w:p w:rsidR="00920AC8" w:rsidRPr="00C508BC" w:rsidRDefault="00920AC8" w:rsidP="00C508BC">
            <w:pPr>
              <w:pStyle w:val="ac"/>
              <w:rPr>
                <w:lang w:eastAsia="uk-UA"/>
              </w:rPr>
            </w:pPr>
            <w:r>
              <w:rPr>
                <w:lang w:eastAsia="uk-UA"/>
              </w:rPr>
              <w:t>8-А</w:t>
            </w:r>
          </w:p>
          <w:p w:rsidR="00F25AC2" w:rsidRPr="00C508BC" w:rsidRDefault="00F25AC2" w:rsidP="00C508BC">
            <w:pPr>
              <w:pStyle w:val="ac"/>
              <w:rPr>
                <w:lang w:eastAsia="uk-UA"/>
              </w:rPr>
            </w:pPr>
            <w:r w:rsidRPr="00C508BC">
              <w:rPr>
                <w:lang w:eastAsia="uk-UA"/>
              </w:rPr>
              <w:t>6</w:t>
            </w:r>
          </w:p>
          <w:p w:rsidR="00F25AC2" w:rsidRPr="00C508BC" w:rsidRDefault="00F25AC2" w:rsidP="00C508BC">
            <w:pPr>
              <w:pStyle w:val="ac"/>
              <w:rPr>
                <w:lang w:eastAsia="uk-UA"/>
              </w:rPr>
            </w:pPr>
            <w:r w:rsidRPr="00C508BC">
              <w:rPr>
                <w:lang w:eastAsia="uk-UA"/>
              </w:rPr>
              <w:t>6</w:t>
            </w:r>
          </w:p>
          <w:p w:rsidR="00F25AC2" w:rsidRPr="00C508BC" w:rsidRDefault="00920AC8" w:rsidP="00C508BC">
            <w:pPr>
              <w:pStyle w:val="ac"/>
              <w:rPr>
                <w:lang w:eastAsia="uk-UA"/>
              </w:rPr>
            </w:pPr>
            <w:r>
              <w:rPr>
                <w:lang w:eastAsia="uk-UA"/>
              </w:rPr>
              <w:t>6</w:t>
            </w:r>
          </w:p>
          <w:p w:rsidR="00F25AC2" w:rsidRPr="00C508BC" w:rsidRDefault="00920AC8" w:rsidP="00C508BC">
            <w:pPr>
              <w:pStyle w:val="ac"/>
              <w:rPr>
                <w:lang w:eastAsia="uk-UA"/>
              </w:rPr>
            </w:pPr>
            <w:r>
              <w:rPr>
                <w:lang w:eastAsia="uk-UA"/>
              </w:rPr>
              <w:t>6</w:t>
            </w:r>
          </w:p>
          <w:p w:rsidR="00F25AC2" w:rsidRPr="00C508BC" w:rsidRDefault="00F25AC2" w:rsidP="00C508BC">
            <w:pPr>
              <w:pStyle w:val="ac"/>
              <w:rPr>
                <w:lang w:eastAsia="uk-UA"/>
              </w:rPr>
            </w:pPr>
            <w:r w:rsidRPr="00C508BC">
              <w:rPr>
                <w:lang w:eastAsia="uk-UA"/>
              </w:rPr>
              <w:t>7</w:t>
            </w:r>
          </w:p>
          <w:p w:rsidR="00F25AC2" w:rsidRDefault="00920AC8" w:rsidP="00C508BC">
            <w:pPr>
              <w:pStyle w:val="ac"/>
              <w:rPr>
                <w:lang w:eastAsia="uk-UA"/>
              </w:rPr>
            </w:pPr>
            <w:r>
              <w:rPr>
                <w:lang w:eastAsia="uk-UA"/>
              </w:rPr>
              <w:t>7</w:t>
            </w:r>
          </w:p>
          <w:p w:rsidR="00920AC8" w:rsidRPr="00C508BC" w:rsidRDefault="00920AC8" w:rsidP="00C508BC">
            <w:pPr>
              <w:pStyle w:val="ac"/>
              <w:rPr>
                <w:lang w:eastAsia="uk-UA"/>
              </w:rPr>
            </w:pPr>
            <w:r>
              <w:rPr>
                <w:lang w:eastAsia="uk-UA"/>
              </w:rPr>
              <w:t>7</w:t>
            </w:r>
          </w:p>
          <w:p w:rsidR="00F25AC2" w:rsidRPr="00C508BC" w:rsidRDefault="00C42C01" w:rsidP="00C508BC">
            <w:pPr>
              <w:pStyle w:val="ac"/>
              <w:rPr>
                <w:lang w:eastAsia="uk-UA"/>
              </w:rPr>
            </w:pPr>
            <w:r w:rsidRPr="00C508BC">
              <w:rPr>
                <w:lang w:eastAsia="uk-UA"/>
              </w:rPr>
              <w:t>9</w:t>
            </w:r>
            <w:r w:rsidR="00920AC8">
              <w:rPr>
                <w:lang w:eastAsia="uk-UA"/>
              </w:rPr>
              <w:t>-Б</w:t>
            </w:r>
          </w:p>
          <w:p w:rsidR="00C42C01" w:rsidRPr="00C508BC" w:rsidRDefault="00C42C01" w:rsidP="00C508BC">
            <w:pPr>
              <w:pStyle w:val="ac"/>
              <w:rPr>
                <w:lang w:eastAsia="uk-UA"/>
              </w:rPr>
            </w:pPr>
            <w:r w:rsidRPr="00C508BC">
              <w:rPr>
                <w:lang w:eastAsia="uk-UA"/>
              </w:rPr>
              <w:t>9</w:t>
            </w:r>
            <w:r w:rsidR="00920AC8">
              <w:rPr>
                <w:lang w:eastAsia="uk-UA"/>
              </w:rPr>
              <w:t>-Б</w:t>
            </w:r>
          </w:p>
          <w:p w:rsidR="00C42C01" w:rsidRPr="00C508BC" w:rsidRDefault="00C42C01" w:rsidP="00C508BC">
            <w:pPr>
              <w:pStyle w:val="ac"/>
              <w:rPr>
                <w:lang w:eastAsia="uk-UA"/>
              </w:rPr>
            </w:pPr>
            <w:r w:rsidRPr="00C508BC">
              <w:rPr>
                <w:lang w:eastAsia="uk-UA"/>
              </w:rPr>
              <w:t>9</w:t>
            </w:r>
            <w:r w:rsidR="00920AC8">
              <w:rPr>
                <w:lang w:eastAsia="uk-UA"/>
              </w:rPr>
              <w:t>-Б</w:t>
            </w:r>
          </w:p>
          <w:p w:rsidR="00C42C01" w:rsidRPr="00C508BC" w:rsidRDefault="00C42C01" w:rsidP="00C508BC">
            <w:pPr>
              <w:pStyle w:val="ac"/>
              <w:rPr>
                <w:lang w:eastAsia="uk-UA"/>
              </w:rPr>
            </w:pPr>
            <w:r w:rsidRPr="00C508BC">
              <w:rPr>
                <w:lang w:eastAsia="uk-UA"/>
              </w:rPr>
              <w:t>9</w:t>
            </w:r>
            <w:r w:rsidR="00920AC8">
              <w:rPr>
                <w:lang w:eastAsia="uk-UA"/>
              </w:rPr>
              <w:t>-Б</w:t>
            </w:r>
          </w:p>
          <w:p w:rsidR="00F25AC2" w:rsidRDefault="00C42C01" w:rsidP="00C508BC">
            <w:pPr>
              <w:pStyle w:val="ac"/>
              <w:rPr>
                <w:lang w:eastAsia="uk-UA"/>
              </w:rPr>
            </w:pPr>
            <w:r w:rsidRPr="00C508BC">
              <w:rPr>
                <w:lang w:eastAsia="uk-UA"/>
              </w:rPr>
              <w:t>9</w:t>
            </w:r>
            <w:r w:rsidR="00920AC8">
              <w:rPr>
                <w:lang w:eastAsia="uk-UA"/>
              </w:rPr>
              <w:t>-А</w:t>
            </w:r>
          </w:p>
          <w:p w:rsidR="00920AC8" w:rsidRDefault="00920AC8" w:rsidP="00C508BC">
            <w:pPr>
              <w:pStyle w:val="ac"/>
              <w:rPr>
                <w:lang w:eastAsia="uk-UA"/>
              </w:rPr>
            </w:pPr>
            <w:r>
              <w:rPr>
                <w:lang w:eastAsia="uk-UA"/>
              </w:rPr>
              <w:t>9-А</w:t>
            </w:r>
          </w:p>
          <w:p w:rsidR="00920AC8" w:rsidRDefault="00920AC8" w:rsidP="00C508BC">
            <w:pPr>
              <w:pStyle w:val="ac"/>
              <w:rPr>
                <w:lang w:eastAsia="uk-UA"/>
              </w:rPr>
            </w:pPr>
            <w:r>
              <w:rPr>
                <w:lang w:eastAsia="uk-UA"/>
              </w:rPr>
              <w:t>9-А</w:t>
            </w:r>
          </w:p>
          <w:p w:rsidR="00920AC8" w:rsidRPr="00C508BC" w:rsidRDefault="00920AC8" w:rsidP="00C508BC">
            <w:pPr>
              <w:pStyle w:val="ac"/>
              <w:rPr>
                <w:lang w:eastAsia="uk-UA"/>
              </w:rPr>
            </w:pPr>
            <w:r>
              <w:rPr>
                <w:lang w:eastAsia="uk-UA"/>
              </w:rPr>
              <w:t>9-А</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F25AC2" w:rsidRPr="00C508BC" w:rsidRDefault="00F25AC2" w:rsidP="00C508BC">
            <w:pPr>
              <w:pStyle w:val="ac"/>
              <w:rPr>
                <w:kern w:val="24"/>
                <w:lang w:eastAsia="uk-UA"/>
              </w:rPr>
            </w:pPr>
            <w:proofErr w:type="spellStart"/>
            <w:r w:rsidRPr="00C508BC">
              <w:rPr>
                <w:kern w:val="24"/>
                <w:lang w:eastAsia="uk-UA"/>
              </w:rPr>
              <w:t>Сурмінська</w:t>
            </w:r>
            <w:proofErr w:type="spellEnd"/>
            <w:r w:rsidRPr="00C508BC">
              <w:rPr>
                <w:kern w:val="24"/>
                <w:lang w:eastAsia="uk-UA"/>
              </w:rPr>
              <w:t xml:space="preserve"> Р.Б.</w:t>
            </w: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C42C01" w:rsidRPr="00C508BC" w:rsidRDefault="00C42C01" w:rsidP="00C508BC">
            <w:pPr>
              <w:pStyle w:val="ac"/>
              <w:rPr>
                <w:kern w:val="24"/>
                <w:lang w:eastAsia="uk-UA"/>
              </w:rPr>
            </w:pPr>
          </w:p>
          <w:p w:rsidR="00920AC8" w:rsidRDefault="00920AC8" w:rsidP="00C508BC">
            <w:pPr>
              <w:pStyle w:val="ac"/>
              <w:rPr>
                <w:kern w:val="24"/>
                <w:lang w:eastAsia="uk-UA"/>
              </w:rPr>
            </w:pPr>
          </w:p>
          <w:p w:rsidR="00C42C01" w:rsidRPr="00C508BC" w:rsidRDefault="00C42C01" w:rsidP="00C508BC">
            <w:pPr>
              <w:pStyle w:val="ac"/>
              <w:rPr>
                <w:kern w:val="24"/>
                <w:lang w:eastAsia="uk-UA"/>
              </w:rPr>
            </w:pPr>
            <w:proofErr w:type="spellStart"/>
            <w:r w:rsidRPr="00C508BC">
              <w:rPr>
                <w:kern w:val="24"/>
                <w:lang w:eastAsia="uk-UA"/>
              </w:rPr>
              <w:t>Шагай</w:t>
            </w:r>
            <w:proofErr w:type="spellEnd"/>
            <w:r w:rsidRPr="00C508BC">
              <w:rPr>
                <w:kern w:val="24"/>
                <w:lang w:eastAsia="uk-UA"/>
              </w:rPr>
              <w:t xml:space="preserve"> І.Р.</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tcPr>
          <w:p w:rsidR="00F25AC2" w:rsidRPr="00C508BC" w:rsidRDefault="00F25AC2" w:rsidP="00C508BC">
            <w:pPr>
              <w:pStyle w:val="ac"/>
              <w:rPr>
                <w:kern w:val="24"/>
                <w:lang w:eastAsia="uk-UA"/>
              </w:rPr>
            </w:pPr>
            <w:r w:rsidRPr="00C508BC">
              <w:rPr>
                <w:kern w:val="24"/>
                <w:lang w:eastAsia="uk-UA"/>
              </w:rPr>
              <w:t>І</w:t>
            </w:r>
          </w:p>
          <w:p w:rsidR="00F25AC2" w:rsidRDefault="00F25AC2" w:rsidP="00C508BC">
            <w:pPr>
              <w:pStyle w:val="ac"/>
              <w:rPr>
                <w:kern w:val="24"/>
                <w:lang w:eastAsia="uk-UA"/>
              </w:rPr>
            </w:pPr>
            <w:r w:rsidRPr="00C508BC">
              <w:rPr>
                <w:kern w:val="24"/>
                <w:lang w:eastAsia="uk-UA"/>
              </w:rPr>
              <w:t>ІІ</w:t>
            </w:r>
          </w:p>
          <w:p w:rsidR="00920AC8" w:rsidRPr="00C508BC" w:rsidRDefault="00920AC8" w:rsidP="00C508BC">
            <w:pPr>
              <w:pStyle w:val="ac"/>
              <w:rPr>
                <w:kern w:val="24"/>
                <w:lang w:eastAsia="uk-UA"/>
              </w:rPr>
            </w:pPr>
            <w:r>
              <w:rPr>
                <w:kern w:val="24"/>
                <w:lang w:eastAsia="uk-UA"/>
              </w:rPr>
              <w:t>ІІ</w:t>
            </w:r>
          </w:p>
          <w:p w:rsidR="00F25AC2" w:rsidRDefault="00F25AC2" w:rsidP="00C508BC">
            <w:pPr>
              <w:pStyle w:val="ac"/>
              <w:rPr>
                <w:lang w:eastAsia="uk-UA"/>
              </w:rPr>
            </w:pPr>
            <w:r w:rsidRPr="00C508BC">
              <w:rPr>
                <w:lang w:eastAsia="uk-UA"/>
              </w:rPr>
              <w:t>ІІІ</w:t>
            </w:r>
          </w:p>
          <w:p w:rsidR="00920AC8" w:rsidRPr="00C508BC" w:rsidRDefault="00920AC8" w:rsidP="00C508BC">
            <w:pPr>
              <w:pStyle w:val="ac"/>
              <w:rPr>
                <w:lang w:eastAsia="uk-UA"/>
              </w:rPr>
            </w:pPr>
            <w:r>
              <w:rPr>
                <w:lang w:eastAsia="uk-UA"/>
              </w:rPr>
              <w:t>ІІІ</w:t>
            </w:r>
          </w:p>
          <w:p w:rsidR="00F25AC2" w:rsidRPr="00C508BC" w:rsidRDefault="00F25AC2" w:rsidP="00C508BC">
            <w:pPr>
              <w:pStyle w:val="ac"/>
              <w:rPr>
                <w:lang w:eastAsia="uk-UA"/>
              </w:rPr>
            </w:pPr>
            <w:r w:rsidRPr="00C508BC">
              <w:rPr>
                <w:lang w:eastAsia="uk-UA"/>
              </w:rPr>
              <w:t>І</w:t>
            </w:r>
          </w:p>
          <w:p w:rsidR="00F25AC2" w:rsidRDefault="00F25AC2" w:rsidP="00C508BC">
            <w:pPr>
              <w:pStyle w:val="ac"/>
              <w:rPr>
                <w:lang w:eastAsia="uk-UA"/>
              </w:rPr>
            </w:pPr>
            <w:r w:rsidRPr="00C508BC">
              <w:rPr>
                <w:lang w:eastAsia="uk-UA"/>
              </w:rPr>
              <w:t>ІІ</w:t>
            </w:r>
          </w:p>
          <w:p w:rsidR="00920AC8" w:rsidRPr="00C508BC" w:rsidRDefault="00920AC8" w:rsidP="00C508BC">
            <w:pPr>
              <w:pStyle w:val="ac"/>
              <w:rPr>
                <w:lang w:eastAsia="uk-UA"/>
              </w:rPr>
            </w:pPr>
            <w:r>
              <w:rPr>
                <w:lang w:eastAsia="uk-UA"/>
              </w:rPr>
              <w:t>ІІ</w:t>
            </w:r>
          </w:p>
          <w:p w:rsidR="00F25AC2" w:rsidRPr="00C508BC" w:rsidRDefault="00F25AC2" w:rsidP="00C508BC">
            <w:pPr>
              <w:pStyle w:val="ac"/>
              <w:rPr>
                <w:lang w:eastAsia="uk-UA"/>
              </w:rPr>
            </w:pPr>
            <w:r w:rsidRPr="00C508BC">
              <w:rPr>
                <w:lang w:eastAsia="uk-UA"/>
              </w:rPr>
              <w:t>ІІІ</w:t>
            </w:r>
          </w:p>
          <w:p w:rsidR="00F25AC2" w:rsidRDefault="00F25AC2" w:rsidP="00C508BC">
            <w:pPr>
              <w:pStyle w:val="ac"/>
              <w:rPr>
                <w:lang w:eastAsia="uk-UA"/>
              </w:rPr>
            </w:pPr>
            <w:r w:rsidRPr="00C508BC">
              <w:rPr>
                <w:lang w:eastAsia="uk-UA"/>
              </w:rPr>
              <w:t>ІІ</w:t>
            </w:r>
          </w:p>
          <w:p w:rsidR="00920AC8" w:rsidRDefault="00920AC8" w:rsidP="00C508BC">
            <w:pPr>
              <w:pStyle w:val="ac"/>
              <w:rPr>
                <w:lang w:eastAsia="uk-UA"/>
              </w:rPr>
            </w:pPr>
            <w:r>
              <w:rPr>
                <w:lang w:eastAsia="uk-UA"/>
              </w:rPr>
              <w:t>ІІ</w:t>
            </w:r>
          </w:p>
          <w:p w:rsidR="00920AC8" w:rsidRDefault="00920AC8" w:rsidP="00C508BC">
            <w:pPr>
              <w:pStyle w:val="ac"/>
              <w:rPr>
                <w:lang w:eastAsia="uk-UA"/>
              </w:rPr>
            </w:pPr>
            <w:r>
              <w:rPr>
                <w:lang w:eastAsia="uk-UA"/>
              </w:rPr>
              <w:t>ІІ</w:t>
            </w:r>
          </w:p>
          <w:p w:rsidR="00920AC8" w:rsidRPr="00C508BC" w:rsidRDefault="00920AC8" w:rsidP="00C508BC">
            <w:pPr>
              <w:pStyle w:val="ac"/>
              <w:rPr>
                <w:lang w:eastAsia="uk-UA"/>
              </w:rPr>
            </w:pPr>
            <w:r>
              <w:rPr>
                <w:lang w:eastAsia="uk-UA"/>
              </w:rPr>
              <w:t>І</w:t>
            </w:r>
          </w:p>
          <w:p w:rsidR="00F25AC2" w:rsidRDefault="00F25AC2" w:rsidP="00C508BC">
            <w:pPr>
              <w:pStyle w:val="ac"/>
              <w:rPr>
                <w:lang w:eastAsia="uk-UA"/>
              </w:rPr>
            </w:pPr>
            <w:r w:rsidRPr="00C508BC">
              <w:rPr>
                <w:lang w:eastAsia="uk-UA"/>
              </w:rPr>
              <w:t>ІІІ</w:t>
            </w:r>
          </w:p>
          <w:p w:rsidR="00920AC8" w:rsidRPr="00C508BC" w:rsidRDefault="00920AC8" w:rsidP="00C508BC">
            <w:pPr>
              <w:pStyle w:val="ac"/>
              <w:rPr>
                <w:lang w:eastAsia="uk-UA"/>
              </w:rPr>
            </w:pPr>
            <w:r>
              <w:rPr>
                <w:lang w:eastAsia="uk-UA"/>
              </w:rPr>
              <w:t>ІІІ</w:t>
            </w:r>
          </w:p>
          <w:p w:rsidR="00F25AC2" w:rsidRPr="00C508BC" w:rsidRDefault="00F25AC2" w:rsidP="00C508BC">
            <w:pPr>
              <w:pStyle w:val="ac"/>
              <w:rPr>
                <w:lang w:eastAsia="uk-UA"/>
              </w:rPr>
            </w:pPr>
            <w:r w:rsidRPr="00C508BC">
              <w:rPr>
                <w:lang w:eastAsia="uk-UA"/>
              </w:rPr>
              <w:t>І</w:t>
            </w:r>
          </w:p>
          <w:p w:rsidR="00F25AC2" w:rsidRPr="00C508BC" w:rsidRDefault="00F25AC2" w:rsidP="00C508BC">
            <w:pPr>
              <w:pStyle w:val="ac"/>
              <w:rPr>
                <w:lang w:eastAsia="uk-UA"/>
              </w:rPr>
            </w:pPr>
            <w:r w:rsidRPr="00C508BC">
              <w:rPr>
                <w:lang w:eastAsia="uk-UA"/>
              </w:rPr>
              <w:t>ІІ</w:t>
            </w:r>
          </w:p>
          <w:p w:rsidR="00F25AC2" w:rsidRPr="00C508BC" w:rsidRDefault="00F25AC2" w:rsidP="00C508BC">
            <w:pPr>
              <w:pStyle w:val="ac"/>
              <w:rPr>
                <w:lang w:eastAsia="uk-UA"/>
              </w:rPr>
            </w:pPr>
            <w:r w:rsidRPr="00C508BC">
              <w:rPr>
                <w:lang w:eastAsia="uk-UA"/>
              </w:rPr>
              <w:t>ІІІ</w:t>
            </w:r>
          </w:p>
          <w:p w:rsidR="00C42C01" w:rsidRPr="00C508BC" w:rsidRDefault="00C42C01" w:rsidP="00C508BC">
            <w:pPr>
              <w:pStyle w:val="ac"/>
              <w:rPr>
                <w:lang w:eastAsia="uk-UA"/>
              </w:rPr>
            </w:pPr>
            <w:r w:rsidRPr="00C508BC">
              <w:rPr>
                <w:lang w:eastAsia="uk-UA"/>
              </w:rPr>
              <w:t>І</w:t>
            </w:r>
          </w:p>
          <w:p w:rsidR="00C42C01" w:rsidRPr="00C508BC" w:rsidRDefault="00C42C01" w:rsidP="00C508BC">
            <w:pPr>
              <w:pStyle w:val="ac"/>
              <w:rPr>
                <w:lang w:eastAsia="uk-UA"/>
              </w:rPr>
            </w:pPr>
            <w:r w:rsidRPr="00C508BC">
              <w:rPr>
                <w:lang w:eastAsia="uk-UA"/>
              </w:rPr>
              <w:t>ІІ</w:t>
            </w:r>
          </w:p>
        </w:tc>
      </w:tr>
      <w:tr w:rsidR="00D86CA3" w:rsidRPr="00F25AC2" w:rsidTr="00920AC8">
        <w:trPr>
          <w:trHeight w:val="1285"/>
        </w:trPr>
        <w:tc>
          <w:tcPr>
            <w:tcW w:w="218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Трудове навчання</w:t>
            </w:r>
          </w:p>
        </w:tc>
        <w:tc>
          <w:tcPr>
            <w:tcW w:w="4094"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proofErr w:type="spellStart"/>
            <w:r w:rsidRPr="00C508BC">
              <w:rPr>
                <w:kern w:val="24"/>
                <w:lang w:eastAsia="uk-UA"/>
              </w:rPr>
              <w:t>Кужда</w:t>
            </w:r>
            <w:proofErr w:type="spellEnd"/>
            <w:r w:rsidRPr="00C508BC">
              <w:rPr>
                <w:kern w:val="24"/>
                <w:lang w:eastAsia="uk-UA"/>
              </w:rPr>
              <w:t xml:space="preserve"> Катерина</w:t>
            </w:r>
          </w:p>
        </w:tc>
        <w:tc>
          <w:tcPr>
            <w:tcW w:w="1023"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920AC8" w:rsidP="00C508BC">
            <w:pPr>
              <w:pStyle w:val="ac"/>
              <w:rPr>
                <w:lang w:eastAsia="uk-UA"/>
              </w:rPr>
            </w:pPr>
            <w:r>
              <w:rPr>
                <w:kern w:val="24"/>
                <w:lang w:eastAsia="uk-UA"/>
              </w:rPr>
              <w:t>10</w:t>
            </w:r>
          </w:p>
        </w:tc>
        <w:tc>
          <w:tcPr>
            <w:tcW w:w="1706"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proofErr w:type="spellStart"/>
            <w:r w:rsidRPr="00C508BC">
              <w:rPr>
                <w:kern w:val="24"/>
                <w:lang w:eastAsia="uk-UA"/>
              </w:rPr>
              <w:t>Костецька</w:t>
            </w:r>
            <w:proofErr w:type="spellEnd"/>
            <w:r w:rsidRPr="00C508BC">
              <w:rPr>
                <w:kern w:val="24"/>
                <w:lang w:eastAsia="uk-UA"/>
              </w:rPr>
              <w:t xml:space="preserve"> М.С.</w:t>
            </w:r>
          </w:p>
        </w:tc>
        <w:tc>
          <w:tcPr>
            <w:tcW w:w="920" w:type="dxa"/>
            <w:tcBorders>
              <w:top w:val="single" w:sz="8" w:space="0" w:color="000000"/>
              <w:left w:val="single" w:sz="8" w:space="0" w:color="000000"/>
              <w:bottom w:val="single" w:sz="8" w:space="0" w:color="000000"/>
              <w:right w:val="single" w:sz="8" w:space="0" w:color="000000"/>
            </w:tcBorders>
            <w:shd w:val="clear" w:color="auto" w:fill="E7E7E7"/>
            <w:tcMar>
              <w:top w:w="15" w:type="dxa"/>
              <w:left w:w="67" w:type="dxa"/>
              <w:bottom w:w="0" w:type="dxa"/>
              <w:right w:w="67" w:type="dxa"/>
            </w:tcMar>
            <w:hideMark/>
          </w:tcPr>
          <w:p w:rsidR="00D86CA3" w:rsidRPr="00C508BC" w:rsidRDefault="00D86CA3" w:rsidP="00C508BC">
            <w:pPr>
              <w:pStyle w:val="ac"/>
              <w:rPr>
                <w:lang w:eastAsia="uk-UA"/>
              </w:rPr>
            </w:pPr>
            <w:r w:rsidRPr="00C508BC">
              <w:rPr>
                <w:kern w:val="24"/>
                <w:lang w:eastAsia="uk-UA"/>
              </w:rPr>
              <w:t>ІІІ</w:t>
            </w:r>
          </w:p>
        </w:tc>
      </w:tr>
    </w:tbl>
    <w:p w:rsidR="00D86CA3" w:rsidRPr="00F25AC2" w:rsidRDefault="00D86CA3" w:rsidP="00D86CA3">
      <w:pPr>
        <w:spacing w:after="0" w:line="240" w:lineRule="auto"/>
        <w:ind w:firstLine="709"/>
        <w:jc w:val="both"/>
        <w:rPr>
          <w:rFonts w:ascii="Times New Roman" w:eastAsia="Times New Roman" w:hAnsi="Times New Roman" w:cs="Times New Roman"/>
          <w:color w:val="000000"/>
          <w:sz w:val="24"/>
          <w:szCs w:val="24"/>
        </w:rPr>
      </w:pP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noProof/>
          <w:color w:val="000000"/>
          <w:sz w:val="28"/>
          <w:szCs w:val="28"/>
          <w:lang w:val="ru-RU"/>
        </w:rPr>
        <w:lastRenderedPageBreak/>
        <w:drawing>
          <wp:inline distT="0" distB="0" distL="0" distR="0">
            <wp:extent cx="5940425" cy="3215640"/>
            <wp:effectExtent l="0" t="0" r="3175"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57"/>
        <w:gridCol w:w="3957"/>
        <w:gridCol w:w="3957"/>
      </w:tblGrid>
      <w:tr w:rsidR="00D86CA3" w:rsidRPr="00D86CA3" w:rsidTr="00D86CA3">
        <w:tc>
          <w:tcPr>
            <w:tcW w:w="1657"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Навчальний рік</w:t>
            </w:r>
          </w:p>
        </w:tc>
        <w:tc>
          <w:tcPr>
            <w:tcW w:w="3957"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ІІ етап Всеукраїнських учнівських олімпіад</w:t>
            </w:r>
          </w:p>
        </w:tc>
        <w:tc>
          <w:tcPr>
            <w:tcW w:w="3957"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ІІІ етап Всеукраїнських учнівських олімпіад</w:t>
            </w:r>
          </w:p>
        </w:tc>
      </w:tr>
      <w:tr w:rsidR="00D86CA3" w:rsidRPr="00D86CA3" w:rsidTr="00D86CA3">
        <w:tc>
          <w:tcPr>
            <w:tcW w:w="16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2017-2018</w:t>
            </w:r>
          </w:p>
        </w:tc>
        <w:tc>
          <w:tcPr>
            <w:tcW w:w="39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Диплом І ступеня – 3 </w:t>
            </w:r>
          </w:p>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 ступеня – 1</w:t>
            </w:r>
          </w:p>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ІІІ ступеня – 8</w:t>
            </w:r>
          </w:p>
        </w:tc>
        <w:tc>
          <w:tcPr>
            <w:tcW w:w="39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ІІІ ступеня – 1</w:t>
            </w:r>
          </w:p>
        </w:tc>
      </w:tr>
      <w:tr w:rsidR="00D86CA3" w:rsidRPr="00D86CA3" w:rsidTr="00D86CA3">
        <w:tc>
          <w:tcPr>
            <w:tcW w:w="16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2018-2019</w:t>
            </w:r>
          </w:p>
        </w:tc>
        <w:tc>
          <w:tcPr>
            <w:tcW w:w="39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Диплом І ступеня – 1 </w:t>
            </w:r>
          </w:p>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 ступеня – 3</w:t>
            </w:r>
          </w:p>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ІІІ ступеня – 8</w:t>
            </w:r>
          </w:p>
        </w:tc>
        <w:tc>
          <w:tcPr>
            <w:tcW w:w="39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 ступеня – 1</w:t>
            </w:r>
          </w:p>
        </w:tc>
      </w:tr>
      <w:tr w:rsidR="00D86CA3" w:rsidRPr="00D86CA3" w:rsidTr="00D86CA3">
        <w:tc>
          <w:tcPr>
            <w:tcW w:w="16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2019-2020</w:t>
            </w:r>
          </w:p>
        </w:tc>
        <w:tc>
          <w:tcPr>
            <w:tcW w:w="39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Диплом І ступеня – 3 </w:t>
            </w:r>
          </w:p>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 ступеня – 4</w:t>
            </w:r>
          </w:p>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ІІІ ступеня – 13</w:t>
            </w:r>
          </w:p>
        </w:tc>
        <w:tc>
          <w:tcPr>
            <w:tcW w:w="3957"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Диплом ІІІ ступеня – 2</w:t>
            </w:r>
          </w:p>
        </w:tc>
      </w:tr>
      <w:tr w:rsidR="00394866" w:rsidRPr="00D86CA3" w:rsidTr="00D86CA3">
        <w:tc>
          <w:tcPr>
            <w:tcW w:w="1657" w:type="dxa"/>
          </w:tcPr>
          <w:p w:rsidR="00394866" w:rsidRPr="00D86CA3" w:rsidRDefault="00394866" w:rsidP="00D86CA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3957" w:type="dxa"/>
          </w:tcPr>
          <w:p w:rsidR="00394866" w:rsidRPr="00D86CA3" w:rsidRDefault="00394866" w:rsidP="00D86CA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 ІІІ ступеня(4х</w:t>
            </w:r>
            <w:r w:rsidR="00F35D7A">
              <w:rPr>
                <w:rFonts w:ascii="Times New Roman" w:eastAsia="Times New Roman" w:hAnsi="Times New Roman" w:cs="Times New Roman"/>
                <w:sz w:val="28"/>
                <w:szCs w:val="28"/>
              </w:rPr>
              <w:t>+</w:t>
            </w:r>
          </w:p>
        </w:tc>
        <w:tc>
          <w:tcPr>
            <w:tcW w:w="3957" w:type="dxa"/>
          </w:tcPr>
          <w:p w:rsidR="00394866" w:rsidRPr="00D86CA3" w:rsidRDefault="00394866" w:rsidP="00D86CA3">
            <w:pPr>
              <w:jc w:val="both"/>
              <w:rPr>
                <w:rFonts w:ascii="Times New Roman" w:eastAsia="Times New Roman" w:hAnsi="Times New Roman" w:cs="Times New Roman"/>
                <w:sz w:val="28"/>
                <w:szCs w:val="28"/>
              </w:rPr>
            </w:pPr>
          </w:p>
        </w:tc>
      </w:tr>
    </w:tbl>
    <w:p w:rsidR="00D86CA3" w:rsidRPr="00D86CA3" w:rsidRDefault="00D86CA3" w:rsidP="00CC3334">
      <w:pPr>
        <w:spacing w:after="0" w:line="240" w:lineRule="auto"/>
        <w:jc w:val="both"/>
        <w:rPr>
          <w:rFonts w:ascii="Times New Roman" w:eastAsia="Times New Roman" w:hAnsi="Times New Roman" w:cs="Times New Roman"/>
          <w:sz w:val="28"/>
          <w:szCs w:val="28"/>
        </w:rPr>
      </w:pP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ІІ етап Всеукраїнських учнівських олімпіад</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noProof/>
          <w:sz w:val="28"/>
          <w:szCs w:val="28"/>
          <w:lang w:val="ru-RU"/>
        </w:rPr>
        <w:lastRenderedPageBreak/>
        <w:drawing>
          <wp:inline distT="0" distB="0" distL="0" distR="0">
            <wp:extent cx="4724400" cy="25209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ІІІ етап Всеукраїнських учнівських олімпіад</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noProof/>
          <w:sz w:val="28"/>
          <w:szCs w:val="28"/>
          <w:lang w:val="ru-RU"/>
        </w:rPr>
        <w:drawing>
          <wp:inline distT="0" distB="0" distL="0" distR="0">
            <wp:extent cx="4724400" cy="2413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6CA3" w:rsidRPr="00D86CA3" w:rsidRDefault="00D86CA3" w:rsidP="00D86CA3">
      <w:pPr>
        <w:spacing w:after="0" w:line="240" w:lineRule="auto"/>
        <w:rPr>
          <w:rFonts w:ascii="Times New Roman" w:eastAsia="Times New Roman" w:hAnsi="Times New Roman" w:cs="Times New Roman"/>
          <w:sz w:val="28"/>
          <w:szCs w:val="28"/>
        </w:rPr>
      </w:pPr>
    </w:p>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2. Переможці </w:t>
      </w:r>
      <w:proofErr w:type="spellStart"/>
      <w:r w:rsidRPr="00D86CA3">
        <w:rPr>
          <w:rFonts w:ascii="Times New Roman" w:eastAsia="Times New Roman" w:hAnsi="Times New Roman" w:cs="Times New Roman"/>
          <w:sz w:val="28"/>
          <w:szCs w:val="28"/>
        </w:rPr>
        <w:t>онлайн-олімпіад</w:t>
      </w:r>
      <w:proofErr w:type="spellEnd"/>
      <w:r w:rsidRPr="00D86CA3">
        <w:rPr>
          <w:rFonts w:ascii="Times New Roman" w:eastAsia="Times New Roman" w:hAnsi="Times New Roman" w:cs="Times New Roman"/>
          <w:sz w:val="28"/>
          <w:szCs w:val="28"/>
        </w:rPr>
        <w:t xml:space="preserve"> Всеукраїнських учнівських олімпіад</w:t>
      </w:r>
    </w:p>
    <w:tbl>
      <w:tblPr>
        <w:tblW w:w="9800" w:type="dxa"/>
        <w:tblInd w:w="-106" w:type="dxa"/>
        <w:tblLayout w:type="fixed"/>
        <w:tblLook w:val="0000"/>
      </w:tblPr>
      <w:tblGrid>
        <w:gridCol w:w="471"/>
        <w:gridCol w:w="2295"/>
        <w:gridCol w:w="850"/>
        <w:gridCol w:w="1418"/>
        <w:gridCol w:w="1843"/>
        <w:gridCol w:w="2923"/>
      </w:tblGrid>
      <w:tr w:rsidR="00D86CA3" w:rsidRPr="00D86CA3" w:rsidTr="00920AC8">
        <w:trPr>
          <w:trHeight w:val="170"/>
        </w:trPr>
        <w:tc>
          <w:tcPr>
            <w:tcW w:w="471"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w:t>
            </w:r>
          </w:p>
        </w:tc>
        <w:tc>
          <w:tcPr>
            <w:tcW w:w="2295"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Прізвище, ім’я, по батькові учня</w:t>
            </w:r>
          </w:p>
        </w:tc>
        <w:tc>
          <w:tcPr>
            <w:tcW w:w="850"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клас</w:t>
            </w:r>
          </w:p>
        </w:tc>
        <w:tc>
          <w:tcPr>
            <w:tcW w:w="1418"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Предмет</w:t>
            </w:r>
          </w:p>
        </w:tc>
        <w:tc>
          <w:tcPr>
            <w:tcW w:w="1843"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Результат</w:t>
            </w:r>
          </w:p>
        </w:tc>
        <w:tc>
          <w:tcPr>
            <w:tcW w:w="2923"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Прізвище, ім’я, </w:t>
            </w:r>
          </w:p>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по батькові вчителя</w:t>
            </w:r>
          </w:p>
        </w:tc>
      </w:tr>
      <w:tr w:rsidR="00F35D7A" w:rsidRPr="00D86CA3" w:rsidTr="00920AC8">
        <w:trPr>
          <w:trHeight w:val="595"/>
        </w:trPr>
        <w:tc>
          <w:tcPr>
            <w:tcW w:w="471"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1</w:t>
            </w:r>
          </w:p>
        </w:tc>
        <w:tc>
          <w:tcPr>
            <w:tcW w:w="2295" w:type="dxa"/>
            <w:tcBorders>
              <w:top w:val="single" w:sz="4" w:space="0" w:color="000000"/>
              <w:left w:val="single" w:sz="4" w:space="0" w:color="000000"/>
              <w:bottom w:val="single" w:sz="4" w:space="0" w:color="000000"/>
              <w:right w:val="single" w:sz="4" w:space="0" w:color="000000"/>
            </w:tcBorders>
          </w:tcPr>
          <w:p w:rsidR="00F35D7A" w:rsidRPr="00C508BC" w:rsidRDefault="00F35D7A" w:rsidP="00F35D7A">
            <w:pPr>
              <w:rPr>
                <w:rFonts w:ascii="Times New Roman" w:eastAsia="Times New Roman" w:hAnsi="Times New Roman" w:cs="Times New Roman"/>
                <w:sz w:val="24"/>
                <w:szCs w:val="24"/>
              </w:rPr>
            </w:pPr>
            <w:r w:rsidRPr="00C508BC">
              <w:rPr>
                <w:rFonts w:ascii="Times New Roman" w:eastAsia="Times New Roman" w:hAnsi="Times New Roman" w:cs="Times New Roman"/>
                <w:kern w:val="24"/>
                <w:sz w:val="24"/>
                <w:szCs w:val="24"/>
                <w:lang w:eastAsia="uk-UA"/>
              </w:rPr>
              <w:t>Кушнір Ірина</w:t>
            </w:r>
          </w:p>
        </w:tc>
        <w:tc>
          <w:tcPr>
            <w:tcW w:w="850"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1843" w:type="dxa"/>
            <w:tcBorders>
              <w:top w:val="single" w:sz="4" w:space="0" w:color="000000"/>
              <w:left w:val="single" w:sz="4" w:space="0" w:color="000000"/>
              <w:bottom w:val="single" w:sz="4" w:space="0" w:color="000000"/>
              <w:right w:val="single" w:sz="4" w:space="0" w:color="000000"/>
            </w:tcBorders>
          </w:tcPr>
          <w:p w:rsidR="00F35D7A" w:rsidRPr="00D86CA3" w:rsidRDefault="00C60571" w:rsidP="00F35D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w:t>
            </w:r>
            <w:r w:rsidR="00920AC8">
              <w:rPr>
                <w:rFonts w:ascii="Times New Roman" w:eastAsia="Times New Roman" w:hAnsi="Times New Roman" w:cs="Times New Roman"/>
                <w:sz w:val="28"/>
                <w:szCs w:val="28"/>
              </w:rPr>
              <w:t xml:space="preserve"> </w:t>
            </w:r>
            <w:proofErr w:type="spellStart"/>
            <w:r w:rsidR="00F35D7A">
              <w:rPr>
                <w:rFonts w:ascii="Times New Roman" w:eastAsia="Times New Roman" w:hAnsi="Times New Roman" w:cs="Times New Roman"/>
                <w:sz w:val="28"/>
                <w:szCs w:val="28"/>
              </w:rPr>
              <w:t>ІІІст</w:t>
            </w:r>
            <w:proofErr w:type="spellEnd"/>
          </w:p>
        </w:tc>
        <w:tc>
          <w:tcPr>
            <w:tcW w:w="2923"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Бучинська</w:t>
            </w:r>
            <w:proofErr w:type="spellEnd"/>
            <w:r>
              <w:rPr>
                <w:rFonts w:ascii="Times New Roman" w:eastAsia="Times New Roman" w:hAnsi="Times New Roman" w:cs="Times New Roman"/>
                <w:sz w:val="28"/>
                <w:szCs w:val="28"/>
              </w:rPr>
              <w:t xml:space="preserve"> М.І.</w:t>
            </w:r>
          </w:p>
        </w:tc>
      </w:tr>
      <w:tr w:rsidR="00F35D7A" w:rsidRPr="00D86CA3" w:rsidTr="00920AC8">
        <w:trPr>
          <w:trHeight w:val="278"/>
        </w:trPr>
        <w:tc>
          <w:tcPr>
            <w:tcW w:w="471"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2</w:t>
            </w:r>
          </w:p>
        </w:tc>
        <w:tc>
          <w:tcPr>
            <w:tcW w:w="2295" w:type="dxa"/>
            <w:tcBorders>
              <w:top w:val="single" w:sz="4" w:space="0" w:color="000000"/>
              <w:left w:val="single" w:sz="4" w:space="0" w:color="000000"/>
              <w:bottom w:val="single" w:sz="4" w:space="0" w:color="000000"/>
              <w:right w:val="single" w:sz="4" w:space="0" w:color="000000"/>
            </w:tcBorders>
          </w:tcPr>
          <w:p w:rsidR="00F35D7A" w:rsidRPr="00C508BC" w:rsidRDefault="00F35D7A" w:rsidP="00F35D7A">
            <w:pPr>
              <w:rPr>
                <w:rFonts w:ascii="Times New Roman" w:eastAsia="Times New Roman" w:hAnsi="Times New Roman" w:cs="Times New Roman"/>
                <w:kern w:val="24"/>
                <w:sz w:val="24"/>
                <w:szCs w:val="24"/>
              </w:rPr>
            </w:pPr>
            <w:proofErr w:type="spellStart"/>
            <w:r w:rsidRPr="00C508BC">
              <w:rPr>
                <w:rFonts w:ascii="Times New Roman" w:eastAsia="Times New Roman" w:hAnsi="Times New Roman" w:cs="Times New Roman"/>
                <w:kern w:val="24"/>
                <w:sz w:val="24"/>
                <w:szCs w:val="24"/>
                <w:lang w:eastAsia="uk-UA"/>
              </w:rPr>
              <w:t>Гбур</w:t>
            </w:r>
            <w:proofErr w:type="spellEnd"/>
            <w:r w:rsidRPr="00C508BC">
              <w:rPr>
                <w:rFonts w:ascii="Times New Roman" w:eastAsia="Times New Roman" w:hAnsi="Times New Roman" w:cs="Times New Roman"/>
                <w:kern w:val="24"/>
                <w:sz w:val="24"/>
                <w:szCs w:val="24"/>
                <w:lang w:eastAsia="uk-UA"/>
              </w:rPr>
              <w:t xml:space="preserve"> Володимир</w:t>
            </w:r>
          </w:p>
        </w:tc>
        <w:tc>
          <w:tcPr>
            <w:tcW w:w="850"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1843" w:type="dxa"/>
            <w:tcBorders>
              <w:top w:val="single" w:sz="4" w:space="0" w:color="000000"/>
              <w:left w:val="single" w:sz="4" w:space="0" w:color="000000"/>
              <w:bottom w:val="single" w:sz="4" w:space="0" w:color="000000"/>
              <w:right w:val="single" w:sz="4" w:space="0" w:color="000000"/>
            </w:tcBorders>
          </w:tcPr>
          <w:p w:rsidR="00F35D7A" w:rsidRPr="00D86CA3" w:rsidRDefault="00920AC8" w:rsidP="00F35D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Диплом </w:t>
            </w:r>
            <w:proofErr w:type="spellStart"/>
            <w:r>
              <w:rPr>
                <w:rFonts w:ascii="Times New Roman" w:eastAsia="Times New Roman" w:hAnsi="Times New Roman" w:cs="Times New Roman"/>
                <w:sz w:val="28"/>
                <w:szCs w:val="28"/>
              </w:rPr>
              <w:t>ІІІст</w:t>
            </w:r>
            <w:proofErr w:type="spellEnd"/>
          </w:p>
        </w:tc>
        <w:tc>
          <w:tcPr>
            <w:tcW w:w="2923"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Бучинська</w:t>
            </w:r>
            <w:proofErr w:type="spellEnd"/>
            <w:r>
              <w:rPr>
                <w:rFonts w:ascii="Times New Roman" w:eastAsia="Times New Roman" w:hAnsi="Times New Roman" w:cs="Times New Roman"/>
                <w:sz w:val="28"/>
                <w:szCs w:val="28"/>
              </w:rPr>
              <w:t xml:space="preserve"> М.І.</w:t>
            </w:r>
          </w:p>
        </w:tc>
      </w:tr>
      <w:tr w:rsidR="00F35D7A" w:rsidRPr="00D86CA3" w:rsidTr="00920AC8">
        <w:trPr>
          <w:trHeight w:val="281"/>
        </w:trPr>
        <w:tc>
          <w:tcPr>
            <w:tcW w:w="471"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3</w:t>
            </w:r>
          </w:p>
        </w:tc>
        <w:tc>
          <w:tcPr>
            <w:tcW w:w="2295" w:type="dxa"/>
            <w:tcBorders>
              <w:top w:val="single" w:sz="4" w:space="0" w:color="000000"/>
              <w:left w:val="single" w:sz="4" w:space="0" w:color="000000"/>
              <w:bottom w:val="single" w:sz="4" w:space="0" w:color="000000"/>
              <w:right w:val="single" w:sz="4" w:space="0" w:color="000000"/>
            </w:tcBorders>
          </w:tcPr>
          <w:p w:rsidR="00F35D7A" w:rsidRPr="00C508BC" w:rsidRDefault="00F35D7A" w:rsidP="00F35D7A">
            <w:pPr>
              <w:rPr>
                <w:rFonts w:ascii="Times New Roman" w:eastAsia="Times New Roman" w:hAnsi="Times New Roman" w:cs="Times New Roman"/>
                <w:kern w:val="24"/>
                <w:sz w:val="24"/>
                <w:szCs w:val="24"/>
              </w:rPr>
            </w:pPr>
            <w:proofErr w:type="spellStart"/>
            <w:r w:rsidRPr="00C508BC">
              <w:rPr>
                <w:rFonts w:ascii="Times New Roman" w:eastAsia="Times New Roman" w:hAnsi="Times New Roman" w:cs="Times New Roman"/>
                <w:kern w:val="24"/>
                <w:sz w:val="24"/>
                <w:szCs w:val="24"/>
                <w:lang w:eastAsia="uk-UA"/>
              </w:rPr>
              <w:t>Богач</w:t>
            </w:r>
            <w:proofErr w:type="spellEnd"/>
            <w:r w:rsidRPr="00C508BC">
              <w:rPr>
                <w:rFonts w:ascii="Times New Roman" w:eastAsia="Times New Roman" w:hAnsi="Times New Roman" w:cs="Times New Roman"/>
                <w:kern w:val="24"/>
                <w:sz w:val="24"/>
                <w:szCs w:val="24"/>
                <w:lang w:eastAsia="uk-UA"/>
              </w:rPr>
              <w:t xml:space="preserve"> Софія</w:t>
            </w:r>
          </w:p>
        </w:tc>
        <w:tc>
          <w:tcPr>
            <w:tcW w:w="850"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1843" w:type="dxa"/>
            <w:tcBorders>
              <w:top w:val="single" w:sz="4" w:space="0" w:color="000000"/>
              <w:left w:val="single" w:sz="4" w:space="0" w:color="000000"/>
              <w:bottom w:val="single" w:sz="4" w:space="0" w:color="000000"/>
              <w:right w:val="single" w:sz="4" w:space="0" w:color="000000"/>
            </w:tcBorders>
          </w:tcPr>
          <w:p w:rsidR="00F35D7A" w:rsidRPr="00D86CA3" w:rsidRDefault="00920AC8" w:rsidP="00F35D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Диплом </w:t>
            </w:r>
            <w:proofErr w:type="spellStart"/>
            <w:r>
              <w:rPr>
                <w:rFonts w:ascii="Times New Roman" w:eastAsia="Times New Roman" w:hAnsi="Times New Roman" w:cs="Times New Roman"/>
                <w:sz w:val="28"/>
                <w:szCs w:val="28"/>
              </w:rPr>
              <w:t>ІІІст</w:t>
            </w:r>
            <w:proofErr w:type="spellEnd"/>
          </w:p>
        </w:tc>
        <w:tc>
          <w:tcPr>
            <w:tcW w:w="2923" w:type="dxa"/>
            <w:tcBorders>
              <w:top w:val="single" w:sz="4" w:space="0" w:color="000000"/>
              <w:left w:val="single" w:sz="4" w:space="0" w:color="000000"/>
              <w:bottom w:val="single" w:sz="4" w:space="0" w:color="000000"/>
              <w:right w:val="single" w:sz="4" w:space="0" w:color="000000"/>
            </w:tcBorders>
          </w:tcPr>
          <w:p w:rsidR="00F35D7A" w:rsidRPr="00D86CA3" w:rsidRDefault="00F35D7A" w:rsidP="00F35D7A">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Бучинська</w:t>
            </w:r>
            <w:proofErr w:type="spellEnd"/>
            <w:r>
              <w:rPr>
                <w:rFonts w:ascii="Times New Roman" w:eastAsia="Times New Roman" w:hAnsi="Times New Roman" w:cs="Times New Roman"/>
                <w:sz w:val="28"/>
                <w:szCs w:val="28"/>
              </w:rPr>
              <w:t xml:space="preserve"> М.І.</w:t>
            </w:r>
          </w:p>
        </w:tc>
      </w:tr>
      <w:tr w:rsidR="00C60571" w:rsidRPr="00D86CA3" w:rsidTr="00920AC8">
        <w:trPr>
          <w:trHeight w:val="281"/>
        </w:trPr>
        <w:tc>
          <w:tcPr>
            <w:tcW w:w="471" w:type="dxa"/>
            <w:tcBorders>
              <w:top w:val="single" w:sz="4" w:space="0" w:color="000000"/>
              <w:left w:val="single" w:sz="4" w:space="0" w:color="000000"/>
              <w:bottom w:val="single" w:sz="4" w:space="0" w:color="000000"/>
              <w:right w:val="single" w:sz="4" w:space="0" w:color="000000"/>
            </w:tcBorders>
          </w:tcPr>
          <w:p w:rsidR="00C60571" w:rsidRPr="00D86CA3" w:rsidRDefault="00C60571" w:rsidP="00C605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95" w:type="dxa"/>
            <w:tcBorders>
              <w:top w:val="single" w:sz="4" w:space="0" w:color="000000"/>
              <w:left w:val="single" w:sz="4" w:space="0" w:color="000000"/>
              <w:bottom w:val="single" w:sz="4" w:space="0" w:color="000000"/>
              <w:right w:val="single" w:sz="4" w:space="0" w:color="000000"/>
            </w:tcBorders>
          </w:tcPr>
          <w:p w:rsidR="00C60571" w:rsidRPr="00C508BC" w:rsidRDefault="00C60571" w:rsidP="00C60571">
            <w:pPr>
              <w:rPr>
                <w:rFonts w:ascii="Times New Roman" w:eastAsia="Times New Roman" w:hAnsi="Times New Roman" w:cs="Times New Roman"/>
                <w:kern w:val="24"/>
                <w:sz w:val="24"/>
                <w:szCs w:val="24"/>
                <w:lang w:eastAsia="uk-UA"/>
              </w:rPr>
            </w:pPr>
            <w:r w:rsidRPr="00C508BC">
              <w:rPr>
                <w:rFonts w:ascii="Times New Roman" w:eastAsia="Times New Roman" w:hAnsi="Times New Roman" w:cs="Times New Roman"/>
                <w:kern w:val="24"/>
                <w:sz w:val="24"/>
                <w:szCs w:val="24"/>
                <w:lang w:eastAsia="uk-UA"/>
              </w:rPr>
              <w:t>Охотницька Таня</w:t>
            </w:r>
          </w:p>
        </w:tc>
        <w:tc>
          <w:tcPr>
            <w:tcW w:w="850" w:type="dxa"/>
            <w:tcBorders>
              <w:top w:val="single" w:sz="4" w:space="0" w:color="000000"/>
              <w:left w:val="single" w:sz="4" w:space="0" w:color="000000"/>
              <w:bottom w:val="single" w:sz="4" w:space="0" w:color="000000"/>
              <w:right w:val="single" w:sz="4" w:space="0" w:color="000000"/>
            </w:tcBorders>
          </w:tcPr>
          <w:p w:rsidR="00C60571" w:rsidRDefault="00C60571" w:rsidP="00C605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C60571" w:rsidRDefault="00C60571" w:rsidP="00C605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1843" w:type="dxa"/>
            <w:tcBorders>
              <w:top w:val="single" w:sz="4" w:space="0" w:color="000000"/>
              <w:left w:val="single" w:sz="4" w:space="0" w:color="000000"/>
              <w:bottom w:val="single" w:sz="4" w:space="0" w:color="000000"/>
              <w:right w:val="single" w:sz="4" w:space="0" w:color="000000"/>
            </w:tcBorders>
          </w:tcPr>
          <w:p w:rsidR="00C60571" w:rsidRDefault="00C60571" w:rsidP="00C605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Диплом ІІІ </w:t>
            </w:r>
            <w:proofErr w:type="spellStart"/>
            <w:r>
              <w:rPr>
                <w:rFonts w:ascii="Times New Roman" w:eastAsia="Times New Roman" w:hAnsi="Times New Roman" w:cs="Times New Roman"/>
                <w:sz w:val="28"/>
                <w:szCs w:val="28"/>
              </w:rPr>
              <w:t>ст</w:t>
            </w:r>
            <w:proofErr w:type="spellEnd"/>
          </w:p>
        </w:tc>
        <w:tc>
          <w:tcPr>
            <w:tcW w:w="2923" w:type="dxa"/>
            <w:tcBorders>
              <w:top w:val="single" w:sz="4" w:space="0" w:color="000000"/>
              <w:left w:val="single" w:sz="4" w:space="0" w:color="000000"/>
              <w:bottom w:val="single" w:sz="4" w:space="0" w:color="000000"/>
              <w:right w:val="single" w:sz="4" w:space="0" w:color="000000"/>
            </w:tcBorders>
          </w:tcPr>
          <w:p w:rsidR="00C60571" w:rsidRPr="00D86CA3" w:rsidRDefault="00C60571" w:rsidP="00C60571">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Бучинська</w:t>
            </w:r>
            <w:proofErr w:type="spellEnd"/>
            <w:r>
              <w:rPr>
                <w:rFonts w:ascii="Times New Roman" w:eastAsia="Times New Roman" w:hAnsi="Times New Roman" w:cs="Times New Roman"/>
                <w:sz w:val="28"/>
                <w:szCs w:val="28"/>
              </w:rPr>
              <w:t xml:space="preserve"> М.І.</w:t>
            </w:r>
          </w:p>
        </w:tc>
      </w:tr>
      <w:tr w:rsidR="00C60571" w:rsidRPr="00D86CA3" w:rsidTr="00920AC8">
        <w:trPr>
          <w:trHeight w:val="281"/>
        </w:trPr>
        <w:tc>
          <w:tcPr>
            <w:tcW w:w="471" w:type="dxa"/>
            <w:tcBorders>
              <w:top w:val="single" w:sz="4" w:space="0" w:color="000000"/>
              <w:left w:val="single" w:sz="4" w:space="0" w:color="000000"/>
              <w:bottom w:val="single" w:sz="4" w:space="0" w:color="000000"/>
              <w:right w:val="single" w:sz="4" w:space="0" w:color="000000"/>
            </w:tcBorders>
          </w:tcPr>
          <w:p w:rsidR="00C60571" w:rsidRPr="00D86CA3" w:rsidRDefault="00C60571" w:rsidP="00C605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95" w:type="dxa"/>
            <w:tcBorders>
              <w:top w:val="single" w:sz="4" w:space="0" w:color="000000"/>
              <w:left w:val="single" w:sz="4" w:space="0" w:color="000000"/>
              <w:bottom w:val="single" w:sz="4" w:space="0" w:color="000000"/>
              <w:right w:val="single" w:sz="4" w:space="0" w:color="000000"/>
            </w:tcBorders>
          </w:tcPr>
          <w:p w:rsidR="00C60571" w:rsidRPr="00C508BC" w:rsidRDefault="00C60571" w:rsidP="00C60571">
            <w:pPr>
              <w:spacing w:after="375" w:line="240" w:lineRule="auto"/>
              <w:rPr>
                <w:rFonts w:ascii="Times New Roman" w:eastAsia="Times New Roman" w:hAnsi="Times New Roman" w:cs="Times New Roman"/>
                <w:sz w:val="23"/>
                <w:szCs w:val="23"/>
                <w:lang w:eastAsia="uk-UA"/>
              </w:rPr>
            </w:pPr>
            <w:proofErr w:type="spellStart"/>
            <w:r w:rsidRPr="00C508BC">
              <w:rPr>
                <w:rFonts w:ascii="Times New Roman" w:eastAsia="Times New Roman" w:hAnsi="Times New Roman" w:cs="Times New Roman"/>
                <w:sz w:val="23"/>
                <w:szCs w:val="23"/>
                <w:lang w:eastAsia="uk-UA"/>
              </w:rPr>
              <w:t>Бучинська</w:t>
            </w:r>
            <w:proofErr w:type="spellEnd"/>
            <w:r w:rsidRPr="00C508BC">
              <w:rPr>
                <w:rFonts w:ascii="Times New Roman" w:eastAsia="Times New Roman" w:hAnsi="Times New Roman" w:cs="Times New Roman"/>
                <w:sz w:val="23"/>
                <w:szCs w:val="23"/>
                <w:lang w:eastAsia="uk-UA"/>
              </w:rPr>
              <w:t xml:space="preserve"> Валентина</w:t>
            </w:r>
          </w:p>
        </w:tc>
        <w:tc>
          <w:tcPr>
            <w:tcW w:w="850" w:type="dxa"/>
            <w:tcBorders>
              <w:top w:val="single" w:sz="4" w:space="0" w:color="000000"/>
              <w:left w:val="single" w:sz="4" w:space="0" w:color="000000"/>
              <w:bottom w:val="single" w:sz="4" w:space="0" w:color="000000"/>
              <w:right w:val="single" w:sz="4" w:space="0" w:color="000000"/>
            </w:tcBorders>
          </w:tcPr>
          <w:p w:rsidR="00C60571" w:rsidRDefault="00C60571" w:rsidP="00C605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C60571" w:rsidRDefault="00C60571" w:rsidP="00C605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1843" w:type="dxa"/>
            <w:tcBorders>
              <w:top w:val="single" w:sz="4" w:space="0" w:color="000000"/>
              <w:left w:val="single" w:sz="4" w:space="0" w:color="000000"/>
              <w:bottom w:val="single" w:sz="4" w:space="0" w:color="000000"/>
              <w:right w:val="single" w:sz="4" w:space="0" w:color="000000"/>
            </w:tcBorders>
          </w:tcPr>
          <w:p w:rsidR="00C60571" w:rsidRDefault="00920AC8" w:rsidP="00C605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Диплом </w:t>
            </w:r>
            <w:proofErr w:type="spellStart"/>
            <w:r>
              <w:rPr>
                <w:rFonts w:ascii="Times New Roman" w:eastAsia="Times New Roman" w:hAnsi="Times New Roman" w:cs="Times New Roman"/>
                <w:sz w:val="28"/>
                <w:szCs w:val="28"/>
              </w:rPr>
              <w:t>ІІІст</w:t>
            </w:r>
            <w:proofErr w:type="spellEnd"/>
          </w:p>
        </w:tc>
        <w:tc>
          <w:tcPr>
            <w:tcW w:w="2923" w:type="dxa"/>
            <w:tcBorders>
              <w:top w:val="single" w:sz="4" w:space="0" w:color="000000"/>
              <w:left w:val="single" w:sz="4" w:space="0" w:color="000000"/>
              <w:bottom w:val="single" w:sz="4" w:space="0" w:color="000000"/>
              <w:right w:val="single" w:sz="4" w:space="0" w:color="000000"/>
            </w:tcBorders>
          </w:tcPr>
          <w:p w:rsidR="00C60571" w:rsidRDefault="00C60571" w:rsidP="00C60571">
            <w:pPr>
              <w:spacing w:after="0" w:line="240" w:lineRule="auto"/>
              <w:rPr>
                <w:rFonts w:ascii="Times New Roman" w:eastAsia="Times New Roman" w:hAnsi="Times New Roman" w:cs="Times New Roman"/>
                <w:sz w:val="28"/>
                <w:szCs w:val="28"/>
              </w:rPr>
            </w:pPr>
            <w:proofErr w:type="spellStart"/>
            <w:r w:rsidRPr="00C60571">
              <w:rPr>
                <w:rFonts w:ascii="Times New Roman" w:eastAsia="Times New Roman" w:hAnsi="Times New Roman" w:cs="Times New Roman"/>
                <w:sz w:val="28"/>
                <w:szCs w:val="28"/>
              </w:rPr>
              <w:t>Бучинська</w:t>
            </w:r>
            <w:proofErr w:type="spellEnd"/>
            <w:r w:rsidRPr="00C60571">
              <w:rPr>
                <w:rFonts w:ascii="Times New Roman" w:eastAsia="Times New Roman" w:hAnsi="Times New Roman" w:cs="Times New Roman"/>
                <w:sz w:val="28"/>
                <w:szCs w:val="28"/>
              </w:rPr>
              <w:t xml:space="preserve"> М.І.</w:t>
            </w:r>
          </w:p>
        </w:tc>
      </w:tr>
    </w:tbl>
    <w:p w:rsidR="00D86CA3" w:rsidRPr="00D86CA3" w:rsidRDefault="00D86CA3" w:rsidP="00D86CA3">
      <w:pPr>
        <w:spacing w:after="0" w:line="240" w:lineRule="auto"/>
        <w:rPr>
          <w:rFonts w:ascii="Times New Roman" w:eastAsia="Times New Roman" w:hAnsi="Times New Roman" w:cs="Times New Roman"/>
          <w:sz w:val="28"/>
          <w:szCs w:val="28"/>
        </w:rPr>
      </w:pPr>
    </w:p>
    <w:p w:rsid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F2BA0">
        <w:rPr>
          <w:rFonts w:ascii="Times New Roman" w:eastAsia="Times New Roman" w:hAnsi="Times New Roman" w:cs="Times New Roman"/>
          <w:color w:val="000000" w:themeColor="text1"/>
          <w:sz w:val="28"/>
          <w:szCs w:val="28"/>
        </w:rPr>
        <w:t xml:space="preserve">Два рази на рік ми почали впроваджувати </w:t>
      </w:r>
      <w:proofErr w:type="spellStart"/>
      <w:r w:rsidRPr="00DF2BA0">
        <w:rPr>
          <w:rFonts w:ascii="Times New Roman" w:eastAsia="Times New Roman" w:hAnsi="Times New Roman" w:cs="Times New Roman"/>
          <w:color w:val="000000" w:themeColor="text1"/>
          <w:sz w:val="28"/>
          <w:szCs w:val="28"/>
        </w:rPr>
        <w:t>самооцінювання</w:t>
      </w:r>
      <w:proofErr w:type="spellEnd"/>
      <w:r w:rsidRPr="00DF2BA0">
        <w:rPr>
          <w:rFonts w:ascii="Times New Roman" w:eastAsia="Times New Roman" w:hAnsi="Times New Roman" w:cs="Times New Roman"/>
          <w:color w:val="000000" w:themeColor="text1"/>
          <w:sz w:val="28"/>
          <w:szCs w:val="28"/>
        </w:rPr>
        <w:t xml:space="preserve"> освітньої діяльності та анкетування усіх </w:t>
      </w:r>
      <w:r w:rsidRPr="00D86CA3">
        <w:rPr>
          <w:rFonts w:ascii="Times New Roman" w:eastAsia="Times New Roman" w:hAnsi="Times New Roman" w:cs="Times New Roman"/>
          <w:color w:val="000000"/>
          <w:sz w:val="28"/>
          <w:szCs w:val="28"/>
        </w:rPr>
        <w:t>учасників освітнього процесу, які дають можливість своєчасно визначити проблеми та спланувати подальші дії.</w:t>
      </w:r>
    </w:p>
    <w:p w:rsidR="00920AC8" w:rsidRDefault="00920AC8" w:rsidP="00D86CA3">
      <w:pPr>
        <w:spacing w:after="0" w:line="240" w:lineRule="auto"/>
        <w:ind w:firstLine="709"/>
        <w:jc w:val="both"/>
        <w:rPr>
          <w:rFonts w:ascii="Times New Roman" w:eastAsia="Times New Roman" w:hAnsi="Times New Roman" w:cs="Times New Roman"/>
          <w:color w:val="000000"/>
          <w:sz w:val="28"/>
          <w:szCs w:val="28"/>
        </w:rPr>
      </w:pPr>
    </w:p>
    <w:p w:rsidR="00920AC8" w:rsidRPr="00D86CA3" w:rsidRDefault="00920AC8" w:rsidP="00D86CA3">
      <w:pPr>
        <w:spacing w:after="0" w:line="240" w:lineRule="auto"/>
        <w:ind w:firstLine="709"/>
        <w:jc w:val="both"/>
        <w:rPr>
          <w:rFonts w:ascii="Times New Roman" w:eastAsia="Times New Roman" w:hAnsi="Times New Roman" w:cs="Times New Roman"/>
          <w:sz w:val="24"/>
          <w:szCs w:val="24"/>
        </w:rPr>
      </w:pPr>
    </w:p>
    <w:p w:rsidR="00D86CA3" w:rsidRPr="00D86CA3" w:rsidRDefault="00D86CA3" w:rsidP="00D86CA3">
      <w:pPr>
        <w:spacing w:after="0" w:line="240" w:lineRule="auto"/>
        <w:ind w:firstLine="709"/>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lastRenderedPageBreak/>
        <w:t xml:space="preserve">Результати </w:t>
      </w:r>
      <w:proofErr w:type="spellStart"/>
      <w:r w:rsidRPr="00D86CA3">
        <w:rPr>
          <w:rFonts w:ascii="Times New Roman" w:eastAsia="Times New Roman" w:hAnsi="Times New Roman" w:cs="Times New Roman"/>
          <w:b/>
          <w:sz w:val="28"/>
          <w:szCs w:val="28"/>
        </w:rPr>
        <w:t>самооцінювання</w:t>
      </w:r>
      <w:proofErr w:type="spellEnd"/>
      <w:r w:rsidRPr="00D86CA3">
        <w:rPr>
          <w:rFonts w:ascii="Times New Roman" w:eastAsia="Times New Roman" w:hAnsi="Times New Roman" w:cs="Times New Roman"/>
          <w:b/>
          <w:sz w:val="28"/>
          <w:szCs w:val="28"/>
        </w:rPr>
        <w:t xml:space="preserve"> за напрямом 3. «Педагогічна діяльність педагогічних працівників закладу освіти» </w:t>
      </w:r>
    </w:p>
    <w:p w:rsidR="00D86CA3" w:rsidRPr="00D86CA3" w:rsidRDefault="00D86CA3" w:rsidP="00D86CA3">
      <w:pPr>
        <w:spacing w:after="0" w:line="240" w:lineRule="auto"/>
        <w:jc w:val="both"/>
        <w:rPr>
          <w:rFonts w:ascii="Times New Roman" w:eastAsia="Times New Roman" w:hAnsi="Times New Roman" w:cs="Times New Roman"/>
          <w:b/>
          <w:color w:val="FF0000"/>
          <w:sz w:val="28"/>
          <w:szCs w:val="28"/>
        </w:rPr>
      </w:pPr>
      <w:r w:rsidRPr="00D86CA3">
        <w:rPr>
          <w:rFonts w:ascii="Times New Roman" w:eastAsia="Times New Roman" w:hAnsi="Times New Roman" w:cs="Times New Roman"/>
          <w:b/>
          <w:sz w:val="28"/>
          <w:szCs w:val="28"/>
        </w:rPr>
        <w:t>Рівень оцінювання вимоги 3.1.</w:t>
      </w:r>
      <w:r w:rsidRPr="00D86CA3">
        <w:rPr>
          <w:rFonts w:ascii="Times New Roman" w:eastAsia="Times New Roman" w:hAnsi="Times New Roman" w:cs="Times New Roman"/>
          <w:sz w:val="28"/>
          <w:szCs w:val="28"/>
        </w:rPr>
        <w:t xml:space="preserve"> </w:t>
      </w:r>
      <w:r w:rsidRPr="00D86CA3">
        <w:rPr>
          <w:rFonts w:ascii="Times New Roman" w:eastAsia="Times New Roman" w:hAnsi="Times New Roman" w:cs="Times New Roman"/>
          <w:b/>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D86CA3">
        <w:rPr>
          <w:rFonts w:ascii="Times New Roman" w:eastAsia="Times New Roman" w:hAnsi="Times New Roman" w:cs="Times New Roman"/>
          <w:b/>
          <w:sz w:val="28"/>
          <w:szCs w:val="28"/>
        </w:rPr>
        <w:t>компетентностей</w:t>
      </w:r>
      <w:proofErr w:type="spellEnd"/>
      <w:r w:rsidRPr="00D86CA3">
        <w:rPr>
          <w:rFonts w:ascii="Times New Roman" w:eastAsia="Times New Roman" w:hAnsi="Times New Roman" w:cs="Times New Roman"/>
          <w:b/>
          <w:sz w:val="28"/>
          <w:szCs w:val="28"/>
        </w:rPr>
        <w:t xml:space="preserve"> здобувачів освіти визначено достатнім </w:t>
      </w:r>
      <w:r w:rsidR="00B471FD" w:rsidRPr="00B471FD">
        <w:rPr>
          <w:rFonts w:ascii="Times New Roman" w:eastAsia="Times New Roman" w:hAnsi="Times New Roman" w:cs="Times New Roman"/>
          <w:b/>
          <w:sz w:val="28"/>
          <w:szCs w:val="28"/>
        </w:rPr>
        <w:t>(3,1)</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Педагогічні працівники планують та аналізують свою діяльність. Календарно-тематичне планування вчителів відповідає освітній програмі закладу. Теми занять відповідають календарно-тематичному плануванню. Разом з тим, більшість вчителів </w:t>
      </w:r>
      <w:r w:rsidRPr="00691A8D">
        <w:rPr>
          <w:rFonts w:ascii="Times New Roman" w:eastAsia="Times New Roman" w:hAnsi="Times New Roman" w:cs="Times New Roman"/>
          <w:sz w:val="28"/>
          <w:szCs w:val="28"/>
        </w:rPr>
        <w:t>(</w:t>
      </w:r>
      <w:r w:rsidR="00691A8D" w:rsidRPr="00691A8D">
        <w:rPr>
          <w:rFonts w:ascii="Times New Roman" w:eastAsia="Times New Roman" w:hAnsi="Times New Roman" w:cs="Times New Roman"/>
          <w:sz w:val="28"/>
          <w:szCs w:val="28"/>
        </w:rPr>
        <w:t>63.8</w:t>
      </w:r>
      <w:r w:rsidRPr="00691A8D">
        <w:rPr>
          <w:rFonts w:ascii="Times New Roman" w:eastAsia="Times New Roman" w:hAnsi="Times New Roman" w:cs="Times New Roman"/>
          <w:sz w:val="28"/>
          <w:szCs w:val="28"/>
        </w:rPr>
        <w:t xml:space="preserve"> %) користуються готовими планами і не використовують своє право на самостійне планування порядку вивчення тем та перерозподіл годин, </w:t>
      </w:r>
      <w:r w:rsidR="00691A8D" w:rsidRPr="00691A8D">
        <w:rPr>
          <w:rFonts w:ascii="Times New Roman" w:eastAsia="Times New Roman" w:hAnsi="Times New Roman" w:cs="Times New Roman"/>
          <w:sz w:val="28"/>
          <w:szCs w:val="28"/>
        </w:rPr>
        <w:t>86,1</w:t>
      </w:r>
      <w:r w:rsidRPr="00691A8D">
        <w:rPr>
          <w:rFonts w:ascii="Times New Roman" w:eastAsia="Times New Roman" w:hAnsi="Times New Roman" w:cs="Times New Roman"/>
          <w:sz w:val="28"/>
          <w:szCs w:val="28"/>
        </w:rPr>
        <w:t xml:space="preserve"> % о</w:t>
      </w:r>
      <w:r w:rsidRPr="00D86CA3">
        <w:rPr>
          <w:rFonts w:ascii="Times New Roman" w:eastAsia="Times New Roman" w:hAnsi="Times New Roman" w:cs="Times New Roman"/>
          <w:sz w:val="28"/>
          <w:szCs w:val="28"/>
        </w:rPr>
        <w:t xml:space="preserve">питаних використовують рекомендації Міністерства освіти і науки України.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Використані методи збору інформації (опитування, спостереження за освітнім середовищем та проведенням навчальних занять, вивчення документації) дають підстави стверджувати:</w:t>
      </w:r>
    </w:p>
    <w:p w:rsidR="00D86CA3" w:rsidRPr="00D86CA3" w:rsidRDefault="00D86CA3" w:rsidP="00D86CA3">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переважна більшість вчителів використовують інформаційно-комунікаційні технології на різних етапах педагогічної діяльності – при підготовці до навчального заняття, проведенні навчального заняття, </w:t>
      </w:r>
      <w:r w:rsidR="00B471FD">
        <w:rPr>
          <w:rFonts w:ascii="Times New Roman" w:eastAsia="Times New Roman" w:hAnsi="Times New Roman" w:cs="Times New Roman"/>
          <w:color w:val="000000"/>
          <w:sz w:val="28"/>
          <w:szCs w:val="28"/>
        </w:rPr>
        <w:t xml:space="preserve">при </w:t>
      </w:r>
      <w:r w:rsidRPr="00D86CA3">
        <w:rPr>
          <w:rFonts w:ascii="Times New Roman" w:eastAsia="Times New Roman" w:hAnsi="Times New Roman" w:cs="Times New Roman"/>
          <w:color w:val="000000"/>
          <w:sz w:val="28"/>
          <w:szCs w:val="28"/>
        </w:rPr>
        <w:t>оцінюванні, забезпеченні зворотного зв’язку;</w:t>
      </w:r>
    </w:p>
    <w:p w:rsidR="00D86CA3" w:rsidRPr="00D86CA3" w:rsidRDefault="00D86CA3" w:rsidP="00D86CA3">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більшість педагогів здійснюють самоаналіз навчального заняття, формулюють мету, очікувані результати, можуть зробити висновок щодо результатів, відзначають досягнення та слабкі сторони у своїй роботі.</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Педагогічні працівники використовують освітні технології, спрямовані на оволодіння здобувачами освіти ключовими </w:t>
      </w:r>
      <w:proofErr w:type="spellStart"/>
      <w:r w:rsidRPr="00D86CA3">
        <w:rPr>
          <w:rFonts w:ascii="Times New Roman" w:eastAsia="Times New Roman" w:hAnsi="Times New Roman" w:cs="Times New Roman"/>
          <w:sz w:val="28"/>
          <w:szCs w:val="28"/>
        </w:rPr>
        <w:t>компетентностями</w:t>
      </w:r>
      <w:proofErr w:type="spellEnd"/>
      <w:r w:rsidRPr="00D86CA3">
        <w:rPr>
          <w:rFonts w:ascii="Times New Roman" w:eastAsia="Times New Roman" w:hAnsi="Times New Roman" w:cs="Times New Roman"/>
          <w:sz w:val="28"/>
          <w:szCs w:val="28"/>
        </w:rPr>
        <w:t xml:space="preserve"> та наскрізними уміннями.</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highlight w:val="yellow"/>
        </w:rPr>
      </w:pPr>
      <w:r w:rsidRPr="00D86CA3">
        <w:rPr>
          <w:rFonts w:ascii="Times New Roman" w:eastAsia="Times New Roman" w:hAnsi="Times New Roman" w:cs="Times New Roman"/>
          <w:sz w:val="28"/>
          <w:szCs w:val="28"/>
        </w:rPr>
        <w:t>Результати спостереження за відвіданими навчальними заняттями та проведеними контрольними зрізами для підвищення якості освітньої діяльності в закладі було винесено на обговорення педагогічної ради закладу від 28 грудня 2020 року № 3, засідання методичних об’єднань.</w:t>
      </w:r>
      <w:r w:rsidRPr="00D86CA3">
        <w:rPr>
          <w:rFonts w:ascii="Times New Roman" w:eastAsia="Times New Roman" w:hAnsi="Times New Roman" w:cs="Times New Roman"/>
          <w:sz w:val="28"/>
          <w:szCs w:val="28"/>
          <w:highlight w:val="yellow"/>
        </w:rPr>
        <w:t xml:space="preserve"> </w:t>
      </w:r>
    </w:p>
    <w:p w:rsidR="00D86CA3" w:rsidRPr="00B471FD" w:rsidRDefault="00D86CA3" w:rsidP="00D86C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B471FD">
        <w:rPr>
          <w:rFonts w:ascii="Times New Roman" w:eastAsia="Times New Roman" w:hAnsi="Times New Roman" w:cs="Times New Roman"/>
          <w:color w:val="000000"/>
          <w:sz w:val="28"/>
          <w:szCs w:val="28"/>
        </w:rPr>
        <w:t xml:space="preserve">На засіданні педагогічної ради закладу від </w:t>
      </w:r>
      <w:r w:rsidR="00B471FD" w:rsidRPr="00B471FD">
        <w:rPr>
          <w:rFonts w:ascii="Times New Roman" w:eastAsia="Times New Roman" w:hAnsi="Times New Roman" w:cs="Times New Roman"/>
          <w:color w:val="000000"/>
          <w:sz w:val="28"/>
          <w:szCs w:val="28"/>
        </w:rPr>
        <w:t>31 травня 2021 року № 8</w:t>
      </w:r>
      <w:r w:rsidRPr="00B471FD">
        <w:rPr>
          <w:rFonts w:ascii="Times New Roman" w:eastAsia="Times New Roman" w:hAnsi="Times New Roman" w:cs="Times New Roman"/>
          <w:color w:val="000000"/>
          <w:sz w:val="28"/>
          <w:szCs w:val="28"/>
        </w:rPr>
        <w:t xml:space="preserve"> прийнято рішення про індивідуа</w:t>
      </w:r>
      <w:r w:rsidR="00B471FD" w:rsidRPr="00B471FD">
        <w:rPr>
          <w:rFonts w:ascii="Times New Roman" w:eastAsia="Times New Roman" w:hAnsi="Times New Roman" w:cs="Times New Roman"/>
          <w:color w:val="000000"/>
          <w:sz w:val="28"/>
          <w:szCs w:val="28"/>
        </w:rPr>
        <w:t>льну освітню траєкторію для учнів</w:t>
      </w:r>
      <w:r w:rsidRPr="00B471FD">
        <w:rPr>
          <w:rFonts w:ascii="Times New Roman" w:eastAsia="Times New Roman" w:hAnsi="Times New Roman" w:cs="Times New Roman"/>
          <w:color w:val="000000"/>
          <w:sz w:val="28"/>
          <w:szCs w:val="28"/>
        </w:rPr>
        <w:t xml:space="preserve">, </w:t>
      </w:r>
      <w:r w:rsidR="00B471FD" w:rsidRPr="00B471FD">
        <w:rPr>
          <w:rFonts w:ascii="Times New Roman" w:eastAsia="Times New Roman" w:hAnsi="Times New Roman" w:cs="Times New Roman"/>
          <w:color w:val="000000"/>
          <w:sz w:val="28"/>
          <w:szCs w:val="28"/>
        </w:rPr>
        <w:t>які потребують</w:t>
      </w:r>
      <w:r w:rsidRPr="00B471FD">
        <w:rPr>
          <w:rFonts w:ascii="Times New Roman" w:eastAsia="Times New Roman" w:hAnsi="Times New Roman" w:cs="Times New Roman"/>
          <w:color w:val="000000"/>
          <w:sz w:val="28"/>
          <w:szCs w:val="28"/>
        </w:rPr>
        <w:t xml:space="preserve"> відповідної корекції освітньої діяльності та адаптації до освітнього процесу. </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sz w:val="28"/>
          <w:szCs w:val="28"/>
        </w:rPr>
        <w:t>На засіданні педагогічної ради закладу від 31 травня 2021 року № 8 розглянуто питання «</w:t>
      </w:r>
      <w:r w:rsidRPr="00D86CA3">
        <w:rPr>
          <w:rFonts w:ascii="Times New Roman" w:eastAsia="Times New Roman" w:hAnsi="Times New Roman" w:cs="Times New Roman"/>
          <w:color w:val="000000"/>
          <w:sz w:val="28"/>
          <w:szCs w:val="28"/>
        </w:rPr>
        <w:t>Про результати моніторингу навчальних досягнень учнів із загальноосвітніх предметів</w:t>
      </w:r>
      <w:r w:rsidRPr="00D86CA3">
        <w:rPr>
          <w:rFonts w:ascii="Times New Roman" w:eastAsia="Times New Roman" w:hAnsi="Times New Roman" w:cs="Times New Roman"/>
          <w:sz w:val="28"/>
          <w:szCs w:val="28"/>
        </w:rPr>
        <w:t xml:space="preserve"> </w:t>
      </w:r>
    </w:p>
    <w:p w:rsidR="00D86CA3" w:rsidRPr="00D86CA3" w:rsidRDefault="00D86CA3" w:rsidP="00D86CA3">
      <w:pPr>
        <w:spacing w:after="0" w:line="240" w:lineRule="auto"/>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t xml:space="preserve">Рівень оцінювання вимоги 3.2. Постійне підвищення професійного рівня і педагогічної майстерності педагогічних працівників визначено достатнім </w:t>
      </w:r>
      <w:r w:rsidRPr="00B371A6">
        <w:rPr>
          <w:rFonts w:ascii="Times New Roman" w:eastAsia="Times New Roman" w:hAnsi="Times New Roman" w:cs="Times New Roman"/>
          <w:b/>
          <w:sz w:val="28"/>
          <w:szCs w:val="28"/>
        </w:rPr>
        <w:t>(</w:t>
      </w:r>
      <w:r w:rsidR="00B371A6" w:rsidRPr="00B371A6">
        <w:rPr>
          <w:rFonts w:ascii="Times New Roman" w:eastAsia="Times New Roman" w:hAnsi="Times New Roman" w:cs="Times New Roman"/>
          <w:b/>
          <w:sz w:val="28"/>
          <w:szCs w:val="28"/>
        </w:rPr>
        <w:t>3,2</w:t>
      </w:r>
      <w:r w:rsidRPr="00B371A6">
        <w:rPr>
          <w:rFonts w:ascii="Times New Roman" w:eastAsia="Times New Roman" w:hAnsi="Times New Roman" w:cs="Times New Roman"/>
          <w:b/>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Переважна більшість педагогічних працівників закладу освіти обирають різні форми й напрямки підвищення рівня своєї професійної майстерності. Упродовж останніх трьох років у закладі освіти впроваджується інноваційна робота.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lastRenderedPageBreak/>
        <w:t>Під час вивчення питання професійного розвитку педагогів з’ясовано наступне:</w:t>
      </w:r>
    </w:p>
    <w:p w:rsidR="00D86CA3" w:rsidRPr="00D86CA3" w:rsidRDefault="00D86CA3" w:rsidP="00D86CA3">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практично відсутні перешкоди, що могли б завадити професійному розвиткові вчителів (на</w:t>
      </w:r>
      <w:r w:rsidRPr="00691A8D">
        <w:rPr>
          <w:rFonts w:ascii="Times New Roman" w:eastAsia="Times New Roman" w:hAnsi="Times New Roman" w:cs="Times New Roman"/>
          <w:sz w:val="28"/>
          <w:szCs w:val="28"/>
        </w:rPr>
        <w:t xml:space="preserve"> думку</w:t>
      </w:r>
      <w:r w:rsidR="00691A8D" w:rsidRPr="00691A8D">
        <w:rPr>
          <w:rFonts w:ascii="Times New Roman" w:eastAsia="Times New Roman" w:hAnsi="Times New Roman" w:cs="Times New Roman"/>
          <w:sz w:val="28"/>
          <w:szCs w:val="28"/>
        </w:rPr>
        <w:t>38</w:t>
      </w:r>
      <w:r w:rsidRPr="00691A8D">
        <w:rPr>
          <w:rFonts w:ascii="Times New Roman" w:eastAsia="Times New Roman" w:hAnsi="Times New Roman" w:cs="Times New Roman"/>
          <w:sz w:val="28"/>
          <w:szCs w:val="28"/>
        </w:rPr>
        <w:t xml:space="preserve"> %</w:t>
      </w:r>
      <w:r w:rsidRPr="00D86CA3">
        <w:rPr>
          <w:rFonts w:ascii="Times New Roman" w:eastAsia="Times New Roman" w:hAnsi="Times New Roman" w:cs="Times New Roman"/>
          <w:color w:val="000000"/>
          <w:sz w:val="28"/>
          <w:szCs w:val="28"/>
        </w:rPr>
        <w:t xml:space="preserve"> опитаних педагогів) ;</w:t>
      </w:r>
    </w:p>
    <w:p w:rsidR="00D86CA3" w:rsidRPr="00D86CA3" w:rsidRDefault="00D86CA3" w:rsidP="00D86CA3">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підвищення професійної кваліфікації вчителів в основному відбувається під час:</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 - курсової перепідготовки на базі ТОКІППО </w:t>
      </w:r>
      <w:r w:rsidR="00691A8D">
        <w:rPr>
          <w:rFonts w:ascii="Times New Roman" w:eastAsia="Times New Roman" w:hAnsi="Times New Roman" w:cs="Times New Roman"/>
          <w:sz w:val="28"/>
          <w:szCs w:val="28"/>
        </w:rPr>
        <w:t>80,5</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 - самоосвіти (</w:t>
      </w:r>
      <w:r w:rsidR="00691A8D" w:rsidRPr="00691A8D">
        <w:rPr>
          <w:rFonts w:ascii="Times New Roman" w:eastAsia="Times New Roman" w:hAnsi="Times New Roman" w:cs="Times New Roman"/>
          <w:sz w:val="28"/>
          <w:szCs w:val="28"/>
        </w:rPr>
        <w:t>66,6</w:t>
      </w:r>
      <w:r w:rsidRPr="00691A8D">
        <w:rPr>
          <w:rFonts w:ascii="Times New Roman" w:eastAsia="Times New Roman" w:hAnsi="Times New Roman" w:cs="Times New Roman"/>
          <w:sz w:val="28"/>
          <w:szCs w:val="28"/>
        </w:rPr>
        <w:t xml:space="preserve"> %);</w:t>
      </w:r>
      <w:r w:rsidRPr="00D86CA3">
        <w:rPr>
          <w:rFonts w:ascii="Times New Roman" w:eastAsia="Times New Roman" w:hAnsi="Times New Roman" w:cs="Times New Roman"/>
          <w:color w:val="FF0000"/>
          <w:sz w:val="28"/>
          <w:szCs w:val="28"/>
        </w:rPr>
        <w:t xml:space="preserve">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методичних семінарів (</w:t>
      </w:r>
      <w:r w:rsidR="00691A8D" w:rsidRPr="00691A8D">
        <w:rPr>
          <w:rFonts w:ascii="Times New Roman" w:eastAsia="Times New Roman" w:hAnsi="Times New Roman" w:cs="Times New Roman"/>
          <w:sz w:val="28"/>
          <w:szCs w:val="28"/>
        </w:rPr>
        <w:t>44,4%)</w:t>
      </w:r>
      <w:r w:rsidR="00691A8D">
        <w:rPr>
          <w:rFonts w:ascii="Times New Roman" w:eastAsia="Times New Roman" w:hAnsi="Times New Roman" w:cs="Times New Roman"/>
          <w:sz w:val="28"/>
          <w:szCs w:val="28"/>
        </w:rPr>
        <w:t>;</w:t>
      </w:r>
      <w:r w:rsidRPr="00D86CA3">
        <w:rPr>
          <w:rFonts w:ascii="Times New Roman" w:eastAsia="Times New Roman" w:hAnsi="Times New Roman" w:cs="Times New Roman"/>
          <w:sz w:val="28"/>
          <w:szCs w:val="28"/>
        </w:rPr>
        <w:t xml:space="preserve">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 - </w:t>
      </w:r>
      <w:proofErr w:type="spellStart"/>
      <w:r w:rsidRPr="00D86CA3">
        <w:rPr>
          <w:rFonts w:ascii="Times New Roman" w:eastAsia="Times New Roman" w:hAnsi="Times New Roman" w:cs="Times New Roman"/>
          <w:sz w:val="28"/>
          <w:szCs w:val="28"/>
        </w:rPr>
        <w:t>вебінарів</w:t>
      </w:r>
      <w:proofErr w:type="spellEnd"/>
      <w:r w:rsidRPr="00D86CA3">
        <w:rPr>
          <w:rFonts w:ascii="Times New Roman" w:eastAsia="Times New Roman" w:hAnsi="Times New Roman" w:cs="Times New Roman"/>
          <w:sz w:val="28"/>
          <w:szCs w:val="28"/>
        </w:rPr>
        <w:t xml:space="preserve"> (</w:t>
      </w:r>
      <w:r w:rsidR="00691A8D" w:rsidRPr="00691A8D">
        <w:rPr>
          <w:rFonts w:ascii="Times New Roman" w:eastAsia="Times New Roman" w:hAnsi="Times New Roman" w:cs="Times New Roman"/>
          <w:sz w:val="28"/>
          <w:szCs w:val="28"/>
        </w:rPr>
        <w:t>27,7</w:t>
      </w:r>
      <w:r w:rsidRPr="00691A8D">
        <w:rPr>
          <w:rFonts w:ascii="Times New Roman" w:eastAsia="Times New Roman" w:hAnsi="Times New Roman" w:cs="Times New Roman"/>
          <w:sz w:val="28"/>
          <w:szCs w:val="28"/>
        </w:rPr>
        <w:t xml:space="preserve">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тренінгів, майстер-класів (</w:t>
      </w:r>
      <w:r w:rsidR="00691A8D" w:rsidRPr="00691A8D">
        <w:rPr>
          <w:rFonts w:ascii="Times New Roman" w:eastAsia="Times New Roman" w:hAnsi="Times New Roman" w:cs="Times New Roman"/>
          <w:sz w:val="28"/>
          <w:szCs w:val="28"/>
        </w:rPr>
        <w:t>6</w:t>
      </w:r>
      <w:r w:rsidRPr="00691A8D">
        <w:rPr>
          <w:rFonts w:ascii="Times New Roman" w:eastAsia="Times New Roman" w:hAnsi="Times New Roman" w:cs="Times New Roman"/>
          <w:sz w:val="28"/>
          <w:szCs w:val="28"/>
        </w:rPr>
        <w:t>3,8</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w:t>
      </w:r>
    </w:p>
    <w:p w:rsidR="00D86CA3" w:rsidRPr="00D86CA3" w:rsidRDefault="00691A8D" w:rsidP="00D86CA3">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91A8D">
        <w:rPr>
          <w:rFonts w:ascii="Times New Roman" w:eastAsia="Times New Roman" w:hAnsi="Times New Roman" w:cs="Times New Roman"/>
          <w:sz w:val="28"/>
          <w:szCs w:val="28"/>
        </w:rPr>
        <w:t>33,7</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xml:space="preserve">% опитаних поширюють власний педагогічний досвід на сайті закладу, </w:t>
      </w:r>
      <w:r w:rsidRPr="00691A8D">
        <w:rPr>
          <w:rFonts w:ascii="Times New Roman" w:eastAsia="Times New Roman" w:hAnsi="Times New Roman" w:cs="Times New Roman"/>
          <w:sz w:val="28"/>
          <w:szCs w:val="28"/>
        </w:rPr>
        <w:t>19,4</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використовують для цього виступи в конференціях</w:t>
      </w:r>
      <w:r w:rsidR="00D86CA3" w:rsidRPr="00691A8D">
        <w:rPr>
          <w:rFonts w:ascii="Times New Roman" w:eastAsia="Times New Roman" w:hAnsi="Times New Roman" w:cs="Times New Roman"/>
          <w:sz w:val="28"/>
          <w:szCs w:val="28"/>
        </w:rPr>
        <w:t xml:space="preserve">, </w:t>
      </w:r>
      <w:r w:rsidRPr="00691A8D">
        <w:rPr>
          <w:rFonts w:ascii="Times New Roman" w:eastAsia="Times New Roman" w:hAnsi="Times New Roman" w:cs="Times New Roman"/>
          <w:sz w:val="28"/>
          <w:szCs w:val="28"/>
        </w:rPr>
        <w:t>13,8</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xml:space="preserve">% </w:t>
      </w:r>
      <w:proofErr w:type="spellStart"/>
      <w:r w:rsidR="00D86CA3" w:rsidRPr="00D86CA3">
        <w:rPr>
          <w:rFonts w:ascii="Times New Roman" w:eastAsia="Times New Roman" w:hAnsi="Times New Roman" w:cs="Times New Roman"/>
          <w:color w:val="000000"/>
          <w:sz w:val="28"/>
          <w:szCs w:val="28"/>
        </w:rPr>
        <w:t>–професійні</w:t>
      </w:r>
      <w:proofErr w:type="spellEnd"/>
      <w:r w:rsidR="00D86CA3" w:rsidRPr="00D86CA3">
        <w:rPr>
          <w:rFonts w:ascii="Times New Roman" w:eastAsia="Times New Roman" w:hAnsi="Times New Roman" w:cs="Times New Roman"/>
          <w:color w:val="000000"/>
          <w:sz w:val="28"/>
          <w:szCs w:val="28"/>
        </w:rPr>
        <w:t xml:space="preserve"> спільноти соціальних мереж</w:t>
      </w:r>
      <w:r w:rsidR="00D86CA3" w:rsidRPr="00691A8D">
        <w:rPr>
          <w:rFonts w:ascii="Times New Roman" w:eastAsia="Times New Roman" w:hAnsi="Times New Roman" w:cs="Times New Roman"/>
          <w:sz w:val="28"/>
          <w:szCs w:val="28"/>
        </w:rPr>
        <w:t xml:space="preserve">, </w:t>
      </w:r>
      <w:r w:rsidRPr="00691A8D">
        <w:rPr>
          <w:rFonts w:ascii="Times New Roman" w:eastAsia="Times New Roman" w:hAnsi="Times New Roman" w:cs="Times New Roman"/>
          <w:sz w:val="28"/>
          <w:szCs w:val="28"/>
        </w:rPr>
        <w:t>13,8</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xml:space="preserve">% – </w:t>
      </w:r>
      <w:proofErr w:type="spellStart"/>
      <w:r w:rsidR="00D86CA3" w:rsidRPr="00D86CA3">
        <w:rPr>
          <w:rFonts w:ascii="Times New Roman" w:eastAsia="Times New Roman" w:hAnsi="Times New Roman" w:cs="Times New Roman"/>
          <w:color w:val="000000"/>
          <w:sz w:val="28"/>
          <w:szCs w:val="28"/>
        </w:rPr>
        <w:t>блоги</w:t>
      </w:r>
      <w:proofErr w:type="spellEnd"/>
      <w:r w:rsidR="00D86CA3" w:rsidRPr="00D86CA3">
        <w:rPr>
          <w:rFonts w:ascii="Times New Roman" w:eastAsia="Times New Roman" w:hAnsi="Times New Roman" w:cs="Times New Roman"/>
          <w:color w:val="000000"/>
          <w:sz w:val="28"/>
          <w:szCs w:val="28"/>
        </w:rPr>
        <w:t xml:space="preserve"> та освітні </w:t>
      </w:r>
      <w:proofErr w:type="spellStart"/>
      <w:r w:rsidR="00D86CA3" w:rsidRPr="00D86CA3">
        <w:rPr>
          <w:rFonts w:ascii="Times New Roman" w:eastAsia="Times New Roman" w:hAnsi="Times New Roman" w:cs="Times New Roman"/>
          <w:color w:val="000000"/>
          <w:sz w:val="28"/>
          <w:szCs w:val="28"/>
        </w:rPr>
        <w:t>онлайн</w:t>
      </w:r>
      <w:proofErr w:type="spellEnd"/>
      <w:r w:rsidR="00D86CA3" w:rsidRPr="00D86CA3">
        <w:rPr>
          <w:rFonts w:ascii="Times New Roman" w:eastAsia="Times New Roman" w:hAnsi="Times New Roman" w:cs="Times New Roman"/>
          <w:color w:val="000000"/>
          <w:sz w:val="28"/>
          <w:szCs w:val="28"/>
        </w:rPr>
        <w:t xml:space="preserve"> платформи. В той же час </w:t>
      </w:r>
      <w:r w:rsidRPr="00691A8D">
        <w:rPr>
          <w:rFonts w:ascii="Times New Roman" w:eastAsia="Times New Roman" w:hAnsi="Times New Roman" w:cs="Times New Roman"/>
          <w:sz w:val="28"/>
          <w:szCs w:val="28"/>
        </w:rPr>
        <w:t>58</w:t>
      </w:r>
      <w:r w:rsidR="00D86CA3" w:rsidRPr="00691A8D">
        <w:rPr>
          <w:rFonts w:ascii="Times New Roman" w:eastAsia="Times New Roman" w:hAnsi="Times New Roman" w:cs="Times New Roman"/>
          <w:sz w:val="28"/>
          <w:szCs w:val="28"/>
        </w:rPr>
        <w:t>,6</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не мають оприлюднених розробок.</w:t>
      </w:r>
    </w:p>
    <w:p w:rsidR="00D86CA3" w:rsidRPr="00D86CA3" w:rsidRDefault="00691A8D" w:rsidP="00D86CA3">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91A8D">
        <w:rPr>
          <w:rFonts w:ascii="Times New Roman" w:eastAsia="Times New Roman" w:hAnsi="Times New Roman" w:cs="Times New Roman"/>
          <w:sz w:val="28"/>
          <w:szCs w:val="28"/>
        </w:rPr>
        <w:t>61,1</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xml:space="preserve">% педагогів стверджують, що психологічний клімат закладу сприяє співпраці педагогів між собою. Разом з тим, на думку </w:t>
      </w:r>
      <w:r w:rsidRPr="00691A8D">
        <w:rPr>
          <w:rFonts w:ascii="Times New Roman" w:eastAsia="Times New Roman" w:hAnsi="Times New Roman" w:cs="Times New Roman"/>
          <w:sz w:val="28"/>
          <w:szCs w:val="28"/>
        </w:rPr>
        <w:t>30,55</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вчителів, співпраця ситуативна.</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Не користуються популярністю серед педагогів закладу підвищення кваліфікації, що організоване у формі: конференції (</w:t>
      </w:r>
      <w:r w:rsidR="00691A8D" w:rsidRPr="00691A8D">
        <w:rPr>
          <w:rFonts w:ascii="Times New Roman" w:eastAsia="Times New Roman" w:hAnsi="Times New Roman" w:cs="Times New Roman"/>
          <w:sz w:val="28"/>
          <w:szCs w:val="28"/>
        </w:rPr>
        <w:t>66</w:t>
      </w:r>
      <w:r w:rsidRPr="00691A8D">
        <w:rPr>
          <w:rFonts w:ascii="Times New Roman" w:eastAsia="Times New Roman" w:hAnsi="Times New Roman" w:cs="Times New Roman"/>
          <w:sz w:val="28"/>
          <w:szCs w:val="28"/>
        </w:rPr>
        <w:t xml:space="preserve"> %</w:t>
      </w:r>
      <w:r w:rsidRPr="00D86CA3">
        <w:rPr>
          <w:rFonts w:ascii="Times New Roman" w:eastAsia="Times New Roman" w:hAnsi="Times New Roman" w:cs="Times New Roman"/>
          <w:sz w:val="28"/>
          <w:szCs w:val="28"/>
        </w:rPr>
        <w:t xml:space="preserve">), </w:t>
      </w:r>
      <w:proofErr w:type="spellStart"/>
      <w:r w:rsidRPr="00D86CA3">
        <w:rPr>
          <w:rFonts w:ascii="Times New Roman" w:eastAsia="Times New Roman" w:hAnsi="Times New Roman" w:cs="Times New Roman"/>
          <w:sz w:val="28"/>
          <w:szCs w:val="28"/>
        </w:rPr>
        <w:t>онлайн</w:t>
      </w:r>
      <w:proofErr w:type="spellEnd"/>
      <w:r w:rsidRPr="00D86CA3">
        <w:rPr>
          <w:rFonts w:ascii="Times New Roman" w:eastAsia="Times New Roman" w:hAnsi="Times New Roman" w:cs="Times New Roman"/>
          <w:sz w:val="28"/>
          <w:szCs w:val="28"/>
        </w:rPr>
        <w:t xml:space="preserve"> курсу </w:t>
      </w:r>
      <w:r w:rsidR="00691A8D">
        <w:rPr>
          <w:rFonts w:ascii="Times New Roman" w:eastAsia="Times New Roman" w:hAnsi="Times New Roman" w:cs="Times New Roman"/>
          <w:sz w:val="28"/>
          <w:szCs w:val="28"/>
        </w:rPr>
        <w:t>(44</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sz w:val="28"/>
          <w:szCs w:val="28"/>
        </w:rPr>
        <w:t xml:space="preserve">%).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Учителі обирають таку тематику для власного професійного розвитку: використання інформаційно-комунікаційних технологій (</w:t>
      </w:r>
      <w:r w:rsidR="00691A8D" w:rsidRPr="00691A8D">
        <w:rPr>
          <w:rFonts w:ascii="Times New Roman" w:eastAsia="Times New Roman" w:hAnsi="Times New Roman" w:cs="Times New Roman"/>
          <w:sz w:val="28"/>
          <w:szCs w:val="28"/>
        </w:rPr>
        <w:t>63</w:t>
      </w:r>
      <w:r w:rsidRPr="00691A8D">
        <w:rPr>
          <w:rFonts w:ascii="Times New Roman" w:eastAsia="Times New Roman" w:hAnsi="Times New Roman" w:cs="Times New Roman"/>
          <w:sz w:val="28"/>
          <w:szCs w:val="28"/>
        </w:rPr>
        <w:t>,5</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 xml:space="preserve">%), створення безпечного освітнього </w:t>
      </w:r>
      <w:r w:rsidRPr="00691A8D">
        <w:rPr>
          <w:rFonts w:ascii="Times New Roman" w:eastAsia="Times New Roman" w:hAnsi="Times New Roman" w:cs="Times New Roman"/>
          <w:sz w:val="28"/>
          <w:szCs w:val="28"/>
        </w:rPr>
        <w:t>середовища (</w:t>
      </w:r>
      <w:r w:rsidR="00691A8D" w:rsidRPr="00691A8D">
        <w:rPr>
          <w:rFonts w:ascii="Times New Roman" w:eastAsia="Times New Roman" w:hAnsi="Times New Roman" w:cs="Times New Roman"/>
          <w:sz w:val="28"/>
          <w:szCs w:val="28"/>
        </w:rPr>
        <w:t>16,6</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 xml:space="preserve">%), форми організації освітнього процесу </w:t>
      </w:r>
      <w:r w:rsidRPr="00691A8D">
        <w:rPr>
          <w:rFonts w:ascii="Times New Roman" w:eastAsia="Times New Roman" w:hAnsi="Times New Roman" w:cs="Times New Roman"/>
          <w:sz w:val="28"/>
          <w:szCs w:val="28"/>
        </w:rPr>
        <w:t>(</w:t>
      </w:r>
      <w:r w:rsidR="00691A8D" w:rsidRPr="00691A8D">
        <w:rPr>
          <w:rFonts w:ascii="Times New Roman" w:eastAsia="Times New Roman" w:hAnsi="Times New Roman" w:cs="Times New Roman"/>
          <w:sz w:val="28"/>
          <w:szCs w:val="28"/>
        </w:rPr>
        <w:t>22,2</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 методичні аспекти викладання навчальних предметів (</w:t>
      </w:r>
      <w:r w:rsidR="00691A8D" w:rsidRPr="00691A8D">
        <w:rPr>
          <w:rFonts w:ascii="Times New Roman" w:eastAsia="Times New Roman" w:hAnsi="Times New Roman" w:cs="Times New Roman"/>
          <w:sz w:val="28"/>
          <w:szCs w:val="28"/>
        </w:rPr>
        <w:t>36,1</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 законодавче забезпечення освітнього процесу (</w:t>
      </w:r>
      <w:r w:rsidR="00691A8D" w:rsidRPr="00691A8D">
        <w:rPr>
          <w:rFonts w:ascii="Times New Roman" w:eastAsia="Times New Roman" w:hAnsi="Times New Roman" w:cs="Times New Roman"/>
          <w:sz w:val="28"/>
          <w:szCs w:val="28"/>
        </w:rPr>
        <w:t>8,3</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b/>
          <w:sz w:val="28"/>
          <w:szCs w:val="28"/>
        </w:rPr>
        <w:t>Рівень оцінювання вимоги 3.3.</w:t>
      </w:r>
      <w:r w:rsidRPr="00D86CA3">
        <w:rPr>
          <w:rFonts w:ascii="Times New Roman" w:eastAsia="Times New Roman" w:hAnsi="Times New Roman" w:cs="Times New Roman"/>
          <w:sz w:val="28"/>
          <w:szCs w:val="28"/>
        </w:rPr>
        <w:t xml:space="preserve"> </w:t>
      </w:r>
      <w:r w:rsidRPr="00D86CA3">
        <w:rPr>
          <w:rFonts w:ascii="Times New Roman" w:eastAsia="Times New Roman" w:hAnsi="Times New Roman" w:cs="Times New Roman"/>
          <w:b/>
          <w:sz w:val="28"/>
          <w:szCs w:val="28"/>
        </w:rPr>
        <w:t xml:space="preserve">Налагодження співпраці зі здобувачами освіти, їх батьками, працівниками закладу освіти визначено достатнім </w:t>
      </w:r>
      <w:r w:rsidRPr="00B371A6">
        <w:rPr>
          <w:rFonts w:ascii="Times New Roman" w:eastAsia="Times New Roman" w:hAnsi="Times New Roman" w:cs="Times New Roman"/>
          <w:b/>
          <w:sz w:val="28"/>
          <w:szCs w:val="28"/>
        </w:rPr>
        <w:t>(</w:t>
      </w:r>
      <w:r w:rsidR="00B371A6" w:rsidRPr="00B371A6">
        <w:rPr>
          <w:rFonts w:ascii="Times New Roman" w:eastAsia="Times New Roman" w:hAnsi="Times New Roman" w:cs="Times New Roman"/>
          <w:b/>
          <w:sz w:val="28"/>
          <w:szCs w:val="28"/>
        </w:rPr>
        <w:t>3,2</w:t>
      </w:r>
      <w:r w:rsidRPr="00B371A6">
        <w:rPr>
          <w:rFonts w:ascii="Times New Roman" w:eastAsia="Times New Roman" w:hAnsi="Times New Roman" w:cs="Times New Roman"/>
          <w:b/>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Переважна більшість здобувачі освіти вважають, що їхня думка має значення (вислуховується, враховується) в освітньому процесі. Переважна більшість педагогічних працівників використовують форми роботи, спрямовані на формування партнерських взаємин зі здобувачами освіти, застосовують </w:t>
      </w:r>
      <w:proofErr w:type="spellStart"/>
      <w:r w:rsidRPr="00D86CA3">
        <w:rPr>
          <w:rFonts w:ascii="Times New Roman" w:eastAsia="Times New Roman" w:hAnsi="Times New Roman" w:cs="Times New Roman"/>
          <w:sz w:val="28"/>
          <w:szCs w:val="28"/>
        </w:rPr>
        <w:t>особистісно</w:t>
      </w:r>
      <w:proofErr w:type="spellEnd"/>
      <w:r w:rsidRPr="00D86CA3">
        <w:rPr>
          <w:rFonts w:ascii="Times New Roman" w:eastAsia="Times New Roman" w:hAnsi="Times New Roman" w:cs="Times New Roman"/>
          <w:sz w:val="28"/>
          <w:szCs w:val="28"/>
        </w:rPr>
        <w:t xml:space="preserve"> орієнтований підхід. Переважна більшість батьків задоволені рівнем комунікації з педагогічними працівниками.</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Аналіз анкетування засвідчив, що:</w:t>
      </w:r>
    </w:p>
    <w:p w:rsidR="00D86CA3" w:rsidRPr="00D86CA3" w:rsidRDefault="00D86CA3" w:rsidP="00D86CA3">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в основному освітня діяльність школи ґрунтується на засадах педагогіки партнерства, довіри, доброзичливості, взаємної підтримки між учителями й учнями;</w:t>
      </w:r>
    </w:p>
    <w:p w:rsidR="00D86CA3" w:rsidRPr="00D86CA3" w:rsidRDefault="00D86CA3" w:rsidP="00D86CA3">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при оцінюванні діяльності учнів під час проведення навчального заняття більшість учителів надає здобувачам освіти час на обдумування відповіді та у процесі супроводжує уточнюючими запитаннями, відзначає досягнення учнів, підтримує у них бажання навчатися.</w:t>
      </w:r>
    </w:p>
    <w:p w:rsidR="00D86CA3" w:rsidRPr="00D86CA3" w:rsidRDefault="002A3B4B" w:rsidP="00D86CA3">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A3B4B">
        <w:rPr>
          <w:rFonts w:ascii="Times New Roman" w:eastAsia="Times New Roman" w:hAnsi="Times New Roman" w:cs="Times New Roman"/>
          <w:sz w:val="28"/>
          <w:szCs w:val="28"/>
        </w:rPr>
        <w:t>79,6</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color w:val="000000"/>
          <w:sz w:val="28"/>
          <w:szCs w:val="28"/>
        </w:rPr>
        <w:t>% опитаних учнів, вважають, що педагоги вислуховують і враховують їхні ідеї, пропозиції під час проведення уроків.</w:t>
      </w:r>
    </w:p>
    <w:p w:rsidR="00D86CA3" w:rsidRPr="00D86CA3" w:rsidRDefault="00D86CA3" w:rsidP="00D86CA3">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lastRenderedPageBreak/>
        <w:t>на думку батьків здобувачів освіти найефективнішими способами отримання інформації від учителів є: батьківські збори (</w:t>
      </w:r>
      <w:r w:rsidR="003E3D02" w:rsidRPr="003E3D02">
        <w:rPr>
          <w:rFonts w:ascii="Times New Roman" w:eastAsia="Times New Roman" w:hAnsi="Times New Roman" w:cs="Times New Roman"/>
          <w:sz w:val="28"/>
          <w:szCs w:val="28"/>
        </w:rPr>
        <w:t>77,2</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color w:val="000000"/>
          <w:sz w:val="28"/>
          <w:szCs w:val="28"/>
        </w:rPr>
        <w:t xml:space="preserve">%), інформація класного </w:t>
      </w:r>
      <w:r w:rsidRPr="003E3D02">
        <w:rPr>
          <w:rFonts w:ascii="Times New Roman" w:eastAsia="Times New Roman" w:hAnsi="Times New Roman" w:cs="Times New Roman"/>
          <w:sz w:val="28"/>
          <w:szCs w:val="28"/>
        </w:rPr>
        <w:t>керівника (</w:t>
      </w:r>
      <w:r w:rsidR="003E3D02" w:rsidRPr="003E3D02">
        <w:rPr>
          <w:rFonts w:ascii="Times New Roman" w:eastAsia="Times New Roman" w:hAnsi="Times New Roman" w:cs="Times New Roman"/>
          <w:sz w:val="28"/>
          <w:szCs w:val="28"/>
        </w:rPr>
        <w:t>75</w:t>
      </w:r>
      <w:r w:rsidRPr="003E3D02">
        <w:rPr>
          <w:rFonts w:ascii="Times New Roman" w:eastAsia="Times New Roman" w:hAnsi="Times New Roman" w:cs="Times New Roman"/>
          <w:sz w:val="28"/>
          <w:szCs w:val="28"/>
        </w:rPr>
        <w:t xml:space="preserve"> %),</w:t>
      </w:r>
      <w:r w:rsidRPr="00D86CA3">
        <w:rPr>
          <w:rFonts w:ascii="Times New Roman" w:eastAsia="Times New Roman" w:hAnsi="Times New Roman" w:cs="Times New Roman"/>
          <w:color w:val="000000"/>
          <w:sz w:val="28"/>
          <w:szCs w:val="28"/>
        </w:rPr>
        <w:t xml:space="preserve"> комунікація у спільнотах соціальних </w:t>
      </w:r>
      <w:r w:rsidRPr="003E3D02">
        <w:rPr>
          <w:rFonts w:ascii="Times New Roman" w:eastAsia="Times New Roman" w:hAnsi="Times New Roman" w:cs="Times New Roman"/>
          <w:sz w:val="28"/>
          <w:szCs w:val="28"/>
        </w:rPr>
        <w:t>мереж (</w:t>
      </w:r>
      <w:r w:rsidR="003E3D02" w:rsidRPr="003E3D02">
        <w:rPr>
          <w:rFonts w:ascii="Times New Roman" w:eastAsia="Times New Roman" w:hAnsi="Times New Roman" w:cs="Times New Roman"/>
          <w:sz w:val="28"/>
          <w:szCs w:val="28"/>
        </w:rPr>
        <w:t>16</w:t>
      </w:r>
      <w:r w:rsidRPr="003E3D02">
        <w:rPr>
          <w:rFonts w:ascii="Times New Roman" w:eastAsia="Times New Roman" w:hAnsi="Times New Roman" w:cs="Times New Roman"/>
          <w:sz w:val="28"/>
          <w:szCs w:val="28"/>
        </w:rPr>
        <w:t xml:space="preserve"> %),</w:t>
      </w:r>
      <w:r w:rsidRPr="00D86CA3">
        <w:rPr>
          <w:rFonts w:ascii="Times New Roman" w:eastAsia="Times New Roman" w:hAnsi="Times New Roman" w:cs="Times New Roman"/>
          <w:color w:val="000000"/>
          <w:sz w:val="28"/>
          <w:szCs w:val="28"/>
        </w:rPr>
        <w:t xml:space="preserve"> моніторинг інформації, оприлюдненої на сайті школи </w:t>
      </w:r>
      <w:r w:rsidR="003E3D02">
        <w:rPr>
          <w:rFonts w:ascii="Times New Roman" w:eastAsia="Times New Roman" w:hAnsi="Times New Roman" w:cs="Times New Roman"/>
          <w:color w:val="000000"/>
          <w:sz w:val="28"/>
          <w:szCs w:val="28"/>
        </w:rPr>
        <w:t>(2,3%).</w:t>
      </w:r>
    </w:p>
    <w:p w:rsidR="00D86CA3" w:rsidRPr="00D86CA3" w:rsidRDefault="00D86CA3" w:rsidP="00D86CA3">
      <w:pPr>
        <w:spacing w:after="0" w:line="240" w:lineRule="auto"/>
        <w:ind w:firstLine="709"/>
        <w:jc w:val="both"/>
        <w:rPr>
          <w:rFonts w:ascii="Times New Roman" w:eastAsia="Times New Roman" w:hAnsi="Times New Roman" w:cs="Times New Roman"/>
          <w:b/>
          <w:color w:val="FF0000"/>
          <w:sz w:val="28"/>
          <w:szCs w:val="28"/>
        </w:rPr>
      </w:pPr>
      <w:r w:rsidRPr="00D86CA3">
        <w:rPr>
          <w:rFonts w:ascii="Times New Roman" w:eastAsia="Times New Roman" w:hAnsi="Times New Roman" w:cs="Times New Roman"/>
          <w:b/>
          <w:sz w:val="28"/>
          <w:szCs w:val="28"/>
        </w:rPr>
        <w:t xml:space="preserve">Рівень оцінювання вимоги 3.4. Організація педагогічної діяльності та навчання здобувачів освіти на засадах академічної доброчесності визначено </w:t>
      </w:r>
      <w:r w:rsidR="00B371A6" w:rsidRPr="00B371A6">
        <w:rPr>
          <w:rFonts w:ascii="Times New Roman" w:eastAsia="Times New Roman" w:hAnsi="Times New Roman" w:cs="Times New Roman"/>
          <w:b/>
          <w:sz w:val="28"/>
          <w:szCs w:val="28"/>
        </w:rPr>
        <w:t>достатнім</w:t>
      </w:r>
      <w:r w:rsidRPr="00B371A6">
        <w:rPr>
          <w:rFonts w:ascii="Times New Roman" w:eastAsia="Times New Roman" w:hAnsi="Times New Roman" w:cs="Times New Roman"/>
          <w:b/>
          <w:sz w:val="28"/>
          <w:szCs w:val="28"/>
        </w:rPr>
        <w:t xml:space="preserve"> </w:t>
      </w:r>
      <w:r w:rsidR="00B371A6" w:rsidRPr="00B371A6">
        <w:rPr>
          <w:rFonts w:ascii="Times New Roman" w:eastAsia="Times New Roman" w:hAnsi="Times New Roman" w:cs="Times New Roman"/>
          <w:b/>
          <w:sz w:val="28"/>
          <w:szCs w:val="28"/>
        </w:rPr>
        <w:t>(3,4</w:t>
      </w:r>
      <w:r w:rsidRPr="00B371A6">
        <w:rPr>
          <w:rFonts w:ascii="Times New Roman" w:eastAsia="Times New Roman" w:hAnsi="Times New Roman" w:cs="Times New Roman"/>
          <w:b/>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взаємоповага, відповідальність.</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Педагогічні працівники діють на засадах академічної доброчесності (під час оцінювання навчальних досягнень здобувачів освіти, використання джерел інформації, результатів досліджень, запобігають списуванню). </w:t>
      </w:r>
      <w:r w:rsidRPr="00B371A6">
        <w:rPr>
          <w:rFonts w:ascii="Times New Roman" w:eastAsia="Times New Roman" w:hAnsi="Times New Roman" w:cs="Times New Roman"/>
          <w:sz w:val="28"/>
          <w:szCs w:val="28"/>
        </w:rPr>
        <w:t xml:space="preserve">85,2 </w:t>
      </w:r>
      <w:r w:rsidRPr="00D86CA3">
        <w:rPr>
          <w:rFonts w:ascii="Times New Roman" w:eastAsia="Times New Roman" w:hAnsi="Times New Roman" w:cs="Times New Roman"/>
          <w:sz w:val="28"/>
          <w:szCs w:val="28"/>
        </w:rPr>
        <w:t>% здобувачів освіти підтвердили, що педагоги регулярно проводять з ними бесіди про важливість дотримання академічної доброчесності.</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Вчителі інформують учнів про дотримання принципів академічної доброчесності під час проведення навчальних занять та у позаурочний час.</w:t>
      </w:r>
    </w:p>
    <w:p w:rsidR="00D86CA3" w:rsidRPr="00D86CA3" w:rsidRDefault="00D86CA3" w:rsidP="00B371A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Інформацію,</w:t>
      </w:r>
      <w:r w:rsidR="00B371A6">
        <w:rPr>
          <w:rFonts w:ascii="Times New Roman" w:eastAsia="Times New Roman" w:hAnsi="Times New Roman" w:cs="Times New Roman"/>
          <w:color w:val="000000"/>
          <w:sz w:val="28"/>
          <w:szCs w:val="28"/>
        </w:rPr>
        <w:t xml:space="preserve"> </w:t>
      </w:r>
      <w:r w:rsidRPr="00D86CA3">
        <w:rPr>
          <w:rFonts w:ascii="Times New Roman" w:eastAsia="Times New Roman" w:hAnsi="Times New Roman" w:cs="Times New Roman"/>
          <w:color w:val="000000"/>
          <w:sz w:val="28"/>
          <w:szCs w:val="28"/>
        </w:rPr>
        <w:t xml:space="preserve">отриману в результаті моніторингу стану дотримання норм академічної доброчесності в закладі, розглянуто на засіданні педагогічної ради та використано в </w:t>
      </w:r>
      <w:proofErr w:type="spellStart"/>
      <w:r w:rsidRPr="00D86CA3">
        <w:rPr>
          <w:rFonts w:ascii="Times New Roman" w:eastAsia="Times New Roman" w:hAnsi="Times New Roman" w:cs="Times New Roman"/>
          <w:color w:val="000000"/>
          <w:sz w:val="28"/>
          <w:szCs w:val="28"/>
        </w:rPr>
        <w:t>самооцінюванні</w:t>
      </w:r>
      <w:proofErr w:type="spellEnd"/>
      <w:r w:rsidRPr="00D86CA3">
        <w:rPr>
          <w:rFonts w:ascii="Times New Roman" w:eastAsia="Times New Roman" w:hAnsi="Times New Roman" w:cs="Times New Roman"/>
          <w:color w:val="000000"/>
          <w:sz w:val="28"/>
          <w:szCs w:val="28"/>
        </w:rPr>
        <w:t xml:space="preserve"> якості освітньої діяльності та якості освіти у закладі.</w:t>
      </w:r>
    </w:p>
    <w:p w:rsidR="00D86CA3" w:rsidRPr="00D86CA3" w:rsidRDefault="00D86CA3" w:rsidP="00D86CA3">
      <w:pPr>
        <w:widowControl w:val="0"/>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Обговорення проблем впровадження </w:t>
      </w:r>
      <w:proofErr w:type="spellStart"/>
      <w:r w:rsidRPr="00D86CA3">
        <w:rPr>
          <w:rFonts w:ascii="Times New Roman" w:eastAsia="Times New Roman" w:hAnsi="Times New Roman" w:cs="Times New Roman"/>
          <w:sz w:val="28"/>
          <w:szCs w:val="28"/>
        </w:rPr>
        <w:t>компетентнісного</w:t>
      </w:r>
      <w:proofErr w:type="spellEnd"/>
      <w:r w:rsidRPr="00D86CA3">
        <w:rPr>
          <w:rFonts w:ascii="Times New Roman" w:eastAsia="Times New Roman" w:hAnsi="Times New Roman" w:cs="Times New Roman"/>
          <w:sz w:val="28"/>
          <w:szCs w:val="28"/>
        </w:rPr>
        <w:t xml:space="preserve"> підходу у викладанні предметів в закладі проведено на засіданнях педагогічної ради від та нарадах при директорові.</w:t>
      </w:r>
    </w:p>
    <w:p w:rsidR="00D86CA3" w:rsidRPr="00D86CA3" w:rsidRDefault="00D86CA3" w:rsidP="00D86CA3">
      <w:pPr>
        <w:spacing w:after="0" w:line="240" w:lineRule="auto"/>
        <w:ind w:firstLine="709"/>
        <w:jc w:val="both"/>
        <w:rPr>
          <w:rFonts w:ascii="Times New Roman" w:eastAsia="Times New Roman" w:hAnsi="Times New Roman" w:cs="Times New Roman"/>
          <w:b/>
          <w:sz w:val="28"/>
          <w:szCs w:val="28"/>
        </w:rPr>
      </w:pPr>
      <w:proofErr w:type="spellStart"/>
      <w:r w:rsidRPr="00D86CA3">
        <w:rPr>
          <w:rFonts w:ascii="Times New Roman" w:eastAsia="Times New Roman" w:hAnsi="Times New Roman" w:cs="Times New Roman"/>
          <w:b/>
          <w:sz w:val="28"/>
          <w:szCs w:val="28"/>
        </w:rPr>
        <w:t>Самооцінювання</w:t>
      </w:r>
      <w:proofErr w:type="spellEnd"/>
      <w:r w:rsidRPr="00D86CA3">
        <w:rPr>
          <w:rFonts w:ascii="Times New Roman" w:eastAsia="Times New Roman" w:hAnsi="Times New Roman" w:cs="Times New Roman"/>
          <w:b/>
          <w:sz w:val="28"/>
          <w:szCs w:val="28"/>
        </w:rPr>
        <w:t xml:space="preserve"> напряму 3. Педагогічна діяльність педагогічних працівників закладу</w:t>
      </w:r>
    </w:p>
    <w:tbl>
      <w:tblPr>
        <w:tblStyle w:val="GridTable3Accent1"/>
        <w:tblW w:w="9571" w:type="dxa"/>
        <w:tblLayout w:type="fixed"/>
        <w:tblLook w:val="0400"/>
      </w:tblPr>
      <w:tblGrid>
        <w:gridCol w:w="3111"/>
        <w:gridCol w:w="1591"/>
        <w:gridCol w:w="1418"/>
        <w:gridCol w:w="1809"/>
        <w:gridCol w:w="1642"/>
      </w:tblGrid>
      <w:tr w:rsidR="00D86CA3" w:rsidRPr="00D86CA3" w:rsidTr="00D86CA3">
        <w:trPr>
          <w:cnfStyle w:val="000000100000"/>
        </w:trPr>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Вимоги </w:t>
            </w:r>
          </w:p>
        </w:tc>
        <w:tc>
          <w:tcPr>
            <w:tcW w:w="159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3.1.</w:t>
            </w:r>
          </w:p>
        </w:tc>
        <w:tc>
          <w:tcPr>
            <w:tcW w:w="1418"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3.2</w:t>
            </w:r>
          </w:p>
        </w:tc>
        <w:tc>
          <w:tcPr>
            <w:tcW w:w="1809"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3.3</w:t>
            </w:r>
          </w:p>
        </w:tc>
        <w:tc>
          <w:tcPr>
            <w:tcW w:w="1642"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3.4</w:t>
            </w:r>
          </w:p>
        </w:tc>
      </w:tr>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критерію</w:t>
            </w:r>
          </w:p>
        </w:tc>
        <w:tc>
          <w:tcPr>
            <w:tcW w:w="1591" w:type="dxa"/>
          </w:tcPr>
          <w:p w:rsidR="00D86CA3" w:rsidRPr="00C508BC" w:rsidRDefault="00B371A6"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Достатній 3,1</w:t>
            </w:r>
          </w:p>
        </w:tc>
        <w:tc>
          <w:tcPr>
            <w:tcW w:w="1418" w:type="dxa"/>
          </w:tcPr>
          <w:p w:rsidR="00D86CA3" w:rsidRPr="00C508BC" w:rsidRDefault="00B371A6"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Достатній  3,2</w:t>
            </w:r>
          </w:p>
        </w:tc>
        <w:tc>
          <w:tcPr>
            <w:tcW w:w="1809" w:type="dxa"/>
          </w:tcPr>
          <w:p w:rsidR="00D86CA3" w:rsidRPr="00C508BC" w:rsidRDefault="00B371A6"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Достатній 3,2</w:t>
            </w:r>
          </w:p>
        </w:tc>
        <w:tc>
          <w:tcPr>
            <w:tcW w:w="1642" w:type="dxa"/>
          </w:tcPr>
          <w:p w:rsidR="00D86CA3" w:rsidRPr="00C508BC" w:rsidRDefault="00B371A6"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Достатній 3,4</w:t>
            </w:r>
          </w:p>
        </w:tc>
      </w:tr>
      <w:tr w:rsidR="00D86CA3" w:rsidRPr="00D86CA3" w:rsidTr="00D86CA3">
        <w:trPr>
          <w:cnfStyle w:val="000000100000"/>
          <w:trHeight w:val="843"/>
        </w:trPr>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вимоги (балах)</w:t>
            </w:r>
          </w:p>
        </w:tc>
        <w:tc>
          <w:tcPr>
            <w:tcW w:w="1591" w:type="dxa"/>
          </w:tcPr>
          <w:p w:rsidR="00D86CA3" w:rsidRPr="00C508BC" w:rsidRDefault="00D86CA3"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3</w:t>
            </w:r>
          </w:p>
        </w:tc>
        <w:tc>
          <w:tcPr>
            <w:tcW w:w="1418" w:type="dxa"/>
          </w:tcPr>
          <w:p w:rsidR="00D86CA3" w:rsidRPr="00C508BC" w:rsidRDefault="00D86CA3"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3</w:t>
            </w:r>
          </w:p>
        </w:tc>
        <w:tc>
          <w:tcPr>
            <w:tcW w:w="1809" w:type="dxa"/>
          </w:tcPr>
          <w:p w:rsidR="00D86CA3" w:rsidRPr="00C508BC" w:rsidRDefault="00D86CA3"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3</w:t>
            </w:r>
          </w:p>
        </w:tc>
        <w:tc>
          <w:tcPr>
            <w:tcW w:w="1642" w:type="dxa"/>
          </w:tcPr>
          <w:p w:rsidR="00D86CA3" w:rsidRPr="00C508BC" w:rsidRDefault="00B371A6" w:rsidP="00D86CA3">
            <w:pPr>
              <w:jc w:val="both"/>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3</w:t>
            </w:r>
          </w:p>
        </w:tc>
      </w:tr>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Середньоарифметичний бал/розрахунок</w:t>
            </w:r>
          </w:p>
        </w:tc>
        <w:tc>
          <w:tcPr>
            <w:tcW w:w="6460" w:type="dxa"/>
            <w:gridSpan w:val="4"/>
          </w:tcPr>
          <w:p w:rsidR="00D86CA3" w:rsidRPr="00C508BC" w:rsidRDefault="00B371A6" w:rsidP="00D86CA3">
            <w:pPr>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(3+3+3+3)/4=3</w:t>
            </w:r>
          </w:p>
        </w:tc>
      </w:tr>
      <w:tr w:rsidR="00D86CA3" w:rsidRPr="00D86CA3" w:rsidTr="00D86CA3">
        <w:trPr>
          <w:cnfStyle w:val="000000100000"/>
        </w:trPr>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напряму</w:t>
            </w:r>
          </w:p>
        </w:tc>
        <w:tc>
          <w:tcPr>
            <w:tcW w:w="6460" w:type="dxa"/>
            <w:gridSpan w:val="4"/>
          </w:tcPr>
          <w:p w:rsidR="00D86CA3" w:rsidRPr="00C508BC" w:rsidRDefault="00D86CA3" w:rsidP="00D86CA3">
            <w:pPr>
              <w:rPr>
                <w:rFonts w:ascii="Times New Roman" w:eastAsia="Times New Roman" w:hAnsi="Times New Roman" w:cs="Times New Roman"/>
                <w:sz w:val="28"/>
                <w:szCs w:val="28"/>
              </w:rPr>
            </w:pPr>
            <w:r w:rsidRPr="00C508BC">
              <w:rPr>
                <w:rFonts w:ascii="Times New Roman" w:eastAsia="Times New Roman" w:hAnsi="Times New Roman" w:cs="Times New Roman"/>
                <w:sz w:val="28"/>
                <w:szCs w:val="28"/>
              </w:rPr>
              <w:t>Достатній</w:t>
            </w:r>
          </w:p>
        </w:tc>
      </w:tr>
    </w:tbl>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Разом з тим є потреба в удосконаленні діяльності педагогічних працівників. Зокрема:</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запровадити в освітню практику використання </w:t>
      </w:r>
      <w:proofErr w:type="spellStart"/>
      <w:r w:rsidRPr="00D86CA3">
        <w:rPr>
          <w:rFonts w:ascii="Times New Roman" w:eastAsia="Times New Roman" w:hAnsi="Times New Roman" w:cs="Times New Roman"/>
          <w:color w:val="000000"/>
          <w:sz w:val="28"/>
          <w:szCs w:val="28"/>
        </w:rPr>
        <w:t>онлайнових</w:t>
      </w:r>
      <w:proofErr w:type="spellEnd"/>
      <w:r w:rsidRPr="00D86CA3">
        <w:rPr>
          <w:rFonts w:ascii="Times New Roman" w:eastAsia="Times New Roman" w:hAnsi="Times New Roman" w:cs="Times New Roman"/>
          <w:color w:val="000000"/>
          <w:sz w:val="28"/>
          <w:szCs w:val="28"/>
        </w:rPr>
        <w:t xml:space="preserve"> сервісів, мобільних додатків, які дозволяють створювати інтерактивні вправи, опитування, обговорення, тести;</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і надалі впроваджувати в практику індивідуальної та групової форми роботи з дітьми;</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lastRenderedPageBreak/>
        <w:t>впроваджувати сучасні методи, інноваційні технології навчання, які відповідають концепції Нової Української школи та Державного стандарту початкової освіти;</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постійно реалізовувати вчителям під час проведення навчальних занять </w:t>
      </w:r>
      <w:proofErr w:type="spellStart"/>
      <w:r w:rsidRPr="00D86CA3">
        <w:rPr>
          <w:rFonts w:ascii="Times New Roman" w:eastAsia="Times New Roman" w:hAnsi="Times New Roman" w:cs="Times New Roman"/>
          <w:color w:val="000000"/>
          <w:sz w:val="28"/>
          <w:szCs w:val="28"/>
        </w:rPr>
        <w:t>компетентнісний</w:t>
      </w:r>
      <w:proofErr w:type="spellEnd"/>
      <w:r w:rsidRPr="00D86CA3">
        <w:rPr>
          <w:rFonts w:ascii="Times New Roman" w:eastAsia="Times New Roman" w:hAnsi="Times New Roman" w:cs="Times New Roman"/>
          <w:color w:val="000000"/>
          <w:sz w:val="28"/>
          <w:szCs w:val="28"/>
        </w:rPr>
        <w:t xml:space="preserve"> підхід і простежувати наскрізні змістові лінії;</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розробити індивідуальні освітні траєкторії для дітей, які цього потребують;</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розробити індивідуальні освітні траєкторії між учителем, практичним психологом і батьками;</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оприлюднювати на сайті закладу, у своїх </w:t>
      </w:r>
      <w:proofErr w:type="spellStart"/>
      <w:r w:rsidRPr="00D86CA3">
        <w:rPr>
          <w:rFonts w:ascii="Times New Roman" w:eastAsia="Times New Roman" w:hAnsi="Times New Roman" w:cs="Times New Roman"/>
          <w:color w:val="000000"/>
          <w:sz w:val="28"/>
          <w:szCs w:val="28"/>
        </w:rPr>
        <w:t>блогах</w:t>
      </w:r>
      <w:proofErr w:type="spellEnd"/>
      <w:r w:rsidRPr="00D86CA3">
        <w:rPr>
          <w:rFonts w:ascii="Times New Roman" w:eastAsia="Times New Roman" w:hAnsi="Times New Roman" w:cs="Times New Roman"/>
          <w:color w:val="000000"/>
          <w:sz w:val="28"/>
          <w:szCs w:val="28"/>
        </w:rPr>
        <w:t>, у фахових виданнях публікації, методичні розробки, матеріали до навчальних занять;</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простежувати в закладі зростання якісно-кваліфікаційного рівня педагогічних працівників;</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педагогічним працівникам брати участь в інноваційній дослідно-експериментальній роботі;</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використовувати вчителям під час проведення навчальних занять </w:t>
      </w:r>
      <w:proofErr w:type="spellStart"/>
      <w:r w:rsidRPr="00D86CA3">
        <w:rPr>
          <w:rFonts w:ascii="Times New Roman" w:eastAsia="Times New Roman" w:hAnsi="Times New Roman" w:cs="Times New Roman"/>
          <w:color w:val="000000"/>
          <w:sz w:val="28"/>
          <w:szCs w:val="28"/>
        </w:rPr>
        <w:t>особистісно</w:t>
      </w:r>
      <w:proofErr w:type="spellEnd"/>
      <w:r w:rsidRPr="00D86CA3">
        <w:rPr>
          <w:rFonts w:ascii="Times New Roman" w:eastAsia="Times New Roman" w:hAnsi="Times New Roman" w:cs="Times New Roman"/>
          <w:color w:val="000000"/>
          <w:sz w:val="28"/>
          <w:szCs w:val="28"/>
        </w:rPr>
        <w:t xml:space="preserve"> зорієнтований підхід до навчання;</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здійснювати просвітницьку роботу щодо важливості дотримання педагогічної доброчесності;</w:t>
      </w:r>
    </w:p>
    <w:p w:rsidR="00D86CA3" w:rsidRPr="00D86CA3" w:rsidRDefault="00D86CA3" w:rsidP="00D86CA3">
      <w:pPr>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вдосконалювати вчителям свої навички з використання ІКТ.</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Здебільшого завдання для самопідготовки зорієнтовані на відтворення змісту підручника. Більшість завдань, що виконується учнями під час навчальних занять не містять практичного спрямування і в основному спрямовані на відтворення інформації, яку озвучив педагог. У зв'язку з чим є потреба у використанні різнорівневих завдань та наданні учням права самостійно обирати рівень контрольних і домашніх завдань.</w:t>
      </w:r>
    </w:p>
    <w:p w:rsidR="00D86CA3" w:rsidRPr="00D86CA3" w:rsidRDefault="00D86CA3" w:rsidP="00D86CA3">
      <w:pPr>
        <w:spacing w:after="0" w:line="240" w:lineRule="auto"/>
        <w:ind w:firstLine="709"/>
        <w:jc w:val="both"/>
        <w:rPr>
          <w:rFonts w:ascii="Times New Roman" w:eastAsia="Times New Roman" w:hAnsi="Times New Roman" w:cs="Times New Roman"/>
          <w:b/>
          <w:sz w:val="28"/>
          <w:szCs w:val="28"/>
        </w:rPr>
      </w:pPr>
      <w:r w:rsidRPr="00D86CA3">
        <w:rPr>
          <w:rFonts w:ascii="Times New Roman" w:eastAsia="Times New Roman" w:hAnsi="Times New Roman" w:cs="Times New Roman"/>
          <w:sz w:val="28"/>
          <w:szCs w:val="28"/>
        </w:rPr>
        <w:t xml:space="preserve">За напрямом Педагогічна діяльність педагогічних працівників закладу внести зміни до Стратегії розвитку закладу, річного плану закладу, враховуючи результати </w:t>
      </w:r>
      <w:proofErr w:type="spellStart"/>
      <w:r w:rsidRPr="00D86CA3">
        <w:rPr>
          <w:rFonts w:ascii="Times New Roman" w:eastAsia="Times New Roman" w:hAnsi="Times New Roman" w:cs="Times New Roman"/>
          <w:sz w:val="28"/>
          <w:szCs w:val="28"/>
        </w:rPr>
        <w:t>самооцінювання</w:t>
      </w:r>
      <w:proofErr w:type="spellEnd"/>
      <w:r w:rsidRPr="00D86CA3">
        <w:rPr>
          <w:rFonts w:ascii="Times New Roman" w:eastAsia="Times New Roman" w:hAnsi="Times New Roman" w:cs="Times New Roman"/>
          <w:sz w:val="28"/>
          <w:szCs w:val="28"/>
        </w:rPr>
        <w:t>.</w:t>
      </w:r>
      <w:r w:rsidRPr="00D86CA3">
        <w:br w:type="page"/>
      </w:r>
    </w:p>
    <w:p w:rsidR="00D86CA3" w:rsidRPr="00D86CA3" w:rsidRDefault="00D86CA3" w:rsidP="00D86CA3">
      <w:pPr>
        <w:spacing w:after="0" w:line="240" w:lineRule="auto"/>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lastRenderedPageBreak/>
        <w:t>Напрям 4. «Управлінські процеси»</w:t>
      </w:r>
    </w:p>
    <w:p w:rsidR="00D86CA3" w:rsidRPr="00D86CA3" w:rsidRDefault="00D86CA3" w:rsidP="00D86CA3">
      <w:pPr>
        <w:spacing w:after="0" w:line="240" w:lineRule="auto"/>
        <w:jc w:val="both"/>
        <w:rPr>
          <w:rFonts w:ascii="Times New Roman" w:eastAsia="Times New Roman" w:hAnsi="Times New Roman" w:cs="Times New Roman"/>
          <w:b/>
          <w:i/>
          <w:color w:val="000000"/>
          <w:sz w:val="28"/>
          <w:szCs w:val="28"/>
        </w:rPr>
      </w:pPr>
      <w:r w:rsidRPr="00D86CA3">
        <w:rPr>
          <w:rFonts w:ascii="Times New Roman" w:eastAsia="Times New Roman" w:hAnsi="Times New Roman" w:cs="Times New Roman"/>
          <w:b/>
          <w:sz w:val="28"/>
          <w:szCs w:val="28"/>
        </w:rPr>
        <w:t xml:space="preserve">Рівень оцінювання вимоги </w:t>
      </w:r>
      <w:r w:rsidRPr="00D86CA3">
        <w:rPr>
          <w:rFonts w:ascii="Times New Roman" w:eastAsia="Times New Roman" w:hAnsi="Times New Roman" w:cs="Times New Roman"/>
          <w:b/>
          <w:color w:val="000000"/>
          <w:sz w:val="28"/>
          <w:szCs w:val="28"/>
        </w:rPr>
        <w:t xml:space="preserve">4.1. Наявність стратегії розвитку та системи планування діяльності закладу, моніторинг виконання поставлених цілей і завдань </w:t>
      </w:r>
      <w:r w:rsidRPr="00D86CA3">
        <w:rPr>
          <w:rFonts w:ascii="Times New Roman" w:eastAsia="Times New Roman" w:hAnsi="Times New Roman" w:cs="Times New Roman"/>
          <w:b/>
          <w:sz w:val="28"/>
          <w:szCs w:val="28"/>
        </w:rPr>
        <w:t xml:space="preserve">визначено </w:t>
      </w:r>
      <w:r w:rsidR="0045747C" w:rsidRPr="00C508BC">
        <w:rPr>
          <w:rFonts w:ascii="Times New Roman" w:eastAsia="Times New Roman" w:hAnsi="Times New Roman" w:cs="Times New Roman"/>
          <w:b/>
          <w:sz w:val="28"/>
          <w:szCs w:val="28"/>
        </w:rPr>
        <w:t>достатні</w:t>
      </w:r>
      <w:r w:rsidRPr="00C508BC">
        <w:rPr>
          <w:rFonts w:ascii="Times New Roman" w:eastAsia="Times New Roman" w:hAnsi="Times New Roman" w:cs="Times New Roman"/>
          <w:b/>
          <w:sz w:val="28"/>
          <w:szCs w:val="28"/>
        </w:rPr>
        <w:t>м (3.67)</w:t>
      </w:r>
    </w:p>
    <w:p w:rsidR="00D86CA3" w:rsidRPr="00D86CA3" w:rsidRDefault="00D86CA3" w:rsidP="00D86CA3">
      <w:pPr>
        <w:shd w:val="clear" w:color="auto" w:fill="FFFFFF"/>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Стратегія розвитку закладу освіти відповідає особливостям та умовам його діяльності, є чіткою й вимірюваною, розроблена за кожним напрямом освітньої діяльності. Для розроблення стратегії розвитку закладу залучалися педагогічний колектив, учні, батьки, створені робочі групи для підготовки пропозицій за певними напрямами. </w:t>
      </w:r>
      <w:r w:rsidRPr="00B371A6">
        <w:rPr>
          <w:rFonts w:ascii="Times New Roman" w:eastAsia="Times New Roman" w:hAnsi="Times New Roman" w:cs="Times New Roman"/>
          <w:sz w:val="28"/>
          <w:szCs w:val="28"/>
        </w:rPr>
        <w:t xml:space="preserve">Стратегію розвитку закладу схвалено педагогічною радою </w:t>
      </w:r>
      <w:r w:rsidR="00B371A6" w:rsidRPr="00B371A6">
        <w:rPr>
          <w:rFonts w:ascii="Times New Roman" w:eastAsia="Times New Roman" w:hAnsi="Times New Roman" w:cs="Times New Roman"/>
          <w:sz w:val="28"/>
          <w:szCs w:val="28"/>
        </w:rPr>
        <w:t>від 04.01. 2021 р. № 3,</w:t>
      </w:r>
      <w:r w:rsidRPr="00B371A6">
        <w:rPr>
          <w:rFonts w:ascii="Times New Roman" w:eastAsia="Times New Roman" w:hAnsi="Times New Roman" w:cs="Times New Roman"/>
          <w:sz w:val="28"/>
          <w:szCs w:val="28"/>
        </w:rPr>
        <w:t xml:space="preserve"> </w:t>
      </w:r>
      <w:r w:rsidR="00B371A6">
        <w:rPr>
          <w:rFonts w:ascii="Times New Roman" w:eastAsia="Times New Roman" w:hAnsi="Times New Roman" w:cs="Times New Roman"/>
          <w:sz w:val="28"/>
          <w:szCs w:val="28"/>
        </w:rPr>
        <w:t>затверджену</w:t>
      </w:r>
      <w:r w:rsidRPr="00B371A6">
        <w:rPr>
          <w:rFonts w:ascii="Times New Roman" w:eastAsia="Times New Roman" w:hAnsi="Times New Roman" w:cs="Times New Roman"/>
          <w:sz w:val="28"/>
          <w:szCs w:val="28"/>
        </w:rPr>
        <w:t xml:space="preserve"> голо</w:t>
      </w:r>
      <w:r w:rsidR="00B371A6">
        <w:rPr>
          <w:rFonts w:ascii="Times New Roman" w:eastAsia="Times New Roman" w:hAnsi="Times New Roman" w:cs="Times New Roman"/>
          <w:sz w:val="28"/>
          <w:szCs w:val="28"/>
        </w:rPr>
        <w:t xml:space="preserve">вою </w:t>
      </w:r>
      <w:proofErr w:type="spellStart"/>
      <w:r w:rsidR="00B371A6">
        <w:rPr>
          <w:rFonts w:ascii="Times New Roman" w:eastAsia="Times New Roman" w:hAnsi="Times New Roman" w:cs="Times New Roman"/>
          <w:sz w:val="28"/>
          <w:szCs w:val="28"/>
        </w:rPr>
        <w:t>Козлівської</w:t>
      </w:r>
      <w:proofErr w:type="spellEnd"/>
      <w:r w:rsidR="00B371A6">
        <w:rPr>
          <w:rFonts w:ascii="Times New Roman" w:eastAsia="Times New Roman" w:hAnsi="Times New Roman" w:cs="Times New Roman"/>
          <w:sz w:val="28"/>
          <w:szCs w:val="28"/>
        </w:rPr>
        <w:t xml:space="preserve">  селищної ради.</w:t>
      </w:r>
    </w:p>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Річний план роботи закладу освіти реалізує стратегію розвитку, враховує освітню програму, результати </w:t>
      </w:r>
      <w:proofErr w:type="spellStart"/>
      <w:r w:rsidRPr="00D86CA3">
        <w:rPr>
          <w:rFonts w:ascii="Times New Roman" w:eastAsia="Times New Roman" w:hAnsi="Times New Roman" w:cs="Times New Roman"/>
          <w:sz w:val="28"/>
          <w:szCs w:val="28"/>
        </w:rPr>
        <w:t>самооцінювання</w:t>
      </w:r>
      <w:proofErr w:type="spellEnd"/>
      <w:r w:rsidRPr="00D86CA3">
        <w:rPr>
          <w:rFonts w:ascii="Times New Roman" w:eastAsia="Times New Roman" w:hAnsi="Times New Roman" w:cs="Times New Roman"/>
          <w:sz w:val="28"/>
          <w:szCs w:val="28"/>
        </w:rPr>
        <w:t>. До розроблення річного плану роботи залучаються учасники освітнього процесу. Структура річного плану побудована за напрямами внутрішньої системи забезпечення якості освітньої діяльності та якості освіти. Здійснюється аналіз реалізації річного плану роботи за попередній навчальний рік, за потреби вносяться необхідні зміни</w:t>
      </w:r>
      <w:r w:rsidRPr="00D34CA2">
        <w:rPr>
          <w:rFonts w:ascii="Times New Roman" w:eastAsia="Times New Roman" w:hAnsi="Times New Roman" w:cs="Times New Roman"/>
          <w:sz w:val="28"/>
          <w:szCs w:val="28"/>
        </w:rPr>
        <w:t xml:space="preserve">, </w:t>
      </w:r>
      <w:r w:rsidR="00D34CA2" w:rsidRPr="00D34CA2">
        <w:rPr>
          <w:rFonts w:ascii="Times New Roman" w:eastAsia="Times New Roman" w:hAnsi="Times New Roman" w:cs="Times New Roman"/>
          <w:sz w:val="28"/>
          <w:szCs w:val="28"/>
        </w:rPr>
        <w:t xml:space="preserve">буде </w:t>
      </w:r>
      <w:r w:rsidRPr="00D34CA2">
        <w:rPr>
          <w:rFonts w:ascii="Times New Roman" w:eastAsia="Times New Roman" w:hAnsi="Times New Roman" w:cs="Times New Roman"/>
          <w:sz w:val="28"/>
          <w:szCs w:val="28"/>
        </w:rPr>
        <w:t xml:space="preserve">видано наказ «Про організацію роботи з підготовки </w:t>
      </w:r>
      <w:proofErr w:type="spellStart"/>
      <w:r w:rsidRPr="00D34CA2">
        <w:rPr>
          <w:rFonts w:ascii="Times New Roman" w:eastAsia="Times New Roman" w:hAnsi="Times New Roman" w:cs="Times New Roman"/>
          <w:sz w:val="28"/>
          <w:szCs w:val="28"/>
        </w:rPr>
        <w:t>проєкту</w:t>
      </w:r>
      <w:proofErr w:type="spellEnd"/>
      <w:r w:rsidRPr="00D34CA2">
        <w:rPr>
          <w:rFonts w:ascii="Times New Roman" w:eastAsia="Times New Roman" w:hAnsi="Times New Roman" w:cs="Times New Roman"/>
          <w:sz w:val="28"/>
          <w:szCs w:val="28"/>
        </w:rPr>
        <w:t xml:space="preserve"> річн</w:t>
      </w:r>
      <w:r w:rsidR="00D34CA2" w:rsidRPr="00D34CA2">
        <w:rPr>
          <w:rFonts w:ascii="Times New Roman" w:eastAsia="Times New Roman" w:hAnsi="Times New Roman" w:cs="Times New Roman"/>
          <w:sz w:val="28"/>
          <w:szCs w:val="28"/>
        </w:rPr>
        <w:t>ого плану роботи закладу на 2021/2022</w:t>
      </w:r>
      <w:r w:rsidRPr="00D34CA2">
        <w:rPr>
          <w:rFonts w:ascii="Times New Roman" w:eastAsia="Times New Roman" w:hAnsi="Times New Roman" w:cs="Times New Roman"/>
          <w:sz w:val="28"/>
          <w:szCs w:val="28"/>
        </w:rPr>
        <w:t xml:space="preserve"> навчальний рік», на педагогічній раді від </w:t>
      </w:r>
      <w:r w:rsidR="00D34CA2" w:rsidRPr="00D34CA2">
        <w:rPr>
          <w:rFonts w:ascii="Times New Roman" w:eastAsia="Times New Roman" w:hAnsi="Times New Roman" w:cs="Times New Roman"/>
          <w:sz w:val="28"/>
          <w:szCs w:val="28"/>
        </w:rPr>
        <w:t>31.05.2021 року № 8</w:t>
      </w:r>
      <w:r w:rsidRPr="00D34CA2">
        <w:rPr>
          <w:rFonts w:ascii="Times New Roman" w:eastAsia="Times New Roman" w:hAnsi="Times New Roman" w:cs="Times New Roman"/>
          <w:sz w:val="28"/>
          <w:szCs w:val="28"/>
        </w:rPr>
        <w:t xml:space="preserve"> розглянуто </w:t>
      </w:r>
      <w:proofErr w:type="spellStart"/>
      <w:r w:rsidRPr="00D34CA2">
        <w:rPr>
          <w:rFonts w:ascii="Times New Roman" w:eastAsia="Times New Roman" w:hAnsi="Times New Roman" w:cs="Times New Roman"/>
          <w:sz w:val="28"/>
          <w:szCs w:val="28"/>
        </w:rPr>
        <w:t>проєкт</w:t>
      </w:r>
      <w:proofErr w:type="spellEnd"/>
      <w:r w:rsidRPr="00D34CA2">
        <w:rPr>
          <w:rFonts w:ascii="Times New Roman" w:eastAsia="Times New Roman" w:hAnsi="Times New Roman" w:cs="Times New Roman"/>
          <w:sz w:val="28"/>
          <w:szCs w:val="28"/>
        </w:rPr>
        <w:t xml:space="preserve"> річного плану на 2021-2022 навчальний рік. В</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 xml:space="preserve">закладі видано </w:t>
      </w:r>
      <w:r w:rsidRPr="00D34CA2">
        <w:rPr>
          <w:rFonts w:ascii="Times New Roman" w:eastAsia="Times New Roman" w:hAnsi="Times New Roman" w:cs="Times New Roman"/>
          <w:sz w:val="28"/>
          <w:szCs w:val="28"/>
        </w:rPr>
        <w:t xml:space="preserve">наказ від </w:t>
      </w:r>
      <w:r w:rsidR="00D34CA2" w:rsidRPr="00D34CA2">
        <w:rPr>
          <w:rFonts w:ascii="Times New Roman" w:eastAsia="Times New Roman" w:hAnsi="Times New Roman" w:cs="Times New Roman"/>
          <w:sz w:val="28"/>
          <w:szCs w:val="28"/>
        </w:rPr>
        <w:t>25 лютого 2021</w:t>
      </w:r>
      <w:r w:rsidRPr="00D34CA2">
        <w:rPr>
          <w:rFonts w:ascii="Times New Roman" w:eastAsia="Times New Roman" w:hAnsi="Times New Roman" w:cs="Times New Roman"/>
          <w:sz w:val="28"/>
          <w:szCs w:val="28"/>
        </w:rPr>
        <w:t xml:space="preserve"> року </w:t>
      </w:r>
      <w:r w:rsidRPr="00D34CA2">
        <w:rPr>
          <w:rFonts w:ascii="Times New Roman" w:eastAsia="Times New Roman" w:hAnsi="Times New Roman" w:cs="Times New Roman"/>
          <w:color w:val="FF0000"/>
          <w:sz w:val="28"/>
          <w:szCs w:val="28"/>
        </w:rPr>
        <w:t xml:space="preserve"> </w:t>
      </w:r>
      <w:r w:rsidRPr="00D34CA2">
        <w:rPr>
          <w:rFonts w:ascii="Times New Roman" w:eastAsia="Times New Roman" w:hAnsi="Times New Roman" w:cs="Times New Roman"/>
          <w:sz w:val="28"/>
          <w:szCs w:val="28"/>
        </w:rPr>
        <w:t>«</w:t>
      </w:r>
      <w:r w:rsidR="00C508BC">
        <w:rPr>
          <w:rFonts w:ascii="Times New Roman" w:eastAsia="Times New Roman" w:hAnsi="Times New Roman" w:cs="Times New Roman"/>
          <w:sz w:val="28"/>
          <w:szCs w:val="28"/>
        </w:rPr>
        <w:t>Про під</w:t>
      </w:r>
      <w:r w:rsidR="00D34CA2" w:rsidRPr="00D34CA2">
        <w:rPr>
          <w:rFonts w:ascii="Times New Roman" w:eastAsia="Times New Roman" w:hAnsi="Times New Roman" w:cs="Times New Roman"/>
          <w:sz w:val="28"/>
          <w:szCs w:val="28"/>
        </w:rPr>
        <w:t>готовку та проведенн</w:t>
      </w:r>
      <w:r w:rsidR="00C508BC">
        <w:rPr>
          <w:rFonts w:ascii="Times New Roman" w:eastAsia="Times New Roman" w:hAnsi="Times New Roman" w:cs="Times New Roman"/>
          <w:sz w:val="28"/>
          <w:szCs w:val="28"/>
        </w:rPr>
        <w:t>я</w:t>
      </w:r>
      <w:r w:rsidR="00D34CA2" w:rsidRPr="00D34CA2">
        <w:rPr>
          <w:rFonts w:ascii="Times New Roman" w:eastAsia="Times New Roman" w:hAnsi="Times New Roman" w:cs="Times New Roman"/>
          <w:sz w:val="28"/>
          <w:szCs w:val="28"/>
        </w:rPr>
        <w:t xml:space="preserve"> </w:t>
      </w:r>
      <w:proofErr w:type="spellStart"/>
      <w:r w:rsidR="00D34CA2" w:rsidRPr="00D34CA2">
        <w:rPr>
          <w:rFonts w:ascii="Times New Roman" w:eastAsia="Times New Roman" w:hAnsi="Times New Roman" w:cs="Times New Roman"/>
          <w:sz w:val="28"/>
          <w:szCs w:val="28"/>
        </w:rPr>
        <w:t>самооцінювання</w:t>
      </w:r>
      <w:proofErr w:type="spellEnd"/>
      <w:r w:rsidR="00D34CA2" w:rsidRPr="00D34CA2">
        <w:rPr>
          <w:rFonts w:ascii="Times New Roman" w:eastAsia="Times New Roman" w:hAnsi="Times New Roman" w:cs="Times New Roman"/>
          <w:sz w:val="28"/>
          <w:szCs w:val="28"/>
        </w:rPr>
        <w:t xml:space="preserve"> освітніх та управлінських процесів</w:t>
      </w:r>
      <w:r w:rsidRPr="00D34CA2">
        <w:rPr>
          <w:rFonts w:ascii="Times New Roman" w:eastAsia="Times New Roman" w:hAnsi="Times New Roman" w:cs="Times New Roman"/>
          <w:sz w:val="28"/>
          <w:szCs w:val="28"/>
        </w:rPr>
        <w:t>»,</w:t>
      </w:r>
      <w:r w:rsidRPr="00D86CA3">
        <w:rPr>
          <w:rFonts w:ascii="Times New Roman" w:eastAsia="Times New Roman" w:hAnsi="Times New Roman" w:cs="Times New Roman"/>
          <w:sz w:val="28"/>
          <w:szCs w:val="28"/>
        </w:rPr>
        <w:t xml:space="preserve"> розроблено й </w:t>
      </w:r>
      <w:proofErr w:type="spellStart"/>
      <w:r w:rsidRPr="00D86CA3">
        <w:rPr>
          <w:rFonts w:ascii="Times New Roman" w:eastAsia="Times New Roman" w:hAnsi="Times New Roman" w:cs="Times New Roman"/>
          <w:sz w:val="28"/>
          <w:szCs w:val="28"/>
        </w:rPr>
        <w:t>оприлюднено</w:t>
      </w:r>
      <w:proofErr w:type="spellEnd"/>
      <w:r w:rsidRPr="00D86CA3">
        <w:rPr>
          <w:rFonts w:ascii="Times New Roman" w:eastAsia="Times New Roman" w:hAnsi="Times New Roman" w:cs="Times New Roman"/>
          <w:sz w:val="28"/>
          <w:szCs w:val="28"/>
        </w:rPr>
        <w:t xml:space="preserve"> документ, що визначає стратегію (політику) та процедури забезпечення якості освіти, в якому простежується системний підхід щодо розбудови внутрішньої системи забезпечення якості </w:t>
      </w:r>
      <w:r w:rsidRPr="00D34CA2">
        <w:rPr>
          <w:rFonts w:ascii="Times New Roman" w:eastAsia="Times New Roman" w:hAnsi="Times New Roman" w:cs="Times New Roman"/>
          <w:sz w:val="28"/>
          <w:szCs w:val="28"/>
        </w:rPr>
        <w:t>освіти</w:t>
      </w:r>
      <w:r w:rsidR="00D34CA2" w:rsidRPr="00D34CA2">
        <w:rPr>
          <w:rFonts w:ascii="Times New Roman" w:eastAsia="Times New Roman" w:hAnsi="Times New Roman" w:cs="Times New Roman"/>
          <w:sz w:val="28"/>
          <w:szCs w:val="28"/>
        </w:rPr>
        <w:t>.</w:t>
      </w:r>
      <w:r w:rsidRPr="00D34CA2">
        <w:rPr>
          <w:rFonts w:ascii="Times New Roman" w:eastAsia="Times New Roman" w:hAnsi="Times New Roman" w:cs="Times New Roman"/>
          <w:sz w:val="28"/>
          <w:szCs w:val="28"/>
        </w:rPr>
        <w:t xml:space="preserve"> </w:t>
      </w:r>
      <w:r w:rsidRPr="00D86CA3">
        <w:rPr>
          <w:rFonts w:ascii="Times New Roman" w:eastAsia="Times New Roman" w:hAnsi="Times New Roman" w:cs="Times New Roman"/>
          <w:sz w:val="28"/>
          <w:szCs w:val="28"/>
        </w:rPr>
        <w:t xml:space="preserve">В закладі здійснено комплексне </w:t>
      </w:r>
      <w:proofErr w:type="spellStart"/>
      <w:r w:rsidRPr="00D86CA3">
        <w:rPr>
          <w:rFonts w:ascii="Times New Roman" w:eastAsia="Times New Roman" w:hAnsi="Times New Roman" w:cs="Times New Roman"/>
          <w:sz w:val="28"/>
          <w:szCs w:val="28"/>
        </w:rPr>
        <w:t>самооцінювання</w:t>
      </w:r>
      <w:proofErr w:type="spellEnd"/>
      <w:r w:rsidRPr="00D86CA3">
        <w:rPr>
          <w:rFonts w:ascii="Times New Roman" w:eastAsia="Times New Roman" w:hAnsi="Times New Roman" w:cs="Times New Roman"/>
          <w:sz w:val="28"/>
          <w:szCs w:val="28"/>
        </w:rPr>
        <w:t xml:space="preserve"> освітньої діяльності, до якого залучалися учасники освітнього процесу</w:t>
      </w:r>
      <w:r w:rsidRPr="00FB44A2">
        <w:rPr>
          <w:rFonts w:ascii="Times New Roman" w:eastAsia="Times New Roman" w:hAnsi="Times New Roman" w:cs="Times New Roman"/>
          <w:sz w:val="28"/>
          <w:szCs w:val="28"/>
        </w:rPr>
        <w:t xml:space="preserve">, видано наказ від </w:t>
      </w:r>
      <w:r w:rsidR="00FB44A2" w:rsidRPr="00FB44A2">
        <w:rPr>
          <w:rFonts w:ascii="Times New Roman" w:eastAsia="Times New Roman" w:hAnsi="Times New Roman" w:cs="Times New Roman"/>
          <w:sz w:val="28"/>
          <w:szCs w:val="28"/>
        </w:rPr>
        <w:t>28 грудня 2019 року № 80-од</w:t>
      </w:r>
      <w:r w:rsidRPr="00FB44A2">
        <w:rPr>
          <w:rFonts w:ascii="Times New Roman" w:eastAsia="Times New Roman" w:hAnsi="Times New Roman" w:cs="Times New Roman"/>
          <w:sz w:val="28"/>
          <w:szCs w:val="28"/>
        </w:rPr>
        <w:t xml:space="preserve"> «Про </w:t>
      </w:r>
      <w:r w:rsidR="00FB44A2" w:rsidRPr="00FB44A2">
        <w:rPr>
          <w:rFonts w:ascii="Times New Roman" w:eastAsia="Times New Roman" w:hAnsi="Times New Roman" w:cs="Times New Roman"/>
          <w:sz w:val="28"/>
          <w:szCs w:val="28"/>
        </w:rPr>
        <w:t>організацію Служби шкільного моніторингу</w:t>
      </w:r>
      <w:r w:rsidRPr="00FB44A2">
        <w:rPr>
          <w:rFonts w:ascii="Times New Roman" w:eastAsia="Times New Roman" w:hAnsi="Times New Roman" w:cs="Times New Roman"/>
          <w:sz w:val="28"/>
          <w:szCs w:val="28"/>
        </w:rPr>
        <w:t xml:space="preserve">». </w:t>
      </w:r>
      <w:proofErr w:type="spellStart"/>
      <w:r w:rsidRPr="00FB44A2">
        <w:rPr>
          <w:rFonts w:ascii="Times New Roman" w:eastAsia="Times New Roman" w:hAnsi="Times New Roman" w:cs="Times New Roman"/>
          <w:sz w:val="28"/>
          <w:szCs w:val="28"/>
        </w:rPr>
        <w:t>Самооцінювання</w:t>
      </w:r>
      <w:proofErr w:type="spellEnd"/>
      <w:r w:rsidRPr="00FB44A2">
        <w:rPr>
          <w:rFonts w:ascii="Times New Roman" w:eastAsia="Times New Roman" w:hAnsi="Times New Roman" w:cs="Times New Roman"/>
          <w:sz w:val="28"/>
          <w:szCs w:val="28"/>
        </w:rPr>
        <w:t xml:space="preserve"> проведено за 4 напрямами внутрішньої системи забезпечення якості освітньої діяльності та якості освіти. </w:t>
      </w:r>
      <w:r w:rsidRPr="00D86CA3">
        <w:rPr>
          <w:rFonts w:ascii="Times New Roman" w:eastAsia="Times New Roman" w:hAnsi="Times New Roman" w:cs="Times New Roman"/>
          <w:sz w:val="28"/>
          <w:szCs w:val="28"/>
        </w:rPr>
        <w:t xml:space="preserve">Педагогічні працівники ознайомлені з процедурою та результатами оцінювання якості освітньої діяльності в закладі. Протягом навчального року розглянуто напрями внутрішньої системи забезпечення якості освітньої діяльності та якості освіти </w:t>
      </w:r>
      <w:r w:rsidR="00FB44A2" w:rsidRPr="00FB44A2">
        <w:rPr>
          <w:rFonts w:ascii="Times New Roman" w:eastAsia="Times New Roman" w:hAnsi="Times New Roman" w:cs="Times New Roman"/>
          <w:sz w:val="28"/>
          <w:szCs w:val="28"/>
        </w:rPr>
        <w:t xml:space="preserve">на педагогічних радах, </w:t>
      </w:r>
      <w:r w:rsidRPr="00D86CA3">
        <w:rPr>
          <w:rFonts w:ascii="Times New Roman" w:eastAsia="Times New Roman" w:hAnsi="Times New Roman" w:cs="Times New Roman"/>
          <w:sz w:val="28"/>
          <w:szCs w:val="28"/>
        </w:rPr>
        <w:t>на нарадах при директору розглянуто напрями «Освітнє середовище» та «Управлінські процеси», напрям «Педагогічна діяльність педагогічних працівників».</w:t>
      </w:r>
    </w:p>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Керівництво закладу освіти систематично вживає заходи для створення належних умов діяльності закладу (вивчає стан матеріально-технічної бази, планує її розвиток, звертається із відповід</w:t>
      </w:r>
      <w:r w:rsidR="00FB44A2">
        <w:rPr>
          <w:rFonts w:ascii="Times New Roman" w:eastAsia="Times New Roman" w:hAnsi="Times New Roman" w:cs="Times New Roman"/>
          <w:sz w:val="28"/>
          <w:szCs w:val="28"/>
        </w:rPr>
        <w:t>ними клопотаннями до засновника</w:t>
      </w:r>
      <w:r w:rsidRPr="00D86CA3">
        <w:rPr>
          <w:rFonts w:ascii="Times New Roman" w:eastAsia="Times New Roman" w:hAnsi="Times New Roman" w:cs="Times New Roman"/>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color w:val="111111"/>
          <w:sz w:val="28"/>
          <w:szCs w:val="28"/>
        </w:rPr>
      </w:pPr>
      <w:r w:rsidRPr="00D86CA3">
        <w:rPr>
          <w:rFonts w:ascii="Times New Roman" w:eastAsia="Times New Roman" w:hAnsi="Times New Roman" w:cs="Times New Roman"/>
          <w:color w:val="111111"/>
          <w:sz w:val="28"/>
          <w:szCs w:val="28"/>
        </w:rPr>
        <w:t>Адміністрація школи є ініціатором у залученні батьківської громадськості, органів місцевого самоврядування до вирішення питань зміцнення навчально-матеріальної бази, благоустрою території, естетичного оформлення школи.</w:t>
      </w:r>
    </w:p>
    <w:p w:rsidR="00D86CA3" w:rsidRPr="00D86CA3" w:rsidRDefault="00D86CA3" w:rsidP="00D86CA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Результати анкетування щодо освітнього середовища висвітлені у напрямі «Освітнє середовище».</w:t>
      </w:r>
    </w:p>
    <w:p w:rsidR="00D86CA3" w:rsidRPr="00D86CA3" w:rsidRDefault="00D86CA3" w:rsidP="00D86CA3">
      <w:pPr>
        <w:spacing w:after="0"/>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lastRenderedPageBreak/>
        <w:t xml:space="preserve">Рівень оцінювання вимоги 4.2. Формування відносин довіри, прозорості, дотримання етичних норм визначено </w:t>
      </w:r>
      <w:r w:rsidR="00500B98" w:rsidRPr="00500B98">
        <w:rPr>
          <w:rFonts w:ascii="Times New Roman" w:eastAsia="Times New Roman" w:hAnsi="Times New Roman" w:cs="Times New Roman"/>
          <w:b/>
          <w:sz w:val="28"/>
          <w:szCs w:val="28"/>
        </w:rPr>
        <w:t>достатнім (3,1</w:t>
      </w:r>
      <w:r w:rsidRPr="00500B98">
        <w:rPr>
          <w:rFonts w:ascii="Times New Roman" w:eastAsia="Times New Roman" w:hAnsi="Times New Roman" w:cs="Times New Roman"/>
          <w:b/>
          <w:sz w:val="28"/>
          <w:szCs w:val="28"/>
        </w:rPr>
        <w:t>)</w:t>
      </w:r>
    </w:p>
    <w:p w:rsidR="00D86CA3" w:rsidRPr="00D86CA3" w:rsidRDefault="00D86CA3" w:rsidP="00D86CA3">
      <w:pPr>
        <w:spacing w:after="0"/>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Переважна більшість учасників освітнього процесу задоволені загальним психологічним кліматом закладу освіти. Учасники освітнього процесу оцінили керівництво закладу освіти доступним та відкритим для спілкування:</w:t>
      </w:r>
    </w:p>
    <w:p w:rsidR="00D86CA3" w:rsidRPr="00500B98" w:rsidRDefault="00D86CA3" w:rsidP="00D86CA3">
      <w:pPr>
        <w:numPr>
          <w:ilvl w:val="0"/>
          <w:numId w:val="20"/>
        </w:numPr>
        <w:pBdr>
          <w:top w:val="nil"/>
          <w:left w:val="nil"/>
          <w:bottom w:val="nil"/>
          <w:right w:val="nil"/>
          <w:between w:val="nil"/>
        </w:pBdr>
        <w:spacing w:after="0"/>
        <w:ind w:left="567"/>
        <w:jc w:val="both"/>
        <w:rPr>
          <w:rFonts w:ascii="Times New Roman" w:eastAsia="Times New Roman" w:hAnsi="Times New Roman" w:cs="Times New Roman"/>
          <w:sz w:val="28"/>
          <w:szCs w:val="28"/>
        </w:rPr>
      </w:pPr>
      <w:r w:rsidRPr="00D86CA3">
        <w:rPr>
          <w:rFonts w:ascii="Times New Roman" w:eastAsia="Times New Roman" w:hAnsi="Times New Roman" w:cs="Times New Roman"/>
          <w:color w:val="000000"/>
          <w:sz w:val="28"/>
          <w:szCs w:val="28"/>
        </w:rPr>
        <w:t xml:space="preserve">здобувачі освіти – «так» </w:t>
      </w:r>
      <w:r w:rsidRPr="00500B98">
        <w:rPr>
          <w:rFonts w:ascii="Times New Roman" w:eastAsia="Times New Roman" w:hAnsi="Times New Roman" w:cs="Times New Roman"/>
          <w:sz w:val="28"/>
          <w:szCs w:val="28"/>
        </w:rPr>
        <w:t>(</w:t>
      </w:r>
      <w:r w:rsidR="00500B98" w:rsidRPr="00500B98">
        <w:rPr>
          <w:rFonts w:ascii="Times New Roman" w:eastAsia="Times New Roman" w:hAnsi="Times New Roman" w:cs="Times New Roman"/>
          <w:sz w:val="28"/>
          <w:szCs w:val="28"/>
        </w:rPr>
        <w:t>42,8</w:t>
      </w:r>
      <w:r w:rsidRPr="00500B98">
        <w:rPr>
          <w:rFonts w:ascii="Times New Roman" w:eastAsia="Times New Roman" w:hAnsi="Times New Roman" w:cs="Times New Roman"/>
          <w:sz w:val="28"/>
          <w:szCs w:val="28"/>
        </w:rPr>
        <w:t>%),</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color w:val="000000"/>
          <w:sz w:val="28"/>
          <w:szCs w:val="28"/>
        </w:rPr>
        <w:t>«переважно так» (</w:t>
      </w:r>
      <w:r w:rsidR="00500B98" w:rsidRPr="00500B98">
        <w:rPr>
          <w:rFonts w:ascii="Times New Roman" w:eastAsia="Times New Roman" w:hAnsi="Times New Roman" w:cs="Times New Roman"/>
          <w:sz w:val="28"/>
          <w:szCs w:val="28"/>
        </w:rPr>
        <w:t>26</w:t>
      </w:r>
      <w:r w:rsidRPr="00500B98">
        <w:rPr>
          <w:rFonts w:ascii="Times New Roman" w:eastAsia="Times New Roman" w:hAnsi="Times New Roman" w:cs="Times New Roman"/>
          <w:sz w:val="28"/>
          <w:szCs w:val="28"/>
        </w:rPr>
        <w:t>, 5%),</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color w:val="000000"/>
          <w:sz w:val="28"/>
          <w:szCs w:val="28"/>
        </w:rPr>
        <w:t>«переважно ні</w:t>
      </w:r>
      <w:r w:rsidRPr="00500B98">
        <w:rPr>
          <w:rFonts w:ascii="Times New Roman" w:eastAsia="Times New Roman" w:hAnsi="Times New Roman" w:cs="Times New Roman"/>
          <w:sz w:val="28"/>
          <w:szCs w:val="28"/>
        </w:rPr>
        <w:t xml:space="preserve">» </w:t>
      </w:r>
      <w:r w:rsidR="00500B98" w:rsidRPr="00500B98">
        <w:rPr>
          <w:rFonts w:ascii="Times New Roman" w:eastAsia="Times New Roman" w:hAnsi="Times New Roman" w:cs="Times New Roman"/>
          <w:sz w:val="28"/>
          <w:szCs w:val="28"/>
        </w:rPr>
        <w:t>(20</w:t>
      </w:r>
      <w:r w:rsidRPr="00500B98">
        <w:rPr>
          <w:rFonts w:ascii="Times New Roman" w:eastAsia="Times New Roman" w:hAnsi="Times New Roman" w:cs="Times New Roman"/>
          <w:sz w:val="28"/>
          <w:szCs w:val="28"/>
        </w:rPr>
        <w:t xml:space="preserve">,4%); </w:t>
      </w:r>
    </w:p>
    <w:p w:rsidR="00D86CA3" w:rsidRPr="00D86CA3" w:rsidRDefault="00D86CA3" w:rsidP="00D86CA3">
      <w:pPr>
        <w:numPr>
          <w:ilvl w:val="0"/>
          <w:numId w:val="20"/>
        </w:numPr>
        <w:pBdr>
          <w:top w:val="nil"/>
          <w:left w:val="nil"/>
          <w:bottom w:val="nil"/>
          <w:right w:val="nil"/>
          <w:between w:val="nil"/>
        </w:pBdr>
        <w:spacing w:after="0"/>
        <w:ind w:left="567"/>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педагогічні працівники – «так» </w:t>
      </w:r>
      <w:r w:rsidRPr="00500B98">
        <w:rPr>
          <w:rFonts w:ascii="Times New Roman" w:eastAsia="Times New Roman" w:hAnsi="Times New Roman" w:cs="Times New Roman"/>
          <w:sz w:val="28"/>
          <w:szCs w:val="28"/>
        </w:rPr>
        <w:t>(</w:t>
      </w:r>
      <w:r w:rsidR="00606C16">
        <w:rPr>
          <w:rFonts w:ascii="Times New Roman" w:eastAsia="Times New Roman" w:hAnsi="Times New Roman" w:cs="Times New Roman"/>
          <w:sz w:val="28"/>
          <w:szCs w:val="28"/>
        </w:rPr>
        <w:t>61,9</w:t>
      </w:r>
      <w:r w:rsidRPr="00500B98">
        <w:rPr>
          <w:rFonts w:ascii="Times New Roman" w:eastAsia="Times New Roman" w:hAnsi="Times New Roman" w:cs="Times New Roman"/>
          <w:sz w:val="28"/>
          <w:szCs w:val="28"/>
        </w:rPr>
        <w:t>%),</w:t>
      </w:r>
      <w:r w:rsidRPr="00D86CA3">
        <w:rPr>
          <w:rFonts w:ascii="Times New Roman" w:eastAsia="Times New Roman" w:hAnsi="Times New Roman" w:cs="Times New Roman"/>
          <w:color w:val="000000"/>
          <w:sz w:val="28"/>
          <w:szCs w:val="28"/>
        </w:rPr>
        <w:t xml:space="preserve"> «переважно так» (</w:t>
      </w:r>
      <w:r w:rsidR="00500B98" w:rsidRPr="00500B98">
        <w:rPr>
          <w:rFonts w:ascii="Times New Roman" w:eastAsia="Times New Roman" w:hAnsi="Times New Roman" w:cs="Times New Roman"/>
          <w:sz w:val="28"/>
          <w:szCs w:val="28"/>
        </w:rPr>
        <w:t>28</w:t>
      </w:r>
      <w:r w:rsidRPr="00500B98">
        <w:rPr>
          <w:rFonts w:ascii="Times New Roman" w:eastAsia="Times New Roman" w:hAnsi="Times New Roman" w:cs="Times New Roman"/>
          <w:sz w:val="28"/>
          <w:szCs w:val="28"/>
        </w:rPr>
        <w:t>%),</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color w:val="000000"/>
          <w:sz w:val="28"/>
          <w:szCs w:val="28"/>
        </w:rPr>
        <w:t>«переважно ні» (</w:t>
      </w:r>
      <w:r w:rsidR="00606C16" w:rsidRPr="00606C16">
        <w:rPr>
          <w:rFonts w:ascii="Times New Roman" w:eastAsia="Times New Roman" w:hAnsi="Times New Roman" w:cs="Times New Roman"/>
          <w:sz w:val="28"/>
          <w:szCs w:val="28"/>
        </w:rPr>
        <w:t>2</w:t>
      </w:r>
      <w:r w:rsidRPr="00D86CA3">
        <w:rPr>
          <w:rFonts w:ascii="Times New Roman" w:eastAsia="Times New Roman" w:hAnsi="Times New Roman" w:cs="Times New Roman"/>
          <w:color w:val="000000"/>
          <w:sz w:val="28"/>
          <w:szCs w:val="28"/>
        </w:rPr>
        <w:t xml:space="preserve">%); </w:t>
      </w:r>
    </w:p>
    <w:p w:rsidR="00D86CA3" w:rsidRPr="00D86CA3" w:rsidRDefault="00D86CA3" w:rsidP="00D86CA3">
      <w:pPr>
        <w:numPr>
          <w:ilvl w:val="0"/>
          <w:numId w:val="20"/>
        </w:numPr>
        <w:pBdr>
          <w:top w:val="nil"/>
          <w:left w:val="nil"/>
          <w:bottom w:val="nil"/>
          <w:right w:val="nil"/>
          <w:between w:val="nil"/>
        </w:pBdr>
        <w:spacing w:after="0"/>
        <w:ind w:left="567"/>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батьки – «так» (</w:t>
      </w:r>
      <w:r w:rsidR="00606C16" w:rsidRPr="00606C16">
        <w:rPr>
          <w:rFonts w:ascii="Times New Roman" w:eastAsia="Times New Roman" w:hAnsi="Times New Roman" w:cs="Times New Roman"/>
          <w:sz w:val="28"/>
          <w:szCs w:val="28"/>
        </w:rPr>
        <w:t>38,6</w:t>
      </w:r>
      <w:r w:rsidR="00606C16">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color w:val="000000"/>
          <w:sz w:val="28"/>
          <w:szCs w:val="28"/>
        </w:rPr>
        <w:t xml:space="preserve">%), «переважно так» </w:t>
      </w:r>
      <w:r w:rsidRPr="00606C16">
        <w:rPr>
          <w:rFonts w:ascii="Times New Roman" w:eastAsia="Times New Roman" w:hAnsi="Times New Roman" w:cs="Times New Roman"/>
          <w:sz w:val="28"/>
          <w:szCs w:val="28"/>
        </w:rPr>
        <w:t>(</w:t>
      </w:r>
      <w:r w:rsidR="00606C16" w:rsidRPr="00606C16">
        <w:rPr>
          <w:rFonts w:ascii="Times New Roman" w:eastAsia="Times New Roman" w:hAnsi="Times New Roman" w:cs="Times New Roman"/>
          <w:sz w:val="28"/>
          <w:szCs w:val="28"/>
        </w:rPr>
        <w:t>54,5</w:t>
      </w:r>
      <w:r w:rsidRPr="00D86CA3">
        <w:rPr>
          <w:rFonts w:ascii="Times New Roman" w:eastAsia="Times New Roman" w:hAnsi="Times New Roman" w:cs="Times New Roman"/>
          <w:color w:val="000000"/>
          <w:sz w:val="28"/>
          <w:szCs w:val="28"/>
        </w:rPr>
        <w:t>%), «іноді» (</w:t>
      </w:r>
      <w:r w:rsidR="00606C16" w:rsidRPr="00606C16">
        <w:rPr>
          <w:rFonts w:ascii="Times New Roman" w:eastAsia="Times New Roman" w:hAnsi="Times New Roman" w:cs="Times New Roman"/>
          <w:sz w:val="28"/>
          <w:szCs w:val="28"/>
        </w:rPr>
        <w:t>4,5</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color w:val="000000"/>
          <w:sz w:val="28"/>
          <w:szCs w:val="28"/>
        </w:rPr>
        <w:t xml:space="preserve">%). </w:t>
      </w:r>
    </w:p>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Керівництво закладу освіти вчасно розглядає звернення учасників освітнього процесу та вживає відповідні заходи реагування. </w:t>
      </w:r>
    </w:p>
    <w:p w:rsidR="00D86CA3" w:rsidRPr="00D86CA3" w:rsidRDefault="00606C16" w:rsidP="00D86CA3">
      <w:pPr>
        <w:spacing w:after="0" w:line="240" w:lineRule="auto"/>
        <w:ind w:firstLine="709"/>
        <w:jc w:val="both"/>
        <w:rPr>
          <w:rFonts w:ascii="Times New Roman" w:eastAsia="Times New Roman" w:hAnsi="Times New Roman" w:cs="Times New Roman"/>
          <w:sz w:val="28"/>
          <w:szCs w:val="28"/>
        </w:rPr>
      </w:pPr>
      <w:r w:rsidRPr="00606C16">
        <w:rPr>
          <w:rFonts w:ascii="Times New Roman" w:eastAsia="Times New Roman" w:hAnsi="Times New Roman" w:cs="Times New Roman"/>
          <w:sz w:val="28"/>
          <w:szCs w:val="28"/>
        </w:rPr>
        <w:t>88,8</w:t>
      </w:r>
      <w:r w:rsidR="00D86CA3" w:rsidRPr="00D86CA3">
        <w:rPr>
          <w:rFonts w:ascii="Times New Roman" w:eastAsia="Times New Roman" w:hAnsi="Times New Roman" w:cs="Times New Roman"/>
          <w:color w:val="FF0000"/>
          <w:sz w:val="28"/>
          <w:szCs w:val="28"/>
        </w:rPr>
        <w:t> </w:t>
      </w:r>
      <w:r w:rsidR="00D86CA3" w:rsidRPr="00D86CA3">
        <w:rPr>
          <w:rFonts w:ascii="Times New Roman" w:eastAsia="Times New Roman" w:hAnsi="Times New Roman" w:cs="Times New Roman"/>
          <w:sz w:val="28"/>
          <w:szCs w:val="28"/>
        </w:rPr>
        <w:t xml:space="preserve">% педагогічних працівників у анкетуванні відзначають, що керівництво та педагогічні працівники співпрацюють і забезпечують зворотній зв’язок праці. </w:t>
      </w:r>
      <w:r w:rsidRPr="00606C16">
        <w:rPr>
          <w:rFonts w:ascii="Times New Roman" w:eastAsia="Times New Roman" w:hAnsi="Times New Roman" w:cs="Times New Roman"/>
          <w:sz w:val="28"/>
          <w:szCs w:val="28"/>
        </w:rPr>
        <w:t>69,4</w:t>
      </w:r>
      <w:r w:rsidR="00D86CA3" w:rsidRPr="00D86CA3">
        <w:rPr>
          <w:rFonts w:ascii="Times New Roman" w:eastAsia="Times New Roman" w:hAnsi="Times New Roman" w:cs="Times New Roman"/>
          <w:color w:val="FF0000"/>
          <w:sz w:val="28"/>
          <w:szCs w:val="28"/>
        </w:rPr>
        <w:t> </w:t>
      </w:r>
      <w:r w:rsidR="00D86CA3" w:rsidRPr="00D86CA3">
        <w:rPr>
          <w:rFonts w:ascii="Times New Roman" w:eastAsia="Times New Roman" w:hAnsi="Times New Roman" w:cs="Times New Roman"/>
          <w:sz w:val="28"/>
          <w:szCs w:val="28"/>
        </w:rPr>
        <w:t xml:space="preserve">% здобувачів освіти і </w:t>
      </w:r>
      <w:r w:rsidRPr="00606C16">
        <w:rPr>
          <w:rFonts w:ascii="Times New Roman" w:eastAsia="Times New Roman" w:hAnsi="Times New Roman" w:cs="Times New Roman"/>
          <w:sz w:val="28"/>
          <w:szCs w:val="28"/>
        </w:rPr>
        <w:t>88,6</w:t>
      </w:r>
      <w:r w:rsidR="00D86CA3" w:rsidRPr="00D86CA3">
        <w:rPr>
          <w:rFonts w:ascii="Times New Roman" w:eastAsia="Times New Roman" w:hAnsi="Times New Roman" w:cs="Times New Roman"/>
          <w:color w:val="FF0000"/>
          <w:sz w:val="28"/>
          <w:szCs w:val="28"/>
        </w:rPr>
        <w:t> </w:t>
      </w:r>
      <w:r w:rsidR="00D86CA3" w:rsidRPr="00D86CA3">
        <w:rPr>
          <w:rFonts w:ascii="Times New Roman" w:eastAsia="Times New Roman" w:hAnsi="Times New Roman" w:cs="Times New Roman"/>
          <w:sz w:val="28"/>
          <w:szCs w:val="28"/>
        </w:rPr>
        <w:t>% батьків підтвердили, що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w:t>
      </w:r>
    </w:p>
    <w:p w:rsidR="00D86CA3" w:rsidRPr="00D86CA3" w:rsidRDefault="00606C16" w:rsidP="00D86CA3">
      <w:pPr>
        <w:tabs>
          <w:tab w:val="left" w:pos="2524"/>
        </w:tabs>
        <w:spacing w:after="0" w:line="240" w:lineRule="auto"/>
        <w:ind w:firstLine="709"/>
        <w:jc w:val="both"/>
        <w:rPr>
          <w:rFonts w:ascii="Times New Roman" w:eastAsia="Times New Roman" w:hAnsi="Times New Roman" w:cs="Times New Roman"/>
          <w:sz w:val="28"/>
          <w:szCs w:val="28"/>
        </w:rPr>
      </w:pPr>
      <w:r w:rsidRPr="00606C16">
        <w:rPr>
          <w:rFonts w:ascii="Times New Roman" w:eastAsia="Times New Roman" w:hAnsi="Times New Roman" w:cs="Times New Roman"/>
          <w:sz w:val="28"/>
          <w:szCs w:val="28"/>
        </w:rPr>
        <w:t>93,1</w:t>
      </w:r>
      <w:r w:rsidR="00D86CA3" w:rsidRPr="00D86CA3">
        <w:rPr>
          <w:rFonts w:ascii="Times New Roman" w:eastAsia="Times New Roman" w:hAnsi="Times New Roman" w:cs="Times New Roman"/>
          <w:color w:val="FF0000"/>
          <w:sz w:val="28"/>
          <w:szCs w:val="28"/>
        </w:rPr>
        <w:t> </w:t>
      </w:r>
      <w:r w:rsidR="00D86CA3" w:rsidRPr="00D86CA3">
        <w:rPr>
          <w:rFonts w:ascii="Times New Roman" w:eastAsia="Times New Roman" w:hAnsi="Times New Roman" w:cs="Times New Roman"/>
          <w:sz w:val="28"/>
          <w:szCs w:val="28"/>
        </w:rPr>
        <w:t xml:space="preserve">% батьків, які взяли участь в анкетному опитуванні, задоволені організацією освітнього процесу в закладі. </w:t>
      </w:r>
    </w:p>
    <w:p w:rsidR="00D86CA3" w:rsidRPr="00D86CA3" w:rsidRDefault="00D86CA3" w:rsidP="00D86CA3">
      <w:pPr>
        <w:tabs>
          <w:tab w:val="left" w:pos="2524"/>
        </w:tabs>
        <w:spacing w:after="0" w:line="240" w:lineRule="auto"/>
        <w:ind w:firstLine="709"/>
        <w:jc w:val="both"/>
      </w:pPr>
      <w:r w:rsidRPr="00D86CA3">
        <w:rPr>
          <w:rFonts w:ascii="Times New Roman" w:eastAsia="Times New Roman" w:hAnsi="Times New Roman" w:cs="Times New Roman"/>
          <w:sz w:val="28"/>
          <w:szCs w:val="28"/>
        </w:rPr>
        <w:t>Заклад освіти забезпечує змістовне наповнення та вчасне оновлення інформаційних ресурсів закладу (інформаційні стенди, сайт закладу освіти, сторінка в соціальній мережі), виконання вимог статті 30 Закону України «Про освіту».</w:t>
      </w:r>
    </w:p>
    <w:p w:rsidR="00D86CA3" w:rsidRPr="001F2C5E"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У вирішенні проблемних ситуацій з учасниками освітнього процесу </w:t>
      </w:r>
      <w:r w:rsidR="001F2C5E" w:rsidRPr="001F2C5E">
        <w:rPr>
          <w:rFonts w:ascii="Times New Roman" w:eastAsia="Times New Roman" w:hAnsi="Times New Roman" w:cs="Times New Roman"/>
          <w:sz w:val="28"/>
          <w:szCs w:val="28"/>
        </w:rPr>
        <w:t>95,5</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sz w:val="28"/>
          <w:szCs w:val="28"/>
        </w:rPr>
        <w:t xml:space="preserve">% батьків розраховують на допомогу класного керівника, </w:t>
      </w:r>
      <w:r w:rsidR="001F2C5E" w:rsidRPr="001F2C5E">
        <w:rPr>
          <w:rFonts w:ascii="Times New Roman" w:eastAsia="Times New Roman" w:hAnsi="Times New Roman" w:cs="Times New Roman"/>
          <w:sz w:val="28"/>
          <w:szCs w:val="28"/>
        </w:rPr>
        <w:t>27,5</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sz w:val="28"/>
          <w:szCs w:val="28"/>
        </w:rPr>
        <w:t>% – директора закладу,</w:t>
      </w:r>
      <w:r w:rsidR="001F2C5E" w:rsidRPr="001F2C5E">
        <w:rPr>
          <w:rFonts w:ascii="Times New Roman" w:eastAsia="Times New Roman" w:hAnsi="Times New Roman" w:cs="Times New Roman"/>
          <w:sz w:val="28"/>
          <w:szCs w:val="28"/>
        </w:rPr>
        <w:t>2,3</w:t>
      </w:r>
      <w:r w:rsidRPr="001F2C5E">
        <w:rPr>
          <w:rFonts w:ascii="Times New Roman" w:eastAsia="Times New Roman" w:hAnsi="Times New Roman" w:cs="Times New Roman"/>
          <w:sz w:val="28"/>
          <w:szCs w:val="28"/>
        </w:rPr>
        <w:t> </w:t>
      </w:r>
      <w:r w:rsidRPr="00D86CA3">
        <w:rPr>
          <w:rFonts w:ascii="Times New Roman" w:eastAsia="Times New Roman" w:hAnsi="Times New Roman" w:cs="Times New Roman"/>
          <w:sz w:val="28"/>
          <w:szCs w:val="28"/>
        </w:rPr>
        <w:t xml:space="preserve">% – педагогів, </w:t>
      </w:r>
      <w:r w:rsidR="001F2C5E" w:rsidRPr="001F2C5E">
        <w:rPr>
          <w:rFonts w:ascii="Times New Roman" w:eastAsia="Times New Roman" w:hAnsi="Times New Roman" w:cs="Times New Roman"/>
          <w:sz w:val="28"/>
          <w:szCs w:val="28"/>
        </w:rPr>
        <w:t>22,7</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sz w:val="28"/>
          <w:szCs w:val="28"/>
        </w:rPr>
        <w:t xml:space="preserve">% – шкільного психолога, </w:t>
      </w:r>
      <w:r w:rsidR="001F2C5E" w:rsidRPr="001F2C5E">
        <w:rPr>
          <w:rFonts w:ascii="Times New Roman" w:eastAsia="Times New Roman" w:hAnsi="Times New Roman" w:cs="Times New Roman"/>
          <w:sz w:val="28"/>
          <w:szCs w:val="28"/>
        </w:rPr>
        <w:t>6</w:t>
      </w:r>
      <w:r w:rsidRPr="001F2C5E">
        <w:rPr>
          <w:rFonts w:ascii="Times New Roman" w:eastAsia="Times New Roman" w:hAnsi="Times New Roman" w:cs="Times New Roman"/>
          <w:sz w:val="28"/>
          <w:szCs w:val="28"/>
        </w:rPr>
        <w:t>,8</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sz w:val="28"/>
          <w:szCs w:val="28"/>
        </w:rPr>
        <w:t xml:space="preserve">% – </w:t>
      </w:r>
      <w:r w:rsidRPr="001F2C5E">
        <w:rPr>
          <w:rFonts w:ascii="Times New Roman" w:eastAsia="Times New Roman" w:hAnsi="Times New Roman" w:cs="Times New Roman"/>
          <w:sz w:val="28"/>
          <w:szCs w:val="28"/>
        </w:rPr>
        <w:t>заступника директора,</w:t>
      </w:r>
      <w:r w:rsidR="001F2C5E" w:rsidRPr="001F2C5E">
        <w:rPr>
          <w:rFonts w:ascii="Times New Roman" w:eastAsia="Times New Roman" w:hAnsi="Times New Roman" w:cs="Times New Roman"/>
          <w:sz w:val="28"/>
          <w:szCs w:val="28"/>
        </w:rPr>
        <w:t xml:space="preserve"> 0</w:t>
      </w:r>
      <w:r w:rsidRPr="001F2C5E">
        <w:rPr>
          <w:rFonts w:ascii="Times New Roman" w:eastAsia="Times New Roman" w:hAnsi="Times New Roman" w:cs="Times New Roman"/>
          <w:sz w:val="28"/>
          <w:szCs w:val="28"/>
        </w:rPr>
        <w:t>% – інших батьків.</w:t>
      </w:r>
    </w:p>
    <w:p w:rsidR="00D86CA3" w:rsidRPr="00D86CA3" w:rsidRDefault="001F2C5E" w:rsidP="00D86CA3">
      <w:pPr>
        <w:spacing w:after="0" w:line="240" w:lineRule="auto"/>
        <w:ind w:firstLine="709"/>
        <w:jc w:val="both"/>
        <w:rPr>
          <w:rFonts w:ascii="Times New Roman" w:eastAsia="Times New Roman" w:hAnsi="Times New Roman" w:cs="Times New Roman"/>
          <w:sz w:val="28"/>
          <w:szCs w:val="28"/>
        </w:rPr>
      </w:pPr>
      <w:r w:rsidRPr="001F2C5E">
        <w:rPr>
          <w:rFonts w:ascii="Times New Roman" w:eastAsia="Times New Roman" w:hAnsi="Times New Roman" w:cs="Times New Roman"/>
          <w:sz w:val="28"/>
          <w:szCs w:val="28"/>
        </w:rPr>
        <w:t>85</w:t>
      </w:r>
      <w:r w:rsidR="00D86CA3" w:rsidRPr="00D86CA3">
        <w:rPr>
          <w:rFonts w:ascii="Times New Roman" w:eastAsia="Times New Roman" w:hAnsi="Times New Roman" w:cs="Times New Roman"/>
          <w:sz w:val="28"/>
          <w:szCs w:val="28"/>
        </w:rPr>
        <w:t> % педагогів вважають, що керівництво закладу конструктивно вирішує розбіжності, які виникають в педагогічному колективі.</w:t>
      </w:r>
    </w:p>
    <w:p w:rsidR="00D86CA3" w:rsidRPr="00D86CA3" w:rsidRDefault="001F2C5E" w:rsidP="00D86CA3">
      <w:pPr>
        <w:spacing w:after="0" w:line="240" w:lineRule="auto"/>
        <w:ind w:firstLine="709"/>
        <w:jc w:val="both"/>
        <w:rPr>
          <w:rFonts w:ascii="Times New Roman" w:eastAsia="Times New Roman" w:hAnsi="Times New Roman" w:cs="Times New Roman"/>
          <w:sz w:val="28"/>
          <w:szCs w:val="28"/>
        </w:rPr>
      </w:pPr>
      <w:r w:rsidRPr="001F2C5E">
        <w:rPr>
          <w:rFonts w:ascii="Times New Roman" w:eastAsia="Times New Roman" w:hAnsi="Times New Roman" w:cs="Times New Roman"/>
          <w:sz w:val="28"/>
          <w:szCs w:val="28"/>
        </w:rPr>
        <w:t>83,7</w:t>
      </w:r>
      <w:r w:rsidR="00D86CA3" w:rsidRPr="00D86CA3">
        <w:rPr>
          <w:rFonts w:ascii="Times New Roman" w:eastAsia="Times New Roman" w:hAnsi="Times New Roman" w:cs="Times New Roman"/>
          <w:sz w:val="28"/>
          <w:szCs w:val="28"/>
        </w:rPr>
        <w:t>% здобувачів освіти вважають, що керівництво закладу вживає належних заходів щодо дотримання їхніх прав.</w:t>
      </w:r>
    </w:p>
    <w:p w:rsidR="00D86CA3" w:rsidRPr="00FB44A2" w:rsidRDefault="00D86CA3" w:rsidP="00D86CA3">
      <w:pPr>
        <w:spacing w:after="0"/>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t xml:space="preserve">Рівень оцінювання вимоги 4.3. Ефективність кадрової політики та забезпечення можливостей для професійного розвитку педагогічних працівників </w:t>
      </w:r>
      <w:r w:rsidRPr="00FB44A2">
        <w:rPr>
          <w:rFonts w:ascii="Times New Roman" w:eastAsia="Times New Roman" w:hAnsi="Times New Roman" w:cs="Times New Roman"/>
          <w:b/>
          <w:sz w:val="28"/>
          <w:szCs w:val="28"/>
        </w:rPr>
        <w:t xml:space="preserve">визначено </w:t>
      </w:r>
      <w:r w:rsidR="00FB44A2" w:rsidRPr="00FB44A2">
        <w:rPr>
          <w:rFonts w:ascii="Times New Roman" w:eastAsia="Times New Roman" w:hAnsi="Times New Roman" w:cs="Times New Roman"/>
          <w:b/>
          <w:sz w:val="28"/>
          <w:szCs w:val="28"/>
        </w:rPr>
        <w:t>достатнім (3,64</w:t>
      </w:r>
      <w:r w:rsidRPr="00FB44A2">
        <w:rPr>
          <w:rFonts w:ascii="Times New Roman" w:eastAsia="Times New Roman" w:hAnsi="Times New Roman" w:cs="Times New Roman"/>
          <w:b/>
          <w:sz w:val="28"/>
          <w:szCs w:val="28"/>
        </w:rPr>
        <w:t>)</w:t>
      </w:r>
    </w:p>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У закладі освіти відсутні вакансії. Переважна більшість педагогічних працівників працюють за фахом. Керівництво закладу освіти застосовує заходи</w:t>
      </w:r>
      <w:r w:rsidRPr="00D86CA3">
        <w:t xml:space="preserve"> </w:t>
      </w:r>
      <w:r w:rsidRPr="00D86CA3">
        <w:rPr>
          <w:rFonts w:ascii="Times New Roman" w:eastAsia="Times New Roman" w:hAnsi="Times New Roman" w:cs="Times New Roman"/>
          <w:sz w:val="28"/>
          <w:szCs w:val="28"/>
        </w:rPr>
        <w:t xml:space="preserve">морального заохочення до педагогічних працівників. </w:t>
      </w:r>
    </w:p>
    <w:p w:rsidR="00D86CA3" w:rsidRPr="00D86CA3" w:rsidRDefault="00BF72BD" w:rsidP="00D86CA3">
      <w:pPr>
        <w:tabs>
          <w:tab w:val="left" w:pos="2524"/>
        </w:tabs>
        <w:spacing w:after="0" w:line="240" w:lineRule="auto"/>
        <w:ind w:firstLine="709"/>
        <w:jc w:val="both"/>
        <w:rPr>
          <w:rFonts w:ascii="Times New Roman" w:eastAsia="Times New Roman" w:hAnsi="Times New Roman" w:cs="Times New Roman"/>
          <w:sz w:val="28"/>
          <w:szCs w:val="28"/>
        </w:rPr>
      </w:pPr>
      <w:r w:rsidRPr="00BF72BD">
        <w:rPr>
          <w:rFonts w:ascii="Times New Roman" w:eastAsia="Times New Roman" w:hAnsi="Times New Roman" w:cs="Times New Roman"/>
          <w:sz w:val="28"/>
          <w:szCs w:val="28"/>
        </w:rPr>
        <w:t>91,6</w:t>
      </w:r>
      <w:r w:rsidR="00D86CA3" w:rsidRPr="00D86CA3">
        <w:rPr>
          <w:rFonts w:ascii="Times New Roman" w:eastAsia="Times New Roman" w:hAnsi="Times New Roman" w:cs="Times New Roman"/>
          <w:color w:val="FF0000"/>
          <w:sz w:val="28"/>
          <w:szCs w:val="28"/>
        </w:rPr>
        <w:t xml:space="preserve"> </w:t>
      </w:r>
      <w:r w:rsidR="00D86CA3" w:rsidRPr="00D86CA3">
        <w:rPr>
          <w:rFonts w:ascii="Times New Roman" w:eastAsia="Times New Roman" w:hAnsi="Times New Roman" w:cs="Times New Roman"/>
          <w:sz w:val="28"/>
          <w:szCs w:val="28"/>
        </w:rPr>
        <w:t>% опитаних вчителів зазначили , що у закладі освіти створені умови для постійного</w:t>
      </w:r>
      <w:r w:rsidR="00D86CA3" w:rsidRPr="00D86CA3">
        <w:t xml:space="preserve"> </w:t>
      </w:r>
      <w:r w:rsidR="00D86CA3" w:rsidRPr="00D86CA3">
        <w:rPr>
          <w:rFonts w:ascii="Times New Roman" w:eastAsia="Times New Roman" w:hAnsi="Times New Roman" w:cs="Times New Roman"/>
          <w:sz w:val="28"/>
          <w:szCs w:val="28"/>
        </w:rPr>
        <w:t>підвищення кваліфікації,</w:t>
      </w:r>
      <w:r w:rsidR="00D86CA3" w:rsidRPr="00D86CA3">
        <w:t xml:space="preserve"> </w:t>
      </w:r>
      <w:r w:rsidR="00D86CA3" w:rsidRPr="00D86CA3">
        <w:rPr>
          <w:rFonts w:ascii="Times New Roman" w:eastAsia="Times New Roman" w:hAnsi="Times New Roman" w:cs="Times New Roman"/>
          <w:sz w:val="28"/>
          <w:szCs w:val="28"/>
        </w:rPr>
        <w:t xml:space="preserve">чергової та позачергової атестації, добровільної сертифікації педагогічних працівників. Переважна більшість педагогічних працівників вважають, що керівництво закладу освіти сприяє їхньому професійному розвиткові. Водночас </w:t>
      </w:r>
      <w:r w:rsidR="00D86CA3" w:rsidRPr="00D86CA3">
        <w:rPr>
          <w:rFonts w:ascii="Times New Roman" w:eastAsia="Times New Roman" w:hAnsi="Times New Roman" w:cs="Times New Roman"/>
          <w:color w:val="FF0000"/>
          <w:sz w:val="28"/>
          <w:szCs w:val="28"/>
        </w:rPr>
        <w:t>9</w:t>
      </w:r>
      <w:r w:rsidR="00D86CA3" w:rsidRPr="00D86CA3">
        <w:rPr>
          <w:rFonts w:ascii="Times New Roman" w:eastAsia="Times New Roman" w:hAnsi="Times New Roman" w:cs="Times New Roman"/>
          <w:sz w:val="28"/>
          <w:szCs w:val="28"/>
        </w:rPr>
        <w:t xml:space="preserve"> % опитаних педагогічних </w:t>
      </w:r>
      <w:r w:rsidR="00D86CA3" w:rsidRPr="00D86CA3">
        <w:rPr>
          <w:rFonts w:ascii="Times New Roman" w:eastAsia="Times New Roman" w:hAnsi="Times New Roman" w:cs="Times New Roman"/>
          <w:sz w:val="28"/>
          <w:szCs w:val="28"/>
        </w:rPr>
        <w:lastRenderedPageBreak/>
        <w:t>працівники зазначають, що їхньому професійному розвитку перешкоджає відсутність матеріального заохочення.</w:t>
      </w:r>
    </w:p>
    <w:p w:rsidR="00D86CA3" w:rsidRPr="00D86CA3" w:rsidRDefault="00D86CA3" w:rsidP="00D86CA3">
      <w:pPr>
        <w:spacing w:after="0" w:line="240" w:lineRule="auto"/>
        <w:jc w:val="both"/>
        <w:rPr>
          <w:rFonts w:ascii="Times New Roman" w:eastAsia="Times New Roman" w:hAnsi="Times New Roman" w:cs="Times New Roman"/>
          <w:b/>
          <w:color w:val="000000"/>
          <w:sz w:val="28"/>
          <w:szCs w:val="28"/>
        </w:rPr>
      </w:pPr>
      <w:r w:rsidRPr="00D86CA3">
        <w:rPr>
          <w:rFonts w:ascii="Times New Roman" w:eastAsia="Times New Roman" w:hAnsi="Times New Roman" w:cs="Times New Roman"/>
          <w:b/>
          <w:sz w:val="28"/>
          <w:szCs w:val="28"/>
        </w:rPr>
        <w:t xml:space="preserve">Рівень оцінювання вимоги </w:t>
      </w:r>
      <w:r w:rsidRPr="00D86CA3">
        <w:rPr>
          <w:rFonts w:ascii="Times New Roman" w:eastAsia="Times New Roman" w:hAnsi="Times New Roman" w:cs="Times New Roman"/>
          <w:b/>
          <w:color w:val="000000"/>
          <w:sz w:val="28"/>
          <w:szCs w:val="28"/>
        </w:rPr>
        <w:t xml:space="preserve">4.4. Організація освітнього процесу на засадах </w:t>
      </w:r>
      <w:proofErr w:type="spellStart"/>
      <w:r w:rsidRPr="00D86CA3">
        <w:rPr>
          <w:rFonts w:ascii="Times New Roman" w:eastAsia="Times New Roman" w:hAnsi="Times New Roman" w:cs="Times New Roman"/>
          <w:b/>
          <w:color w:val="000000"/>
          <w:sz w:val="28"/>
          <w:szCs w:val="28"/>
        </w:rPr>
        <w:t>людиноцентризму</w:t>
      </w:r>
      <w:proofErr w:type="spellEnd"/>
      <w:r w:rsidRPr="00D86CA3">
        <w:rPr>
          <w:rFonts w:ascii="Times New Roman" w:eastAsia="Times New Roman" w:hAnsi="Times New Roman" w:cs="Times New Roman"/>
          <w:b/>
          <w:color w:val="000000"/>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r w:rsidRPr="00D86CA3">
        <w:rPr>
          <w:rFonts w:ascii="Times New Roman" w:eastAsia="Times New Roman" w:hAnsi="Times New Roman" w:cs="Times New Roman"/>
          <w:b/>
          <w:sz w:val="28"/>
          <w:szCs w:val="28"/>
        </w:rPr>
        <w:t xml:space="preserve">визначено </w:t>
      </w:r>
      <w:r w:rsidR="003A54F7" w:rsidRPr="003A54F7">
        <w:rPr>
          <w:rFonts w:ascii="Times New Roman" w:eastAsia="Times New Roman" w:hAnsi="Times New Roman" w:cs="Times New Roman"/>
          <w:b/>
          <w:sz w:val="28"/>
          <w:szCs w:val="28"/>
        </w:rPr>
        <w:t>достатнім (3,8</w:t>
      </w:r>
      <w:r w:rsidRPr="003A54F7">
        <w:rPr>
          <w:rFonts w:ascii="Times New Roman" w:eastAsia="Times New Roman" w:hAnsi="Times New Roman" w:cs="Times New Roman"/>
          <w:b/>
          <w:sz w:val="28"/>
          <w:szCs w:val="28"/>
        </w:rPr>
        <w:t>)</w:t>
      </w:r>
    </w:p>
    <w:p w:rsidR="00D86CA3" w:rsidRPr="00D86CA3" w:rsidRDefault="00D86CA3" w:rsidP="00D86CA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Протягом 2020-2021 </w:t>
      </w:r>
      <w:proofErr w:type="spellStart"/>
      <w:r w:rsidRPr="00D86CA3">
        <w:rPr>
          <w:rFonts w:ascii="Times New Roman" w:eastAsia="Times New Roman" w:hAnsi="Times New Roman" w:cs="Times New Roman"/>
          <w:color w:val="000000"/>
          <w:sz w:val="28"/>
          <w:szCs w:val="28"/>
        </w:rPr>
        <w:t>н.р</w:t>
      </w:r>
      <w:proofErr w:type="spellEnd"/>
      <w:r w:rsidRPr="00D86CA3">
        <w:rPr>
          <w:rFonts w:ascii="Times New Roman" w:eastAsia="Times New Roman" w:hAnsi="Times New Roman" w:cs="Times New Roman"/>
          <w:color w:val="000000"/>
          <w:sz w:val="28"/>
          <w:szCs w:val="28"/>
        </w:rPr>
        <w:t>. у закладі склалася система взаємодії школи з батьківською громадськістю та оточуючим громадським середовищем. Основними напрямками співпраці протягом року були: створення безпечних умов життєдіяльності для дітей, вивчення запиту батьків на умови життєдіяльності вихованців та учнів, додаткові послуги, сумісна організація дозвілля та відпочинку учнів, консультування з поточних питань навчально-виховної діяльності в усіх ланках закладу, залучення батьків до благодійної діяльності, систематичне проведення батьківських зборів та консультування батьків з актуальних питань виховання та навчання, зміцнення матеріальної  бази .</w:t>
      </w:r>
    </w:p>
    <w:p w:rsidR="00D86CA3" w:rsidRPr="00D86CA3" w:rsidRDefault="00D86CA3" w:rsidP="00D86C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Серед успіхів у роботі можна назвати досягнення взаєморозуміння з батьківською громадськістю у вирішенні питань забезпечення повсякденної життєдіяльності закладу. Також протягом навчального року  проведено (</w:t>
      </w:r>
      <w:proofErr w:type="spellStart"/>
      <w:r w:rsidRPr="00D86CA3">
        <w:rPr>
          <w:rFonts w:ascii="Times New Roman" w:eastAsia="Times New Roman" w:hAnsi="Times New Roman" w:cs="Times New Roman"/>
          <w:color w:val="000000"/>
          <w:sz w:val="28"/>
          <w:szCs w:val="28"/>
        </w:rPr>
        <w:t>онлайн</w:t>
      </w:r>
      <w:proofErr w:type="spellEnd"/>
      <w:r w:rsidRPr="00D86CA3">
        <w:rPr>
          <w:rFonts w:ascii="Times New Roman" w:eastAsia="Times New Roman" w:hAnsi="Times New Roman" w:cs="Times New Roman"/>
          <w:color w:val="000000"/>
          <w:sz w:val="28"/>
          <w:szCs w:val="28"/>
        </w:rPr>
        <w:t xml:space="preserve"> ,змішана) заплановані батьківські збори. Робота з батьками велася насамперед через батьківські збори, засідання батьківських комітетів. Працювала  психологічна служба, яка проводила консультації з актуальних питань, індивідуально та на зборах. Активних батьків було залучено до участі у шкільних виховних заходах, благодійництва, організації життєдіяльності школи. </w:t>
      </w:r>
    </w:p>
    <w:p w:rsidR="00D86CA3" w:rsidRPr="00D86CA3" w:rsidRDefault="00D86CA3" w:rsidP="00D86C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У 2021-2022 </w:t>
      </w:r>
      <w:proofErr w:type="spellStart"/>
      <w:r w:rsidRPr="00D86CA3">
        <w:rPr>
          <w:rFonts w:ascii="Times New Roman" w:eastAsia="Times New Roman" w:hAnsi="Times New Roman" w:cs="Times New Roman"/>
          <w:color w:val="000000"/>
          <w:sz w:val="28"/>
          <w:szCs w:val="28"/>
        </w:rPr>
        <w:t>н.р</w:t>
      </w:r>
      <w:proofErr w:type="spellEnd"/>
      <w:r w:rsidRPr="00D86CA3">
        <w:rPr>
          <w:rFonts w:ascii="Times New Roman" w:eastAsia="Times New Roman" w:hAnsi="Times New Roman" w:cs="Times New Roman"/>
          <w:color w:val="000000"/>
          <w:sz w:val="28"/>
          <w:szCs w:val="28"/>
        </w:rPr>
        <w:t>. педагогічному колективу слід активізувати роботу з батьками, шукати нові форми залучення батьків до життя школи, створювати позитивний імідж закладу. Перспективним напрямком у роботі основної школи є перетворення її на громадсько-активну, яка може стати центром суспільного життя громади селища.</w:t>
      </w:r>
    </w:p>
    <w:p w:rsidR="00D86CA3" w:rsidRPr="00D86CA3" w:rsidRDefault="00D86CA3" w:rsidP="00D86CA3">
      <w:pPr>
        <w:spacing w:after="0" w:line="240" w:lineRule="auto"/>
        <w:ind w:firstLine="709"/>
        <w:jc w:val="both"/>
        <w:rPr>
          <w:rFonts w:ascii="Times New Roman" w:eastAsia="Times New Roman" w:hAnsi="Times New Roman" w:cs="Times New Roman"/>
          <w:color w:val="111111"/>
          <w:sz w:val="28"/>
          <w:szCs w:val="28"/>
        </w:rPr>
      </w:pPr>
      <w:r w:rsidRPr="00D86CA3">
        <w:rPr>
          <w:rFonts w:ascii="Times New Roman" w:eastAsia="Times New Roman" w:hAnsi="Times New Roman" w:cs="Times New Roman"/>
          <w:color w:val="111111"/>
          <w:sz w:val="28"/>
          <w:szCs w:val="28"/>
        </w:rPr>
        <w:t xml:space="preserve">Адміністрація школи є ініціатором у залученні батьків, громадськості , органів місцевого самоврядування до вирішення питань зміцнення </w:t>
      </w:r>
      <w:proofErr w:type="spellStart"/>
      <w:r w:rsidRPr="00D86CA3">
        <w:rPr>
          <w:rFonts w:ascii="Times New Roman" w:eastAsia="Times New Roman" w:hAnsi="Times New Roman" w:cs="Times New Roman"/>
          <w:color w:val="111111"/>
          <w:sz w:val="28"/>
          <w:szCs w:val="28"/>
        </w:rPr>
        <w:t>навчально-</w:t>
      </w:r>
      <w:proofErr w:type="spellEnd"/>
      <w:r w:rsidRPr="00D86CA3">
        <w:rPr>
          <w:rFonts w:ascii="Times New Roman" w:eastAsia="Times New Roman" w:hAnsi="Times New Roman" w:cs="Times New Roman"/>
          <w:color w:val="111111"/>
          <w:sz w:val="28"/>
          <w:szCs w:val="28"/>
        </w:rPr>
        <w:t xml:space="preserve"> матеріальної бази, благоустрою території, естетичного оформлення школи.</w:t>
      </w:r>
    </w:p>
    <w:p w:rsidR="00D86CA3" w:rsidRPr="00D86CA3" w:rsidRDefault="00D86CA3" w:rsidP="00D86CA3">
      <w:pPr>
        <w:spacing w:after="0" w:line="240" w:lineRule="auto"/>
        <w:ind w:firstLine="709"/>
        <w:jc w:val="both"/>
        <w:rPr>
          <w:rFonts w:ascii="Times New Roman" w:eastAsia="Times New Roman" w:hAnsi="Times New Roman" w:cs="Times New Roman"/>
          <w:color w:val="111111"/>
          <w:sz w:val="28"/>
          <w:szCs w:val="28"/>
        </w:rPr>
      </w:pPr>
      <w:r w:rsidRPr="00D86CA3">
        <w:rPr>
          <w:rFonts w:ascii="Times New Roman" w:eastAsia="Times New Roman" w:hAnsi="Times New Roman" w:cs="Times New Roman"/>
          <w:color w:val="111111"/>
          <w:sz w:val="28"/>
          <w:szCs w:val="28"/>
        </w:rPr>
        <w:t xml:space="preserve">Надіслано листи із  клопотаннями до керівників підприємств, організацій, органів місцевого самоврядування, зокрема:  </w:t>
      </w:r>
    </w:p>
    <w:tbl>
      <w:tblPr>
        <w:tblW w:w="9505" w:type="dxa"/>
        <w:tblBorders>
          <w:top w:val="single" w:sz="6" w:space="0" w:color="888888"/>
          <w:left w:val="single" w:sz="6" w:space="0" w:color="888888"/>
          <w:bottom w:val="single" w:sz="6" w:space="0" w:color="888888"/>
          <w:right w:val="single" w:sz="6" w:space="0" w:color="888888"/>
        </w:tblBorders>
        <w:tblLayout w:type="fixed"/>
        <w:tblLook w:val="0000"/>
      </w:tblPr>
      <w:tblGrid>
        <w:gridCol w:w="1751"/>
        <w:gridCol w:w="3688"/>
        <w:gridCol w:w="2184"/>
        <w:gridCol w:w="1882"/>
      </w:tblGrid>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b/>
                <w:sz w:val="28"/>
                <w:szCs w:val="28"/>
              </w:rPr>
              <w:t>Дата</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b/>
                <w:sz w:val="28"/>
                <w:szCs w:val="28"/>
              </w:rPr>
              <w:t>Зміст документу</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b/>
                <w:sz w:val="28"/>
                <w:szCs w:val="28"/>
              </w:rPr>
              <w:t>Кому</w:t>
            </w: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jc w:val="center"/>
              <w:rPr>
                <w:rFonts w:ascii="Times New Roman" w:eastAsia="Times New Roman" w:hAnsi="Times New Roman" w:cs="Times New Roman"/>
                <w:sz w:val="28"/>
                <w:szCs w:val="28"/>
              </w:rPr>
            </w:pPr>
            <w:r w:rsidRPr="00D86CA3">
              <w:rPr>
                <w:rFonts w:ascii="Times New Roman" w:eastAsia="Times New Roman" w:hAnsi="Times New Roman" w:cs="Times New Roman"/>
                <w:b/>
                <w:sz w:val="28"/>
                <w:szCs w:val="28"/>
              </w:rPr>
              <w:t>Від кого</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28 від 05.11.2020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Пропозиції до формування бюджетного запиту </w:t>
            </w:r>
            <w:proofErr w:type="spellStart"/>
            <w:r w:rsidRPr="00D86CA3">
              <w:rPr>
                <w:rFonts w:ascii="Times New Roman" w:eastAsia="Times New Roman" w:hAnsi="Times New Roman" w:cs="Times New Roman"/>
                <w:sz w:val="28"/>
                <w:szCs w:val="28"/>
              </w:rPr>
              <w:t>Козлівської</w:t>
            </w:r>
            <w:proofErr w:type="spellEnd"/>
            <w:r w:rsidRPr="00D86CA3">
              <w:rPr>
                <w:rFonts w:ascii="Times New Roman" w:eastAsia="Times New Roman" w:hAnsi="Times New Roman" w:cs="Times New Roman"/>
                <w:sz w:val="28"/>
                <w:szCs w:val="28"/>
              </w:rPr>
              <w:t xml:space="preserve"> ЗОШ І-ІІІ ступенів»</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Голові селищної ради,</w:t>
            </w:r>
          </w:p>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начальнику відділу освіти</w:t>
            </w: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36 від 16.12.2020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Про виділення коштів для ремонту, обладнання, меблів для харчоблоку та їдальні</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Голові селищної ради,</w:t>
            </w:r>
          </w:p>
          <w:p w:rsidR="00D86CA3" w:rsidRPr="00D86CA3" w:rsidRDefault="00D86CA3" w:rsidP="00D86CA3">
            <w:pPr>
              <w:spacing w:after="0" w:line="240" w:lineRule="auto"/>
              <w:rPr>
                <w:rFonts w:ascii="Times New Roman" w:eastAsia="Times New Roman" w:hAnsi="Times New Roman" w:cs="Times New Roman"/>
                <w:sz w:val="28"/>
                <w:szCs w:val="28"/>
              </w:rPr>
            </w:pP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lastRenderedPageBreak/>
              <w:t>№ 321 від 23.12.2020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Пропозиції до запиту забезпечення освітнього процесу закладу на період фінансування</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Голові селищної ради,</w:t>
            </w:r>
          </w:p>
          <w:p w:rsidR="00D86CA3" w:rsidRPr="00D86CA3" w:rsidRDefault="00D86CA3" w:rsidP="00D86CA3">
            <w:pPr>
              <w:spacing w:after="0" w:line="240" w:lineRule="auto"/>
              <w:rPr>
                <w:rFonts w:ascii="Times New Roman" w:eastAsia="Times New Roman" w:hAnsi="Times New Roman" w:cs="Times New Roman"/>
                <w:sz w:val="28"/>
                <w:szCs w:val="28"/>
              </w:rPr>
            </w:pP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_62_ від 24.06.2021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Про виділення коштів на обладнання автоматичної системи пожежної сигналізації та ін. для техногенної та пожежної безпеки</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Начальнику відділу освіти </w:t>
            </w: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__62_від 24.06.2021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Пропозиції щодо використання коштів(освітня субвенція) на оснащення школи обладнанням навчальних кабінетів природничо-математичного циклу</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Начальнику відділу освіти </w:t>
            </w: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_38__від 05.05.2021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Про виділення коштів для придбання і заміни котла у шкільній котельні</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Голові селищної ради,</w:t>
            </w:r>
          </w:p>
          <w:p w:rsidR="00D86CA3" w:rsidRPr="00D86CA3" w:rsidRDefault="00D86CA3" w:rsidP="00D86CA3">
            <w:pPr>
              <w:spacing w:after="0" w:line="240" w:lineRule="auto"/>
              <w:rPr>
                <w:rFonts w:ascii="Times New Roman" w:eastAsia="Times New Roman" w:hAnsi="Times New Roman" w:cs="Times New Roman"/>
                <w:sz w:val="28"/>
                <w:szCs w:val="28"/>
              </w:rPr>
            </w:pP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r w:rsidR="00D86CA3" w:rsidRPr="00D86CA3" w:rsidTr="00D86CA3">
        <w:tc>
          <w:tcPr>
            <w:tcW w:w="1751"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_62_від 24.06.2021 р.</w:t>
            </w:r>
          </w:p>
        </w:tc>
        <w:tc>
          <w:tcPr>
            <w:tcW w:w="3688"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Про забезпечення матеріально-технічного обладнання кабінетів природничо-математичного циклу</w:t>
            </w:r>
          </w:p>
        </w:tc>
        <w:tc>
          <w:tcPr>
            <w:tcW w:w="218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Начальнику відділу освіти </w:t>
            </w:r>
          </w:p>
        </w:tc>
        <w:tc>
          <w:tcPr>
            <w:tcW w:w="188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D86CA3" w:rsidRPr="00D86CA3" w:rsidRDefault="00D86CA3" w:rsidP="00D86CA3">
            <w:pPr>
              <w:spacing w:after="0" w:line="240" w:lineRule="auto"/>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Адміністрація закладу</w:t>
            </w:r>
          </w:p>
        </w:tc>
      </w:tr>
    </w:tbl>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Протягом 2020-2021 </w:t>
      </w:r>
      <w:proofErr w:type="spellStart"/>
      <w:r w:rsidRPr="00D86CA3">
        <w:rPr>
          <w:rFonts w:ascii="Times New Roman" w:eastAsia="Times New Roman" w:hAnsi="Times New Roman" w:cs="Times New Roman"/>
          <w:sz w:val="28"/>
          <w:szCs w:val="28"/>
        </w:rPr>
        <w:t>н.р</w:t>
      </w:r>
      <w:proofErr w:type="spellEnd"/>
      <w:r w:rsidRPr="00D86CA3">
        <w:rPr>
          <w:rFonts w:ascii="Times New Roman" w:eastAsia="Times New Roman" w:hAnsi="Times New Roman" w:cs="Times New Roman"/>
          <w:sz w:val="28"/>
          <w:szCs w:val="28"/>
        </w:rPr>
        <w:t>. у закладі було здійснено фінансово-господарську діяльність, яка була спрямована на забезпечення нормального функціонування закладу у робочому режимі, створення сприятливих і комфортних умов для навчання та виховання дітей та праці співробітників.</w:t>
      </w:r>
    </w:p>
    <w:p w:rsidR="00D86CA3" w:rsidRDefault="00D86CA3" w:rsidP="00D86CA3">
      <w:pPr>
        <w:rPr>
          <w:color w:val="000000"/>
          <w:sz w:val="28"/>
          <w:szCs w:val="28"/>
        </w:rPr>
      </w:pPr>
    </w:p>
    <w:p w:rsidR="00920AC8" w:rsidRDefault="00920AC8" w:rsidP="00D86CA3">
      <w:pPr>
        <w:rPr>
          <w:color w:val="000000"/>
          <w:sz w:val="28"/>
          <w:szCs w:val="28"/>
        </w:rPr>
      </w:pPr>
    </w:p>
    <w:p w:rsidR="00BC167F" w:rsidRDefault="00BC167F" w:rsidP="00D86CA3">
      <w:pPr>
        <w:rPr>
          <w:color w:val="000000"/>
          <w:sz w:val="28"/>
          <w:szCs w:val="28"/>
        </w:rPr>
      </w:pPr>
    </w:p>
    <w:p w:rsidR="00BC167F" w:rsidRDefault="00BC167F" w:rsidP="00D86CA3">
      <w:pPr>
        <w:rPr>
          <w:color w:val="000000"/>
          <w:sz w:val="28"/>
          <w:szCs w:val="28"/>
        </w:rPr>
      </w:pPr>
    </w:p>
    <w:p w:rsidR="00BC167F" w:rsidRDefault="00BC167F" w:rsidP="00D86CA3">
      <w:pPr>
        <w:rPr>
          <w:color w:val="000000"/>
          <w:sz w:val="28"/>
          <w:szCs w:val="28"/>
        </w:rPr>
      </w:pPr>
    </w:p>
    <w:p w:rsidR="00BC167F" w:rsidRDefault="00BC167F" w:rsidP="00D86CA3">
      <w:pPr>
        <w:rPr>
          <w:color w:val="000000"/>
          <w:sz w:val="28"/>
          <w:szCs w:val="28"/>
        </w:rPr>
      </w:pPr>
    </w:p>
    <w:p w:rsidR="00BC167F" w:rsidRDefault="00BC167F" w:rsidP="00D86CA3">
      <w:pPr>
        <w:rPr>
          <w:color w:val="000000"/>
          <w:sz w:val="28"/>
          <w:szCs w:val="28"/>
        </w:rPr>
      </w:pPr>
    </w:p>
    <w:tbl>
      <w:tblPr>
        <w:tblW w:w="9371" w:type="dxa"/>
        <w:tblInd w:w="93" w:type="dxa"/>
        <w:tblLook w:val="04A0"/>
      </w:tblPr>
      <w:tblGrid>
        <w:gridCol w:w="6819"/>
        <w:gridCol w:w="2552"/>
      </w:tblGrid>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51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b/>
                <w:bCs/>
                <w:lang w:val="ru-RU"/>
              </w:rPr>
            </w:pPr>
            <w:proofErr w:type="spellStart"/>
            <w:r w:rsidRPr="00920AC8">
              <w:rPr>
                <w:b/>
                <w:bCs/>
                <w:lang w:val="ru-RU"/>
              </w:rPr>
              <w:t>Козлівська</w:t>
            </w:r>
            <w:proofErr w:type="spellEnd"/>
            <w:r w:rsidRPr="00920AC8">
              <w:rPr>
                <w:b/>
                <w:bCs/>
                <w:lang w:val="ru-RU"/>
              </w:rPr>
              <w:t xml:space="preserve"> ЗОШ І-ІІІ </w:t>
            </w:r>
            <w:proofErr w:type="spellStart"/>
            <w:r w:rsidRPr="00920AC8">
              <w:rPr>
                <w:b/>
                <w:bCs/>
                <w:lang w:val="ru-RU"/>
              </w:rPr>
              <w:t>ступенів</w:t>
            </w:r>
            <w:proofErr w:type="spellEnd"/>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r w:rsidRPr="00920AC8">
              <w:rPr>
                <w:lang w:val="ru-RU"/>
              </w:rPr>
              <w:t xml:space="preserve">     3  КВАРТАЛ </w:t>
            </w: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52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20AC8" w:rsidRPr="00920AC8" w:rsidRDefault="00920AC8" w:rsidP="00BC167F">
            <w:pPr>
              <w:pStyle w:val="ac"/>
              <w:rPr>
                <w:b/>
                <w:bCs/>
                <w:lang w:val="ru-RU"/>
              </w:rPr>
            </w:pPr>
            <w:r w:rsidRPr="00920AC8">
              <w:rPr>
                <w:b/>
                <w:bCs/>
                <w:lang w:val="ru-RU"/>
              </w:rPr>
              <w:t xml:space="preserve">                       Сума</w:t>
            </w:r>
          </w:p>
        </w:tc>
      </w:tr>
      <w:tr w:rsidR="00920AC8" w:rsidRPr="00920AC8" w:rsidTr="00BC167F">
        <w:trPr>
          <w:trHeight w:val="46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Заробітна</w:t>
            </w:r>
            <w:proofErr w:type="spellEnd"/>
            <w:r w:rsidRPr="00920AC8">
              <w:rPr>
                <w:lang w:val="ru-RU"/>
              </w:rPr>
              <w:t xml:space="preserve"> плата </w:t>
            </w:r>
            <w:proofErr w:type="spellStart"/>
            <w:r w:rsidRPr="00920AC8">
              <w:rPr>
                <w:lang w:val="ru-RU"/>
              </w:rPr>
              <w:t>педагогічних</w:t>
            </w:r>
            <w:proofErr w:type="spellEnd"/>
            <w:r w:rsidRPr="00920AC8">
              <w:rPr>
                <w:lang w:val="ru-RU"/>
              </w:rPr>
              <w:t xml:space="preserve"> </w:t>
            </w:r>
            <w:proofErr w:type="spellStart"/>
            <w:r w:rsidRPr="00920AC8">
              <w:rPr>
                <w:lang w:val="ru-RU"/>
              </w:rPr>
              <w:t>працівників</w:t>
            </w:r>
            <w:proofErr w:type="spellEnd"/>
            <w:r w:rsidRPr="00920AC8">
              <w:rPr>
                <w:lang w:val="ru-RU"/>
              </w:rPr>
              <w:t xml:space="preserve"> та </w:t>
            </w:r>
            <w:proofErr w:type="spellStart"/>
            <w:r w:rsidRPr="00920AC8">
              <w:rPr>
                <w:lang w:val="ru-RU"/>
              </w:rPr>
              <w:t>іншого</w:t>
            </w:r>
            <w:proofErr w:type="spellEnd"/>
            <w:r w:rsidRPr="00920AC8">
              <w:rPr>
                <w:lang w:val="ru-RU"/>
              </w:rPr>
              <w:t xml:space="preserve"> персоналу</w:t>
            </w:r>
          </w:p>
        </w:tc>
        <w:tc>
          <w:tcPr>
            <w:tcW w:w="2552" w:type="dxa"/>
            <w:tcBorders>
              <w:top w:val="nil"/>
              <w:left w:val="nil"/>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1034933,62</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Електроенергія</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2223,46</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Газопостачання</w:t>
            </w:r>
            <w:proofErr w:type="spellEnd"/>
            <w:r w:rsidRPr="00920AC8">
              <w:rPr>
                <w:lang w:val="ru-RU"/>
              </w:rPr>
              <w:t xml:space="preserve"> (</w:t>
            </w:r>
            <w:proofErr w:type="spellStart"/>
            <w:r w:rsidRPr="00920AC8">
              <w:rPr>
                <w:lang w:val="ru-RU"/>
              </w:rPr>
              <w:t>розподіл</w:t>
            </w:r>
            <w:proofErr w:type="spellEnd"/>
            <w:r w:rsidRPr="00920AC8">
              <w:rPr>
                <w:lang w:val="ru-RU"/>
              </w:rPr>
              <w:t xml:space="preserve"> газу)</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11374,29</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Матеріали</w:t>
            </w:r>
            <w:proofErr w:type="spellEnd"/>
            <w:r w:rsidRPr="00920AC8">
              <w:rPr>
                <w:lang w:val="ru-RU"/>
              </w:rPr>
              <w:t xml:space="preserve">, </w:t>
            </w:r>
            <w:proofErr w:type="spellStart"/>
            <w:r w:rsidRPr="00920AC8">
              <w:rPr>
                <w:lang w:val="ru-RU"/>
              </w:rPr>
              <w:t>обладнання</w:t>
            </w:r>
            <w:proofErr w:type="spellEnd"/>
            <w:r w:rsidRPr="00920AC8">
              <w:rPr>
                <w:lang w:val="ru-RU"/>
              </w:rPr>
              <w:t xml:space="preserve"> та </w:t>
            </w:r>
            <w:proofErr w:type="spellStart"/>
            <w:r w:rsidRPr="00920AC8">
              <w:rPr>
                <w:lang w:val="ru-RU"/>
              </w:rPr>
              <w:t>інвентар</w:t>
            </w:r>
            <w:proofErr w:type="spellEnd"/>
            <w:r w:rsidRPr="00920AC8">
              <w:rPr>
                <w:lang w:val="ru-RU"/>
              </w:rPr>
              <w:t xml:space="preserve"> </w:t>
            </w:r>
            <w:proofErr w:type="spellStart"/>
            <w:r w:rsidRPr="00920AC8">
              <w:rPr>
                <w:lang w:val="ru-RU"/>
              </w:rPr>
              <w:t>короткотривалого</w:t>
            </w:r>
            <w:proofErr w:type="spellEnd"/>
            <w:r w:rsidRPr="00920AC8">
              <w:rPr>
                <w:lang w:val="ru-RU"/>
              </w:rPr>
              <w:t xml:space="preserve"> строку </w:t>
            </w:r>
            <w:proofErr w:type="spellStart"/>
            <w:r w:rsidRPr="00920AC8">
              <w:rPr>
                <w:lang w:val="ru-RU"/>
              </w:rPr>
              <w:t>використання</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19288,50</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Продукти</w:t>
            </w:r>
            <w:proofErr w:type="spellEnd"/>
            <w:r w:rsidRPr="00920AC8">
              <w:rPr>
                <w:lang w:val="ru-RU"/>
              </w:rPr>
              <w:t xml:space="preserve"> </w:t>
            </w:r>
            <w:proofErr w:type="spellStart"/>
            <w:r w:rsidRPr="00920AC8">
              <w:rPr>
                <w:lang w:val="ru-RU"/>
              </w:rPr>
              <w:t>харчування</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9535,90</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Послуги</w:t>
            </w:r>
            <w:proofErr w:type="spellEnd"/>
            <w:r w:rsidRPr="00920AC8">
              <w:rPr>
                <w:lang w:val="ru-RU"/>
              </w:rPr>
              <w:t xml:space="preserve"> </w:t>
            </w:r>
            <w:proofErr w:type="spellStart"/>
            <w:r w:rsidRPr="00920AC8">
              <w:rPr>
                <w:lang w:val="ru-RU"/>
              </w:rPr>
              <w:t>зв'язку</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158,42</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Інтернет-послуги</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780,00</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Підручники</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9921,17</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Журнали</w:t>
            </w:r>
            <w:proofErr w:type="spellEnd"/>
            <w:r w:rsidRPr="00920AC8">
              <w:rPr>
                <w:lang w:val="ru-RU"/>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1683,00</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Безконтактний</w:t>
            </w:r>
            <w:proofErr w:type="spellEnd"/>
            <w:r w:rsidRPr="00920AC8">
              <w:rPr>
                <w:lang w:val="ru-RU"/>
              </w:rPr>
              <w:t xml:space="preserve"> термометр</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1239,41</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Свідоцтва</w:t>
            </w:r>
            <w:proofErr w:type="spellEnd"/>
            <w:r w:rsidRPr="00920AC8">
              <w:rPr>
                <w:lang w:val="ru-RU"/>
              </w:rPr>
              <w:t xml:space="preserve"> </w:t>
            </w:r>
            <w:proofErr w:type="spellStart"/>
            <w:r w:rsidRPr="00920AC8">
              <w:rPr>
                <w:lang w:val="ru-RU"/>
              </w:rPr>
              <w:t>з</w:t>
            </w:r>
            <w:proofErr w:type="spellEnd"/>
            <w:r w:rsidRPr="00920AC8">
              <w:rPr>
                <w:lang w:val="ru-RU"/>
              </w:rPr>
              <w:t xml:space="preserve"> </w:t>
            </w:r>
            <w:proofErr w:type="spellStart"/>
            <w:r w:rsidRPr="00920AC8">
              <w:rPr>
                <w:lang w:val="ru-RU"/>
              </w:rPr>
              <w:t>відзнакою</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150,00</w:t>
            </w:r>
          </w:p>
        </w:tc>
      </w:tr>
      <w:tr w:rsidR="00920AC8" w:rsidRPr="00920AC8" w:rsidTr="00BC167F">
        <w:trPr>
          <w:trHeight w:val="465"/>
        </w:trPr>
        <w:tc>
          <w:tcPr>
            <w:tcW w:w="6819" w:type="dxa"/>
            <w:tcBorders>
              <w:top w:val="nil"/>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Водопостачання</w:t>
            </w:r>
            <w:proofErr w:type="spellEnd"/>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252,45</w:t>
            </w:r>
          </w:p>
        </w:tc>
      </w:tr>
      <w:tr w:rsidR="00920AC8" w:rsidRPr="00920AC8" w:rsidTr="00BC167F">
        <w:trPr>
          <w:trHeight w:val="465"/>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Касове</w:t>
            </w:r>
            <w:proofErr w:type="spellEnd"/>
            <w:r w:rsidRPr="00920AC8">
              <w:rPr>
                <w:lang w:val="ru-RU"/>
              </w:rPr>
              <w:t xml:space="preserve"> </w:t>
            </w:r>
            <w:proofErr w:type="spellStart"/>
            <w:r w:rsidRPr="00920AC8">
              <w:rPr>
                <w:lang w:val="ru-RU"/>
              </w:rPr>
              <w:t>обслуговування</w:t>
            </w:r>
            <w:proofErr w:type="spellEnd"/>
            <w:r w:rsidRPr="00920AC8">
              <w:rPr>
                <w:lang w:val="ru-RU"/>
              </w:rPr>
              <w:t xml:space="preserve"> </w:t>
            </w:r>
          </w:p>
        </w:tc>
        <w:tc>
          <w:tcPr>
            <w:tcW w:w="2552" w:type="dxa"/>
            <w:tcBorders>
              <w:top w:val="nil"/>
              <w:left w:val="single" w:sz="4" w:space="0" w:color="auto"/>
              <w:bottom w:val="nil"/>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1020,00</w:t>
            </w:r>
          </w:p>
        </w:tc>
      </w:tr>
      <w:tr w:rsidR="00920AC8" w:rsidRPr="00920AC8" w:rsidTr="00BC167F">
        <w:trPr>
          <w:trHeight w:val="465"/>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single" w:sz="4" w:space="0" w:color="auto"/>
              <w:bottom w:val="nil"/>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 </w:t>
            </w:r>
          </w:p>
        </w:tc>
      </w:tr>
      <w:tr w:rsidR="00920AC8" w:rsidRPr="00920AC8" w:rsidTr="00BC167F">
        <w:trPr>
          <w:trHeight w:val="525"/>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b/>
                <w:bCs/>
                <w:lang w:val="ru-RU"/>
              </w:rPr>
            </w:pPr>
            <w:proofErr w:type="spellStart"/>
            <w:r w:rsidRPr="00920AC8">
              <w:rPr>
                <w:b/>
                <w:bCs/>
                <w:lang w:val="ru-RU"/>
              </w:rPr>
              <w:t>Всього</w:t>
            </w:r>
            <w:proofErr w:type="spellEnd"/>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b/>
                <w:bCs/>
                <w:lang w:val="ru-RU"/>
              </w:rPr>
            </w:pPr>
            <w:r w:rsidRPr="00920AC8">
              <w:rPr>
                <w:b/>
                <w:bCs/>
                <w:lang w:val="ru-RU"/>
              </w:rPr>
              <w:t>1092560,22</w:t>
            </w: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525"/>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b/>
                <w:bCs/>
                <w:lang w:val="ru-RU"/>
              </w:rPr>
            </w:pPr>
            <w:proofErr w:type="spellStart"/>
            <w:r w:rsidRPr="00920AC8">
              <w:rPr>
                <w:b/>
                <w:bCs/>
                <w:lang w:val="ru-RU"/>
              </w:rPr>
              <w:t>Спонсорська</w:t>
            </w:r>
            <w:proofErr w:type="spellEnd"/>
            <w:r w:rsidRPr="00920AC8">
              <w:rPr>
                <w:b/>
                <w:bCs/>
                <w:lang w:val="ru-RU"/>
              </w:rPr>
              <w:t xml:space="preserve">, </w:t>
            </w:r>
            <w:proofErr w:type="spellStart"/>
            <w:r w:rsidRPr="00920AC8">
              <w:rPr>
                <w:b/>
                <w:bCs/>
                <w:lang w:val="ru-RU"/>
              </w:rPr>
              <w:t>благодійна</w:t>
            </w:r>
            <w:proofErr w:type="spellEnd"/>
            <w:r w:rsidRPr="00920AC8">
              <w:rPr>
                <w:b/>
                <w:bCs/>
                <w:lang w:val="ru-RU"/>
              </w:rPr>
              <w:t xml:space="preserve"> та </w:t>
            </w:r>
            <w:proofErr w:type="spellStart"/>
            <w:r w:rsidRPr="00920AC8">
              <w:rPr>
                <w:b/>
                <w:bCs/>
                <w:lang w:val="ru-RU"/>
              </w:rPr>
              <w:t>гуманітарна</w:t>
            </w:r>
            <w:proofErr w:type="spellEnd"/>
            <w:r w:rsidRPr="00920AC8">
              <w:rPr>
                <w:b/>
                <w:bCs/>
                <w:lang w:val="ru-RU"/>
              </w:rPr>
              <w:t xml:space="preserve"> </w:t>
            </w:r>
            <w:proofErr w:type="spellStart"/>
            <w:r w:rsidRPr="00920AC8">
              <w:rPr>
                <w:b/>
                <w:bCs/>
                <w:lang w:val="ru-RU"/>
              </w:rPr>
              <w:t>допомога</w:t>
            </w:r>
            <w:proofErr w:type="spellEnd"/>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465"/>
        </w:trPr>
        <w:tc>
          <w:tcPr>
            <w:tcW w:w="6819" w:type="dxa"/>
            <w:tcBorders>
              <w:top w:val="single" w:sz="4" w:space="0" w:color="auto"/>
              <w:left w:val="single" w:sz="4" w:space="0" w:color="auto"/>
              <w:bottom w:val="single" w:sz="4" w:space="0" w:color="auto"/>
              <w:right w:val="nil"/>
            </w:tcBorders>
            <w:shd w:val="clear" w:color="auto" w:fill="auto"/>
            <w:noWrap/>
            <w:vAlign w:val="bottom"/>
            <w:hideMark/>
          </w:tcPr>
          <w:p w:rsidR="00920AC8" w:rsidRPr="00920AC8" w:rsidRDefault="00920AC8" w:rsidP="00BC167F">
            <w:pPr>
              <w:pStyle w:val="ac"/>
              <w:rPr>
                <w:lang w:val="ru-RU"/>
              </w:rPr>
            </w:pPr>
            <w:proofErr w:type="spellStart"/>
            <w:r w:rsidRPr="00920AC8">
              <w:rPr>
                <w:lang w:val="ru-RU"/>
              </w:rPr>
              <w:t>Благодійні</w:t>
            </w:r>
            <w:proofErr w:type="spellEnd"/>
            <w:r w:rsidRPr="00920AC8">
              <w:rPr>
                <w:lang w:val="ru-RU"/>
              </w:rPr>
              <w:t xml:space="preserve"> </w:t>
            </w:r>
            <w:proofErr w:type="spellStart"/>
            <w:r w:rsidRPr="00920AC8">
              <w:rPr>
                <w:lang w:val="ru-RU"/>
              </w:rPr>
              <w:t>продукти</w:t>
            </w:r>
            <w:proofErr w:type="spellEnd"/>
            <w:r w:rsidRPr="00920AC8">
              <w:rPr>
                <w:lang w:val="ru-RU"/>
              </w:rPr>
              <w:t xml:space="preserve"> </w:t>
            </w:r>
            <w:proofErr w:type="spellStart"/>
            <w:r w:rsidRPr="00920AC8">
              <w:rPr>
                <w:lang w:val="ru-RU"/>
              </w:rPr>
              <w:t>харчування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AC8" w:rsidRPr="00920AC8" w:rsidRDefault="00920AC8" w:rsidP="00BC167F">
            <w:pPr>
              <w:pStyle w:val="ac"/>
              <w:rPr>
                <w:lang w:val="ru-RU"/>
              </w:rPr>
            </w:pPr>
            <w:r w:rsidRPr="00920AC8">
              <w:rPr>
                <w:lang w:val="ru-RU"/>
              </w:rPr>
              <w:t>321,50</w:t>
            </w:r>
          </w:p>
        </w:tc>
      </w:tr>
      <w:tr w:rsidR="00920AC8" w:rsidRPr="00920AC8" w:rsidTr="00BC167F">
        <w:trPr>
          <w:trHeight w:val="525"/>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b/>
                <w:bCs/>
                <w:lang w:val="ru-RU"/>
              </w:rPr>
            </w:pPr>
            <w:proofErr w:type="spellStart"/>
            <w:r w:rsidRPr="00920AC8">
              <w:rPr>
                <w:b/>
                <w:bCs/>
                <w:lang w:val="ru-RU"/>
              </w:rPr>
              <w:t>Всього</w:t>
            </w:r>
            <w:proofErr w:type="spellEnd"/>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b/>
                <w:bCs/>
                <w:lang w:val="ru-RU"/>
              </w:rPr>
            </w:pPr>
            <w:r w:rsidRPr="00920AC8">
              <w:rPr>
                <w:b/>
                <w:bCs/>
                <w:lang w:val="ru-RU"/>
              </w:rPr>
              <w:t>321,50</w:t>
            </w: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r w:rsidR="00920AC8" w:rsidRPr="00920AC8" w:rsidTr="00BC167F">
        <w:trPr>
          <w:trHeight w:val="300"/>
        </w:trPr>
        <w:tc>
          <w:tcPr>
            <w:tcW w:w="6819"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c>
          <w:tcPr>
            <w:tcW w:w="2552" w:type="dxa"/>
            <w:tcBorders>
              <w:top w:val="nil"/>
              <w:left w:val="nil"/>
              <w:bottom w:val="nil"/>
              <w:right w:val="nil"/>
            </w:tcBorders>
            <w:shd w:val="clear" w:color="auto" w:fill="auto"/>
            <w:noWrap/>
            <w:vAlign w:val="bottom"/>
            <w:hideMark/>
          </w:tcPr>
          <w:p w:rsidR="00920AC8" w:rsidRPr="00920AC8" w:rsidRDefault="00920AC8" w:rsidP="00BC167F">
            <w:pPr>
              <w:pStyle w:val="ac"/>
              <w:rPr>
                <w:lang w:val="ru-RU"/>
              </w:rPr>
            </w:pPr>
          </w:p>
        </w:tc>
      </w:tr>
    </w:tbl>
    <w:p w:rsidR="00920AC8" w:rsidRDefault="00920AC8" w:rsidP="00D86CA3">
      <w:pPr>
        <w:rPr>
          <w:color w:val="000000"/>
          <w:sz w:val="28"/>
          <w:szCs w:val="28"/>
        </w:rPr>
      </w:pPr>
    </w:p>
    <w:p w:rsidR="00BC167F" w:rsidRDefault="00BC167F" w:rsidP="00D86CA3">
      <w:pPr>
        <w:rPr>
          <w:color w:val="000000"/>
          <w:sz w:val="28"/>
          <w:szCs w:val="28"/>
        </w:rPr>
      </w:pPr>
    </w:p>
    <w:p w:rsidR="00BC167F" w:rsidRDefault="00BC167F" w:rsidP="00D86CA3">
      <w:pPr>
        <w:rPr>
          <w:color w:val="000000"/>
          <w:sz w:val="28"/>
          <w:szCs w:val="28"/>
        </w:rPr>
      </w:pPr>
    </w:p>
    <w:p w:rsidR="00BC167F" w:rsidRDefault="00BC167F" w:rsidP="00D86CA3">
      <w:pPr>
        <w:rPr>
          <w:color w:val="000000"/>
          <w:sz w:val="28"/>
          <w:szCs w:val="28"/>
        </w:rPr>
      </w:pPr>
    </w:p>
    <w:tbl>
      <w:tblPr>
        <w:tblW w:w="9371" w:type="dxa"/>
        <w:tblInd w:w="93" w:type="dxa"/>
        <w:tblLook w:val="04A0"/>
      </w:tblPr>
      <w:tblGrid>
        <w:gridCol w:w="6536"/>
        <w:gridCol w:w="2835"/>
      </w:tblGrid>
      <w:tr w:rsidR="000336C8" w:rsidRPr="000336C8" w:rsidTr="000336C8">
        <w:trPr>
          <w:trHeight w:val="51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
                <w:bCs/>
                <w:color w:val="000000"/>
                <w:sz w:val="28"/>
                <w:szCs w:val="28"/>
              </w:rPr>
            </w:pPr>
            <w:proofErr w:type="spellStart"/>
            <w:r w:rsidRPr="000336C8">
              <w:rPr>
                <w:rFonts w:ascii="Times New Roman" w:eastAsia="Times New Roman" w:hAnsi="Times New Roman" w:cs="Times New Roman"/>
                <w:b/>
                <w:bCs/>
                <w:color w:val="000000"/>
                <w:sz w:val="28"/>
                <w:szCs w:val="28"/>
              </w:rPr>
              <w:lastRenderedPageBreak/>
              <w:t>Козлівська</w:t>
            </w:r>
            <w:proofErr w:type="spellEnd"/>
            <w:r w:rsidRPr="000336C8">
              <w:rPr>
                <w:rFonts w:ascii="Times New Roman" w:eastAsia="Times New Roman" w:hAnsi="Times New Roman" w:cs="Times New Roman"/>
                <w:b/>
                <w:bCs/>
                <w:color w:val="000000"/>
                <w:sz w:val="28"/>
                <w:szCs w:val="28"/>
              </w:rPr>
              <w:t xml:space="preserve"> ЗОШ І-ІІІ ступенів</w:t>
            </w: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sz w:val="28"/>
                <w:szCs w:val="28"/>
              </w:rPr>
            </w:pPr>
          </w:p>
        </w:tc>
      </w:tr>
      <w:tr w:rsidR="000336C8" w:rsidRPr="000336C8" w:rsidTr="000336C8">
        <w:trPr>
          <w:trHeight w:val="3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rPr>
            </w:pPr>
          </w:p>
        </w:tc>
      </w:tr>
      <w:tr w:rsidR="000336C8" w:rsidRPr="000336C8" w:rsidTr="000336C8">
        <w:trPr>
          <w:trHeight w:val="465"/>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 xml:space="preserve">4 квартал </w:t>
            </w:r>
          </w:p>
        </w:tc>
      </w:tr>
      <w:tr w:rsidR="000336C8" w:rsidRPr="000336C8" w:rsidTr="000336C8">
        <w:trPr>
          <w:trHeight w:val="52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b/>
                <w:bCs/>
                <w:sz w:val="28"/>
                <w:szCs w:val="28"/>
                <w:lang w:val="ru-RU"/>
              </w:rPr>
            </w:pPr>
            <w:r w:rsidRPr="000336C8">
              <w:rPr>
                <w:rFonts w:ascii="Times New Roman" w:eastAsia="Times New Roman" w:hAnsi="Times New Roman" w:cs="Times New Roman"/>
                <w:b/>
                <w:bCs/>
                <w:sz w:val="28"/>
                <w:szCs w:val="28"/>
                <w:lang w:val="ru-RU"/>
              </w:rPr>
              <w:t xml:space="preserve">                       Сума</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Заробітна</w:t>
            </w:r>
            <w:proofErr w:type="spellEnd"/>
            <w:r w:rsidRPr="000336C8">
              <w:rPr>
                <w:rFonts w:ascii="Times New Roman" w:eastAsia="Times New Roman" w:hAnsi="Times New Roman" w:cs="Times New Roman"/>
                <w:bCs/>
                <w:sz w:val="28"/>
                <w:szCs w:val="28"/>
                <w:lang w:val="ru-RU"/>
              </w:rPr>
              <w:t xml:space="preserve"> плата </w:t>
            </w:r>
            <w:proofErr w:type="spellStart"/>
            <w:r w:rsidRPr="000336C8">
              <w:rPr>
                <w:rFonts w:ascii="Times New Roman" w:eastAsia="Times New Roman" w:hAnsi="Times New Roman" w:cs="Times New Roman"/>
                <w:bCs/>
                <w:sz w:val="28"/>
                <w:szCs w:val="28"/>
                <w:lang w:val="ru-RU"/>
              </w:rPr>
              <w:t>педагогічних</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працівників</w:t>
            </w:r>
            <w:proofErr w:type="spellEnd"/>
            <w:r w:rsidRPr="000336C8">
              <w:rPr>
                <w:rFonts w:ascii="Times New Roman" w:eastAsia="Times New Roman" w:hAnsi="Times New Roman" w:cs="Times New Roman"/>
                <w:bCs/>
                <w:sz w:val="28"/>
                <w:szCs w:val="28"/>
                <w:lang w:val="ru-RU"/>
              </w:rPr>
              <w:t xml:space="preserve"> та </w:t>
            </w:r>
            <w:proofErr w:type="spellStart"/>
            <w:r w:rsidRPr="000336C8">
              <w:rPr>
                <w:rFonts w:ascii="Times New Roman" w:eastAsia="Times New Roman" w:hAnsi="Times New Roman" w:cs="Times New Roman"/>
                <w:bCs/>
                <w:sz w:val="28"/>
                <w:szCs w:val="28"/>
                <w:lang w:val="ru-RU"/>
              </w:rPr>
              <w:t>іншого</w:t>
            </w:r>
            <w:proofErr w:type="spellEnd"/>
            <w:r w:rsidRPr="000336C8">
              <w:rPr>
                <w:rFonts w:ascii="Times New Roman" w:eastAsia="Times New Roman" w:hAnsi="Times New Roman" w:cs="Times New Roman"/>
                <w:bCs/>
                <w:sz w:val="28"/>
                <w:szCs w:val="28"/>
                <w:lang w:val="ru-RU"/>
              </w:rPr>
              <w:t xml:space="preserve"> персоналу</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1434509,39</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Електроенергія</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16088,45</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Газопостачання</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152116,32</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Матеріали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обладнання</w:t>
            </w:r>
            <w:proofErr w:type="spellEnd"/>
            <w:r w:rsidRPr="000336C8">
              <w:rPr>
                <w:rFonts w:ascii="Times New Roman" w:eastAsia="Times New Roman" w:hAnsi="Times New Roman" w:cs="Times New Roman"/>
                <w:bCs/>
                <w:sz w:val="28"/>
                <w:szCs w:val="28"/>
                <w:lang w:val="ru-RU"/>
              </w:rPr>
              <w:t xml:space="preserve"> та </w:t>
            </w:r>
            <w:proofErr w:type="spellStart"/>
            <w:r w:rsidRPr="000336C8">
              <w:rPr>
                <w:rFonts w:ascii="Times New Roman" w:eastAsia="Times New Roman" w:hAnsi="Times New Roman" w:cs="Times New Roman"/>
                <w:bCs/>
                <w:sz w:val="28"/>
                <w:szCs w:val="28"/>
                <w:lang w:val="ru-RU"/>
              </w:rPr>
              <w:t>інвентар</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короткотривалого</w:t>
            </w:r>
            <w:proofErr w:type="spellEnd"/>
            <w:r w:rsidRPr="000336C8">
              <w:rPr>
                <w:rFonts w:ascii="Times New Roman" w:eastAsia="Times New Roman" w:hAnsi="Times New Roman" w:cs="Times New Roman"/>
                <w:bCs/>
                <w:sz w:val="28"/>
                <w:szCs w:val="28"/>
                <w:lang w:val="ru-RU"/>
              </w:rPr>
              <w:t xml:space="preserve"> строку </w:t>
            </w:r>
            <w:proofErr w:type="spellStart"/>
            <w:r w:rsidRPr="000336C8">
              <w:rPr>
                <w:rFonts w:ascii="Times New Roman" w:eastAsia="Times New Roman" w:hAnsi="Times New Roman" w:cs="Times New Roman"/>
                <w:bCs/>
                <w:sz w:val="28"/>
                <w:szCs w:val="28"/>
                <w:lang w:val="ru-RU"/>
              </w:rPr>
              <w:t>використання</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16879,17</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Продукти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харчування</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39417,48</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Послуги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зв'язку</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599,51</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Інтернет-послуги</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570,00</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Водопостачання</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920,70</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r w:rsidRPr="000336C8">
              <w:rPr>
                <w:rFonts w:ascii="Times New Roman" w:eastAsia="Times New Roman" w:hAnsi="Times New Roman" w:cs="Times New Roman"/>
                <w:bCs/>
                <w:sz w:val="28"/>
                <w:szCs w:val="28"/>
                <w:lang w:val="ru-RU"/>
              </w:rPr>
              <w:t xml:space="preserve">Книжки за </w:t>
            </w:r>
            <w:proofErr w:type="spellStart"/>
            <w:r w:rsidRPr="000336C8">
              <w:rPr>
                <w:rFonts w:ascii="Times New Roman" w:eastAsia="Times New Roman" w:hAnsi="Times New Roman" w:cs="Times New Roman"/>
                <w:bCs/>
                <w:sz w:val="28"/>
                <w:szCs w:val="28"/>
                <w:lang w:val="ru-RU"/>
              </w:rPr>
              <w:t>кошти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держбюджету</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17349,63</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r w:rsidRPr="000336C8">
              <w:rPr>
                <w:rFonts w:ascii="Times New Roman" w:eastAsia="Times New Roman" w:hAnsi="Times New Roman" w:cs="Times New Roman"/>
                <w:bCs/>
                <w:sz w:val="28"/>
                <w:szCs w:val="28"/>
                <w:lang w:val="ru-RU"/>
              </w:rPr>
              <w:t xml:space="preserve">Доставка </w:t>
            </w:r>
            <w:proofErr w:type="spellStart"/>
            <w:r w:rsidRPr="000336C8">
              <w:rPr>
                <w:rFonts w:ascii="Times New Roman" w:eastAsia="Times New Roman" w:hAnsi="Times New Roman" w:cs="Times New Roman"/>
                <w:bCs/>
                <w:sz w:val="28"/>
                <w:szCs w:val="28"/>
                <w:lang w:val="ru-RU"/>
              </w:rPr>
              <w:t>книжок</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880,15</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r w:rsidRPr="000336C8">
              <w:rPr>
                <w:rFonts w:ascii="Times New Roman" w:eastAsia="Times New Roman" w:hAnsi="Times New Roman" w:cs="Times New Roman"/>
                <w:bCs/>
                <w:sz w:val="28"/>
                <w:szCs w:val="28"/>
                <w:lang w:val="ru-RU"/>
              </w:rPr>
              <w:t xml:space="preserve">Оплата </w:t>
            </w:r>
            <w:proofErr w:type="spellStart"/>
            <w:r w:rsidRPr="000336C8">
              <w:rPr>
                <w:rFonts w:ascii="Times New Roman" w:eastAsia="Times New Roman" w:hAnsi="Times New Roman" w:cs="Times New Roman"/>
                <w:bCs/>
                <w:sz w:val="28"/>
                <w:szCs w:val="28"/>
                <w:lang w:val="ru-RU"/>
              </w:rPr>
              <w:t>навчання</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посадових</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осіб</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цивільного</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захисту</w:t>
            </w:r>
            <w:proofErr w:type="spellEnd"/>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560,00</w:t>
            </w:r>
          </w:p>
        </w:tc>
      </w:tr>
      <w:tr w:rsidR="000336C8" w:rsidRPr="000336C8" w:rsidTr="000336C8">
        <w:trPr>
          <w:trHeight w:val="465"/>
        </w:trPr>
        <w:tc>
          <w:tcPr>
            <w:tcW w:w="6536" w:type="dxa"/>
            <w:tcBorders>
              <w:top w:val="nil"/>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Послуги</w:t>
            </w:r>
            <w:proofErr w:type="spellEnd"/>
            <w:r w:rsidRPr="000336C8">
              <w:rPr>
                <w:rFonts w:ascii="Times New Roman" w:eastAsia="Times New Roman" w:hAnsi="Times New Roman" w:cs="Times New Roman"/>
                <w:bCs/>
                <w:sz w:val="28"/>
                <w:szCs w:val="28"/>
                <w:lang w:val="ru-RU"/>
              </w:rPr>
              <w:t xml:space="preserve"> у </w:t>
            </w:r>
            <w:proofErr w:type="spellStart"/>
            <w:r w:rsidRPr="000336C8">
              <w:rPr>
                <w:rFonts w:ascii="Times New Roman" w:eastAsia="Times New Roman" w:hAnsi="Times New Roman" w:cs="Times New Roman"/>
                <w:bCs/>
                <w:sz w:val="28"/>
                <w:szCs w:val="28"/>
                <w:lang w:val="ru-RU"/>
              </w:rPr>
              <w:t>сфері</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локальних</w:t>
            </w:r>
            <w:proofErr w:type="spellEnd"/>
            <w:r w:rsidRPr="000336C8">
              <w:rPr>
                <w:rFonts w:ascii="Times New Roman" w:eastAsia="Times New Roman" w:hAnsi="Times New Roman" w:cs="Times New Roman"/>
                <w:bCs/>
                <w:sz w:val="28"/>
                <w:szCs w:val="28"/>
                <w:lang w:val="ru-RU"/>
              </w:rPr>
              <w:t xml:space="preserve"> мереж (</w:t>
            </w:r>
            <w:proofErr w:type="spellStart"/>
            <w:r w:rsidRPr="000336C8">
              <w:rPr>
                <w:rFonts w:ascii="Times New Roman" w:eastAsia="Times New Roman" w:hAnsi="Times New Roman" w:cs="Times New Roman"/>
                <w:bCs/>
                <w:sz w:val="28"/>
                <w:szCs w:val="28"/>
                <w:lang w:val="ru-RU"/>
              </w:rPr>
              <w:t>підвищення</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швидкості</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Інтернет-з'єднання</w:t>
            </w:r>
            <w:proofErr w:type="spellEnd"/>
            <w:r w:rsidRPr="000336C8">
              <w:rPr>
                <w:rFonts w:ascii="Times New Roman" w:eastAsia="Times New Roman" w:hAnsi="Times New Roman" w:cs="Times New Roman"/>
                <w:bCs/>
                <w:sz w:val="28"/>
                <w:szCs w:val="28"/>
                <w:lang w:val="ru-RU"/>
              </w:rPr>
              <w:t>)</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92166,80</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r w:rsidRPr="000336C8">
              <w:rPr>
                <w:rFonts w:ascii="Times New Roman" w:eastAsia="Times New Roman" w:hAnsi="Times New Roman" w:cs="Times New Roman"/>
                <w:bCs/>
                <w:sz w:val="28"/>
                <w:szCs w:val="28"/>
                <w:lang w:val="ru-RU"/>
              </w:rPr>
              <w:t xml:space="preserve">Комплект </w:t>
            </w:r>
            <w:proofErr w:type="spellStart"/>
            <w:r w:rsidRPr="000336C8">
              <w:rPr>
                <w:rFonts w:ascii="Times New Roman" w:eastAsia="Times New Roman" w:hAnsi="Times New Roman" w:cs="Times New Roman"/>
                <w:bCs/>
                <w:sz w:val="28"/>
                <w:szCs w:val="28"/>
                <w:lang w:val="ru-RU"/>
              </w:rPr>
              <w:t>засобів</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навчання</w:t>
            </w:r>
            <w:proofErr w:type="spellEnd"/>
            <w:r w:rsidRPr="000336C8">
              <w:rPr>
                <w:rFonts w:ascii="Times New Roman" w:eastAsia="Times New Roman" w:hAnsi="Times New Roman" w:cs="Times New Roman"/>
                <w:bCs/>
                <w:sz w:val="28"/>
                <w:szCs w:val="28"/>
                <w:lang w:val="ru-RU"/>
              </w:rPr>
              <w:t xml:space="preserve"> для </w:t>
            </w:r>
            <w:proofErr w:type="spellStart"/>
            <w:r w:rsidRPr="000336C8">
              <w:rPr>
                <w:rFonts w:ascii="Times New Roman" w:eastAsia="Times New Roman" w:hAnsi="Times New Roman" w:cs="Times New Roman"/>
                <w:bCs/>
                <w:sz w:val="28"/>
                <w:szCs w:val="28"/>
                <w:lang w:val="ru-RU"/>
              </w:rPr>
              <w:t>кабінету</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фізики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держбюджету</w:t>
            </w:r>
            <w:proofErr w:type="spellEnd"/>
            <w:r w:rsidRPr="000336C8">
              <w:rPr>
                <w:rFonts w:ascii="Times New Roman" w:eastAsia="Times New Roman" w:hAnsi="Times New Roman" w:cs="Times New Roman"/>
                <w:bCs/>
                <w:sz w:val="28"/>
                <w:szCs w:val="28"/>
                <w:lang w:val="ru-RU"/>
              </w:rPr>
              <w:t>)</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1007250,00</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r w:rsidRPr="000336C8">
              <w:rPr>
                <w:rFonts w:ascii="Times New Roman" w:eastAsia="Times New Roman" w:hAnsi="Times New Roman" w:cs="Times New Roman"/>
                <w:bCs/>
                <w:sz w:val="28"/>
                <w:szCs w:val="28"/>
                <w:lang w:val="ru-RU"/>
              </w:rPr>
              <w:t xml:space="preserve">Комплект </w:t>
            </w:r>
            <w:proofErr w:type="spellStart"/>
            <w:r w:rsidRPr="000336C8">
              <w:rPr>
                <w:rFonts w:ascii="Times New Roman" w:eastAsia="Times New Roman" w:hAnsi="Times New Roman" w:cs="Times New Roman"/>
                <w:bCs/>
                <w:sz w:val="28"/>
                <w:szCs w:val="28"/>
                <w:lang w:val="ru-RU"/>
              </w:rPr>
              <w:t>дидактичних</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матеріалів</w:t>
            </w:r>
            <w:proofErr w:type="spellEnd"/>
            <w:r w:rsidRPr="000336C8">
              <w:rPr>
                <w:rFonts w:ascii="Times New Roman" w:eastAsia="Times New Roman" w:hAnsi="Times New Roman" w:cs="Times New Roman"/>
                <w:bCs/>
                <w:sz w:val="28"/>
                <w:szCs w:val="28"/>
                <w:lang w:val="ru-RU"/>
              </w:rPr>
              <w:t xml:space="preserve"> для </w:t>
            </w:r>
            <w:proofErr w:type="spellStart"/>
            <w:r w:rsidRPr="000336C8">
              <w:rPr>
                <w:rFonts w:ascii="Times New Roman" w:eastAsia="Times New Roman" w:hAnsi="Times New Roman" w:cs="Times New Roman"/>
                <w:bCs/>
                <w:sz w:val="28"/>
                <w:szCs w:val="28"/>
                <w:lang w:val="ru-RU"/>
              </w:rPr>
              <w:t>кабінету</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біології</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місцевого</w:t>
            </w:r>
            <w:proofErr w:type="spellEnd"/>
            <w:r w:rsidRPr="000336C8">
              <w:rPr>
                <w:rFonts w:ascii="Times New Roman" w:eastAsia="Times New Roman" w:hAnsi="Times New Roman" w:cs="Times New Roman"/>
                <w:bCs/>
                <w:sz w:val="28"/>
                <w:szCs w:val="28"/>
                <w:lang w:val="ru-RU"/>
              </w:rPr>
              <w:t xml:space="preserve"> бюджету)</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99985,00</w:t>
            </w:r>
          </w:p>
        </w:tc>
      </w:tr>
      <w:tr w:rsidR="000336C8" w:rsidRPr="000336C8" w:rsidTr="000336C8">
        <w:trPr>
          <w:trHeight w:val="90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Персональні</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комп'ютери</w:t>
            </w:r>
            <w:proofErr w:type="spellEnd"/>
            <w:r w:rsidRPr="000336C8">
              <w:rPr>
                <w:rFonts w:ascii="Times New Roman" w:eastAsia="Times New Roman" w:hAnsi="Times New Roman" w:cs="Times New Roman"/>
                <w:bCs/>
                <w:sz w:val="28"/>
                <w:szCs w:val="28"/>
                <w:lang w:val="ru-RU"/>
              </w:rPr>
              <w:t xml:space="preserve">  в </w:t>
            </w:r>
            <w:proofErr w:type="spellStart"/>
            <w:r w:rsidRPr="000336C8">
              <w:rPr>
                <w:rFonts w:ascii="Times New Roman" w:eastAsia="Times New Roman" w:hAnsi="Times New Roman" w:cs="Times New Roman"/>
                <w:bCs/>
                <w:sz w:val="28"/>
                <w:szCs w:val="28"/>
                <w:lang w:val="ru-RU"/>
              </w:rPr>
              <w:t>складі</w:t>
            </w:r>
            <w:proofErr w:type="spellEnd"/>
            <w:r w:rsidRPr="000336C8">
              <w:rPr>
                <w:rFonts w:ascii="Times New Roman" w:eastAsia="Times New Roman" w:hAnsi="Times New Roman" w:cs="Times New Roman"/>
                <w:bCs/>
                <w:sz w:val="28"/>
                <w:szCs w:val="28"/>
                <w:lang w:val="ru-RU"/>
              </w:rPr>
              <w:t xml:space="preserve"> системного блоку </w:t>
            </w:r>
            <w:proofErr w:type="spellStart"/>
            <w:r w:rsidRPr="000336C8">
              <w:rPr>
                <w:rFonts w:ascii="Times New Roman" w:eastAsia="Times New Roman" w:hAnsi="Times New Roman" w:cs="Times New Roman"/>
                <w:bCs/>
                <w:sz w:val="28"/>
                <w:szCs w:val="28"/>
                <w:lang w:val="ru-RU"/>
              </w:rPr>
              <w:t>з</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програмним</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забезпеченням</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клавіатури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миші</w:t>
            </w:r>
            <w:proofErr w:type="spellEnd"/>
            <w:r w:rsidRPr="000336C8">
              <w:rPr>
                <w:rFonts w:ascii="Times New Roman" w:eastAsia="Times New Roman" w:hAnsi="Times New Roman" w:cs="Times New Roman"/>
                <w:bCs/>
                <w:sz w:val="28"/>
                <w:szCs w:val="28"/>
                <w:lang w:val="ru-RU"/>
              </w:rPr>
              <w:t xml:space="preserve"> та </w:t>
            </w:r>
            <w:proofErr w:type="spellStart"/>
            <w:r w:rsidRPr="000336C8">
              <w:rPr>
                <w:rFonts w:ascii="Times New Roman" w:eastAsia="Times New Roman" w:hAnsi="Times New Roman" w:cs="Times New Roman"/>
                <w:bCs/>
                <w:sz w:val="28"/>
                <w:szCs w:val="28"/>
                <w:lang w:val="ru-RU"/>
              </w:rPr>
              <w:t>монітора</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47385,00</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Послуги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санстанції</w:t>
            </w:r>
            <w:proofErr w:type="spellEnd"/>
            <w:r w:rsidRPr="000336C8">
              <w:rPr>
                <w:rFonts w:ascii="Times New Roman" w:eastAsia="Times New Roman" w:hAnsi="Times New Roman" w:cs="Times New Roman"/>
                <w:bCs/>
                <w:sz w:val="28"/>
                <w:szCs w:val="28"/>
                <w:lang w:val="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1523,74</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Послуги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підвезення</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дітей</w:t>
            </w:r>
            <w:proofErr w:type="spellEnd"/>
            <w:r w:rsidRPr="000336C8">
              <w:rPr>
                <w:rFonts w:ascii="Times New Roman" w:eastAsia="Times New Roman" w:hAnsi="Times New Roman" w:cs="Times New Roman"/>
                <w:bCs/>
                <w:sz w:val="28"/>
                <w:szCs w:val="28"/>
                <w:lang w:val="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33440,00</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Послуги</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з</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вимірювання</w:t>
            </w:r>
            <w:proofErr w:type="spellEnd"/>
            <w:r w:rsidRPr="000336C8">
              <w:rPr>
                <w:rFonts w:ascii="Times New Roman" w:eastAsia="Times New Roman" w:hAnsi="Times New Roman" w:cs="Times New Roman"/>
                <w:bCs/>
                <w:sz w:val="28"/>
                <w:szCs w:val="28"/>
                <w:lang w:val="ru-RU"/>
              </w:rPr>
              <w:t xml:space="preserve"> </w:t>
            </w:r>
            <w:proofErr w:type="spellStart"/>
            <w:r w:rsidRPr="000336C8">
              <w:rPr>
                <w:rFonts w:ascii="Times New Roman" w:eastAsia="Times New Roman" w:hAnsi="Times New Roman" w:cs="Times New Roman"/>
                <w:bCs/>
                <w:sz w:val="28"/>
                <w:szCs w:val="28"/>
                <w:lang w:val="ru-RU"/>
              </w:rPr>
              <w:t>електричного</w:t>
            </w:r>
            <w:proofErr w:type="spellEnd"/>
            <w:r w:rsidRPr="000336C8">
              <w:rPr>
                <w:rFonts w:ascii="Times New Roman" w:eastAsia="Times New Roman" w:hAnsi="Times New Roman" w:cs="Times New Roman"/>
                <w:bCs/>
                <w:sz w:val="28"/>
                <w:szCs w:val="28"/>
                <w:lang w:val="ru-RU"/>
              </w:rPr>
              <w:t xml:space="preserve"> опору</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1661,11</w:t>
            </w:r>
          </w:p>
        </w:tc>
      </w:tr>
      <w:tr w:rsidR="000336C8" w:rsidRPr="000336C8" w:rsidTr="000336C8">
        <w:trPr>
          <w:trHeight w:val="4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336C8" w:rsidRPr="000336C8" w:rsidRDefault="000336C8" w:rsidP="000336C8">
            <w:pPr>
              <w:spacing w:after="0" w:line="240" w:lineRule="auto"/>
              <w:rPr>
                <w:rFonts w:ascii="Times New Roman" w:eastAsia="Times New Roman" w:hAnsi="Times New Roman" w:cs="Times New Roman"/>
                <w:bCs/>
                <w:sz w:val="28"/>
                <w:szCs w:val="28"/>
                <w:lang w:val="ru-RU"/>
              </w:rPr>
            </w:pPr>
            <w:proofErr w:type="spellStart"/>
            <w:r w:rsidRPr="000336C8">
              <w:rPr>
                <w:rFonts w:ascii="Times New Roman" w:eastAsia="Times New Roman" w:hAnsi="Times New Roman" w:cs="Times New Roman"/>
                <w:bCs/>
                <w:sz w:val="28"/>
                <w:szCs w:val="28"/>
                <w:lang w:val="ru-RU"/>
              </w:rPr>
              <w:t>Капітальний</w:t>
            </w:r>
            <w:proofErr w:type="spellEnd"/>
            <w:r w:rsidRPr="000336C8">
              <w:rPr>
                <w:rFonts w:ascii="Times New Roman" w:eastAsia="Times New Roman" w:hAnsi="Times New Roman" w:cs="Times New Roman"/>
                <w:bCs/>
                <w:sz w:val="28"/>
                <w:szCs w:val="28"/>
                <w:lang w:val="ru-RU"/>
              </w:rPr>
              <w:t xml:space="preserve"> ремонт </w:t>
            </w:r>
            <w:proofErr w:type="spellStart"/>
            <w:r w:rsidRPr="000336C8">
              <w:rPr>
                <w:rFonts w:ascii="Times New Roman" w:eastAsia="Times New Roman" w:hAnsi="Times New Roman" w:cs="Times New Roman"/>
                <w:bCs/>
                <w:sz w:val="28"/>
                <w:szCs w:val="28"/>
                <w:lang w:val="ru-RU"/>
              </w:rPr>
              <w:t>туалетів</w:t>
            </w:r>
            <w:proofErr w:type="spellEnd"/>
            <w:r w:rsidRPr="000336C8">
              <w:rPr>
                <w:rFonts w:ascii="Times New Roman" w:eastAsia="Times New Roman" w:hAnsi="Times New Roman" w:cs="Times New Roman"/>
                <w:bCs/>
                <w:sz w:val="28"/>
                <w:szCs w:val="28"/>
                <w:lang w:val="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194811,00</w:t>
            </w:r>
          </w:p>
        </w:tc>
      </w:tr>
      <w:tr w:rsidR="000336C8" w:rsidRPr="000336C8" w:rsidTr="000336C8">
        <w:trPr>
          <w:trHeight w:val="465"/>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color w:val="000000"/>
                <w:sz w:val="28"/>
                <w:szCs w:val="28"/>
                <w:lang w:val="ru-RU"/>
              </w:rPr>
            </w:pPr>
            <w:proofErr w:type="spellStart"/>
            <w:r w:rsidRPr="000336C8">
              <w:rPr>
                <w:rFonts w:ascii="Times New Roman" w:eastAsia="Times New Roman" w:hAnsi="Times New Roman" w:cs="Times New Roman"/>
                <w:bCs/>
                <w:color w:val="000000"/>
                <w:sz w:val="28"/>
                <w:szCs w:val="28"/>
                <w:lang w:val="ru-RU"/>
              </w:rPr>
              <w:t>Касове</w:t>
            </w:r>
            <w:proofErr w:type="spellEnd"/>
            <w:r w:rsidRPr="000336C8">
              <w:rPr>
                <w:rFonts w:ascii="Times New Roman" w:eastAsia="Times New Roman" w:hAnsi="Times New Roman" w:cs="Times New Roman"/>
                <w:bCs/>
                <w:color w:val="000000"/>
                <w:sz w:val="28"/>
                <w:szCs w:val="28"/>
                <w:lang w:val="ru-RU"/>
              </w:rPr>
              <w:t xml:space="preserve"> </w:t>
            </w:r>
            <w:proofErr w:type="spellStart"/>
            <w:r w:rsidRPr="000336C8">
              <w:rPr>
                <w:rFonts w:ascii="Times New Roman" w:eastAsia="Times New Roman" w:hAnsi="Times New Roman" w:cs="Times New Roman"/>
                <w:bCs/>
                <w:color w:val="000000"/>
                <w:sz w:val="28"/>
                <w:szCs w:val="28"/>
                <w:lang w:val="ru-RU"/>
              </w:rPr>
              <w:t>обслуговування</w:t>
            </w:r>
            <w:proofErr w:type="spellEnd"/>
            <w:r w:rsidRPr="000336C8">
              <w:rPr>
                <w:rFonts w:ascii="Times New Roman" w:eastAsia="Times New Roman" w:hAnsi="Times New Roman" w:cs="Times New Roman"/>
                <w:bCs/>
                <w:color w:val="000000"/>
                <w:sz w:val="28"/>
                <w:szCs w:val="28"/>
                <w:lang w:val="ru-RU"/>
              </w:rPr>
              <w:t xml:space="preserve"> </w:t>
            </w:r>
          </w:p>
        </w:tc>
        <w:tc>
          <w:tcPr>
            <w:tcW w:w="2835" w:type="dxa"/>
            <w:tcBorders>
              <w:top w:val="nil"/>
              <w:left w:val="single" w:sz="4" w:space="0" w:color="auto"/>
              <w:bottom w:val="nil"/>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1173,16</w:t>
            </w:r>
          </w:p>
        </w:tc>
      </w:tr>
      <w:tr w:rsidR="000336C8" w:rsidRPr="000336C8" w:rsidTr="000336C8">
        <w:trPr>
          <w:trHeight w:val="465"/>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color w:val="000000"/>
                <w:sz w:val="28"/>
                <w:szCs w:val="28"/>
                <w:lang w:val="ru-RU"/>
              </w:rPr>
            </w:pPr>
            <w:proofErr w:type="spellStart"/>
            <w:r w:rsidRPr="000336C8">
              <w:rPr>
                <w:rFonts w:ascii="Times New Roman" w:eastAsia="Times New Roman" w:hAnsi="Times New Roman" w:cs="Times New Roman"/>
                <w:bCs/>
                <w:color w:val="000000"/>
                <w:sz w:val="28"/>
                <w:szCs w:val="28"/>
                <w:lang w:val="ru-RU"/>
              </w:rPr>
              <w:t>Видатки</w:t>
            </w:r>
            <w:proofErr w:type="spellEnd"/>
            <w:r w:rsidRPr="000336C8">
              <w:rPr>
                <w:rFonts w:ascii="Times New Roman" w:eastAsia="Times New Roman" w:hAnsi="Times New Roman" w:cs="Times New Roman"/>
                <w:bCs/>
                <w:color w:val="000000"/>
                <w:sz w:val="28"/>
                <w:szCs w:val="28"/>
                <w:lang w:val="ru-RU"/>
              </w:rPr>
              <w:t xml:space="preserve"> на </w:t>
            </w:r>
            <w:proofErr w:type="spellStart"/>
            <w:r w:rsidRPr="000336C8">
              <w:rPr>
                <w:rFonts w:ascii="Times New Roman" w:eastAsia="Times New Roman" w:hAnsi="Times New Roman" w:cs="Times New Roman"/>
                <w:bCs/>
                <w:color w:val="000000"/>
                <w:sz w:val="28"/>
                <w:szCs w:val="28"/>
                <w:lang w:val="ru-RU"/>
              </w:rPr>
              <w:t>службові</w:t>
            </w:r>
            <w:proofErr w:type="spellEnd"/>
            <w:r w:rsidRPr="000336C8">
              <w:rPr>
                <w:rFonts w:ascii="Times New Roman" w:eastAsia="Times New Roman" w:hAnsi="Times New Roman" w:cs="Times New Roman"/>
                <w:bCs/>
                <w:color w:val="000000"/>
                <w:sz w:val="28"/>
                <w:szCs w:val="28"/>
                <w:lang w:val="ru-RU"/>
              </w:rPr>
              <w:t xml:space="preserve"> </w:t>
            </w:r>
            <w:proofErr w:type="spellStart"/>
            <w:r w:rsidRPr="000336C8">
              <w:rPr>
                <w:rFonts w:ascii="Times New Roman" w:eastAsia="Times New Roman" w:hAnsi="Times New Roman" w:cs="Times New Roman"/>
                <w:bCs/>
                <w:color w:val="000000"/>
                <w:sz w:val="28"/>
                <w:szCs w:val="28"/>
                <w:lang w:val="ru-RU"/>
              </w:rPr>
              <w:t>відрядження</w:t>
            </w:r>
            <w:proofErr w:type="spellEnd"/>
          </w:p>
        </w:tc>
        <w:tc>
          <w:tcPr>
            <w:tcW w:w="2835" w:type="dxa"/>
            <w:tcBorders>
              <w:top w:val="nil"/>
              <w:left w:val="single" w:sz="4" w:space="0" w:color="auto"/>
              <w:bottom w:val="nil"/>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3900,00</w:t>
            </w:r>
          </w:p>
        </w:tc>
      </w:tr>
      <w:tr w:rsidR="000336C8" w:rsidRPr="000336C8" w:rsidTr="000336C8">
        <w:trPr>
          <w:trHeight w:val="525"/>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Cs/>
                <w:color w:val="000000"/>
                <w:sz w:val="28"/>
                <w:szCs w:val="28"/>
                <w:lang w:val="ru-RU"/>
              </w:rPr>
            </w:pPr>
            <w:proofErr w:type="spellStart"/>
            <w:r w:rsidRPr="000336C8">
              <w:rPr>
                <w:rFonts w:ascii="Times New Roman" w:eastAsia="Times New Roman" w:hAnsi="Times New Roman" w:cs="Times New Roman"/>
                <w:bCs/>
                <w:color w:val="000000"/>
                <w:sz w:val="28"/>
                <w:szCs w:val="28"/>
                <w:lang w:val="ru-RU"/>
              </w:rPr>
              <w:t>Всього</w:t>
            </w:r>
            <w:proofErr w:type="spellEnd"/>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b/>
                <w:bCs/>
                <w:color w:val="000000"/>
                <w:sz w:val="28"/>
                <w:szCs w:val="28"/>
                <w:lang w:val="ru-RU"/>
              </w:rPr>
            </w:pPr>
            <w:r w:rsidRPr="000336C8">
              <w:rPr>
                <w:rFonts w:ascii="Times New Roman" w:eastAsia="Times New Roman" w:hAnsi="Times New Roman" w:cs="Times New Roman"/>
                <w:b/>
                <w:bCs/>
                <w:color w:val="000000"/>
                <w:sz w:val="28"/>
                <w:szCs w:val="28"/>
                <w:lang w:val="ru-RU"/>
              </w:rPr>
              <w:t>3163186,61</w:t>
            </w:r>
          </w:p>
        </w:tc>
      </w:tr>
      <w:tr w:rsidR="000336C8" w:rsidRPr="000336C8" w:rsidTr="000336C8">
        <w:trPr>
          <w:trHeight w:val="30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525"/>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
                <w:bCs/>
                <w:color w:val="000000"/>
                <w:sz w:val="28"/>
                <w:szCs w:val="28"/>
                <w:lang w:val="ru-RU"/>
              </w:rPr>
            </w:pPr>
            <w:proofErr w:type="spellStart"/>
            <w:r w:rsidRPr="000336C8">
              <w:rPr>
                <w:rFonts w:ascii="Times New Roman" w:eastAsia="Times New Roman" w:hAnsi="Times New Roman" w:cs="Times New Roman"/>
                <w:b/>
                <w:bCs/>
                <w:color w:val="000000"/>
                <w:sz w:val="28"/>
                <w:szCs w:val="28"/>
                <w:lang w:val="ru-RU"/>
              </w:rPr>
              <w:lastRenderedPageBreak/>
              <w:t>Спонсорська</w:t>
            </w:r>
            <w:proofErr w:type="spellEnd"/>
            <w:r w:rsidRPr="000336C8">
              <w:rPr>
                <w:rFonts w:ascii="Times New Roman" w:eastAsia="Times New Roman" w:hAnsi="Times New Roman" w:cs="Times New Roman"/>
                <w:b/>
                <w:bCs/>
                <w:color w:val="000000"/>
                <w:sz w:val="28"/>
                <w:szCs w:val="28"/>
                <w:lang w:val="ru-RU"/>
              </w:rPr>
              <w:t xml:space="preserve">, </w:t>
            </w:r>
            <w:proofErr w:type="spellStart"/>
            <w:r w:rsidRPr="000336C8">
              <w:rPr>
                <w:rFonts w:ascii="Times New Roman" w:eastAsia="Times New Roman" w:hAnsi="Times New Roman" w:cs="Times New Roman"/>
                <w:b/>
                <w:bCs/>
                <w:color w:val="000000"/>
                <w:sz w:val="28"/>
                <w:szCs w:val="28"/>
                <w:lang w:val="ru-RU"/>
              </w:rPr>
              <w:t>благодійна</w:t>
            </w:r>
            <w:proofErr w:type="spellEnd"/>
            <w:r w:rsidRPr="000336C8">
              <w:rPr>
                <w:rFonts w:ascii="Times New Roman" w:eastAsia="Times New Roman" w:hAnsi="Times New Roman" w:cs="Times New Roman"/>
                <w:b/>
                <w:bCs/>
                <w:color w:val="000000"/>
                <w:sz w:val="28"/>
                <w:szCs w:val="28"/>
                <w:lang w:val="ru-RU"/>
              </w:rPr>
              <w:t xml:space="preserve"> та </w:t>
            </w:r>
            <w:proofErr w:type="spellStart"/>
            <w:r w:rsidRPr="000336C8">
              <w:rPr>
                <w:rFonts w:ascii="Times New Roman" w:eastAsia="Times New Roman" w:hAnsi="Times New Roman" w:cs="Times New Roman"/>
                <w:b/>
                <w:bCs/>
                <w:color w:val="000000"/>
                <w:sz w:val="28"/>
                <w:szCs w:val="28"/>
                <w:lang w:val="ru-RU"/>
              </w:rPr>
              <w:t>гуманітарна</w:t>
            </w:r>
            <w:proofErr w:type="spellEnd"/>
            <w:r w:rsidRPr="000336C8">
              <w:rPr>
                <w:rFonts w:ascii="Times New Roman" w:eastAsia="Times New Roman" w:hAnsi="Times New Roman" w:cs="Times New Roman"/>
                <w:b/>
                <w:bCs/>
                <w:color w:val="000000"/>
                <w:sz w:val="28"/>
                <w:szCs w:val="28"/>
                <w:lang w:val="ru-RU"/>
              </w:rPr>
              <w:t xml:space="preserve"> </w:t>
            </w:r>
            <w:proofErr w:type="spellStart"/>
            <w:r w:rsidRPr="000336C8">
              <w:rPr>
                <w:rFonts w:ascii="Times New Roman" w:eastAsia="Times New Roman" w:hAnsi="Times New Roman" w:cs="Times New Roman"/>
                <w:b/>
                <w:bCs/>
                <w:color w:val="000000"/>
                <w:sz w:val="28"/>
                <w:szCs w:val="28"/>
                <w:lang w:val="ru-RU"/>
              </w:rPr>
              <w:t>допомога</w:t>
            </w:r>
            <w:proofErr w:type="spellEnd"/>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465"/>
        </w:trPr>
        <w:tc>
          <w:tcPr>
            <w:tcW w:w="6536" w:type="dxa"/>
            <w:tcBorders>
              <w:top w:val="single" w:sz="4" w:space="0" w:color="auto"/>
              <w:left w:val="single" w:sz="4" w:space="0" w:color="auto"/>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sz w:val="28"/>
                <w:szCs w:val="28"/>
                <w:lang w:val="ru-RU"/>
              </w:rPr>
            </w:pPr>
            <w:proofErr w:type="spellStart"/>
            <w:r w:rsidRPr="000336C8">
              <w:rPr>
                <w:rFonts w:ascii="Times New Roman" w:eastAsia="Times New Roman" w:hAnsi="Times New Roman" w:cs="Times New Roman"/>
                <w:sz w:val="28"/>
                <w:szCs w:val="28"/>
                <w:lang w:val="ru-RU"/>
              </w:rPr>
              <w:t>Благодійні</w:t>
            </w:r>
            <w:proofErr w:type="spellEnd"/>
            <w:r w:rsidRPr="000336C8">
              <w:rPr>
                <w:rFonts w:ascii="Times New Roman" w:eastAsia="Times New Roman" w:hAnsi="Times New Roman" w:cs="Times New Roman"/>
                <w:sz w:val="28"/>
                <w:szCs w:val="28"/>
                <w:lang w:val="ru-RU"/>
              </w:rPr>
              <w:t xml:space="preserve"> </w:t>
            </w:r>
            <w:proofErr w:type="spellStart"/>
            <w:r w:rsidRPr="000336C8">
              <w:rPr>
                <w:rFonts w:ascii="Times New Roman" w:eastAsia="Times New Roman" w:hAnsi="Times New Roman" w:cs="Times New Roman"/>
                <w:sz w:val="28"/>
                <w:szCs w:val="28"/>
                <w:lang w:val="ru-RU"/>
              </w:rPr>
              <w:t>продукти</w:t>
            </w:r>
            <w:proofErr w:type="spellEnd"/>
            <w:r w:rsidRPr="000336C8">
              <w:rPr>
                <w:rFonts w:ascii="Times New Roman" w:eastAsia="Times New Roman" w:hAnsi="Times New Roman" w:cs="Times New Roman"/>
                <w:sz w:val="28"/>
                <w:szCs w:val="28"/>
                <w:lang w:val="ru-RU"/>
              </w:rPr>
              <w:t xml:space="preserve"> </w:t>
            </w:r>
            <w:proofErr w:type="spellStart"/>
            <w:r w:rsidRPr="000336C8">
              <w:rPr>
                <w:rFonts w:ascii="Times New Roman" w:eastAsia="Times New Roman" w:hAnsi="Times New Roman" w:cs="Times New Roman"/>
                <w:sz w:val="28"/>
                <w:szCs w:val="28"/>
                <w:lang w:val="ru-RU"/>
              </w:rPr>
              <w:t>харчування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sz w:val="28"/>
                <w:szCs w:val="28"/>
                <w:lang w:val="ru-RU"/>
              </w:rPr>
            </w:pPr>
            <w:r w:rsidRPr="000336C8">
              <w:rPr>
                <w:rFonts w:ascii="Times New Roman" w:eastAsia="Times New Roman" w:hAnsi="Times New Roman" w:cs="Times New Roman"/>
                <w:sz w:val="28"/>
                <w:szCs w:val="28"/>
                <w:lang w:val="ru-RU"/>
              </w:rPr>
              <w:t>1125,00</w:t>
            </w:r>
          </w:p>
        </w:tc>
      </w:tr>
      <w:tr w:rsidR="000336C8" w:rsidRPr="000336C8" w:rsidTr="000336C8">
        <w:trPr>
          <w:trHeight w:val="30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
                <w:color w:val="000000"/>
                <w:sz w:val="28"/>
                <w:szCs w:val="28"/>
                <w:lang w:val="ru-RU"/>
              </w:rPr>
            </w:pPr>
            <w:proofErr w:type="spellStart"/>
            <w:r w:rsidRPr="000336C8">
              <w:rPr>
                <w:rFonts w:ascii="Times New Roman" w:eastAsia="Times New Roman" w:hAnsi="Times New Roman" w:cs="Times New Roman"/>
                <w:b/>
                <w:color w:val="000000"/>
                <w:sz w:val="28"/>
                <w:szCs w:val="28"/>
                <w:lang w:val="ru-RU"/>
              </w:rPr>
              <w:t>Козлівська</w:t>
            </w:r>
            <w:proofErr w:type="spellEnd"/>
            <w:r w:rsidRPr="000336C8">
              <w:rPr>
                <w:rFonts w:ascii="Times New Roman" w:eastAsia="Times New Roman" w:hAnsi="Times New Roman" w:cs="Times New Roman"/>
                <w:b/>
                <w:color w:val="000000"/>
                <w:sz w:val="28"/>
                <w:szCs w:val="28"/>
                <w:lang w:val="ru-RU"/>
              </w:rPr>
              <w:t xml:space="preserve"> ЗОШ І-ІІІ </w:t>
            </w:r>
            <w:proofErr w:type="spellStart"/>
            <w:r w:rsidRPr="000336C8">
              <w:rPr>
                <w:rFonts w:ascii="Times New Roman" w:eastAsia="Times New Roman" w:hAnsi="Times New Roman" w:cs="Times New Roman"/>
                <w:b/>
                <w:color w:val="000000"/>
                <w:sz w:val="28"/>
                <w:szCs w:val="28"/>
                <w:lang w:val="ru-RU"/>
              </w:rPr>
              <w:t>ступенів</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
                <w:color w:val="000000"/>
                <w:sz w:val="28"/>
                <w:szCs w:val="28"/>
                <w:lang w:val="ru-RU"/>
              </w:rPr>
            </w:pPr>
            <w:r w:rsidRPr="000336C8">
              <w:rPr>
                <w:rFonts w:ascii="Times New Roman" w:eastAsia="Times New Roman" w:hAnsi="Times New Roman" w:cs="Times New Roman"/>
                <w:b/>
                <w:color w:val="000000"/>
                <w:sz w:val="28"/>
                <w:szCs w:val="28"/>
                <w:lang w:val="ru-RU"/>
              </w:rPr>
              <w:t xml:space="preserve">      1     КВАРТАЛ </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 xml:space="preserve">                       Сума</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Заробітна</w:t>
            </w:r>
            <w:proofErr w:type="spellEnd"/>
            <w:r w:rsidRPr="000336C8">
              <w:rPr>
                <w:rFonts w:ascii="Times New Roman" w:eastAsia="Times New Roman" w:hAnsi="Times New Roman" w:cs="Times New Roman"/>
                <w:color w:val="000000"/>
                <w:sz w:val="28"/>
                <w:szCs w:val="28"/>
                <w:lang w:val="ru-RU"/>
              </w:rPr>
              <w:t xml:space="preserve"> плата </w:t>
            </w:r>
            <w:proofErr w:type="spellStart"/>
            <w:r w:rsidRPr="000336C8">
              <w:rPr>
                <w:rFonts w:ascii="Times New Roman" w:eastAsia="Times New Roman" w:hAnsi="Times New Roman" w:cs="Times New Roman"/>
                <w:color w:val="000000"/>
                <w:sz w:val="28"/>
                <w:szCs w:val="28"/>
                <w:lang w:val="ru-RU"/>
              </w:rPr>
              <w:t>педагогічних</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працівників</w:t>
            </w:r>
            <w:proofErr w:type="spellEnd"/>
            <w:r w:rsidRPr="000336C8">
              <w:rPr>
                <w:rFonts w:ascii="Times New Roman" w:eastAsia="Times New Roman" w:hAnsi="Times New Roman" w:cs="Times New Roman"/>
                <w:color w:val="000000"/>
                <w:sz w:val="28"/>
                <w:szCs w:val="28"/>
                <w:lang w:val="ru-RU"/>
              </w:rPr>
              <w:t xml:space="preserve"> та </w:t>
            </w:r>
            <w:proofErr w:type="spellStart"/>
            <w:r w:rsidRPr="000336C8">
              <w:rPr>
                <w:rFonts w:ascii="Times New Roman" w:eastAsia="Times New Roman" w:hAnsi="Times New Roman" w:cs="Times New Roman"/>
                <w:color w:val="000000"/>
                <w:sz w:val="28"/>
                <w:szCs w:val="28"/>
                <w:lang w:val="ru-RU"/>
              </w:rPr>
              <w:t>іншого</w:t>
            </w:r>
            <w:proofErr w:type="spellEnd"/>
            <w:r w:rsidRPr="000336C8">
              <w:rPr>
                <w:rFonts w:ascii="Times New Roman" w:eastAsia="Times New Roman" w:hAnsi="Times New Roman" w:cs="Times New Roman"/>
                <w:color w:val="000000"/>
                <w:sz w:val="28"/>
                <w:szCs w:val="28"/>
                <w:lang w:val="ru-RU"/>
              </w:rPr>
              <w:t xml:space="preserve"> персоналу</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1390183,70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Електроенергія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16684,26</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Газопостачання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107700,02</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Матеріали</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обладнання</w:t>
            </w:r>
            <w:proofErr w:type="spellEnd"/>
            <w:r w:rsidRPr="000336C8">
              <w:rPr>
                <w:rFonts w:ascii="Times New Roman" w:eastAsia="Times New Roman" w:hAnsi="Times New Roman" w:cs="Times New Roman"/>
                <w:color w:val="000000"/>
                <w:sz w:val="28"/>
                <w:szCs w:val="28"/>
                <w:lang w:val="ru-RU"/>
              </w:rPr>
              <w:t xml:space="preserve"> та </w:t>
            </w:r>
            <w:proofErr w:type="spellStart"/>
            <w:r w:rsidRPr="000336C8">
              <w:rPr>
                <w:rFonts w:ascii="Times New Roman" w:eastAsia="Times New Roman" w:hAnsi="Times New Roman" w:cs="Times New Roman"/>
                <w:color w:val="000000"/>
                <w:sz w:val="28"/>
                <w:szCs w:val="28"/>
                <w:lang w:val="ru-RU"/>
              </w:rPr>
              <w:t>інвентар</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короткотривалого</w:t>
            </w:r>
            <w:proofErr w:type="spellEnd"/>
            <w:r w:rsidRPr="000336C8">
              <w:rPr>
                <w:rFonts w:ascii="Times New Roman" w:eastAsia="Times New Roman" w:hAnsi="Times New Roman" w:cs="Times New Roman"/>
                <w:color w:val="000000"/>
                <w:sz w:val="28"/>
                <w:szCs w:val="28"/>
                <w:lang w:val="ru-RU"/>
              </w:rPr>
              <w:t xml:space="preserve"> строку </w:t>
            </w:r>
            <w:proofErr w:type="spellStart"/>
            <w:r w:rsidRPr="000336C8">
              <w:rPr>
                <w:rFonts w:ascii="Times New Roman" w:eastAsia="Times New Roman" w:hAnsi="Times New Roman" w:cs="Times New Roman"/>
                <w:color w:val="000000"/>
                <w:sz w:val="28"/>
                <w:szCs w:val="28"/>
                <w:lang w:val="ru-RU"/>
              </w:rPr>
              <w:t>використання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3435,30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Продукти</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харчування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18628,79</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Послуги</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зв'язку</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0,00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Інтернет-послуги</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900,00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Водопостачання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846,45</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Касове</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обслуговування</w:t>
            </w:r>
            <w:proofErr w:type="spellEnd"/>
            <w:r w:rsidRPr="000336C8">
              <w:rPr>
                <w:rFonts w:ascii="Times New Roman" w:eastAsia="Times New Roman" w:hAnsi="Times New Roman" w:cs="Times New Roman"/>
                <w:color w:val="000000"/>
                <w:sz w:val="28"/>
                <w:szCs w:val="28"/>
                <w:lang w:val="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1651,00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Видатки</w:t>
            </w:r>
            <w:proofErr w:type="spellEnd"/>
            <w:r w:rsidRPr="000336C8">
              <w:rPr>
                <w:rFonts w:ascii="Times New Roman" w:eastAsia="Times New Roman" w:hAnsi="Times New Roman" w:cs="Times New Roman"/>
                <w:color w:val="000000"/>
                <w:sz w:val="28"/>
                <w:szCs w:val="28"/>
                <w:lang w:val="ru-RU"/>
              </w:rPr>
              <w:t xml:space="preserve"> на </w:t>
            </w:r>
            <w:proofErr w:type="spellStart"/>
            <w:r w:rsidRPr="000336C8">
              <w:rPr>
                <w:rFonts w:ascii="Times New Roman" w:eastAsia="Times New Roman" w:hAnsi="Times New Roman" w:cs="Times New Roman"/>
                <w:color w:val="000000"/>
                <w:sz w:val="28"/>
                <w:szCs w:val="28"/>
                <w:lang w:val="ru-RU"/>
              </w:rPr>
              <w:t>службові</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відрядження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3360,00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Всього</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1543389,52</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Спонсорська</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благодійна</w:t>
            </w:r>
            <w:proofErr w:type="spellEnd"/>
            <w:r w:rsidRPr="000336C8">
              <w:rPr>
                <w:rFonts w:ascii="Times New Roman" w:eastAsia="Times New Roman" w:hAnsi="Times New Roman" w:cs="Times New Roman"/>
                <w:color w:val="000000"/>
                <w:sz w:val="28"/>
                <w:szCs w:val="28"/>
                <w:lang w:val="ru-RU"/>
              </w:rPr>
              <w:t xml:space="preserve"> та </w:t>
            </w:r>
            <w:proofErr w:type="spellStart"/>
            <w:r w:rsidRPr="000336C8">
              <w:rPr>
                <w:rFonts w:ascii="Times New Roman" w:eastAsia="Times New Roman" w:hAnsi="Times New Roman" w:cs="Times New Roman"/>
                <w:color w:val="000000"/>
                <w:sz w:val="28"/>
                <w:szCs w:val="28"/>
                <w:lang w:val="ru-RU"/>
              </w:rPr>
              <w:t>гуманітарна</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допомога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Благодійні</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продукти</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харчування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368,50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Всього</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368,50</w:t>
            </w:r>
          </w:p>
        </w:tc>
      </w:tr>
      <w:tr w:rsidR="000336C8" w:rsidRPr="000336C8" w:rsidTr="000336C8">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r>
    </w:tbl>
    <w:p w:rsidR="00BC167F" w:rsidRDefault="00BC167F" w:rsidP="00D86CA3">
      <w:pPr>
        <w:rPr>
          <w:color w:val="000000"/>
          <w:sz w:val="28"/>
          <w:szCs w:val="28"/>
        </w:rPr>
      </w:pPr>
    </w:p>
    <w:tbl>
      <w:tblPr>
        <w:tblW w:w="9371" w:type="dxa"/>
        <w:tblInd w:w="93" w:type="dxa"/>
        <w:tblLook w:val="04A0"/>
      </w:tblPr>
      <w:tblGrid>
        <w:gridCol w:w="960"/>
        <w:gridCol w:w="4300"/>
        <w:gridCol w:w="1337"/>
        <w:gridCol w:w="2835"/>
      </w:tblGrid>
      <w:tr w:rsidR="000336C8" w:rsidRPr="000336C8" w:rsidTr="00816314">
        <w:trPr>
          <w:trHeight w:val="495"/>
        </w:trPr>
        <w:tc>
          <w:tcPr>
            <w:tcW w:w="960"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b/>
                <w:bCs/>
                <w:sz w:val="28"/>
                <w:szCs w:val="28"/>
                <w:lang w:val="ru-RU"/>
              </w:rPr>
            </w:pPr>
            <w:proofErr w:type="spellStart"/>
            <w:r w:rsidRPr="000336C8">
              <w:rPr>
                <w:rFonts w:ascii="Times New Roman" w:eastAsia="Times New Roman" w:hAnsi="Times New Roman" w:cs="Times New Roman"/>
                <w:b/>
                <w:bCs/>
                <w:sz w:val="28"/>
                <w:szCs w:val="28"/>
                <w:lang w:val="ru-RU"/>
              </w:rPr>
              <w:t>Найменування</w:t>
            </w:r>
            <w:proofErr w:type="spellEnd"/>
            <w:r w:rsidRPr="000336C8">
              <w:rPr>
                <w:rFonts w:ascii="Times New Roman" w:eastAsia="Times New Roman" w:hAnsi="Times New Roman" w:cs="Times New Roman"/>
                <w:b/>
                <w:bCs/>
                <w:sz w:val="28"/>
                <w:szCs w:val="28"/>
                <w:lang w:val="ru-RU"/>
              </w:rPr>
              <w:t xml:space="preserve"> </w:t>
            </w:r>
            <w:proofErr w:type="spellStart"/>
            <w:r w:rsidRPr="000336C8">
              <w:rPr>
                <w:rFonts w:ascii="Times New Roman" w:eastAsia="Times New Roman" w:hAnsi="Times New Roman" w:cs="Times New Roman"/>
                <w:b/>
                <w:bCs/>
                <w:sz w:val="28"/>
                <w:szCs w:val="28"/>
                <w:lang w:val="ru-RU"/>
              </w:rPr>
              <w:t>Козлів</w:t>
            </w:r>
            <w:proofErr w:type="spellEnd"/>
            <w:r w:rsidRPr="000336C8">
              <w:rPr>
                <w:rFonts w:ascii="Times New Roman" w:eastAsia="Times New Roman" w:hAnsi="Times New Roman" w:cs="Times New Roman"/>
                <w:b/>
                <w:bCs/>
                <w:sz w:val="28"/>
                <w:szCs w:val="28"/>
                <w:lang w:val="ru-RU"/>
              </w:rPr>
              <w:t xml:space="preserve"> ЗОШ</w:t>
            </w:r>
          </w:p>
        </w:tc>
      </w:tr>
      <w:tr w:rsidR="000336C8" w:rsidRPr="000336C8" w:rsidTr="008163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Кількість</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Сума</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Білизна</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12,76</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 xml:space="preserve">Губки </w:t>
            </w:r>
            <w:proofErr w:type="spellStart"/>
            <w:r w:rsidRPr="000336C8">
              <w:rPr>
                <w:rFonts w:ascii="Times New Roman" w:eastAsia="Times New Roman" w:hAnsi="Times New Roman" w:cs="Times New Roman"/>
                <w:color w:val="000000"/>
                <w:sz w:val="28"/>
                <w:szCs w:val="28"/>
                <w:lang w:val="ru-RU"/>
              </w:rPr>
              <w:t>кухонні</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13,80</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Засіб</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Саво</w:t>
            </w:r>
            <w:proofErr w:type="spellEnd"/>
            <w:r w:rsidRPr="000336C8">
              <w:rPr>
                <w:rFonts w:ascii="Times New Roman" w:eastAsia="Times New Roman" w:hAnsi="Times New Roman" w:cs="Times New Roman"/>
                <w:color w:val="000000"/>
                <w:sz w:val="28"/>
                <w:szCs w:val="28"/>
                <w:lang w:val="ru-RU"/>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80,00</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4</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Засіб</w:t>
            </w:r>
            <w:proofErr w:type="spellEnd"/>
            <w:r w:rsidRPr="000336C8">
              <w:rPr>
                <w:rFonts w:ascii="Times New Roman" w:eastAsia="Times New Roman" w:hAnsi="Times New Roman" w:cs="Times New Roman"/>
                <w:color w:val="000000"/>
                <w:sz w:val="28"/>
                <w:szCs w:val="28"/>
                <w:lang w:val="ru-RU"/>
              </w:rPr>
              <w:t xml:space="preserve"> для посуди (5л)</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127,08</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5</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Крем-мило</w:t>
            </w:r>
            <w:proofErr w:type="spellEnd"/>
            <w:r w:rsidRPr="000336C8">
              <w:rPr>
                <w:rFonts w:ascii="Times New Roman" w:eastAsia="Times New Roman" w:hAnsi="Times New Roman" w:cs="Times New Roman"/>
                <w:color w:val="000000"/>
                <w:sz w:val="28"/>
                <w:szCs w:val="28"/>
                <w:lang w:val="ru-RU"/>
              </w:rPr>
              <w:t xml:space="preserve"> (5л)</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174,52</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6</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Ксероксний</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папір</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228,00</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7</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Крейда</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700</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268,31</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8</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Мусорні</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пакети</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19</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485,07</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9</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Серветки</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уп</w:t>
            </w:r>
            <w:proofErr w:type="spellEnd"/>
            <w:r w:rsidRPr="000336C8">
              <w:rPr>
                <w:rFonts w:ascii="Times New Roman" w:eastAsia="Times New Roman" w:hAnsi="Times New Roman" w:cs="Times New Roman"/>
                <w:color w:val="000000"/>
                <w:sz w:val="28"/>
                <w:szCs w:val="28"/>
                <w:lang w:val="ru-RU"/>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39,62</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10</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w:t>
            </w:r>
            <w:proofErr w:type="spellStart"/>
            <w:r w:rsidRPr="000336C8">
              <w:rPr>
                <w:rFonts w:ascii="Times New Roman" w:eastAsia="Times New Roman" w:hAnsi="Times New Roman" w:cs="Times New Roman"/>
                <w:color w:val="000000"/>
                <w:sz w:val="28"/>
                <w:szCs w:val="28"/>
                <w:lang w:val="ru-RU"/>
              </w:rPr>
              <w:t>Сарма</w:t>
            </w:r>
            <w:proofErr w:type="spellEnd"/>
            <w:r w:rsidRPr="000336C8">
              <w:rPr>
                <w:rFonts w:ascii="Times New Roman" w:eastAsia="Times New Roman" w:hAnsi="Times New Roman" w:cs="Times New Roman"/>
                <w:color w:val="000000"/>
                <w:sz w:val="28"/>
                <w:szCs w:val="28"/>
                <w:lang w:val="ru-RU"/>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48,78</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lastRenderedPageBreak/>
              <w:t>11</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Скребок</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6</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31,62</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12</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Туалетний</w:t>
            </w:r>
            <w:proofErr w:type="spellEnd"/>
            <w:r w:rsidRPr="000336C8">
              <w:rPr>
                <w:rFonts w:ascii="Times New Roman" w:eastAsia="Times New Roman" w:hAnsi="Times New Roman" w:cs="Times New Roman"/>
                <w:color w:val="000000"/>
                <w:sz w:val="28"/>
                <w:szCs w:val="28"/>
                <w:lang w:val="ru-RU"/>
              </w:rPr>
              <w:t xml:space="preserve"> </w:t>
            </w:r>
            <w:proofErr w:type="spellStart"/>
            <w:r w:rsidRPr="000336C8">
              <w:rPr>
                <w:rFonts w:ascii="Times New Roman" w:eastAsia="Times New Roman" w:hAnsi="Times New Roman" w:cs="Times New Roman"/>
                <w:color w:val="000000"/>
                <w:sz w:val="28"/>
                <w:szCs w:val="28"/>
                <w:lang w:val="ru-RU"/>
              </w:rPr>
              <w:t>папір</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192</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718,08</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13</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Хлорні</w:t>
            </w:r>
            <w:proofErr w:type="spellEnd"/>
            <w:r w:rsidRPr="000336C8">
              <w:rPr>
                <w:rFonts w:ascii="Times New Roman" w:eastAsia="Times New Roman" w:hAnsi="Times New Roman" w:cs="Times New Roman"/>
                <w:color w:val="000000"/>
                <w:sz w:val="28"/>
                <w:szCs w:val="28"/>
                <w:lang w:val="ru-RU"/>
              </w:rPr>
              <w:t xml:space="preserve"> таблетки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98</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82,90</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14</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Цемент 3кг</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25,00</w:t>
            </w:r>
          </w:p>
        </w:tc>
      </w:tr>
      <w:tr w:rsidR="000336C8" w:rsidRPr="000336C8" w:rsidTr="0081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center"/>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15</w:t>
            </w:r>
          </w:p>
        </w:tc>
        <w:tc>
          <w:tcPr>
            <w:tcW w:w="4300" w:type="dxa"/>
            <w:tcBorders>
              <w:top w:val="nil"/>
              <w:left w:val="nil"/>
              <w:bottom w:val="single" w:sz="4" w:space="0" w:color="auto"/>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roofErr w:type="spellStart"/>
            <w:r w:rsidRPr="000336C8">
              <w:rPr>
                <w:rFonts w:ascii="Times New Roman" w:eastAsia="Times New Roman" w:hAnsi="Times New Roman" w:cs="Times New Roman"/>
                <w:color w:val="000000"/>
                <w:sz w:val="28"/>
                <w:szCs w:val="28"/>
                <w:lang w:val="ru-RU"/>
              </w:rPr>
              <w:t>Шуфля</w:t>
            </w:r>
            <w:proofErr w:type="spellEnd"/>
            <w:r w:rsidRPr="000336C8">
              <w:rPr>
                <w:rFonts w:ascii="Times New Roman" w:eastAsia="Times New Roman" w:hAnsi="Times New Roman" w:cs="Times New Roman"/>
                <w:color w:val="000000"/>
                <w:sz w:val="28"/>
                <w:szCs w:val="28"/>
                <w:lang w:val="ru-RU"/>
              </w:rPr>
              <w:t xml:space="preserve"> для </w:t>
            </w:r>
            <w:proofErr w:type="spellStart"/>
            <w:r w:rsidRPr="000336C8">
              <w:rPr>
                <w:rFonts w:ascii="Times New Roman" w:eastAsia="Times New Roman" w:hAnsi="Times New Roman" w:cs="Times New Roman"/>
                <w:color w:val="000000"/>
                <w:sz w:val="28"/>
                <w:szCs w:val="28"/>
                <w:lang w:val="ru-RU"/>
              </w:rPr>
              <w:t>снігу</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color w:val="000000"/>
                <w:sz w:val="28"/>
                <w:szCs w:val="28"/>
                <w:lang w:val="ru-RU"/>
              </w:rPr>
            </w:pPr>
            <w:r w:rsidRPr="000336C8">
              <w:rPr>
                <w:rFonts w:ascii="Times New Roman" w:eastAsia="Times New Roman" w:hAnsi="Times New Roman" w:cs="Times New Roman"/>
                <w:color w:val="000000"/>
                <w:sz w:val="28"/>
                <w:szCs w:val="28"/>
                <w:lang w:val="ru-RU"/>
              </w:rPr>
              <w:t>180,00</w:t>
            </w:r>
          </w:p>
        </w:tc>
      </w:tr>
      <w:tr w:rsidR="000336C8" w:rsidRPr="000336C8" w:rsidTr="00816314">
        <w:trPr>
          <w:trHeight w:val="525"/>
        </w:trPr>
        <w:tc>
          <w:tcPr>
            <w:tcW w:w="960" w:type="dxa"/>
            <w:tcBorders>
              <w:top w:val="nil"/>
              <w:left w:val="nil"/>
              <w:bottom w:val="nil"/>
              <w:right w:val="nil"/>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color w:val="000000"/>
                <w:sz w:val="28"/>
                <w:szCs w:val="28"/>
                <w:lang w:val="ru-RU"/>
              </w:rPr>
            </w:pP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
                <w:bCs/>
                <w:sz w:val="28"/>
                <w:szCs w:val="28"/>
                <w:lang w:val="ru-RU"/>
              </w:rPr>
            </w:pPr>
            <w:proofErr w:type="spellStart"/>
            <w:r w:rsidRPr="000336C8">
              <w:rPr>
                <w:rFonts w:ascii="Times New Roman" w:eastAsia="Times New Roman" w:hAnsi="Times New Roman" w:cs="Times New Roman"/>
                <w:b/>
                <w:bCs/>
                <w:sz w:val="28"/>
                <w:szCs w:val="28"/>
                <w:lang w:val="ru-RU"/>
              </w:rPr>
              <w:t>Всього</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rPr>
                <w:rFonts w:ascii="Times New Roman" w:eastAsia="Times New Roman" w:hAnsi="Times New Roman" w:cs="Times New Roman"/>
                <w:b/>
                <w:bCs/>
                <w:sz w:val="28"/>
                <w:szCs w:val="28"/>
                <w:lang w:val="ru-RU"/>
              </w:rPr>
            </w:pPr>
            <w:r w:rsidRPr="000336C8">
              <w:rPr>
                <w:rFonts w:ascii="Times New Roman" w:eastAsia="Times New Roman" w:hAnsi="Times New Roman" w:cs="Times New Roman"/>
                <w:b/>
                <w:bCs/>
                <w:sz w:val="28"/>
                <w:szCs w:val="28"/>
                <w:lang w:val="ru-RU"/>
              </w:rPr>
              <w:t> </w:t>
            </w:r>
          </w:p>
        </w:tc>
        <w:tc>
          <w:tcPr>
            <w:tcW w:w="2835" w:type="dxa"/>
            <w:tcBorders>
              <w:top w:val="nil"/>
              <w:left w:val="nil"/>
              <w:bottom w:val="single" w:sz="4" w:space="0" w:color="auto"/>
              <w:right w:val="single" w:sz="4" w:space="0" w:color="auto"/>
            </w:tcBorders>
            <w:shd w:val="clear" w:color="auto" w:fill="auto"/>
            <w:noWrap/>
            <w:vAlign w:val="bottom"/>
            <w:hideMark/>
          </w:tcPr>
          <w:p w:rsidR="000336C8" w:rsidRPr="000336C8" w:rsidRDefault="000336C8" w:rsidP="000336C8">
            <w:pPr>
              <w:spacing w:after="0" w:line="240" w:lineRule="auto"/>
              <w:jc w:val="right"/>
              <w:rPr>
                <w:rFonts w:ascii="Times New Roman" w:eastAsia="Times New Roman" w:hAnsi="Times New Roman" w:cs="Times New Roman"/>
                <w:b/>
                <w:bCs/>
                <w:sz w:val="28"/>
                <w:szCs w:val="28"/>
                <w:lang w:val="ru-RU"/>
              </w:rPr>
            </w:pPr>
            <w:r w:rsidRPr="000336C8">
              <w:rPr>
                <w:rFonts w:ascii="Times New Roman" w:eastAsia="Times New Roman" w:hAnsi="Times New Roman" w:cs="Times New Roman"/>
                <w:b/>
                <w:bCs/>
                <w:sz w:val="28"/>
                <w:szCs w:val="28"/>
                <w:lang w:val="ru-RU"/>
              </w:rPr>
              <w:t>2515,54</w:t>
            </w:r>
          </w:p>
        </w:tc>
      </w:tr>
    </w:tbl>
    <w:p w:rsidR="00ED7930" w:rsidRDefault="00ED7930"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FF0000"/>
          <w:sz w:val="28"/>
          <w:szCs w:val="28"/>
        </w:rPr>
      </w:pPr>
    </w:p>
    <w:p w:rsidR="00ED7930" w:rsidRPr="00D86CA3" w:rsidRDefault="00ED7930"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FF0000"/>
          <w:sz w:val="28"/>
          <w:szCs w:val="28"/>
        </w:rPr>
      </w:pPr>
    </w:p>
    <w:p w:rsidR="00D86CA3" w:rsidRPr="00816314" w:rsidRDefault="00D86CA3"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r w:rsidRPr="00816314">
        <w:rPr>
          <w:rFonts w:ascii="Times New Roman" w:eastAsia="Times New Roman" w:hAnsi="Times New Roman" w:cs="Times New Roman"/>
          <w:b/>
          <w:color w:val="000000"/>
          <w:sz w:val="28"/>
          <w:szCs w:val="28"/>
        </w:rPr>
        <w:t xml:space="preserve">Видатки на продукти харчування: </w:t>
      </w:r>
    </w:p>
    <w:p w:rsidR="00D86CA3" w:rsidRPr="00816314" w:rsidRDefault="00D86CA3"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r w:rsidRPr="00816314">
        <w:rPr>
          <w:rFonts w:ascii="Times New Roman" w:eastAsia="Times New Roman" w:hAnsi="Times New Roman" w:cs="Times New Roman"/>
          <w:b/>
          <w:color w:val="000000"/>
          <w:sz w:val="28"/>
          <w:szCs w:val="28"/>
        </w:rPr>
        <w:t>2020 р.- 48 100, 40 грн. 2021 р. ІІІ-ІV квартал – 29 893,00 грн.</w:t>
      </w:r>
    </w:p>
    <w:p w:rsidR="00816314" w:rsidRDefault="00816314"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816314" w:rsidRPr="00D86CA3" w:rsidRDefault="00816314"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D86CA3" w:rsidRPr="00D86CA3" w:rsidRDefault="00D86CA3" w:rsidP="00D86CA3">
      <w:pPr>
        <w:spacing w:after="0" w:line="240" w:lineRule="auto"/>
        <w:ind w:firstLine="708"/>
        <w:jc w:val="both"/>
        <w:rPr>
          <w:rFonts w:ascii="Times New Roman" w:eastAsia="Times New Roman" w:hAnsi="Times New Roman" w:cs="Times New Roman"/>
          <w:sz w:val="24"/>
          <w:szCs w:val="24"/>
        </w:rPr>
      </w:pPr>
      <w:r w:rsidRPr="00D86CA3">
        <w:rPr>
          <w:rFonts w:ascii="Times New Roman" w:eastAsia="Times New Roman" w:hAnsi="Times New Roman" w:cs="Times New Roman"/>
          <w:sz w:val="28"/>
          <w:szCs w:val="28"/>
        </w:rPr>
        <w:t>Спільно з радою закладу та батьківськими комітетами класів вирішено питання про відзначення працівників школи, нагородження учнів грамотами, розглядалися питання підготовки закладу до навчального року, зміцнення навчально-матеріальної бази та благоустрою території закладу, роботу соціально-культурних заходів селища, щодо організації дозвілля дітей шкільного віку, про звільнення дітей пільгових категорій від оплати за харчування, поліпшення матеріально-побутових умов дітей, що знаходяться під опікою і дітей, які потрапили в складні життєві обставини. Важливими учасниками освітнього  процесу є батьківська громадськість.</w:t>
      </w:r>
      <w:r w:rsidRPr="00D86CA3">
        <w:rPr>
          <w:rFonts w:ascii="Times New Roman" w:eastAsia="Times New Roman" w:hAnsi="Times New Roman" w:cs="Times New Roman"/>
          <w:color w:val="000000"/>
          <w:sz w:val="28"/>
          <w:szCs w:val="28"/>
        </w:rPr>
        <w:t xml:space="preserve"> Ця спільна робота, всі зусилля направлені на виховання учня, який би відповідально ставився до виконання громадських доручень, прагнув усвідомлювати своє «Я», своє місце в колективі, виховувати в собі громадянську активність, свідомість, гідність.</w:t>
      </w:r>
    </w:p>
    <w:p w:rsidR="00D86CA3" w:rsidRPr="00D86CA3" w:rsidRDefault="00D86CA3" w:rsidP="00D86CA3">
      <w:pPr>
        <w:spacing w:after="0" w:line="240" w:lineRule="auto"/>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В ході реалізації планів були  розв’язанні актуальні проблеми практичної освіти,   створено  соціально-психологічний клімат у колективі, який можливий тільки завдяки етиці службових відносин, організаційній культурі, об’єднанню зусиль усіх суб’єктів освітнього  процесу.</w:t>
      </w:r>
    </w:p>
    <w:p w:rsidR="00D86CA3" w:rsidRPr="00D86CA3" w:rsidRDefault="00D86CA3" w:rsidP="00D86CA3">
      <w:pPr>
        <w:spacing w:after="0" w:line="240" w:lineRule="auto"/>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Основними партнерами  закладу є:</w:t>
      </w:r>
    </w:p>
    <w:p w:rsidR="00D86CA3" w:rsidRPr="00D86CA3" w:rsidRDefault="00D86CA3" w:rsidP="00D86CA3">
      <w:pPr>
        <w:numPr>
          <w:ilvl w:val="0"/>
          <w:numId w:val="15"/>
        </w:numP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  </w:t>
      </w:r>
      <w:proofErr w:type="spellStart"/>
      <w:r w:rsidRPr="00D86CA3">
        <w:rPr>
          <w:rFonts w:ascii="Times New Roman" w:eastAsia="Times New Roman" w:hAnsi="Times New Roman" w:cs="Times New Roman"/>
          <w:color w:val="000000"/>
          <w:sz w:val="28"/>
          <w:szCs w:val="28"/>
        </w:rPr>
        <w:t>Агропродсервіс</w:t>
      </w:r>
      <w:proofErr w:type="spellEnd"/>
      <w:r w:rsidRPr="00D86CA3">
        <w:rPr>
          <w:rFonts w:ascii="Times New Roman" w:eastAsia="Times New Roman" w:hAnsi="Times New Roman" w:cs="Times New Roman"/>
          <w:color w:val="000000"/>
          <w:sz w:val="28"/>
          <w:szCs w:val="28"/>
        </w:rPr>
        <w:t xml:space="preserve"> </w:t>
      </w:r>
      <w:proofErr w:type="spellStart"/>
      <w:r w:rsidRPr="00D86CA3">
        <w:rPr>
          <w:rFonts w:ascii="Times New Roman" w:eastAsia="Times New Roman" w:hAnsi="Times New Roman" w:cs="Times New Roman"/>
          <w:color w:val="000000"/>
          <w:sz w:val="28"/>
          <w:szCs w:val="28"/>
        </w:rPr>
        <w:t>Інвест</w:t>
      </w:r>
      <w:proofErr w:type="spellEnd"/>
      <w:r w:rsidRPr="00D86CA3">
        <w:rPr>
          <w:rFonts w:ascii="Times New Roman" w:eastAsia="Times New Roman" w:hAnsi="Times New Roman" w:cs="Times New Roman"/>
          <w:color w:val="000000"/>
          <w:sz w:val="28"/>
          <w:szCs w:val="28"/>
        </w:rPr>
        <w:t>;</w:t>
      </w:r>
    </w:p>
    <w:p w:rsidR="00D86CA3" w:rsidRPr="00D86CA3" w:rsidRDefault="00D86CA3" w:rsidP="00D86CA3">
      <w:pPr>
        <w:numPr>
          <w:ilvl w:val="0"/>
          <w:numId w:val="15"/>
        </w:numP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Селищна рада;</w:t>
      </w:r>
    </w:p>
    <w:p w:rsidR="00D86CA3" w:rsidRPr="00D86CA3" w:rsidRDefault="00D86CA3" w:rsidP="00D86CA3">
      <w:pPr>
        <w:numPr>
          <w:ilvl w:val="0"/>
          <w:numId w:val="15"/>
        </w:numP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Селищний будинок культури;</w:t>
      </w:r>
    </w:p>
    <w:p w:rsidR="00D86CA3" w:rsidRPr="00D86CA3" w:rsidRDefault="00D86CA3" w:rsidP="00D86CA3">
      <w:pPr>
        <w:numPr>
          <w:ilvl w:val="0"/>
          <w:numId w:val="15"/>
        </w:numP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Селищна бібліотека;</w:t>
      </w:r>
    </w:p>
    <w:p w:rsidR="00D86CA3" w:rsidRPr="00D86CA3" w:rsidRDefault="00D86CA3" w:rsidP="00D86CA3">
      <w:pPr>
        <w:numPr>
          <w:ilvl w:val="0"/>
          <w:numId w:val="15"/>
        </w:numPr>
        <w:spacing w:after="0" w:line="240" w:lineRule="auto"/>
        <w:jc w:val="both"/>
        <w:rPr>
          <w:rFonts w:ascii="Times New Roman" w:eastAsia="Times New Roman" w:hAnsi="Times New Roman" w:cs="Times New Roman"/>
          <w:color w:val="000000"/>
          <w:sz w:val="28"/>
          <w:szCs w:val="28"/>
        </w:rPr>
      </w:pPr>
      <w:proofErr w:type="spellStart"/>
      <w:r w:rsidRPr="00D86CA3">
        <w:rPr>
          <w:rFonts w:ascii="Times New Roman" w:eastAsia="Times New Roman" w:hAnsi="Times New Roman" w:cs="Times New Roman"/>
          <w:color w:val="000000"/>
          <w:sz w:val="28"/>
          <w:szCs w:val="28"/>
        </w:rPr>
        <w:t>Козлівська</w:t>
      </w:r>
      <w:proofErr w:type="spellEnd"/>
      <w:r w:rsidRPr="00D86CA3">
        <w:rPr>
          <w:rFonts w:ascii="Times New Roman" w:eastAsia="Times New Roman" w:hAnsi="Times New Roman" w:cs="Times New Roman"/>
          <w:color w:val="000000"/>
          <w:sz w:val="28"/>
          <w:szCs w:val="28"/>
        </w:rPr>
        <w:t xml:space="preserve"> лікарня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 </w:t>
      </w:r>
      <w:r w:rsidRPr="00D86CA3">
        <w:rPr>
          <w:rFonts w:ascii="Times New Roman" w:eastAsia="Times New Roman" w:hAnsi="Times New Roman" w:cs="Times New Roman"/>
          <w:sz w:val="28"/>
          <w:szCs w:val="28"/>
        </w:rPr>
        <w:t xml:space="preserve">Співпраця батьків, громадськості, педагогічного колективу, підприємств, ВНЗ, вказує на зростання їх ролі в житті  </w:t>
      </w:r>
      <w:proofErr w:type="spellStart"/>
      <w:r w:rsidRPr="00D86CA3">
        <w:rPr>
          <w:rFonts w:ascii="Times New Roman" w:eastAsia="Times New Roman" w:hAnsi="Times New Roman" w:cs="Times New Roman"/>
          <w:sz w:val="28"/>
          <w:szCs w:val="28"/>
        </w:rPr>
        <w:t>закаду</w:t>
      </w:r>
      <w:proofErr w:type="spellEnd"/>
      <w:r w:rsidRPr="00D86CA3">
        <w:rPr>
          <w:rFonts w:ascii="Times New Roman" w:eastAsia="Times New Roman" w:hAnsi="Times New Roman" w:cs="Times New Roman"/>
          <w:sz w:val="28"/>
          <w:szCs w:val="28"/>
        </w:rPr>
        <w:t>.</w:t>
      </w:r>
    </w:p>
    <w:p w:rsidR="00D86CA3" w:rsidRPr="00D86CA3" w:rsidRDefault="00D86CA3" w:rsidP="00D86CA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Налагоджені партнерські стосунки між  учасниками освітнього процесу  на основі довіри,  взаємодопомоги, творчої  взаємодії.</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color w:val="000000"/>
          <w:sz w:val="28"/>
          <w:szCs w:val="28"/>
        </w:rPr>
        <w:t xml:space="preserve">Переважна більшість учасників освітнього процесу вважають, що їхні права в закладі освіти не порушуються, </w:t>
      </w:r>
      <w:r w:rsidRPr="00D86CA3">
        <w:rPr>
          <w:rFonts w:ascii="Times New Roman" w:eastAsia="Times New Roman" w:hAnsi="Times New Roman" w:cs="Times New Roman"/>
          <w:sz w:val="28"/>
          <w:szCs w:val="28"/>
        </w:rPr>
        <w:t>їхні пропозиції враховуються під час прийняття управлінських рішень.</w:t>
      </w:r>
    </w:p>
    <w:p w:rsidR="00D86CA3" w:rsidRPr="00D86CA3" w:rsidRDefault="00D86CA3" w:rsidP="00D86CA3">
      <w:pPr>
        <w:spacing w:after="0" w:line="240" w:lineRule="auto"/>
        <w:jc w:val="both"/>
        <w:rPr>
          <w:rFonts w:ascii="Times New Roman" w:eastAsia="Times New Roman" w:hAnsi="Times New Roman" w:cs="Times New Roman"/>
          <w:sz w:val="24"/>
          <w:szCs w:val="24"/>
        </w:rPr>
      </w:pPr>
      <w:r w:rsidRPr="00D86CA3">
        <w:rPr>
          <w:rFonts w:ascii="Times New Roman" w:eastAsia="Times New Roman" w:hAnsi="Times New Roman" w:cs="Times New Roman"/>
          <w:b/>
          <w:color w:val="000000"/>
          <w:sz w:val="28"/>
          <w:szCs w:val="28"/>
        </w:rPr>
        <w:t xml:space="preserve"> </w:t>
      </w:r>
      <w:r w:rsidRPr="00D86CA3">
        <w:rPr>
          <w:rFonts w:ascii="Times New Roman" w:eastAsia="Times New Roman" w:hAnsi="Times New Roman" w:cs="Times New Roman"/>
          <w:color w:val="000000"/>
          <w:sz w:val="28"/>
          <w:szCs w:val="28"/>
        </w:rPr>
        <w:t xml:space="preserve">З метою забезпечення реалізації та гарантування закріплених Конституцією України права на звернення громадян, підвищення ефективності роботи закладу </w:t>
      </w:r>
      <w:r w:rsidRPr="00D86CA3">
        <w:rPr>
          <w:rFonts w:ascii="Times New Roman" w:eastAsia="Times New Roman" w:hAnsi="Times New Roman" w:cs="Times New Roman"/>
          <w:color w:val="000000"/>
          <w:sz w:val="28"/>
          <w:szCs w:val="28"/>
        </w:rPr>
        <w:lastRenderedPageBreak/>
        <w:t>було проаналізовано роботу із звернення громадян з питань діяльності навчального закладу.</w:t>
      </w:r>
    </w:p>
    <w:p w:rsidR="00D86CA3" w:rsidRPr="00D86CA3" w:rsidRDefault="00D86CA3" w:rsidP="00D86CA3">
      <w:pPr>
        <w:spacing w:after="0" w:line="240" w:lineRule="auto"/>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 Всі звернення, скарги вирішено позитивно і вчасно. Відповіді надано у встановлені терміни. </w:t>
      </w:r>
    </w:p>
    <w:p w:rsidR="00D86CA3" w:rsidRPr="00D86CA3" w:rsidRDefault="00D86CA3" w:rsidP="00D86CA3">
      <w:pPr>
        <w:tabs>
          <w:tab w:val="left" w:pos="2524"/>
        </w:tabs>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Керівництво сприяє участі громадського самоврядування у вирішенні питань щодо діяльності закладу освіти та підтримує освітні ініціативи учасників освітнього процесу.</w:t>
      </w:r>
    </w:p>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Режим роботи закладу освіти враховує потреби учасників освітнього процесу, особливості діяльності закладу. Розклад навчальних занять у закладі освіти сформований</w:t>
      </w:r>
      <w:r w:rsidRPr="00D86CA3">
        <w:rPr>
          <w:rFonts w:ascii="Times New Roman" w:eastAsia="Times New Roman" w:hAnsi="Times New Roman" w:cs="Times New Roman"/>
        </w:rPr>
        <w:t xml:space="preserve"> </w:t>
      </w:r>
      <w:r w:rsidRPr="00D86CA3">
        <w:rPr>
          <w:rFonts w:ascii="Times New Roman" w:eastAsia="Times New Roman" w:hAnsi="Times New Roman" w:cs="Times New Roman"/>
          <w:sz w:val="28"/>
          <w:szCs w:val="28"/>
        </w:rPr>
        <w:t xml:space="preserve">відповідно до освітньої програми. Здобувачі освіти зазначають, що розклад занять їх </w:t>
      </w:r>
      <w:r w:rsidRPr="00BF72BD">
        <w:rPr>
          <w:rFonts w:ascii="Times New Roman" w:eastAsia="Times New Roman" w:hAnsi="Times New Roman" w:cs="Times New Roman"/>
          <w:sz w:val="28"/>
          <w:szCs w:val="28"/>
        </w:rPr>
        <w:t>задовольняє (</w:t>
      </w:r>
      <w:r w:rsidR="00BF72BD" w:rsidRPr="00BF72BD">
        <w:rPr>
          <w:rFonts w:ascii="Times New Roman" w:eastAsia="Times New Roman" w:hAnsi="Times New Roman" w:cs="Times New Roman"/>
          <w:sz w:val="28"/>
          <w:szCs w:val="28"/>
        </w:rPr>
        <w:t>6,1</w:t>
      </w:r>
      <w:r w:rsidRPr="00D86CA3">
        <w:rPr>
          <w:rFonts w:ascii="Times New Roman" w:eastAsia="Times New Roman" w:hAnsi="Times New Roman" w:cs="Times New Roman"/>
          <w:color w:val="FF0000"/>
          <w:sz w:val="28"/>
          <w:szCs w:val="28"/>
        </w:rPr>
        <w:t xml:space="preserve"> </w:t>
      </w:r>
      <w:r w:rsidRPr="00D86CA3">
        <w:rPr>
          <w:rFonts w:ascii="Times New Roman" w:eastAsia="Times New Roman" w:hAnsi="Times New Roman" w:cs="Times New Roman"/>
          <w:sz w:val="28"/>
          <w:szCs w:val="28"/>
        </w:rPr>
        <w:t>%) або переважно задовольняє (</w:t>
      </w:r>
      <w:r w:rsidR="00BF72BD" w:rsidRPr="00BF72BD">
        <w:rPr>
          <w:rFonts w:ascii="Times New Roman" w:eastAsia="Times New Roman" w:hAnsi="Times New Roman" w:cs="Times New Roman"/>
          <w:sz w:val="28"/>
          <w:szCs w:val="28"/>
        </w:rPr>
        <w:t>61</w:t>
      </w:r>
      <w:r w:rsidRPr="00BF72BD">
        <w:rPr>
          <w:rFonts w:ascii="Times New Roman" w:eastAsia="Times New Roman" w:hAnsi="Times New Roman" w:cs="Times New Roman"/>
          <w:sz w:val="28"/>
          <w:szCs w:val="28"/>
        </w:rPr>
        <w:t>,4 %).</w:t>
      </w:r>
    </w:p>
    <w:p w:rsidR="00D86CA3" w:rsidRPr="00D86CA3" w:rsidRDefault="00D86CA3" w:rsidP="00D86CA3">
      <w:pPr>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У закладі практикується розроблення індивідуальної освітньої траєкторії здобувача освіти, розроблені заходи для її реалізації. Вчителі часто стикаються з труднощами у її впровадженні, батьки не звертаються із заявами.</w:t>
      </w:r>
    </w:p>
    <w:p w:rsidR="00D86CA3" w:rsidRPr="00D86CA3" w:rsidRDefault="00D86CA3" w:rsidP="00D86CA3">
      <w:pPr>
        <w:spacing w:after="0" w:line="240" w:lineRule="auto"/>
        <w:jc w:val="both"/>
        <w:rPr>
          <w:rFonts w:ascii="Times New Roman" w:eastAsia="Times New Roman" w:hAnsi="Times New Roman" w:cs="Times New Roman"/>
          <w:b/>
          <w:color w:val="000000"/>
          <w:sz w:val="28"/>
          <w:szCs w:val="28"/>
        </w:rPr>
      </w:pPr>
      <w:r w:rsidRPr="00D86CA3">
        <w:rPr>
          <w:rFonts w:ascii="Times New Roman" w:eastAsia="Times New Roman" w:hAnsi="Times New Roman" w:cs="Times New Roman"/>
          <w:b/>
          <w:color w:val="000000"/>
          <w:sz w:val="28"/>
          <w:szCs w:val="28"/>
        </w:rPr>
        <w:t>Аналізуючи роботу за рік можна зробити висновки:</w:t>
      </w:r>
    </w:p>
    <w:p w:rsidR="00D86CA3" w:rsidRPr="00D86CA3" w:rsidRDefault="00D86CA3" w:rsidP="00D86CA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b/>
          <w:color w:val="000000"/>
          <w:sz w:val="28"/>
          <w:szCs w:val="28"/>
        </w:rPr>
        <w:t>підвищення авторитету закладу серед батьків, громади села;</w:t>
      </w:r>
    </w:p>
    <w:p w:rsidR="00D86CA3" w:rsidRPr="00D86CA3" w:rsidRDefault="00D86CA3" w:rsidP="00D86CA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b/>
          <w:color w:val="000000"/>
          <w:sz w:val="28"/>
          <w:szCs w:val="28"/>
        </w:rPr>
        <w:t>удосконалення  внутрішнього іміджу закладу;</w:t>
      </w:r>
    </w:p>
    <w:p w:rsidR="00D86CA3" w:rsidRPr="00D86CA3" w:rsidRDefault="00D86CA3" w:rsidP="00D86CA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b/>
          <w:color w:val="000000"/>
          <w:sz w:val="28"/>
          <w:szCs w:val="28"/>
        </w:rPr>
        <w:t>підвищення рівня інформованості батьків, громади  в закладі,  проведення громадських зустрічей;</w:t>
      </w:r>
    </w:p>
    <w:p w:rsidR="00D86CA3" w:rsidRPr="00D86CA3" w:rsidRDefault="00D86CA3" w:rsidP="00D86CA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b/>
          <w:color w:val="000000"/>
          <w:sz w:val="28"/>
          <w:szCs w:val="28"/>
        </w:rPr>
        <w:t>зацікавленість учнів у активізації шкільного життя, роботі самоврядування.</w:t>
      </w:r>
      <w:r w:rsidRPr="00D86CA3">
        <w:rPr>
          <w:rFonts w:ascii="Times New Roman" w:eastAsia="Times New Roman" w:hAnsi="Times New Roman" w:cs="Times New Roman"/>
          <w:color w:val="000000"/>
          <w:sz w:val="28"/>
          <w:szCs w:val="28"/>
        </w:rPr>
        <w:t xml:space="preserve"> </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Побудова внутрішньої системи забезпечення якості освітньої діяльності та якості освіти в </w:t>
      </w:r>
      <w:proofErr w:type="spellStart"/>
      <w:r w:rsidRPr="00D86CA3">
        <w:rPr>
          <w:rFonts w:ascii="Times New Roman" w:eastAsia="Times New Roman" w:hAnsi="Times New Roman" w:cs="Times New Roman"/>
          <w:sz w:val="28"/>
          <w:szCs w:val="28"/>
        </w:rPr>
        <w:t>Козлівській</w:t>
      </w:r>
      <w:proofErr w:type="spellEnd"/>
      <w:r w:rsidRPr="00D86CA3">
        <w:rPr>
          <w:rFonts w:ascii="Times New Roman" w:eastAsia="Times New Roman" w:hAnsi="Times New Roman" w:cs="Times New Roman"/>
          <w:sz w:val="28"/>
          <w:szCs w:val="28"/>
        </w:rPr>
        <w:t xml:space="preserve"> загальноосвітній школі І-ІІІ ступенів сприяє:</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формуванню стійкої довіри до закладу освіти з боку громади, батьків, учнів, закладів вищої освіти, підприємницьких структур;</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гарантуванню надання освітніх послуг належного рівня та якості відповідно до державних стандартів та потреб споживачів;</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забезпечення відкритості освітньої політики закладу.</w:t>
      </w:r>
    </w:p>
    <w:p w:rsidR="00D86CA3" w:rsidRPr="00D86CA3" w:rsidRDefault="00D86CA3" w:rsidP="00D86CA3">
      <w:pPr>
        <w:spacing w:after="0" w:line="240" w:lineRule="auto"/>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t xml:space="preserve">4.5. Формування та забезпечення реалізації політики академічної </w:t>
      </w:r>
      <w:r w:rsidRPr="00816314">
        <w:rPr>
          <w:rFonts w:ascii="Times New Roman" w:eastAsia="Times New Roman" w:hAnsi="Times New Roman" w:cs="Times New Roman"/>
          <w:b/>
          <w:sz w:val="28"/>
          <w:szCs w:val="28"/>
        </w:rPr>
        <w:t>доброчесності  високий рівень (3,91)</w:t>
      </w:r>
    </w:p>
    <w:p w:rsidR="00D86CA3" w:rsidRPr="00D86CA3" w:rsidRDefault="00D86CA3" w:rsidP="00D86CA3">
      <w:pPr>
        <w:spacing w:after="0" w:line="240" w:lineRule="auto"/>
        <w:ind w:firstLine="709"/>
        <w:jc w:val="both"/>
        <w:rPr>
          <w:rFonts w:ascii="Times New Roman" w:eastAsia="Times New Roman" w:hAnsi="Times New Roman" w:cs="Times New Roman"/>
          <w:color w:val="FF0000"/>
          <w:sz w:val="28"/>
          <w:szCs w:val="28"/>
        </w:rPr>
      </w:pPr>
      <w:r w:rsidRPr="00D86CA3">
        <w:rPr>
          <w:rFonts w:ascii="Times New Roman" w:eastAsia="Times New Roman" w:hAnsi="Times New Roman" w:cs="Times New Roman"/>
          <w:sz w:val="28"/>
          <w:szCs w:val="28"/>
        </w:rPr>
        <w:t xml:space="preserve">Керівництво закладу освіти забезпечує реалізацію заходів щодо формування академічної доброчесності, у тому числі через навчання, </w:t>
      </w:r>
      <w:r w:rsidRPr="00580368">
        <w:rPr>
          <w:rFonts w:ascii="Times New Roman" w:eastAsia="Times New Roman" w:hAnsi="Times New Roman" w:cs="Times New Roman"/>
          <w:sz w:val="28"/>
          <w:szCs w:val="28"/>
        </w:rPr>
        <w:t xml:space="preserve">проходження курсів педагогічними працівниками. В закладі схвалено педагогічною радою </w:t>
      </w:r>
      <w:r w:rsidR="00580368" w:rsidRPr="00580368">
        <w:rPr>
          <w:rFonts w:ascii="Times New Roman" w:eastAsia="Times New Roman" w:hAnsi="Times New Roman" w:cs="Times New Roman"/>
          <w:sz w:val="28"/>
          <w:szCs w:val="28"/>
        </w:rPr>
        <w:t xml:space="preserve">та </w:t>
      </w:r>
      <w:r w:rsidRPr="00580368">
        <w:rPr>
          <w:rFonts w:ascii="Times New Roman" w:eastAsia="Times New Roman" w:hAnsi="Times New Roman" w:cs="Times New Roman"/>
          <w:sz w:val="28"/>
          <w:szCs w:val="28"/>
        </w:rPr>
        <w:t xml:space="preserve">затверджено наказом від </w:t>
      </w:r>
      <w:r w:rsidR="00580368" w:rsidRPr="00580368">
        <w:rPr>
          <w:rFonts w:ascii="Times New Roman" w:eastAsia="Times New Roman" w:hAnsi="Times New Roman" w:cs="Times New Roman"/>
          <w:sz w:val="28"/>
          <w:szCs w:val="28"/>
        </w:rPr>
        <w:t>28.12.</w:t>
      </w:r>
      <w:r w:rsidRPr="00580368">
        <w:rPr>
          <w:rFonts w:ascii="Times New Roman" w:eastAsia="Times New Roman" w:hAnsi="Times New Roman" w:cs="Times New Roman"/>
          <w:sz w:val="28"/>
          <w:szCs w:val="28"/>
        </w:rPr>
        <w:t xml:space="preserve">2019 р. № </w:t>
      </w:r>
      <w:r w:rsidR="00580368" w:rsidRPr="00580368">
        <w:rPr>
          <w:rFonts w:ascii="Times New Roman" w:eastAsia="Times New Roman" w:hAnsi="Times New Roman" w:cs="Times New Roman"/>
          <w:sz w:val="28"/>
          <w:szCs w:val="28"/>
        </w:rPr>
        <w:t>82</w:t>
      </w:r>
      <w:r w:rsidRPr="00580368">
        <w:rPr>
          <w:rFonts w:ascii="Times New Roman" w:eastAsia="Times New Roman" w:hAnsi="Times New Roman" w:cs="Times New Roman"/>
          <w:sz w:val="28"/>
          <w:szCs w:val="28"/>
        </w:rPr>
        <w:t xml:space="preserve"> «Про затвердження Положення про академічну доброчесність учасників осв</w:t>
      </w:r>
      <w:r w:rsidR="00580368" w:rsidRPr="00580368">
        <w:rPr>
          <w:rFonts w:ascii="Times New Roman" w:eastAsia="Times New Roman" w:hAnsi="Times New Roman" w:cs="Times New Roman"/>
          <w:sz w:val="28"/>
          <w:szCs w:val="28"/>
        </w:rPr>
        <w:t>ітнього процесу</w:t>
      </w:r>
      <w:r w:rsidRPr="00580368">
        <w:rPr>
          <w:rFonts w:ascii="Times New Roman" w:eastAsia="Times New Roman" w:hAnsi="Times New Roman" w:cs="Times New Roman"/>
          <w:sz w:val="28"/>
          <w:szCs w:val="28"/>
        </w:rPr>
        <w:t>».</w:t>
      </w:r>
    </w:p>
    <w:p w:rsidR="00D86CA3" w:rsidRPr="00D86CA3" w:rsidRDefault="00BF72BD" w:rsidP="00D86CA3">
      <w:pPr>
        <w:tabs>
          <w:tab w:val="left" w:pos="2524"/>
        </w:tabs>
        <w:spacing w:after="0" w:line="240" w:lineRule="auto"/>
        <w:ind w:firstLine="709"/>
        <w:jc w:val="both"/>
        <w:rPr>
          <w:rFonts w:ascii="Times New Roman" w:eastAsia="Times New Roman" w:hAnsi="Times New Roman" w:cs="Times New Roman"/>
          <w:sz w:val="28"/>
          <w:szCs w:val="28"/>
        </w:rPr>
      </w:pPr>
      <w:r w:rsidRPr="00BF72BD">
        <w:rPr>
          <w:rFonts w:ascii="Times New Roman" w:eastAsia="Times New Roman" w:hAnsi="Times New Roman" w:cs="Times New Roman"/>
          <w:sz w:val="28"/>
          <w:szCs w:val="28"/>
        </w:rPr>
        <w:t>69,3</w:t>
      </w:r>
      <w:r w:rsidR="00D86CA3" w:rsidRPr="00D86CA3">
        <w:rPr>
          <w:rFonts w:ascii="Times New Roman" w:eastAsia="Times New Roman" w:hAnsi="Times New Roman" w:cs="Times New Roman"/>
          <w:color w:val="FF0000"/>
          <w:sz w:val="28"/>
          <w:szCs w:val="28"/>
        </w:rPr>
        <w:t> </w:t>
      </w:r>
      <w:r w:rsidR="00D86CA3" w:rsidRPr="00D86CA3">
        <w:rPr>
          <w:rFonts w:ascii="Times New Roman" w:eastAsia="Times New Roman" w:hAnsi="Times New Roman" w:cs="Times New Roman"/>
          <w:sz w:val="28"/>
          <w:szCs w:val="28"/>
        </w:rPr>
        <w:t>% здобувачів освіти відзначають, що з ними регулярно проводяться бесіди про важливість дотримання академічної доброчесності.</w:t>
      </w:r>
    </w:p>
    <w:p w:rsidR="00D86CA3" w:rsidRPr="00D86CA3" w:rsidRDefault="00D86CA3" w:rsidP="00D86CA3">
      <w:pPr>
        <w:tabs>
          <w:tab w:val="left" w:pos="2524"/>
        </w:tabs>
        <w:spacing w:after="0" w:line="240" w:lineRule="auto"/>
        <w:ind w:firstLine="709"/>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Педагогічні працівники поінформовані щодо дотримання академічної доброчесності, проводять бесіди щодо дотримання академічної </w:t>
      </w:r>
      <w:r w:rsidRPr="00B4094B">
        <w:rPr>
          <w:rFonts w:ascii="Times New Roman" w:eastAsia="Times New Roman" w:hAnsi="Times New Roman" w:cs="Times New Roman"/>
          <w:sz w:val="28"/>
          <w:szCs w:val="28"/>
        </w:rPr>
        <w:t xml:space="preserve">доброчесності </w:t>
      </w:r>
      <w:r w:rsidR="00B4094B" w:rsidRPr="00B4094B">
        <w:rPr>
          <w:rFonts w:ascii="Times New Roman" w:eastAsia="Times New Roman" w:hAnsi="Times New Roman" w:cs="Times New Roman"/>
          <w:sz w:val="28"/>
          <w:szCs w:val="28"/>
        </w:rPr>
        <w:t>(66,6</w:t>
      </w:r>
      <w:r w:rsidRPr="00D86CA3">
        <w:rPr>
          <w:rFonts w:ascii="Times New Roman" w:eastAsia="Times New Roman" w:hAnsi="Times New Roman" w:cs="Times New Roman"/>
          <w:sz w:val="28"/>
          <w:szCs w:val="28"/>
        </w:rPr>
        <w:t xml:space="preserve">%), знайомлять здобувачів освіти з основами академічної доброчесності </w:t>
      </w:r>
      <w:r w:rsidRPr="00B4094B">
        <w:rPr>
          <w:rFonts w:ascii="Times New Roman" w:eastAsia="Times New Roman" w:hAnsi="Times New Roman" w:cs="Times New Roman"/>
          <w:sz w:val="28"/>
          <w:szCs w:val="28"/>
        </w:rPr>
        <w:t>(59,4</w:t>
      </w:r>
      <w:r w:rsidRPr="00D86CA3">
        <w:rPr>
          <w:rFonts w:ascii="Times New Roman" w:eastAsia="Times New Roman" w:hAnsi="Times New Roman" w:cs="Times New Roman"/>
          <w:color w:val="FF0000"/>
          <w:sz w:val="28"/>
          <w:szCs w:val="28"/>
        </w:rPr>
        <w:t> </w:t>
      </w:r>
      <w:r w:rsidRPr="00D86CA3">
        <w:rPr>
          <w:rFonts w:ascii="Times New Roman" w:eastAsia="Times New Roman" w:hAnsi="Times New Roman" w:cs="Times New Roman"/>
          <w:sz w:val="28"/>
          <w:szCs w:val="28"/>
        </w:rPr>
        <w:t xml:space="preserve">%), на уроках використовують завдання, які запобігають випадкам порушення академічної доброчесності </w:t>
      </w:r>
      <w:r w:rsidR="00B4094B" w:rsidRPr="00B4094B">
        <w:rPr>
          <w:rFonts w:ascii="Times New Roman" w:eastAsia="Times New Roman" w:hAnsi="Times New Roman" w:cs="Times New Roman"/>
          <w:sz w:val="28"/>
          <w:szCs w:val="28"/>
        </w:rPr>
        <w:t>(36,1</w:t>
      </w:r>
      <w:r w:rsidRPr="00B4094B">
        <w:rPr>
          <w:rFonts w:ascii="Times New Roman" w:eastAsia="Times New Roman" w:hAnsi="Times New Roman" w:cs="Times New Roman"/>
          <w:sz w:val="28"/>
          <w:szCs w:val="28"/>
        </w:rPr>
        <w:t> %).</w:t>
      </w:r>
      <w:r w:rsidRPr="00D86CA3">
        <w:rPr>
          <w:rFonts w:ascii="Times New Roman" w:eastAsia="Times New Roman" w:hAnsi="Times New Roman" w:cs="Times New Roman"/>
          <w:sz w:val="28"/>
          <w:szCs w:val="28"/>
        </w:rPr>
        <w:t xml:space="preserve"> Керівництво закладу освіти забезпечує проведення освітніх та інформаційних заходів.</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lastRenderedPageBreak/>
        <w:t>Враховуючи сучасні вимоги, стиль керівництва  закладом  вважаю демократичним, так як більшість рішень приймаються мною  на основі врахування думки колективу й інтересів справи.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w:t>
      </w:r>
    </w:p>
    <w:p w:rsidR="00D86CA3" w:rsidRPr="00D86CA3" w:rsidRDefault="00D86CA3" w:rsidP="00D86CA3">
      <w:pPr>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Управлінське рішення приймається на основі аналізу отриманої інформації у вигляді наказу, рішення педагогічної ради, рішення ради закладу, розпорядження, вказівки, письмового доручення, припису, інструкції, резолюції тощо і спрямовано на вдосконалення якості освіти в </w:t>
      </w:r>
      <w:proofErr w:type="spellStart"/>
      <w:r w:rsidRPr="00D86CA3">
        <w:rPr>
          <w:rFonts w:ascii="Times New Roman" w:eastAsia="Times New Roman" w:hAnsi="Times New Roman" w:cs="Times New Roman"/>
          <w:sz w:val="28"/>
          <w:szCs w:val="28"/>
        </w:rPr>
        <w:t>Козлівській</w:t>
      </w:r>
      <w:proofErr w:type="spellEnd"/>
      <w:r w:rsidRPr="00D86CA3">
        <w:rPr>
          <w:rFonts w:ascii="Times New Roman" w:eastAsia="Times New Roman" w:hAnsi="Times New Roman" w:cs="Times New Roman"/>
          <w:sz w:val="28"/>
          <w:szCs w:val="28"/>
        </w:rPr>
        <w:t xml:space="preserve"> загальноосвітній школі І-ІІІ ступенів.</w:t>
      </w:r>
    </w:p>
    <w:p w:rsidR="00D86CA3" w:rsidRPr="00D86CA3" w:rsidRDefault="00D86CA3" w:rsidP="00D86CA3">
      <w:pPr>
        <w:spacing w:after="0" w:line="240" w:lineRule="auto"/>
        <w:ind w:firstLine="709"/>
        <w:jc w:val="both"/>
        <w:rPr>
          <w:rFonts w:ascii="Times New Roman" w:eastAsia="Times New Roman" w:hAnsi="Times New Roman" w:cs="Times New Roman"/>
          <w:b/>
          <w:sz w:val="28"/>
          <w:szCs w:val="28"/>
        </w:rPr>
      </w:pPr>
      <w:proofErr w:type="spellStart"/>
      <w:r w:rsidRPr="00D86CA3">
        <w:rPr>
          <w:rFonts w:ascii="Times New Roman" w:eastAsia="Times New Roman" w:hAnsi="Times New Roman" w:cs="Times New Roman"/>
          <w:b/>
          <w:sz w:val="28"/>
          <w:szCs w:val="28"/>
        </w:rPr>
        <w:t>Самооцінювання</w:t>
      </w:r>
      <w:proofErr w:type="spellEnd"/>
      <w:r w:rsidRPr="00D86CA3">
        <w:rPr>
          <w:rFonts w:ascii="Times New Roman" w:eastAsia="Times New Roman" w:hAnsi="Times New Roman" w:cs="Times New Roman"/>
          <w:b/>
          <w:sz w:val="28"/>
          <w:szCs w:val="28"/>
        </w:rPr>
        <w:t xml:space="preserve"> напряму 4. «Управлінські процеси»  </w:t>
      </w: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7"/>
        <w:gridCol w:w="1495"/>
        <w:gridCol w:w="1495"/>
        <w:gridCol w:w="1495"/>
        <w:gridCol w:w="1495"/>
        <w:gridCol w:w="1495"/>
      </w:tblGrid>
      <w:tr w:rsidR="00D86CA3" w:rsidRPr="00D86CA3" w:rsidTr="00D86CA3">
        <w:tc>
          <w:tcPr>
            <w:tcW w:w="2697"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Вимоги </w:t>
            </w:r>
          </w:p>
        </w:tc>
        <w:tc>
          <w:tcPr>
            <w:tcW w:w="1495"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4.1.</w:t>
            </w:r>
          </w:p>
        </w:tc>
        <w:tc>
          <w:tcPr>
            <w:tcW w:w="1495"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4.2</w:t>
            </w:r>
          </w:p>
        </w:tc>
        <w:tc>
          <w:tcPr>
            <w:tcW w:w="1495"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4.3</w:t>
            </w:r>
          </w:p>
        </w:tc>
        <w:tc>
          <w:tcPr>
            <w:tcW w:w="1495"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4.4</w:t>
            </w:r>
          </w:p>
        </w:tc>
        <w:tc>
          <w:tcPr>
            <w:tcW w:w="1495"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4.5</w:t>
            </w:r>
          </w:p>
        </w:tc>
      </w:tr>
      <w:tr w:rsidR="00D86CA3" w:rsidRPr="00D86CA3" w:rsidTr="00D86CA3">
        <w:tc>
          <w:tcPr>
            <w:tcW w:w="2697"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критерію</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580368" w:rsidP="00580368">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Достатній</w:t>
            </w:r>
            <w:r w:rsidR="00D86CA3" w:rsidRPr="00580368">
              <w:rPr>
                <w:rFonts w:ascii="Times New Roman" w:eastAsia="Times New Roman" w:hAnsi="Times New Roman" w:cs="Times New Roman"/>
                <w:sz w:val="28"/>
                <w:szCs w:val="28"/>
              </w:rPr>
              <w:t>3.</w:t>
            </w:r>
            <w:r w:rsidRPr="00580368">
              <w:rPr>
                <w:rFonts w:ascii="Times New Roman" w:eastAsia="Times New Roman" w:hAnsi="Times New Roman" w:cs="Times New Roman"/>
                <w:sz w:val="28"/>
                <w:szCs w:val="28"/>
              </w:rPr>
              <w:t>47</w:t>
            </w:r>
            <w:r w:rsidR="00D86CA3" w:rsidRPr="00580368">
              <w:rPr>
                <w:rFonts w:ascii="Times New Roman" w:eastAsia="Times New Roman" w:hAnsi="Times New Roman" w:cs="Times New Roman"/>
                <w:sz w:val="28"/>
                <w:szCs w:val="28"/>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Високий 3,62</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Достатній 3,49</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Високий</w:t>
            </w:r>
          </w:p>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3,76</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580368"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 xml:space="preserve">Достатній </w:t>
            </w:r>
          </w:p>
          <w:p w:rsidR="00D86CA3" w:rsidRPr="00580368" w:rsidRDefault="00D86CA3" w:rsidP="00580368">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w:t>
            </w:r>
            <w:r w:rsidR="00580368" w:rsidRPr="00580368">
              <w:rPr>
                <w:rFonts w:ascii="Times New Roman" w:eastAsia="Times New Roman" w:hAnsi="Times New Roman" w:cs="Times New Roman"/>
                <w:sz w:val="28"/>
                <w:szCs w:val="28"/>
              </w:rPr>
              <w:t>48</w:t>
            </w:r>
          </w:p>
        </w:tc>
      </w:tr>
      <w:tr w:rsidR="00D86CA3" w:rsidRPr="00D86CA3" w:rsidTr="00D86CA3">
        <w:trPr>
          <w:trHeight w:val="843"/>
        </w:trPr>
        <w:tc>
          <w:tcPr>
            <w:tcW w:w="2697"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вимоги (балах)</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580368"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4</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4</w:t>
            </w:r>
          </w:p>
        </w:tc>
        <w:tc>
          <w:tcPr>
            <w:tcW w:w="1495" w:type="dxa"/>
            <w:tcBorders>
              <w:top w:val="single" w:sz="4" w:space="0" w:color="000000"/>
              <w:left w:val="single" w:sz="4" w:space="0" w:color="000000"/>
              <w:bottom w:val="single" w:sz="4" w:space="0" w:color="000000"/>
              <w:right w:val="single" w:sz="4" w:space="0" w:color="000000"/>
            </w:tcBorders>
          </w:tcPr>
          <w:p w:rsidR="00D86CA3" w:rsidRPr="00580368" w:rsidRDefault="00580368"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w:t>
            </w:r>
          </w:p>
        </w:tc>
      </w:tr>
      <w:tr w:rsidR="00D86CA3" w:rsidRPr="00D86CA3" w:rsidTr="00D86CA3">
        <w:tc>
          <w:tcPr>
            <w:tcW w:w="2697"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Середньоарифметичний бал/розрахунок</w:t>
            </w:r>
          </w:p>
        </w:tc>
        <w:tc>
          <w:tcPr>
            <w:tcW w:w="7475" w:type="dxa"/>
            <w:gridSpan w:val="5"/>
            <w:tcBorders>
              <w:top w:val="single" w:sz="4" w:space="0" w:color="000000"/>
              <w:left w:val="single" w:sz="4" w:space="0" w:color="000000"/>
              <w:bottom w:val="single" w:sz="4" w:space="0" w:color="000000"/>
              <w:right w:val="single" w:sz="4" w:space="0" w:color="000000"/>
            </w:tcBorders>
          </w:tcPr>
          <w:p w:rsidR="00D86CA3" w:rsidRPr="00580368" w:rsidRDefault="00D86CA3" w:rsidP="00580368">
            <w:pPr>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w:t>
            </w:r>
            <w:r w:rsidR="00580368" w:rsidRPr="00580368">
              <w:rPr>
                <w:rFonts w:ascii="Times New Roman" w:eastAsia="Times New Roman" w:hAnsi="Times New Roman" w:cs="Times New Roman"/>
                <w:sz w:val="28"/>
                <w:szCs w:val="28"/>
              </w:rPr>
              <w:t>3</w:t>
            </w:r>
            <w:r w:rsidRPr="00580368">
              <w:rPr>
                <w:rFonts w:ascii="Times New Roman" w:eastAsia="Times New Roman" w:hAnsi="Times New Roman" w:cs="Times New Roman"/>
                <w:sz w:val="28"/>
                <w:szCs w:val="28"/>
              </w:rPr>
              <w:t>+4+3+4+</w:t>
            </w:r>
            <w:r w:rsidR="00580368" w:rsidRPr="00580368">
              <w:rPr>
                <w:rFonts w:ascii="Times New Roman" w:eastAsia="Times New Roman" w:hAnsi="Times New Roman" w:cs="Times New Roman"/>
                <w:sz w:val="28"/>
                <w:szCs w:val="28"/>
              </w:rPr>
              <w:t>3</w:t>
            </w:r>
            <w:r w:rsidRPr="00580368">
              <w:rPr>
                <w:rFonts w:ascii="Times New Roman" w:eastAsia="Times New Roman" w:hAnsi="Times New Roman" w:cs="Times New Roman"/>
                <w:sz w:val="28"/>
                <w:szCs w:val="28"/>
              </w:rPr>
              <w:t>)/5=3,</w:t>
            </w:r>
            <w:r w:rsidR="00580368" w:rsidRPr="00580368">
              <w:rPr>
                <w:rFonts w:ascii="Times New Roman" w:eastAsia="Times New Roman" w:hAnsi="Times New Roman" w:cs="Times New Roman"/>
                <w:sz w:val="28"/>
                <w:szCs w:val="28"/>
              </w:rPr>
              <w:t>4</w:t>
            </w:r>
          </w:p>
        </w:tc>
      </w:tr>
      <w:tr w:rsidR="00D86CA3" w:rsidRPr="00D86CA3" w:rsidTr="00D86CA3">
        <w:tc>
          <w:tcPr>
            <w:tcW w:w="2697" w:type="dxa"/>
            <w:tcBorders>
              <w:top w:val="single" w:sz="4" w:space="0" w:color="000000"/>
              <w:left w:val="single" w:sz="4" w:space="0" w:color="000000"/>
              <w:bottom w:val="single" w:sz="4" w:space="0" w:color="000000"/>
              <w:right w:val="single" w:sz="4" w:space="0" w:color="000000"/>
            </w:tcBorders>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напряму</w:t>
            </w:r>
          </w:p>
        </w:tc>
        <w:tc>
          <w:tcPr>
            <w:tcW w:w="7475" w:type="dxa"/>
            <w:gridSpan w:val="5"/>
            <w:tcBorders>
              <w:top w:val="single" w:sz="4" w:space="0" w:color="000000"/>
              <w:left w:val="single" w:sz="4" w:space="0" w:color="000000"/>
              <w:bottom w:val="single" w:sz="4" w:space="0" w:color="000000"/>
              <w:right w:val="single" w:sz="4" w:space="0" w:color="000000"/>
            </w:tcBorders>
          </w:tcPr>
          <w:p w:rsidR="00D86CA3" w:rsidRPr="00580368" w:rsidRDefault="00580368" w:rsidP="00D86CA3">
            <w:pPr>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 xml:space="preserve">Достатній </w:t>
            </w:r>
          </w:p>
        </w:tc>
      </w:tr>
    </w:tbl>
    <w:p w:rsidR="00D86CA3" w:rsidRPr="00D86CA3" w:rsidRDefault="00D86CA3" w:rsidP="00D86CA3">
      <w:pPr>
        <w:spacing w:after="0"/>
        <w:ind w:firstLine="708"/>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 xml:space="preserve">Разом з тим враховуючи результати </w:t>
      </w:r>
      <w:proofErr w:type="spellStart"/>
      <w:r w:rsidRPr="00D86CA3">
        <w:rPr>
          <w:rFonts w:ascii="Times New Roman" w:eastAsia="Times New Roman" w:hAnsi="Times New Roman" w:cs="Times New Roman"/>
          <w:sz w:val="28"/>
          <w:szCs w:val="28"/>
        </w:rPr>
        <w:t>самооцінювання</w:t>
      </w:r>
      <w:proofErr w:type="spellEnd"/>
      <w:r w:rsidRPr="00D86CA3">
        <w:rPr>
          <w:rFonts w:ascii="Times New Roman" w:eastAsia="Times New Roman" w:hAnsi="Times New Roman" w:cs="Times New Roman"/>
          <w:sz w:val="28"/>
          <w:szCs w:val="28"/>
        </w:rPr>
        <w:t xml:space="preserve"> за напрямом «Управлінські процеси » рекомендую:  </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своєчасно розміщувати на своїх відкритих електронних ресурсах використання всіх отриманих коштів, товарів, робіт і послуг;</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постійно вивчати потреби учасників освітнього процесу;</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регулярно оновлювати інформацію на сайті школи, сторінках закладу у соціальних мережах;</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регулярно та обґрунтовано здійснювати матеріальне та моральне заохочення педагогічних працівників;</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використати прийом автоматизації для складання розкладу;</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постійно контролювати дотримання норм академічної доброчесності та вживати необхідні дії для протидії фактам можливих їх порушень;</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постійно приділяти увагу проведенню освітніх та інформаційних заходів, які  спрямовані на формування в учасників освітнього процесу негативного ставлення до корупції;</w:t>
      </w:r>
    </w:p>
    <w:p w:rsidR="00D86CA3" w:rsidRPr="00D86CA3" w:rsidRDefault="00D86CA3" w:rsidP="00D86CA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color w:val="000000"/>
          <w:sz w:val="28"/>
          <w:szCs w:val="28"/>
        </w:rPr>
        <w:t xml:space="preserve">приєднатися до єдиної дистанційної платформи навчання. </w:t>
      </w:r>
    </w:p>
    <w:p w:rsidR="00D86CA3" w:rsidRPr="00D86CA3" w:rsidRDefault="00D86CA3" w:rsidP="00D86CA3">
      <w:pPr>
        <w:spacing w:after="0" w:line="240" w:lineRule="auto"/>
        <w:jc w:val="both"/>
        <w:rPr>
          <w:rFonts w:ascii="Times New Roman" w:eastAsia="Times New Roman" w:hAnsi="Times New Roman" w:cs="Times New Roman"/>
          <w:sz w:val="24"/>
          <w:szCs w:val="24"/>
        </w:rPr>
      </w:pPr>
    </w:p>
    <w:p w:rsidR="00D86CA3" w:rsidRPr="00D86CA3" w:rsidRDefault="00D86CA3" w:rsidP="00D86CA3">
      <w:pPr>
        <w:rPr>
          <w:rFonts w:ascii="Times New Roman" w:eastAsia="Times New Roman" w:hAnsi="Times New Roman" w:cs="Times New Roman"/>
          <w:b/>
          <w:sz w:val="28"/>
          <w:szCs w:val="28"/>
        </w:rPr>
      </w:pPr>
      <w:r w:rsidRPr="00D86CA3">
        <w:br w:type="page"/>
      </w:r>
    </w:p>
    <w:p w:rsidR="00D86CA3" w:rsidRPr="00D86CA3" w:rsidRDefault="00D86CA3" w:rsidP="00D86CA3">
      <w:pPr>
        <w:spacing w:after="0" w:line="240" w:lineRule="auto"/>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lastRenderedPageBreak/>
        <w:t>Висновки</w:t>
      </w:r>
    </w:p>
    <w:p w:rsidR="00D86CA3" w:rsidRPr="00D86CA3" w:rsidRDefault="00D86CA3" w:rsidP="00D86CA3">
      <w:pPr>
        <w:spacing w:after="0" w:line="240" w:lineRule="auto"/>
        <w:jc w:val="both"/>
        <w:rPr>
          <w:rFonts w:ascii="Times New Roman" w:eastAsia="Times New Roman" w:hAnsi="Times New Roman" w:cs="Times New Roman"/>
          <w:b/>
          <w:sz w:val="28"/>
          <w:szCs w:val="28"/>
        </w:rPr>
      </w:pPr>
      <w:r w:rsidRPr="00D86CA3">
        <w:rPr>
          <w:rFonts w:ascii="Times New Roman" w:eastAsia="Times New Roman" w:hAnsi="Times New Roman" w:cs="Times New Roman"/>
          <w:b/>
          <w:sz w:val="28"/>
          <w:szCs w:val="28"/>
        </w:rPr>
        <w:t xml:space="preserve">Результати </w:t>
      </w:r>
      <w:proofErr w:type="spellStart"/>
      <w:r w:rsidRPr="00D86CA3">
        <w:rPr>
          <w:rFonts w:ascii="Times New Roman" w:eastAsia="Times New Roman" w:hAnsi="Times New Roman" w:cs="Times New Roman"/>
          <w:b/>
          <w:sz w:val="28"/>
          <w:szCs w:val="28"/>
        </w:rPr>
        <w:t>самооцінювання</w:t>
      </w:r>
      <w:proofErr w:type="spellEnd"/>
      <w:r w:rsidRPr="00D86CA3">
        <w:rPr>
          <w:rFonts w:ascii="Times New Roman" w:eastAsia="Times New Roman" w:hAnsi="Times New Roman" w:cs="Times New Roman"/>
          <w:b/>
          <w:sz w:val="28"/>
          <w:szCs w:val="28"/>
        </w:rPr>
        <w:t xml:space="preserve"> за напрямами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1"/>
        <w:gridCol w:w="1591"/>
        <w:gridCol w:w="1609"/>
        <w:gridCol w:w="1628"/>
        <w:gridCol w:w="1632"/>
      </w:tblGrid>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Напрями</w:t>
            </w:r>
          </w:p>
        </w:tc>
        <w:tc>
          <w:tcPr>
            <w:tcW w:w="1591"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w:t>
            </w:r>
          </w:p>
        </w:tc>
        <w:tc>
          <w:tcPr>
            <w:tcW w:w="1609"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ІІ</w:t>
            </w:r>
          </w:p>
        </w:tc>
        <w:tc>
          <w:tcPr>
            <w:tcW w:w="1628"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ІІІ</w:t>
            </w:r>
          </w:p>
        </w:tc>
        <w:tc>
          <w:tcPr>
            <w:tcW w:w="1632" w:type="dxa"/>
          </w:tcPr>
          <w:p w:rsidR="00D86CA3" w:rsidRPr="00D86CA3" w:rsidRDefault="00D86CA3" w:rsidP="00D86CA3">
            <w:pPr>
              <w:jc w:val="center"/>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ІV</w:t>
            </w:r>
          </w:p>
        </w:tc>
      </w:tr>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напряму</w:t>
            </w:r>
          </w:p>
        </w:tc>
        <w:tc>
          <w:tcPr>
            <w:tcW w:w="1591"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Достатній  3</w:t>
            </w:r>
          </w:p>
        </w:tc>
        <w:tc>
          <w:tcPr>
            <w:tcW w:w="1609"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Високий  3,66</w:t>
            </w:r>
          </w:p>
        </w:tc>
        <w:tc>
          <w:tcPr>
            <w:tcW w:w="1628"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Достатній 3,25</w:t>
            </w:r>
          </w:p>
        </w:tc>
        <w:tc>
          <w:tcPr>
            <w:tcW w:w="1632"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Високий 3,8</w:t>
            </w:r>
          </w:p>
        </w:tc>
      </w:tr>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вимоги (балах)</w:t>
            </w:r>
          </w:p>
        </w:tc>
        <w:tc>
          <w:tcPr>
            <w:tcW w:w="1591"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w:t>
            </w:r>
          </w:p>
        </w:tc>
        <w:tc>
          <w:tcPr>
            <w:tcW w:w="1609"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4</w:t>
            </w:r>
          </w:p>
        </w:tc>
        <w:tc>
          <w:tcPr>
            <w:tcW w:w="1628"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w:t>
            </w:r>
          </w:p>
        </w:tc>
        <w:tc>
          <w:tcPr>
            <w:tcW w:w="1632" w:type="dxa"/>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4</w:t>
            </w:r>
          </w:p>
        </w:tc>
      </w:tr>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Середньоарифметичний бал/розрахунок</w:t>
            </w:r>
          </w:p>
        </w:tc>
        <w:tc>
          <w:tcPr>
            <w:tcW w:w="6460" w:type="dxa"/>
            <w:gridSpan w:val="4"/>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(3+4+3+4)/4=3,5</w:t>
            </w:r>
          </w:p>
        </w:tc>
      </w:tr>
      <w:tr w:rsidR="00D86CA3" w:rsidRPr="00D86CA3" w:rsidTr="00D86CA3">
        <w:tc>
          <w:tcPr>
            <w:tcW w:w="3111" w:type="dxa"/>
          </w:tcPr>
          <w:p w:rsidR="00D86CA3" w:rsidRPr="00D86CA3" w:rsidRDefault="00D86CA3" w:rsidP="00D86CA3">
            <w:pPr>
              <w:jc w:val="both"/>
              <w:rPr>
                <w:rFonts w:ascii="Times New Roman" w:eastAsia="Times New Roman" w:hAnsi="Times New Roman" w:cs="Times New Roman"/>
                <w:sz w:val="28"/>
                <w:szCs w:val="28"/>
              </w:rPr>
            </w:pPr>
            <w:r w:rsidRPr="00D86CA3">
              <w:rPr>
                <w:rFonts w:ascii="Times New Roman" w:eastAsia="Times New Roman" w:hAnsi="Times New Roman" w:cs="Times New Roman"/>
                <w:sz w:val="28"/>
                <w:szCs w:val="28"/>
              </w:rPr>
              <w:t>Рівень оцінювання напряму</w:t>
            </w:r>
          </w:p>
        </w:tc>
        <w:tc>
          <w:tcPr>
            <w:tcW w:w="6460" w:type="dxa"/>
            <w:gridSpan w:val="4"/>
          </w:tcPr>
          <w:p w:rsidR="00D86CA3" w:rsidRPr="00580368" w:rsidRDefault="00D86CA3" w:rsidP="00D86CA3">
            <w:pPr>
              <w:jc w:val="both"/>
              <w:rPr>
                <w:rFonts w:ascii="Times New Roman" w:eastAsia="Times New Roman" w:hAnsi="Times New Roman" w:cs="Times New Roman"/>
                <w:sz w:val="28"/>
                <w:szCs w:val="28"/>
              </w:rPr>
            </w:pPr>
            <w:r w:rsidRPr="00580368">
              <w:rPr>
                <w:rFonts w:ascii="Times New Roman" w:eastAsia="Times New Roman" w:hAnsi="Times New Roman" w:cs="Times New Roman"/>
                <w:sz w:val="28"/>
                <w:szCs w:val="28"/>
              </w:rPr>
              <w:t>Достатній</w:t>
            </w:r>
          </w:p>
        </w:tc>
      </w:tr>
    </w:tbl>
    <w:p w:rsidR="00D86CA3" w:rsidRPr="00D86CA3" w:rsidRDefault="00D86CA3" w:rsidP="00D86CA3">
      <w:pPr>
        <w:spacing w:after="0" w:line="240" w:lineRule="auto"/>
        <w:jc w:val="both"/>
        <w:rPr>
          <w:rFonts w:ascii="Times New Roman" w:eastAsia="Times New Roman" w:hAnsi="Times New Roman" w:cs="Times New Roman"/>
          <w:sz w:val="24"/>
          <w:szCs w:val="24"/>
        </w:rPr>
      </w:pPr>
    </w:p>
    <w:p w:rsidR="00D86CA3" w:rsidRPr="00D86CA3" w:rsidRDefault="00D86CA3" w:rsidP="00D86CA3">
      <w:pPr>
        <w:shd w:val="clear" w:color="auto" w:fill="FFFFFF"/>
        <w:tabs>
          <w:tab w:val="left" w:pos="709"/>
          <w:tab w:val="left" w:pos="2310"/>
        </w:tabs>
        <w:spacing w:after="0" w:line="240" w:lineRule="auto"/>
        <w:jc w:val="both"/>
        <w:rPr>
          <w:rFonts w:ascii="Times New Roman" w:eastAsia="Times New Roman" w:hAnsi="Times New Roman" w:cs="Times New Roman"/>
          <w:sz w:val="28"/>
          <w:szCs w:val="28"/>
        </w:rPr>
      </w:pPr>
      <w:r w:rsidRPr="00D86CA3">
        <w:rPr>
          <w:rFonts w:ascii="Times New Roman" w:eastAsia="Times New Roman" w:hAnsi="Times New Roman" w:cs="Times New Roman"/>
          <w:b/>
          <w:color w:val="000000"/>
          <w:sz w:val="28"/>
          <w:szCs w:val="28"/>
        </w:rPr>
        <w:t>Відповідно до висновків зроблених  </w:t>
      </w:r>
      <w:r w:rsidRPr="00D86CA3">
        <w:rPr>
          <w:rFonts w:ascii="Times New Roman" w:eastAsia="Times New Roman" w:hAnsi="Times New Roman" w:cs="Times New Roman"/>
          <w:b/>
          <w:sz w:val="28"/>
          <w:szCs w:val="28"/>
        </w:rPr>
        <w:t xml:space="preserve">з аналізу стану освітньої діяльності в закладі за напрямами, </w:t>
      </w:r>
      <w:r w:rsidRPr="00D86CA3">
        <w:rPr>
          <w:rFonts w:ascii="Times New Roman" w:eastAsia="Times New Roman" w:hAnsi="Times New Roman" w:cs="Times New Roman"/>
          <w:b/>
          <w:color w:val="000000"/>
          <w:sz w:val="28"/>
          <w:szCs w:val="28"/>
        </w:rPr>
        <w:t xml:space="preserve">у  2021/2022 навчальному році потрібно </w:t>
      </w:r>
      <w:r w:rsidRPr="00D86CA3">
        <w:rPr>
          <w:rFonts w:ascii="Times New Roman" w:eastAsia="Times New Roman" w:hAnsi="Times New Roman" w:cs="Times New Roman"/>
          <w:b/>
          <w:sz w:val="28"/>
          <w:szCs w:val="28"/>
        </w:rPr>
        <w:t>звернути особливу увагу під час розроблення плану на наступний навчальний рік, внести уточнення до Стратегії розвитку закладу</w:t>
      </w:r>
      <w:r w:rsidRPr="00D86CA3">
        <w:rPr>
          <w:rFonts w:ascii="Times New Roman" w:eastAsia="Times New Roman" w:hAnsi="Times New Roman" w:cs="Times New Roman"/>
          <w:sz w:val="28"/>
          <w:szCs w:val="28"/>
        </w:rPr>
        <w:t>.</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Що ж, кажуть, що людина має три типи здоров’я: розумове, фізичне та духовне. Школа має відповідати за всі три. Ми повинні зробити так, щоб наші діти були освіченими, фізично та гармонійно розвиненими, духовно повноцінними людьми.</w:t>
      </w:r>
    </w:p>
    <w:p w:rsidR="00D86CA3" w:rsidRPr="00D86CA3" w:rsidRDefault="00D86CA3" w:rsidP="00D86CA3">
      <w:pPr>
        <w:spacing w:after="0" w:line="240" w:lineRule="auto"/>
        <w:ind w:firstLine="426"/>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Я особисто прагну щоб заклад був тим навчальним закладом куди із задоволенням йдуть діти, з якого  з усмішкою  виходять батьки, в якому з натхненням працюють вчителі. У своїй роботі дуже хочу, щоб були стосунки з колегами партнерські, адже ми робимо одну справу і маємо бути зацікавлені в цьому.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Кожен має знати:  контроль здійснюється не заради пошуку винних, а заради позитивного кінцевого результату.</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color w:val="000000"/>
          <w:sz w:val="28"/>
          <w:szCs w:val="28"/>
        </w:rPr>
        <w:t>Зрозуміло, що часи, в які ми працюємо, надзвичайно складні. Проте, ми віримо, що зможемо подолати перешкоди і продовжуватимемо тримати курс на успіх, попри те, що у нас залишається дві основні проблеми – нестача часу і недостатнє фінансування для реалізації творчих задумів. </w:t>
      </w:r>
    </w:p>
    <w:p w:rsidR="00D86CA3" w:rsidRPr="00D86CA3" w:rsidRDefault="00D86CA3" w:rsidP="00D86CA3">
      <w:pPr>
        <w:spacing w:after="0" w:line="240" w:lineRule="auto"/>
        <w:ind w:firstLine="709"/>
        <w:jc w:val="both"/>
        <w:rPr>
          <w:rFonts w:ascii="Times New Roman" w:eastAsia="Times New Roman" w:hAnsi="Times New Roman" w:cs="Times New Roman"/>
          <w:b/>
          <w:i/>
          <w:sz w:val="28"/>
          <w:szCs w:val="28"/>
        </w:rPr>
      </w:pPr>
      <w:r w:rsidRPr="00D86CA3">
        <w:rPr>
          <w:rFonts w:ascii="Times New Roman" w:eastAsia="Times New Roman" w:hAnsi="Times New Roman" w:cs="Times New Roman"/>
          <w:sz w:val="28"/>
          <w:szCs w:val="28"/>
        </w:rPr>
        <w:t>Я вдячна всім учасникам освітнього процесу, а особливо педагогічним працівникам, за взаєморозуміння, тісну співпрацю, високі результати навчальної, науково-методичної діяльності.</w:t>
      </w:r>
      <w:r w:rsidRPr="00D86CA3">
        <w:rPr>
          <w:rFonts w:ascii="Times New Roman" w:eastAsia="Times New Roman" w:hAnsi="Times New Roman" w:cs="Times New Roman"/>
          <w:b/>
          <w:i/>
          <w:sz w:val="28"/>
          <w:szCs w:val="28"/>
        </w:rPr>
        <w:t xml:space="preserve"> </w:t>
      </w:r>
    </w:p>
    <w:p w:rsidR="00D86CA3" w:rsidRPr="00D86CA3" w:rsidRDefault="00D86CA3" w:rsidP="00D86CA3">
      <w:pPr>
        <w:spacing w:after="0" w:line="240" w:lineRule="auto"/>
        <w:ind w:firstLine="709"/>
        <w:jc w:val="both"/>
        <w:rPr>
          <w:rFonts w:ascii="Times New Roman" w:eastAsia="Times New Roman" w:hAnsi="Times New Roman" w:cs="Times New Roman"/>
          <w:sz w:val="24"/>
          <w:szCs w:val="24"/>
        </w:rPr>
      </w:pPr>
      <w:r w:rsidRPr="00D86CA3">
        <w:rPr>
          <w:rFonts w:ascii="Times New Roman" w:eastAsia="Times New Roman" w:hAnsi="Times New Roman" w:cs="Times New Roman"/>
          <w:sz w:val="28"/>
          <w:szCs w:val="28"/>
        </w:rPr>
        <w:t>Шановні батьки! Протягом карантину ви відчули школу зовсім не віртуально і віддалено! Ви тісно співпрацюєте з вчителями і робите все можливе, щоб діти отримували знання, за що ми всі вам безмежно вдячні!</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r w:rsidRPr="00D86CA3">
        <w:rPr>
          <w:rFonts w:ascii="Times New Roman" w:eastAsia="Times New Roman" w:hAnsi="Times New Roman" w:cs="Times New Roman"/>
          <w:sz w:val="28"/>
          <w:szCs w:val="28"/>
        </w:rPr>
        <w:t>Дякую батьківським комітетам, раді  закладу, селищному голові</w:t>
      </w:r>
      <w:r w:rsidRPr="00D86CA3">
        <w:rPr>
          <w:rFonts w:ascii="Times New Roman" w:eastAsia="Times New Roman" w:hAnsi="Times New Roman" w:cs="Times New Roman"/>
          <w:color w:val="000000"/>
          <w:sz w:val="28"/>
          <w:szCs w:val="28"/>
        </w:rPr>
        <w:t xml:space="preserve"> та депутатам селищної ради, благодійникам за  партнерські відносини та за </w:t>
      </w:r>
      <w:r w:rsidRPr="00D86CA3">
        <w:rPr>
          <w:rFonts w:ascii="Times New Roman" w:eastAsia="Times New Roman" w:hAnsi="Times New Roman" w:cs="Times New Roman"/>
          <w:color w:val="000000"/>
          <w:sz w:val="28"/>
          <w:szCs w:val="28"/>
        </w:rPr>
        <w:lastRenderedPageBreak/>
        <w:t xml:space="preserve">надання допомоги </w:t>
      </w:r>
      <w:proofErr w:type="spellStart"/>
      <w:r w:rsidRPr="00D86CA3">
        <w:rPr>
          <w:rFonts w:ascii="Times New Roman" w:eastAsia="Times New Roman" w:hAnsi="Times New Roman" w:cs="Times New Roman"/>
          <w:color w:val="000000"/>
          <w:sz w:val="28"/>
          <w:szCs w:val="28"/>
        </w:rPr>
        <w:t>Козлівській</w:t>
      </w:r>
      <w:proofErr w:type="spellEnd"/>
      <w:r w:rsidRPr="00D86CA3">
        <w:rPr>
          <w:rFonts w:ascii="Times New Roman" w:eastAsia="Times New Roman" w:hAnsi="Times New Roman" w:cs="Times New Roman"/>
          <w:color w:val="000000"/>
          <w:sz w:val="28"/>
          <w:szCs w:val="28"/>
        </w:rPr>
        <w:t xml:space="preserve"> ЗОШ І-ІІІ ступенів  у  розвитку та зміцненні матеріально-технічної бази!</w:t>
      </w:r>
    </w:p>
    <w:p w:rsidR="00D86CA3" w:rsidRPr="00D86CA3" w:rsidRDefault="00D86CA3" w:rsidP="00D86CA3">
      <w:pPr>
        <w:spacing w:after="0" w:line="240" w:lineRule="auto"/>
        <w:ind w:firstLine="709"/>
        <w:jc w:val="both"/>
        <w:rPr>
          <w:rFonts w:ascii="Times New Roman" w:eastAsia="Times New Roman" w:hAnsi="Times New Roman" w:cs="Times New Roman"/>
          <w:color w:val="000000"/>
          <w:sz w:val="28"/>
          <w:szCs w:val="28"/>
        </w:rPr>
      </w:pPr>
    </w:p>
    <w:p w:rsidR="00D86CA3" w:rsidRDefault="003E3D02" w:rsidP="00D86CA3">
      <w:pPr>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E3D02" w:rsidRDefault="003E3D02" w:rsidP="00D86CA3">
      <w:pPr>
        <w:spacing w:after="0" w:line="240" w:lineRule="auto"/>
        <w:ind w:firstLine="425"/>
        <w:jc w:val="both"/>
        <w:rPr>
          <w:rFonts w:ascii="Times New Roman" w:eastAsia="Times New Roman" w:hAnsi="Times New Roman" w:cs="Times New Roman"/>
          <w:color w:val="000000"/>
          <w:sz w:val="28"/>
          <w:szCs w:val="28"/>
        </w:rPr>
      </w:pPr>
    </w:p>
    <w:p w:rsidR="003E3D02" w:rsidRDefault="003E3D02" w:rsidP="00D86CA3">
      <w:pPr>
        <w:spacing w:after="0" w:line="240" w:lineRule="auto"/>
        <w:ind w:firstLine="425"/>
        <w:jc w:val="both"/>
        <w:rPr>
          <w:rFonts w:ascii="Times New Roman" w:eastAsia="Times New Roman" w:hAnsi="Times New Roman" w:cs="Times New Roman"/>
          <w:color w:val="000000"/>
          <w:sz w:val="28"/>
          <w:szCs w:val="28"/>
        </w:rPr>
      </w:pPr>
    </w:p>
    <w:p w:rsidR="003E3D02" w:rsidRDefault="003E3D02" w:rsidP="00D86CA3">
      <w:pPr>
        <w:spacing w:after="0" w:line="240" w:lineRule="auto"/>
        <w:ind w:firstLine="425"/>
        <w:jc w:val="both"/>
        <w:rPr>
          <w:rFonts w:ascii="Times New Roman" w:eastAsia="Times New Roman" w:hAnsi="Times New Roman" w:cs="Times New Roman"/>
          <w:color w:val="000000"/>
          <w:sz w:val="28"/>
          <w:szCs w:val="28"/>
        </w:rPr>
      </w:pPr>
    </w:p>
    <w:p w:rsidR="003E3D02" w:rsidRDefault="003E3D02" w:rsidP="00D86CA3">
      <w:pPr>
        <w:spacing w:after="0" w:line="240" w:lineRule="auto"/>
        <w:ind w:firstLine="425"/>
        <w:jc w:val="both"/>
        <w:rPr>
          <w:rFonts w:ascii="Times New Roman" w:eastAsia="Times New Roman" w:hAnsi="Times New Roman" w:cs="Times New Roman"/>
          <w:color w:val="000000"/>
          <w:sz w:val="28"/>
          <w:szCs w:val="28"/>
        </w:rPr>
      </w:pPr>
    </w:p>
    <w:p w:rsidR="003E3D02" w:rsidRDefault="003E3D02" w:rsidP="00D86CA3">
      <w:pPr>
        <w:spacing w:after="0" w:line="240" w:lineRule="auto"/>
        <w:ind w:firstLine="425"/>
        <w:jc w:val="both"/>
        <w:rPr>
          <w:rFonts w:ascii="Times New Roman" w:eastAsia="Times New Roman" w:hAnsi="Times New Roman" w:cs="Times New Roman"/>
          <w:color w:val="000000"/>
          <w:sz w:val="28"/>
          <w:szCs w:val="28"/>
        </w:rPr>
      </w:pPr>
    </w:p>
    <w:p w:rsidR="003E3D02" w:rsidRDefault="003E3D02" w:rsidP="003E3D02">
      <w:pPr>
        <w:spacing w:after="0" w:line="240" w:lineRule="auto"/>
        <w:jc w:val="both"/>
        <w:rPr>
          <w:rFonts w:ascii="Times New Roman" w:eastAsia="Times New Roman" w:hAnsi="Times New Roman" w:cs="Times New Roman"/>
          <w:color w:val="000000"/>
          <w:sz w:val="28"/>
          <w:szCs w:val="28"/>
        </w:rPr>
      </w:pPr>
    </w:p>
    <w:sectPr w:rsidR="003E3D02" w:rsidSect="0046252B">
      <w:headerReference w:type="default" r:id="rId24"/>
      <w:headerReference w:type="first" r:id="rId25"/>
      <w:pgSz w:w="11906" w:h="16838"/>
      <w:pgMar w:top="1134" w:right="850" w:bottom="993" w:left="1418"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CC" w:rsidRDefault="00174BCC" w:rsidP="00ED7930">
      <w:pPr>
        <w:spacing w:after="0" w:line="240" w:lineRule="auto"/>
      </w:pPr>
      <w:r>
        <w:separator/>
      </w:r>
    </w:p>
  </w:endnote>
  <w:endnote w:type="continuationSeparator" w:id="0">
    <w:p w:rsidR="00174BCC" w:rsidRDefault="00174BCC" w:rsidP="00ED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CC" w:rsidRDefault="00174BCC" w:rsidP="00ED7930">
      <w:pPr>
        <w:spacing w:after="0" w:line="240" w:lineRule="auto"/>
      </w:pPr>
      <w:r>
        <w:separator/>
      </w:r>
    </w:p>
  </w:footnote>
  <w:footnote w:type="continuationSeparator" w:id="0">
    <w:p w:rsidR="00174BCC" w:rsidRDefault="00174BCC" w:rsidP="00ED7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438449"/>
      <w:docPartObj>
        <w:docPartGallery w:val="Page Numbers (Top of Page)"/>
        <w:docPartUnique/>
      </w:docPartObj>
    </w:sdtPr>
    <w:sdtContent>
      <w:p w:rsidR="00580368" w:rsidRDefault="00580368">
        <w:pPr>
          <w:pStyle w:val="af"/>
          <w:jc w:val="right"/>
        </w:pPr>
        <w:fldSimple w:instr="PAGE   \* MERGEFORMAT">
          <w:r w:rsidR="00AB4DF3" w:rsidRPr="00AB4DF3">
            <w:rPr>
              <w:noProof/>
              <w:lang w:val="ru-RU"/>
            </w:rPr>
            <w:t>2</w:t>
          </w:r>
        </w:fldSimple>
      </w:p>
    </w:sdtContent>
  </w:sdt>
  <w:p w:rsidR="00580368" w:rsidRDefault="0058036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771302"/>
      <w:docPartObj>
        <w:docPartGallery w:val="Page Numbers (Top of Page)"/>
        <w:docPartUnique/>
      </w:docPartObj>
    </w:sdtPr>
    <w:sdtContent>
      <w:p w:rsidR="00580368" w:rsidRDefault="00580368">
        <w:pPr>
          <w:pStyle w:val="af"/>
          <w:jc w:val="center"/>
        </w:pPr>
        <w:fldSimple w:instr="PAGE   \* MERGEFORMAT">
          <w:r w:rsidR="00AB4DF3" w:rsidRPr="00AB4DF3">
            <w:rPr>
              <w:noProof/>
              <w:lang w:val="ru-RU"/>
            </w:rPr>
            <w:t>1</w:t>
          </w:r>
        </w:fldSimple>
      </w:p>
    </w:sdtContent>
  </w:sdt>
  <w:p w:rsidR="00580368" w:rsidRDefault="0058036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51E"/>
    <w:multiLevelType w:val="multilevel"/>
    <w:tmpl w:val="AAD8A1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nsid w:val="0254000D"/>
    <w:multiLevelType w:val="multilevel"/>
    <w:tmpl w:val="2ADEE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9715B6F"/>
    <w:multiLevelType w:val="hybridMultilevel"/>
    <w:tmpl w:val="FF445D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E8E0575"/>
    <w:multiLevelType w:val="multilevel"/>
    <w:tmpl w:val="1E1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A439D"/>
    <w:multiLevelType w:val="multilevel"/>
    <w:tmpl w:val="4A90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F0AC3"/>
    <w:multiLevelType w:val="hybridMultilevel"/>
    <w:tmpl w:val="FA729BA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5A5BFC"/>
    <w:multiLevelType w:val="multilevel"/>
    <w:tmpl w:val="36F26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89F363D"/>
    <w:multiLevelType w:val="multilevel"/>
    <w:tmpl w:val="F72E25A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AD812B0"/>
    <w:multiLevelType w:val="multilevel"/>
    <w:tmpl w:val="486CD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B0250D0"/>
    <w:multiLevelType w:val="multilevel"/>
    <w:tmpl w:val="EDF2F4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C477653"/>
    <w:multiLevelType w:val="multilevel"/>
    <w:tmpl w:val="5B58DB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1E0322D0"/>
    <w:multiLevelType w:val="hybridMultilevel"/>
    <w:tmpl w:val="FD6CE446"/>
    <w:lvl w:ilvl="0" w:tplc="16169F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62C0F"/>
    <w:multiLevelType w:val="multilevel"/>
    <w:tmpl w:val="F264969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22B0EEA"/>
    <w:multiLevelType w:val="multilevel"/>
    <w:tmpl w:val="C740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3166BA"/>
    <w:multiLevelType w:val="multilevel"/>
    <w:tmpl w:val="9872D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69F673D"/>
    <w:multiLevelType w:val="multilevel"/>
    <w:tmpl w:val="A39AE480"/>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765773F"/>
    <w:multiLevelType w:val="multilevel"/>
    <w:tmpl w:val="EB3AD75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2C8D5CF8"/>
    <w:multiLevelType w:val="multilevel"/>
    <w:tmpl w:val="DF0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52CF5"/>
    <w:multiLevelType w:val="multilevel"/>
    <w:tmpl w:val="BBF2E886"/>
    <w:lvl w:ilvl="0">
      <w:start w:val="11"/>
      <w:numFmt w:val="bullet"/>
      <w:lvlText w:val="–"/>
      <w:lvlJc w:val="left"/>
      <w:pPr>
        <w:ind w:left="870" w:hanging="360"/>
      </w:pPr>
      <w:rPr>
        <w:rFonts w:ascii="Times New Roman" w:eastAsia="Times New Roman" w:hAnsi="Times New Roman" w:cs="Times New Roman"/>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9">
    <w:nsid w:val="2D8576F5"/>
    <w:multiLevelType w:val="multilevel"/>
    <w:tmpl w:val="BC0C8D9E"/>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2E4973FB"/>
    <w:multiLevelType w:val="multilevel"/>
    <w:tmpl w:val="654C8A64"/>
    <w:lvl w:ilvl="0">
      <w:start w:val="1"/>
      <w:numFmt w:val="decimal"/>
      <w:lvlText w:val="%1."/>
      <w:lvlJc w:val="left"/>
      <w:pPr>
        <w:ind w:left="72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F3336C3"/>
    <w:multiLevelType w:val="multilevel"/>
    <w:tmpl w:val="4006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4C61C1"/>
    <w:multiLevelType w:val="multilevel"/>
    <w:tmpl w:val="0B46DEA8"/>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41650461"/>
    <w:multiLevelType w:val="multilevel"/>
    <w:tmpl w:val="758C0C46"/>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24">
    <w:nsid w:val="47327FDF"/>
    <w:multiLevelType w:val="multilevel"/>
    <w:tmpl w:val="DED646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nsid w:val="482A47EE"/>
    <w:multiLevelType w:val="multilevel"/>
    <w:tmpl w:val="4D8C732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86F0D45"/>
    <w:multiLevelType w:val="multilevel"/>
    <w:tmpl w:val="68C85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E1B28F5"/>
    <w:multiLevelType w:val="multilevel"/>
    <w:tmpl w:val="EB26AF82"/>
    <w:lvl w:ilvl="0">
      <w:start w:val="20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ECC3B08"/>
    <w:multiLevelType w:val="multilevel"/>
    <w:tmpl w:val="E2DEE86E"/>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73A1460"/>
    <w:multiLevelType w:val="multilevel"/>
    <w:tmpl w:val="9CC472E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74B24B6"/>
    <w:multiLevelType w:val="multilevel"/>
    <w:tmpl w:val="4CCA423E"/>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EBA62E5"/>
    <w:multiLevelType w:val="multilevel"/>
    <w:tmpl w:val="52C6DF6E"/>
    <w:lvl w:ilvl="0">
      <w:start w:val="75"/>
      <w:numFmt w:val="bullet"/>
      <w:lvlText w:val="-"/>
      <w:lvlJc w:val="left"/>
      <w:pPr>
        <w:ind w:left="786"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F2E327F"/>
    <w:multiLevelType w:val="multilevel"/>
    <w:tmpl w:val="D7E87A5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1967520"/>
    <w:multiLevelType w:val="multilevel"/>
    <w:tmpl w:val="52F03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33A7ABE"/>
    <w:multiLevelType w:val="multilevel"/>
    <w:tmpl w:val="3928205C"/>
    <w:lvl w:ilvl="0">
      <w:start w:val="1"/>
      <w:numFmt w:val="decimal"/>
      <w:lvlText w:val="%1"/>
      <w:lvlJc w:val="center"/>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3655FC3"/>
    <w:multiLevelType w:val="multilevel"/>
    <w:tmpl w:val="22267A30"/>
    <w:lvl w:ilvl="0">
      <w:start w:val="1"/>
      <w:numFmt w:val="bullet"/>
      <w:lvlText w:val="–"/>
      <w:lvlJc w:val="left"/>
      <w:pPr>
        <w:ind w:left="1495" w:hanging="360"/>
      </w:pPr>
      <w:rPr>
        <w:rFonts w:ascii="Times New Roman" w:eastAsia="Times New Roman" w:hAnsi="Times New Roman" w:cs="Times New Roman"/>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6">
    <w:nsid w:val="6F89193C"/>
    <w:multiLevelType w:val="multilevel"/>
    <w:tmpl w:val="8B2E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CD16FD"/>
    <w:multiLevelType w:val="multilevel"/>
    <w:tmpl w:val="42343CC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B140C32"/>
    <w:multiLevelType w:val="multilevel"/>
    <w:tmpl w:val="1ABCF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F275DF8"/>
    <w:multiLevelType w:val="multilevel"/>
    <w:tmpl w:val="76589ACE"/>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37"/>
  </w:num>
  <w:num w:numId="2">
    <w:abstractNumId w:val="38"/>
  </w:num>
  <w:num w:numId="3">
    <w:abstractNumId w:val="27"/>
  </w:num>
  <w:num w:numId="4">
    <w:abstractNumId w:val="26"/>
  </w:num>
  <w:num w:numId="5">
    <w:abstractNumId w:val="0"/>
  </w:num>
  <w:num w:numId="6">
    <w:abstractNumId w:val="12"/>
  </w:num>
  <w:num w:numId="7">
    <w:abstractNumId w:val="31"/>
  </w:num>
  <w:num w:numId="8">
    <w:abstractNumId w:val="8"/>
  </w:num>
  <w:num w:numId="9">
    <w:abstractNumId w:val="7"/>
  </w:num>
  <w:num w:numId="10">
    <w:abstractNumId w:val="14"/>
  </w:num>
  <w:num w:numId="11">
    <w:abstractNumId w:val="19"/>
  </w:num>
  <w:num w:numId="12">
    <w:abstractNumId w:val="22"/>
  </w:num>
  <w:num w:numId="13">
    <w:abstractNumId w:val="20"/>
  </w:num>
  <w:num w:numId="14">
    <w:abstractNumId w:val="24"/>
  </w:num>
  <w:num w:numId="15">
    <w:abstractNumId w:val="6"/>
  </w:num>
  <w:num w:numId="16">
    <w:abstractNumId w:val="35"/>
  </w:num>
  <w:num w:numId="17">
    <w:abstractNumId w:val="39"/>
  </w:num>
  <w:num w:numId="18">
    <w:abstractNumId w:val="9"/>
  </w:num>
  <w:num w:numId="19">
    <w:abstractNumId w:val="16"/>
  </w:num>
  <w:num w:numId="20">
    <w:abstractNumId w:val="10"/>
  </w:num>
  <w:num w:numId="21">
    <w:abstractNumId w:val="1"/>
  </w:num>
  <w:num w:numId="22">
    <w:abstractNumId w:val="33"/>
  </w:num>
  <w:num w:numId="23">
    <w:abstractNumId w:val="28"/>
  </w:num>
  <w:num w:numId="24">
    <w:abstractNumId w:val="15"/>
  </w:num>
  <w:num w:numId="25">
    <w:abstractNumId w:val="30"/>
  </w:num>
  <w:num w:numId="26">
    <w:abstractNumId w:val="25"/>
  </w:num>
  <w:num w:numId="27">
    <w:abstractNumId w:val="34"/>
  </w:num>
  <w:num w:numId="28">
    <w:abstractNumId w:val="29"/>
  </w:num>
  <w:num w:numId="29">
    <w:abstractNumId w:val="32"/>
  </w:num>
  <w:num w:numId="30">
    <w:abstractNumId w:val="18"/>
  </w:num>
  <w:num w:numId="31">
    <w:abstractNumId w:val="2"/>
  </w:num>
  <w:num w:numId="32">
    <w:abstractNumId w:val="5"/>
  </w:num>
  <w:num w:numId="33">
    <w:abstractNumId w:val="11"/>
  </w:num>
  <w:num w:numId="34">
    <w:abstractNumId w:val="21"/>
  </w:num>
  <w:num w:numId="35">
    <w:abstractNumId w:val="36"/>
  </w:num>
  <w:num w:numId="36">
    <w:abstractNumId w:val="4"/>
  </w:num>
  <w:num w:numId="37">
    <w:abstractNumId w:val="13"/>
  </w:num>
  <w:num w:numId="38">
    <w:abstractNumId w:val="23"/>
  </w:num>
  <w:num w:numId="39">
    <w:abstractNumId w:val="17"/>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hyphenationZone w:val="425"/>
  <w:characterSpacingControl w:val="doNotCompress"/>
  <w:footnotePr>
    <w:footnote w:id="-1"/>
    <w:footnote w:id="0"/>
  </w:footnotePr>
  <w:endnotePr>
    <w:endnote w:id="-1"/>
    <w:endnote w:id="0"/>
  </w:endnotePr>
  <w:compat/>
  <w:rsids>
    <w:rsidRoot w:val="002F3D80"/>
    <w:rsid w:val="000010B7"/>
    <w:rsid w:val="000336C8"/>
    <w:rsid w:val="00045157"/>
    <w:rsid w:val="0007468D"/>
    <w:rsid w:val="000905C9"/>
    <w:rsid w:val="000C6FD6"/>
    <w:rsid w:val="00151F8C"/>
    <w:rsid w:val="00166B25"/>
    <w:rsid w:val="00174BCC"/>
    <w:rsid w:val="001A141E"/>
    <w:rsid w:val="001B0B9F"/>
    <w:rsid w:val="001D67F9"/>
    <w:rsid w:val="001E2CDD"/>
    <w:rsid w:val="001F2C5E"/>
    <w:rsid w:val="00207C16"/>
    <w:rsid w:val="00224F1B"/>
    <w:rsid w:val="00266210"/>
    <w:rsid w:val="00292AA3"/>
    <w:rsid w:val="002A3B4B"/>
    <w:rsid w:val="002D7B43"/>
    <w:rsid w:val="002F1EED"/>
    <w:rsid w:val="002F319B"/>
    <w:rsid w:val="002F3464"/>
    <w:rsid w:val="002F3D80"/>
    <w:rsid w:val="002F4931"/>
    <w:rsid w:val="00314C78"/>
    <w:rsid w:val="00357B81"/>
    <w:rsid w:val="003671B4"/>
    <w:rsid w:val="00394866"/>
    <w:rsid w:val="003A54F7"/>
    <w:rsid w:val="003A7F3B"/>
    <w:rsid w:val="003E3D02"/>
    <w:rsid w:val="003F5560"/>
    <w:rsid w:val="00433475"/>
    <w:rsid w:val="0045747C"/>
    <w:rsid w:val="00460E8D"/>
    <w:rsid w:val="0046252B"/>
    <w:rsid w:val="00467130"/>
    <w:rsid w:val="004717EF"/>
    <w:rsid w:val="00491C61"/>
    <w:rsid w:val="0049490D"/>
    <w:rsid w:val="00500B98"/>
    <w:rsid w:val="005114D8"/>
    <w:rsid w:val="00516857"/>
    <w:rsid w:val="00540631"/>
    <w:rsid w:val="00551F70"/>
    <w:rsid w:val="0056061A"/>
    <w:rsid w:val="005732BE"/>
    <w:rsid w:val="00580368"/>
    <w:rsid w:val="005804C8"/>
    <w:rsid w:val="00580F13"/>
    <w:rsid w:val="005B34F7"/>
    <w:rsid w:val="005F63A9"/>
    <w:rsid w:val="00606C16"/>
    <w:rsid w:val="0061157A"/>
    <w:rsid w:val="00616FCE"/>
    <w:rsid w:val="00691A8D"/>
    <w:rsid w:val="006947B0"/>
    <w:rsid w:val="006B14AF"/>
    <w:rsid w:val="006C528E"/>
    <w:rsid w:val="006C72F7"/>
    <w:rsid w:val="006D3FC0"/>
    <w:rsid w:val="0072462E"/>
    <w:rsid w:val="00775572"/>
    <w:rsid w:val="007A0D64"/>
    <w:rsid w:val="007C344E"/>
    <w:rsid w:val="007C3EA0"/>
    <w:rsid w:val="00816314"/>
    <w:rsid w:val="0083781F"/>
    <w:rsid w:val="00892F85"/>
    <w:rsid w:val="008B0465"/>
    <w:rsid w:val="008E20EC"/>
    <w:rsid w:val="00913F38"/>
    <w:rsid w:val="00920AC8"/>
    <w:rsid w:val="00956A16"/>
    <w:rsid w:val="00960DC9"/>
    <w:rsid w:val="00965D12"/>
    <w:rsid w:val="00986034"/>
    <w:rsid w:val="009A7EBA"/>
    <w:rsid w:val="009D733B"/>
    <w:rsid w:val="00A10CC7"/>
    <w:rsid w:val="00A606A5"/>
    <w:rsid w:val="00A67623"/>
    <w:rsid w:val="00A77C58"/>
    <w:rsid w:val="00A92901"/>
    <w:rsid w:val="00A974A0"/>
    <w:rsid w:val="00AA215E"/>
    <w:rsid w:val="00AB4DF3"/>
    <w:rsid w:val="00AC433A"/>
    <w:rsid w:val="00AD0A3B"/>
    <w:rsid w:val="00AD293F"/>
    <w:rsid w:val="00B27A3A"/>
    <w:rsid w:val="00B30771"/>
    <w:rsid w:val="00B371A6"/>
    <w:rsid w:val="00B4094B"/>
    <w:rsid w:val="00B471FD"/>
    <w:rsid w:val="00B6265F"/>
    <w:rsid w:val="00B65318"/>
    <w:rsid w:val="00B97F3C"/>
    <w:rsid w:val="00BC0582"/>
    <w:rsid w:val="00BC0D56"/>
    <w:rsid w:val="00BC167F"/>
    <w:rsid w:val="00BC6B45"/>
    <w:rsid w:val="00BD1C2A"/>
    <w:rsid w:val="00BF72BD"/>
    <w:rsid w:val="00C06870"/>
    <w:rsid w:val="00C1046E"/>
    <w:rsid w:val="00C27E75"/>
    <w:rsid w:val="00C414D8"/>
    <w:rsid w:val="00C42C01"/>
    <w:rsid w:val="00C508BC"/>
    <w:rsid w:val="00C60571"/>
    <w:rsid w:val="00C83670"/>
    <w:rsid w:val="00CC3334"/>
    <w:rsid w:val="00CD3B91"/>
    <w:rsid w:val="00D0364D"/>
    <w:rsid w:val="00D23E2F"/>
    <w:rsid w:val="00D274FD"/>
    <w:rsid w:val="00D34CA2"/>
    <w:rsid w:val="00D44779"/>
    <w:rsid w:val="00D86CA3"/>
    <w:rsid w:val="00DF2BA0"/>
    <w:rsid w:val="00E00DF8"/>
    <w:rsid w:val="00E0678C"/>
    <w:rsid w:val="00E10A37"/>
    <w:rsid w:val="00E40D69"/>
    <w:rsid w:val="00E51F52"/>
    <w:rsid w:val="00ED426B"/>
    <w:rsid w:val="00ED7930"/>
    <w:rsid w:val="00F1108C"/>
    <w:rsid w:val="00F25AC2"/>
    <w:rsid w:val="00F34A17"/>
    <w:rsid w:val="00F35D7A"/>
    <w:rsid w:val="00F625DA"/>
    <w:rsid w:val="00F86731"/>
    <w:rsid w:val="00FB44A2"/>
    <w:rsid w:val="00FB66F2"/>
    <w:rsid w:val="00FC26B5"/>
    <w:rsid w:val="00FD1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EA"/>
  </w:style>
  <w:style w:type="paragraph" w:styleId="1">
    <w:name w:val="heading 1"/>
    <w:basedOn w:val="a"/>
    <w:next w:val="a"/>
    <w:link w:val="10"/>
    <w:uiPriority w:val="9"/>
    <w:qFormat/>
    <w:rsid w:val="00604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42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228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11"/>
    <w:next w:val="11"/>
    <w:rsid w:val="002F3D80"/>
    <w:pPr>
      <w:keepNext/>
      <w:keepLines/>
      <w:spacing w:before="240" w:after="40"/>
      <w:outlineLvl w:val="3"/>
    </w:pPr>
    <w:rPr>
      <w:b/>
      <w:sz w:val="24"/>
      <w:szCs w:val="24"/>
    </w:rPr>
  </w:style>
  <w:style w:type="paragraph" w:styleId="5">
    <w:name w:val="heading 5"/>
    <w:basedOn w:val="11"/>
    <w:next w:val="11"/>
    <w:rsid w:val="002F3D80"/>
    <w:pPr>
      <w:keepNext/>
      <w:keepLines/>
      <w:spacing w:before="220" w:after="40"/>
      <w:outlineLvl w:val="4"/>
    </w:pPr>
    <w:rPr>
      <w:b/>
    </w:rPr>
  </w:style>
  <w:style w:type="paragraph" w:styleId="6">
    <w:name w:val="heading 6"/>
    <w:basedOn w:val="11"/>
    <w:next w:val="11"/>
    <w:rsid w:val="002F3D8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F3D80"/>
  </w:style>
  <w:style w:type="table" w:customStyle="1" w:styleId="TableNormal">
    <w:name w:val="Table Normal"/>
    <w:rsid w:val="002F3D80"/>
    <w:tblPr>
      <w:tblCellMar>
        <w:top w:w="0" w:type="dxa"/>
        <w:left w:w="0" w:type="dxa"/>
        <w:bottom w:w="0" w:type="dxa"/>
        <w:right w:w="0" w:type="dxa"/>
      </w:tblCellMar>
    </w:tblPr>
  </w:style>
  <w:style w:type="paragraph" w:styleId="a3">
    <w:name w:val="Title"/>
    <w:basedOn w:val="a"/>
    <w:link w:val="a4"/>
    <w:qFormat/>
    <w:rsid w:val="009B63FD"/>
    <w:pPr>
      <w:spacing w:after="0" w:line="240" w:lineRule="auto"/>
      <w:ind w:firstLine="540"/>
      <w:jc w:val="center"/>
    </w:pPr>
    <w:rPr>
      <w:rFonts w:ascii="Times New Roman" w:eastAsia="Times New Roman" w:hAnsi="Times New Roman" w:cs="Times New Roman"/>
      <w:color w:val="000000"/>
      <w:sz w:val="28"/>
      <w:szCs w:val="20"/>
    </w:rPr>
  </w:style>
  <w:style w:type="paragraph" w:styleId="a5">
    <w:name w:val="Normal (Web)"/>
    <w:aliases w:val="Знак Знак2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Знак Знак26"/>
    <w:basedOn w:val="a"/>
    <w:uiPriority w:val="99"/>
    <w:unhideWhenUsed/>
    <w:qFormat/>
    <w:rsid w:val="00D228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228D7"/>
    <w:rPr>
      <w:color w:val="0000FF"/>
      <w:u w:val="single"/>
    </w:rPr>
  </w:style>
  <w:style w:type="character" w:customStyle="1" w:styleId="apple-tab-span">
    <w:name w:val="apple-tab-span"/>
    <w:basedOn w:val="a0"/>
    <w:rsid w:val="00D228D7"/>
  </w:style>
  <w:style w:type="character" w:customStyle="1" w:styleId="30">
    <w:name w:val="Заголовок 3 Знак"/>
    <w:basedOn w:val="a0"/>
    <w:link w:val="3"/>
    <w:uiPriority w:val="9"/>
    <w:rsid w:val="00D228D7"/>
    <w:rPr>
      <w:rFonts w:ascii="Times New Roman" w:eastAsia="Times New Roman" w:hAnsi="Times New Roman" w:cs="Times New Roman"/>
      <w:b/>
      <w:bCs/>
      <w:sz w:val="27"/>
      <w:szCs w:val="27"/>
    </w:rPr>
  </w:style>
  <w:style w:type="paragraph" w:styleId="a7">
    <w:name w:val="Balloon Text"/>
    <w:basedOn w:val="a"/>
    <w:link w:val="a8"/>
    <w:uiPriority w:val="99"/>
    <w:semiHidden/>
    <w:unhideWhenUsed/>
    <w:rsid w:val="00D22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8D7"/>
    <w:rPr>
      <w:rFonts w:ascii="Tahoma" w:hAnsi="Tahoma" w:cs="Tahoma"/>
      <w:sz w:val="16"/>
      <w:szCs w:val="16"/>
    </w:rPr>
  </w:style>
  <w:style w:type="character" w:styleId="a9">
    <w:name w:val="Strong"/>
    <w:basedOn w:val="a0"/>
    <w:uiPriority w:val="22"/>
    <w:qFormat/>
    <w:rsid w:val="00F77649"/>
    <w:rPr>
      <w:b/>
      <w:bCs/>
    </w:rPr>
  </w:style>
  <w:style w:type="paragraph" w:styleId="aa">
    <w:name w:val="List Paragraph"/>
    <w:basedOn w:val="a"/>
    <w:uiPriority w:val="34"/>
    <w:qFormat/>
    <w:rsid w:val="009F00C6"/>
    <w:pPr>
      <w:ind w:left="720"/>
      <w:contextualSpacing/>
    </w:pPr>
  </w:style>
  <w:style w:type="character" w:customStyle="1" w:styleId="a4">
    <w:name w:val="Название Знак"/>
    <w:basedOn w:val="a0"/>
    <w:link w:val="a3"/>
    <w:rsid w:val="009B63FD"/>
    <w:rPr>
      <w:rFonts w:ascii="Times New Roman" w:eastAsia="Times New Roman" w:hAnsi="Times New Roman" w:cs="Times New Roman"/>
      <w:color w:val="000000"/>
      <w:sz w:val="28"/>
      <w:szCs w:val="20"/>
      <w:lang w:val="uk-UA"/>
    </w:rPr>
  </w:style>
  <w:style w:type="paragraph" w:customStyle="1" w:styleId="western">
    <w:name w:val="western"/>
    <w:basedOn w:val="a"/>
    <w:uiPriority w:val="99"/>
    <w:qFormat/>
    <w:rsid w:val="009B63FD"/>
    <w:pPr>
      <w:spacing w:before="100" w:beforeAutospacing="1" w:after="115" w:line="240" w:lineRule="auto"/>
    </w:pPr>
    <w:rPr>
      <w:rFonts w:ascii="Times New Roman" w:eastAsia="Times New Roman" w:hAnsi="Times New Roman" w:cs="Times New Roman"/>
      <w:color w:val="000000"/>
      <w:sz w:val="20"/>
      <w:szCs w:val="20"/>
      <w:lang w:eastAsia="uk-UA"/>
    </w:rPr>
  </w:style>
  <w:style w:type="paragraph" w:customStyle="1" w:styleId="12">
    <w:name w:val="Абзац списка1"/>
    <w:basedOn w:val="a"/>
    <w:uiPriority w:val="99"/>
    <w:qFormat/>
    <w:rsid w:val="001C0A4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uiPriority w:val="99"/>
    <w:qFormat/>
    <w:rsid w:val="0065219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b">
    <w:name w:val="Table Grid"/>
    <w:basedOn w:val="a1"/>
    <w:uiPriority w:val="59"/>
    <w:rsid w:val="000F4B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E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
    <w:name w:val="Абзац списку3"/>
    <w:basedOn w:val="a"/>
    <w:uiPriority w:val="34"/>
    <w:qFormat/>
    <w:rsid w:val="002F0796"/>
    <w:pPr>
      <w:ind w:left="720"/>
    </w:pPr>
    <w:rPr>
      <w:rFonts w:eastAsia="Times New Roman"/>
    </w:rPr>
  </w:style>
  <w:style w:type="character" w:customStyle="1" w:styleId="100">
    <w:name w:val="Основной текст (10)_"/>
    <w:basedOn w:val="a0"/>
    <w:link w:val="101"/>
    <w:semiHidden/>
    <w:locked/>
    <w:rsid w:val="0045094F"/>
    <w:rPr>
      <w:b/>
      <w:bCs/>
      <w:sz w:val="28"/>
      <w:szCs w:val="28"/>
      <w:shd w:val="clear" w:color="auto" w:fill="FFFFFF"/>
    </w:rPr>
  </w:style>
  <w:style w:type="paragraph" w:customStyle="1" w:styleId="101">
    <w:name w:val="Основной текст (10)"/>
    <w:basedOn w:val="a"/>
    <w:link w:val="100"/>
    <w:semiHidden/>
    <w:rsid w:val="0045094F"/>
    <w:pPr>
      <w:widowControl w:val="0"/>
      <w:shd w:val="clear" w:color="auto" w:fill="FFFFFF"/>
      <w:spacing w:after="360" w:line="322" w:lineRule="exact"/>
      <w:ind w:hanging="1900"/>
    </w:pPr>
    <w:rPr>
      <w:b/>
      <w:bCs/>
      <w:sz w:val="28"/>
      <w:szCs w:val="28"/>
      <w:shd w:val="clear" w:color="auto" w:fill="FFFFFF"/>
    </w:rPr>
  </w:style>
  <w:style w:type="character" w:customStyle="1" w:styleId="110">
    <w:name w:val="Основной текст (11)_"/>
    <w:basedOn w:val="a0"/>
    <w:link w:val="111"/>
    <w:semiHidden/>
    <w:locked/>
    <w:rsid w:val="0045094F"/>
    <w:rPr>
      <w:sz w:val="28"/>
      <w:szCs w:val="28"/>
      <w:shd w:val="clear" w:color="auto" w:fill="FFFFFF"/>
    </w:rPr>
  </w:style>
  <w:style w:type="paragraph" w:customStyle="1" w:styleId="111">
    <w:name w:val="Основной текст (11)"/>
    <w:basedOn w:val="a"/>
    <w:link w:val="110"/>
    <w:semiHidden/>
    <w:rsid w:val="0045094F"/>
    <w:pPr>
      <w:widowControl w:val="0"/>
      <w:shd w:val="clear" w:color="auto" w:fill="FFFFFF"/>
      <w:spacing w:after="0" w:line="317" w:lineRule="exact"/>
      <w:ind w:hanging="440"/>
      <w:jc w:val="both"/>
    </w:pPr>
    <w:rPr>
      <w:sz w:val="28"/>
      <w:szCs w:val="28"/>
      <w:shd w:val="clear" w:color="auto" w:fill="FFFFFF"/>
    </w:rPr>
  </w:style>
  <w:style w:type="paragraph" w:customStyle="1" w:styleId="21">
    <w:name w:val="Абзац списка2"/>
    <w:basedOn w:val="a"/>
    <w:semiHidden/>
    <w:rsid w:val="0045094F"/>
    <w:pPr>
      <w:ind w:left="720"/>
    </w:pPr>
    <w:rPr>
      <w:rFonts w:eastAsia="Times New Roman" w:cs="Times New Roman"/>
      <w:lang w:eastAsia="en-US"/>
    </w:rPr>
  </w:style>
  <w:style w:type="character" w:customStyle="1" w:styleId="22">
    <w:name w:val="Основной текст (2) + Полужирный"/>
    <w:basedOn w:val="a0"/>
    <w:rsid w:val="0045094F"/>
    <w:rPr>
      <w:rFonts w:ascii="Times New Roman" w:hAnsi="Times New Roman" w:cs="Times New Roman" w:hint="default"/>
      <w:b/>
      <w:bCs/>
      <w:strike w:val="0"/>
      <w:dstrike w:val="0"/>
      <w:color w:val="000000"/>
      <w:spacing w:val="0"/>
      <w:w w:val="100"/>
      <w:position w:val="0"/>
      <w:sz w:val="22"/>
      <w:szCs w:val="22"/>
      <w:u w:val="none"/>
      <w:effect w:val="none"/>
      <w:lang w:val="uk-UA" w:eastAsia="uk-UA"/>
    </w:rPr>
  </w:style>
  <w:style w:type="character" w:customStyle="1" w:styleId="apple-converted-space">
    <w:name w:val="apple-converted-space"/>
    <w:basedOn w:val="a0"/>
    <w:rsid w:val="0045094F"/>
    <w:rPr>
      <w:rFonts w:ascii="Times New Roman" w:hAnsi="Times New Roman" w:cs="Times New Roman" w:hint="default"/>
    </w:rPr>
  </w:style>
  <w:style w:type="character" w:customStyle="1" w:styleId="20">
    <w:name w:val="Заголовок 2 Знак"/>
    <w:basedOn w:val="a0"/>
    <w:link w:val="2"/>
    <w:uiPriority w:val="9"/>
    <w:semiHidden/>
    <w:rsid w:val="00BE4205"/>
    <w:rPr>
      <w:rFonts w:asciiTheme="majorHAnsi" w:eastAsiaTheme="majorEastAsia" w:hAnsiTheme="majorHAnsi" w:cstheme="majorBidi"/>
      <w:b/>
      <w:bCs/>
      <w:color w:val="4F81BD" w:themeColor="accent1"/>
      <w:sz w:val="26"/>
      <w:szCs w:val="26"/>
    </w:rPr>
  </w:style>
  <w:style w:type="character" w:customStyle="1" w:styleId="rvts23">
    <w:name w:val="rvts23"/>
    <w:rsid w:val="00BE4205"/>
    <w:rPr>
      <w:rFonts w:ascii="Times New Roman" w:hAnsi="Times New Roman"/>
    </w:rPr>
  </w:style>
  <w:style w:type="paragraph" w:styleId="ac">
    <w:name w:val="No Spacing"/>
    <w:link w:val="ad"/>
    <w:uiPriority w:val="1"/>
    <w:qFormat/>
    <w:rsid w:val="00BE4205"/>
    <w:pPr>
      <w:spacing w:after="0"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99"/>
    <w:locked/>
    <w:rsid w:val="00BE4205"/>
    <w:rPr>
      <w:rFonts w:ascii="Times New Roman" w:eastAsia="Times New Roman" w:hAnsi="Times New Roman" w:cs="Times New Roman"/>
      <w:sz w:val="24"/>
      <w:szCs w:val="24"/>
    </w:rPr>
  </w:style>
  <w:style w:type="paragraph" w:customStyle="1" w:styleId="ae">
    <w:name w:val="Нормальный"/>
    <w:qFormat/>
    <w:rsid w:val="007B4813"/>
    <w:pPr>
      <w:autoSpaceDE w:val="0"/>
      <w:autoSpaceDN w:val="0"/>
      <w:spacing w:after="0" w:line="240" w:lineRule="auto"/>
    </w:pPr>
    <w:rPr>
      <w:rFonts w:ascii="Times New Roman" w:eastAsia="Times New Roman" w:hAnsi="Times New Roman" w:cs="Times New Roman"/>
      <w:sz w:val="56"/>
      <w:szCs w:val="56"/>
    </w:rPr>
  </w:style>
  <w:style w:type="paragraph" w:customStyle="1" w:styleId="13">
    <w:name w:val="Абзац списку1"/>
    <w:basedOn w:val="a"/>
    <w:uiPriority w:val="99"/>
    <w:rsid w:val="00F3289B"/>
    <w:pPr>
      <w:ind w:left="720"/>
    </w:pPr>
    <w:rPr>
      <w:rFonts w:eastAsia="Times New Roman" w:cs="Times New Roman"/>
      <w:lang w:eastAsia="uk-UA"/>
    </w:rPr>
  </w:style>
  <w:style w:type="paragraph" w:styleId="af">
    <w:name w:val="header"/>
    <w:basedOn w:val="a"/>
    <w:link w:val="af0"/>
    <w:uiPriority w:val="99"/>
    <w:unhideWhenUsed/>
    <w:rsid w:val="004C0E9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C0E9A"/>
  </w:style>
  <w:style w:type="paragraph" w:styleId="af1">
    <w:name w:val="footer"/>
    <w:basedOn w:val="a"/>
    <w:link w:val="af2"/>
    <w:unhideWhenUsed/>
    <w:rsid w:val="004C0E9A"/>
    <w:pPr>
      <w:tabs>
        <w:tab w:val="center" w:pos="4677"/>
        <w:tab w:val="right" w:pos="9355"/>
      </w:tabs>
      <w:spacing w:after="0" w:line="240" w:lineRule="auto"/>
    </w:pPr>
  </w:style>
  <w:style w:type="character" w:customStyle="1" w:styleId="af2">
    <w:name w:val="Нижний колонтитул Знак"/>
    <w:basedOn w:val="a0"/>
    <w:link w:val="af1"/>
    <w:rsid w:val="004C0E9A"/>
  </w:style>
  <w:style w:type="character" w:customStyle="1" w:styleId="10">
    <w:name w:val="Заголовок 1 Знак"/>
    <w:basedOn w:val="a0"/>
    <w:link w:val="1"/>
    <w:uiPriority w:val="9"/>
    <w:rsid w:val="00604879"/>
    <w:rPr>
      <w:rFonts w:asciiTheme="majorHAnsi" w:eastAsiaTheme="majorEastAsia" w:hAnsiTheme="majorHAnsi" w:cstheme="majorBidi"/>
      <w:b/>
      <w:bCs/>
      <w:color w:val="365F91" w:themeColor="accent1" w:themeShade="BF"/>
      <w:sz w:val="28"/>
      <w:szCs w:val="28"/>
    </w:rPr>
  </w:style>
  <w:style w:type="character" w:customStyle="1" w:styleId="af3">
    <w:name w:val="Основной текст_"/>
    <w:basedOn w:val="a0"/>
    <w:link w:val="14"/>
    <w:uiPriority w:val="99"/>
    <w:locked/>
    <w:rsid w:val="00725F54"/>
    <w:rPr>
      <w:rFonts w:ascii="Times New Roman" w:hAnsi="Times New Roman" w:cs="Times New Roman"/>
      <w:sz w:val="18"/>
      <w:szCs w:val="18"/>
      <w:shd w:val="clear" w:color="auto" w:fill="FFFFFF"/>
    </w:rPr>
  </w:style>
  <w:style w:type="paragraph" w:customStyle="1" w:styleId="14">
    <w:name w:val="Основной текст1"/>
    <w:basedOn w:val="a"/>
    <w:link w:val="af3"/>
    <w:uiPriority w:val="99"/>
    <w:rsid w:val="00725F54"/>
    <w:pPr>
      <w:widowControl w:val="0"/>
      <w:shd w:val="clear" w:color="auto" w:fill="FFFFFF"/>
      <w:spacing w:after="0" w:line="259" w:lineRule="auto"/>
    </w:pPr>
    <w:rPr>
      <w:rFonts w:ascii="Times New Roman" w:hAnsi="Times New Roman" w:cs="Times New Roman"/>
      <w:sz w:val="18"/>
      <w:szCs w:val="18"/>
    </w:rPr>
  </w:style>
  <w:style w:type="character" w:customStyle="1" w:styleId="af4">
    <w:name w:val="Основной текст Знак"/>
    <w:link w:val="af5"/>
    <w:locked/>
    <w:rsid w:val="00BD59C9"/>
    <w:rPr>
      <w:rFonts w:ascii="Calibri" w:hAnsi="Calibri"/>
      <w:sz w:val="28"/>
      <w:szCs w:val="28"/>
      <w:lang w:val="uk-UA" w:eastAsia="uk-UA"/>
    </w:rPr>
  </w:style>
  <w:style w:type="paragraph" w:styleId="af5">
    <w:name w:val="Body Text"/>
    <w:basedOn w:val="a"/>
    <w:link w:val="af4"/>
    <w:rsid w:val="00BD59C9"/>
    <w:pPr>
      <w:spacing w:after="120" w:line="240" w:lineRule="auto"/>
    </w:pPr>
    <w:rPr>
      <w:sz w:val="28"/>
      <w:szCs w:val="28"/>
      <w:lang w:eastAsia="uk-UA"/>
    </w:rPr>
  </w:style>
  <w:style w:type="character" w:customStyle="1" w:styleId="15">
    <w:name w:val="Основной текст Знак1"/>
    <w:basedOn w:val="a0"/>
    <w:uiPriority w:val="99"/>
    <w:semiHidden/>
    <w:rsid w:val="00BD59C9"/>
  </w:style>
  <w:style w:type="character" w:customStyle="1" w:styleId="23">
    <w:name w:val="Основной текст с отступом 2 Знак"/>
    <w:link w:val="24"/>
    <w:locked/>
    <w:rsid w:val="003521DE"/>
    <w:rPr>
      <w:sz w:val="24"/>
      <w:szCs w:val="24"/>
    </w:rPr>
  </w:style>
  <w:style w:type="paragraph" w:styleId="24">
    <w:name w:val="Body Text Indent 2"/>
    <w:basedOn w:val="a"/>
    <w:link w:val="23"/>
    <w:rsid w:val="003521DE"/>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3521DE"/>
  </w:style>
  <w:style w:type="character" w:styleId="af6">
    <w:name w:val="Emphasis"/>
    <w:basedOn w:val="a0"/>
    <w:uiPriority w:val="20"/>
    <w:qFormat/>
    <w:rsid w:val="00EE6CC1"/>
    <w:rPr>
      <w:i/>
      <w:iCs/>
    </w:rPr>
  </w:style>
  <w:style w:type="paragraph" w:customStyle="1" w:styleId="docdata">
    <w:name w:val="docdata"/>
    <w:aliases w:val="docy,v5,176655,baiaagaaboqcaaadlqicaawmqqiaaaaaaaaaaaaaaaaaaaaaaaaaaaaaaaaaaaaaaaaaaaaaaaaaaaaaaaaaaaaaaaaaaaaaaaaaaaaaaaaaaaaaaaaaaaaaaaaaaaaaaaaaaaaaaaaaaaaaaaaaaaaaaaaaaaaaaaaaaaaaaaaaaaaaaaaaaaaaaaaaaaaaaaaaaaaaaaaaaaaaaaaaaaaaaaaaaaaaaaaaaa"/>
    <w:basedOn w:val="a"/>
    <w:rsid w:val="0008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6"/>
    <w:locked/>
    <w:rsid w:val="00E6249D"/>
  </w:style>
  <w:style w:type="paragraph" w:customStyle="1" w:styleId="16">
    <w:name w:val="Без интервала1"/>
    <w:link w:val="NoSpacingChar"/>
    <w:rsid w:val="00E6249D"/>
    <w:pPr>
      <w:spacing w:after="0" w:line="240" w:lineRule="auto"/>
    </w:pPr>
  </w:style>
  <w:style w:type="paragraph" w:customStyle="1" w:styleId="p3">
    <w:name w:val="p3"/>
    <w:basedOn w:val="a"/>
    <w:rsid w:val="00E6249D"/>
    <w:pPr>
      <w:spacing w:before="100" w:beforeAutospacing="1" w:after="100" w:afterAutospacing="1" w:line="240" w:lineRule="auto"/>
    </w:pPr>
    <w:rPr>
      <w:rFonts w:ascii="Times New Roman" w:hAnsi="Times New Roman" w:cs="Times New Roman"/>
      <w:sz w:val="24"/>
      <w:szCs w:val="24"/>
    </w:rPr>
  </w:style>
  <w:style w:type="character" w:customStyle="1" w:styleId="50">
    <w:name w:val="Основной текст (5)"/>
    <w:rsid w:val="00D60398"/>
    <w:rPr>
      <w:rFonts w:ascii="Times New Roman" w:hAnsi="Times New Roman"/>
      <w:color w:val="000000"/>
      <w:spacing w:val="0"/>
      <w:w w:val="100"/>
      <w:position w:val="0"/>
      <w:sz w:val="22"/>
      <w:u w:val="none"/>
      <w:effect w:val="none"/>
      <w:lang w:val="uk-UA" w:eastAsia="uk-UA"/>
    </w:rPr>
  </w:style>
  <w:style w:type="paragraph" w:styleId="af7">
    <w:name w:val="Subtitle"/>
    <w:basedOn w:val="11"/>
    <w:next w:val="11"/>
    <w:rsid w:val="002F3D80"/>
    <w:pPr>
      <w:keepNext/>
      <w:keepLines/>
      <w:spacing w:before="360" w:after="80"/>
    </w:pPr>
    <w:rPr>
      <w:rFonts w:ascii="Georgia" w:eastAsia="Georgia" w:hAnsi="Georgia" w:cs="Georgia"/>
      <w:i/>
      <w:color w:val="666666"/>
      <w:sz w:val="48"/>
      <w:szCs w:val="48"/>
    </w:rPr>
  </w:style>
  <w:style w:type="table" w:customStyle="1" w:styleId="41">
    <w:name w:val="41"/>
    <w:basedOn w:val="TableNormal"/>
    <w:rsid w:val="002F3D80"/>
    <w:tblPr>
      <w:tblStyleRowBandSize w:val="1"/>
      <w:tblStyleColBandSize w:val="1"/>
      <w:tblCellMar>
        <w:top w:w="0" w:type="dxa"/>
        <w:left w:w="115" w:type="dxa"/>
        <w:bottom w:w="0" w:type="dxa"/>
        <w:right w:w="115" w:type="dxa"/>
      </w:tblCellMar>
    </w:tblPr>
  </w:style>
  <w:style w:type="table" w:customStyle="1" w:styleId="40">
    <w:name w:val="40"/>
    <w:basedOn w:val="TableNormal"/>
    <w:rsid w:val="002F3D80"/>
    <w:tblPr>
      <w:tblStyleRowBandSize w:val="1"/>
      <w:tblStyleColBandSize w:val="1"/>
      <w:tblCellMar>
        <w:top w:w="0" w:type="dxa"/>
        <w:left w:w="115" w:type="dxa"/>
        <w:bottom w:w="0" w:type="dxa"/>
        <w:right w:w="115" w:type="dxa"/>
      </w:tblCellMar>
    </w:tblPr>
  </w:style>
  <w:style w:type="table" w:customStyle="1" w:styleId="39">
    <w:name w:val="39"/>
    <w:basedOn w:val="TableNormal"/>
    <w:rsid w:val="002F3D80"/>
    <w:tblPr>
      <w:tblStyleRowBandSize w:val="1"/>
      <w:tblStyleColBandSize w:val="1"/>
      <w:tblCellMar>
        <w:top w:w="0" w:type="dxa"/>
        <w:left w:w="115" w:type="dxa"/>
        <w:bottom w:w="0" w:type="dxa"/>
        <w:right w:w="115" w:type="dxa"/>
      </w:tblCellMar>
    </w:tblPr>
  </w:style>
  <w:style w:type="table" w:customStyle="1" w:styleId="38">
    <w:name w:val="38"/>
    <w:basedOn w:val="TableNormal"/>
    <w:rsid w:val="002F3D80"/>
    <w:tblPr>
      <w:tblStyleRowBandSize w:val="1"/>
      <w:tblStyleColBandSize w:val="1"/>
      <w:tblCellMar>
        <w:top w:w="0" w:type="dxa"/>
        <w:left w:w="115" w:type="dxa"/>
        <w:bottom w:w="0" w:type="dxa"/>
        <w:right w:w="115" w:type="dxa"/>
      </w:tblCellMar>
    </w:tblPr>
  </w:style>
  <w:style w:type="table" w:customStyle="1" w:styleId="37">
    <w:name w:val="37"/>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36">
    <w:name w:val="36"/>
    <w:basedOn w:val="TableNormal"/>
    <w:rsid w:val="002F3D80"/>
    <w:tblPr>
      <w:tblStyleRowBandSize w:val="1"/>
      <w:tblStyleColBandSize w:val="1"/>
      <w:tblCellMar>
        <w:top w:w="0" w:type="dxa"/>
        <w:left w:w="115" w:type="dxa"/>
        <w:bottom w:w="0" w:type="dxa"/>
        <w:right w:w="115" w:type="dxa"/>
      </w:tblCellMar>
    </w:tblPr>
  </w:style>
  <w:style w:type="table" w:customStyle="1" w:styleId="35">
    <w:name w:val="35"/>
    <w:basedOn w:val="TableNormal"/>
    <w:rsid w:val="002F3D80"/>
    <w:tblPr>
      <w:tblStyleRowBandSize w:val="1"/>
      <w:tblStyleColBandSize w:val="1"/>
      <w:tblCellMar>
        <w:top w:w="0" w:type="dxa"/>
        <w:left w:w="0" w:type="dxa"/>
        <w:bottom w:w="0" w:type="dxa"/>
        <w:right w:w="0" w:type="dxa"/>
      </w:tblCellMar>
    </w:tblPr>
  </w:style>
  <w:style w:type="table" w:customStyle="1" w:styleId="34">
    <w:name w:val="34"/>
    <w:basedOn w:val="TableNormal"/>
    <w:rsid w:val="002F3D80"/>
    <w:tblPr>
      <w:tblStyleRowBandSize w:val="1"/>
      <w:tblStyleColBandSize w:val="1"/>
      <w:tblCellMar>
        <w:top w:w="0" w:type="dxa"/>
        <w:left w:w="0" w:type="dxa"/>
        <w:bottom w:w="0" w:type="dxa"/>
        <w:right w:w="0" w:type="dxa"/>
      </w:tblCellMar>
    </w:tblPr>
  </w:style>
  <w:style w:type="table" w:customStyle="1" w:styleId="33">
    <w:name w:val="33"/>
    <w:basedOn w:val="TableNormal"/>
    <w:rsid w:val="002F3D80"/>
    <w:tblPr>
      <w:tblStyleRowBandSize w:val="1"/>
      <w:tblStyleColBandSize w:val="1"/>
      <w:tblCellMar>
        <w:top w:w="0" w:type="dxa"/>
        <w:left w:w="0" w:type="dxa"/>
        <w:bottom w:w="0" w:type="dxa"/>
        <w:right w:w="0" w:type="dxa"/>
      </w:tblCellMar>
    </w:tblPr>
  </w:style>
  <w:style w:type="table" w:customStyle="1" w:styleId="32">
    <w:name w:val="32"/>
    <w:basedOn w:val="TableNormal"/>
    <w:rsid w:val="002F3D80"/>
    <w:tblPr>
      <w:tblStyleRowBandSize w:val="1"/>
      <w:tblStyleColBandSize w:val="1"/>
      <w:tblCellMar>
        <w:top w:w="0" w:type="dxa"/>
        <w:left w:w="115" w:type="dxa"/>
        <w:bottom w:w="0" w:type="dxa"/>
        <w:right w:w="115" w:type="dxa"/>
      </w:tblCellMar>
    </w:tblPr>
  </w:style>
  <w:style w:type="table" w:customStyle="1" w:styleId="310">
    <w:name w:val="31"/>
    <w:basedOn w:val="TableNormal"/>
    <w:rsid w:val="002F3D80"/>
    <w:tblPr>
      <w:tblStyleRowBandSize w:val="1"/>
      <w:tblStyleColBandSize w:val="1"/>
      <w:tblCellMar>
        <w:top w:w="0" w:type="dxa"/>
        <w:left w:w="0" w:type="dxa"/>
        <w:bottom w:w="0" w:type="dxa"/>
        <w:right w:w="0" w:type="dxa"/>
      </w:tblCellMar>
    </w:tblPr>
  </w:style>
  <w:style w:type="table" w:customStyle="1" w:styleId="300">
    <w:name w:val="30"/>
    <w:basedOn w:val="TableNormal"/>
    <w:rsid w:val="002F3D80"/>
    <w:tblPr>
      <w:tblStyleRowBandSize w:val="1"/>
      <w:tblStyleColBandSize w:val="1"/>
      <w:tblCellMar>
        <w:top w:w="15" w:type="dxa"/>
        <w:left w:w="15" w:type="dxa"/>
        <w:bottom w:w="15" w:type="dxa"/>
        <w:right w:w="15" w:type="dxa"/>
      </w:tblCellMar>
    </w:tblPr>
  </w:style>
  <w:style w:type="table" w:customStyle="1" w:styleId="29">
    <w:name w:val="29"/>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28">
    <w:name w:val="28"/>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27">
    <w:name w:val="27"/>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26">
    <w:name w:val="26"/>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25">
    <w:name w:val="25"/>
    <w:basedOn w:val="TableNormal"/>
    <w:rsid w:val="002F3D80"/>
    <w:tblPr>
      <w:tblStyleRowBandSize w:val="1"/>
      <w:tblStyleColBandSize w:val="1"/>
      <w:tblCellMar>
        <w:top w:w="0" w:type="dxa"/>
        <w:left w:w="115" w:type="dxa"/>
        <w:bottom w:w="0" w:type="dxa"/>
        <w:right w:w="115" w:type="dxa"/>
      </w:tblCellMar>
    </w:tblPr>
  </w:style>
  <w:style w:type="table" w:customStyle="1" w:styleId="240">
    <w:name w:val="24"/>
    <w:basedOn w:val="TableNormal"/>
    <w:rsid w:val="002F3D80"/>
    <w:tblPr>
      <w:tblStyleRowBandSize w:val="1"/>
      <w:tblStyleColBandSize w:val="1"/>
      <w:tblCellMar>
        <w:top w:w="0" w:type="dxa"/>
        <w:left w:w="115" w:type="dxa"/>
        <w:bottom w:w="0" w:type="dxa"/>
        <w:right w:w="115" w:type="dxa"/>
      </w:tblCellMar>
    </w:tblPr>
  </w:style>
  <w:style w:type="table" w:customStyle="1" w:styleId="230">
    <w:name w:val="23"/>
    <w:basedOn w:val="TableNormal"/>
    <w:rsid w:val="002F3D80"/>
    <w:tblPr>
      <w:tblStyleRowBandSize w:val="1"/>
      <w:tblStyleColBandSize w:val="1"/>
      <w:tblCellMar>
        <w:top w:w="0" w:type="dxa"/>
        <w:left w:w="115" w:type="dxa"/>
        <w:bottom w:w="0" w:type="dxa"/>
        <w:right w:w="115" w:type="dxa"/>
      </w:tblCellMar>
    </w:tblPr>
  </w:style>
  <w:style w:type="table" w:customStyle="1" w:styleId="220">
    <w:name w:val="22"/>
    <w:basedOn w:val="TableNormal"/>
    <w:rsid w:val="002F3D80"/>
    <w:tblPr>
      <w:tblStyleRowBandSize w:val="1"/>
      <w:tblStyleColBandSize w:val="1"/>
      <w:tblCellMar>
        <w:top w:w="0" w:type="dxa"/>
        <w:left w:w="115" w:type="dxa"/>
        <w:bottom w:w="0" w:type="dxa"/>
        <w:right w:w="115" w:type="dxa"/>
      </w:tblCellMar>
    </w:tblPr>
  </w:style>
  <w:style w:type="table" w:customStyle="1" w:styleId="211">
    <w:name w:val="21"/>
    <w:basedOn w:val="TableNormal"/>
    <w:rsid w:val="002F3D80"/>
    <w:tblPr>
      <w:tblStyleRowBandSize w:val="1"/>
      <w:tblStyleColBandSize w:val="1"/>
      <w:tblCellMar>
        <w:top w:w="0" w:type="dxa"/>
        <w:left w:w="115" w:type="dxa"/>
        <w:bottom w:w="0" w:type="dxa"/>
        <w:right w:w="115" w:type="dxa"/>
      </w:tblCellMar>
    </w:tblPr>
  </w:style>
  <w:style w:type="table" w:customStyle="1" w:styleId="200">
    <w:name w:val="20"/>
    <w:basedOn w:val="TableNormal"/>
    <w:rsid w:val="002F3D80"/>
    <w:tblPr>
      <w:tblStyleRowBandSize w:val="1"/>
      <w:tblStyleColBandSize w:val="1"/>
      <w:tblCellMar>
        <w:top w:w="0" w:type="dxa"/>
        <w:left w:w="115" w:type="dxa"/>
        <w:bottom w:w="0" w:type="dxa"/>
        <w:right w:w="115" w:type="dxa"/>
      </w:tblCellMar>
    </w:tblPr>
  </w:style>
  <w:style w:type="table" w:customStyle="1" w:styleId="19">
    <w:name w:val="19"/>
    <w:basedOn w:val="TableNormal"/>
    <w:rsid w:val="002F3D80"/>
    <w:tblPr>
      <w:tblStyleRowBandSize w:val="1"/>
      <w:tblStyleColBandSize w:val="1"/>
      <w:tblCellMar>
        <w:top w:w="0" w:type="dxa"/>
        <w:left w:w="115" w:type="dxa"/>
        <w:bottom w:w="0" w:type="dxa"/>
        <w:right w:w="115" w:type="dxa"/>
      </w:tblCellMar>
    </w:tblPr>
  </w:style>
  <w:style w:type="table" w:customStyle="1" w:styleId="18">
    <w:name w:val="18"/>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17">
    <w:name w:val="17"/>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160">
    <w:name w:val="16"/>
    <w:basedOn w:val="TableNormal"/>
    <w:rsid w:val="002F3D80"/>
    <w:tblPr>
      <w:tblStyleRowBandSize w:val="1"/>
      <w:tblStyleColBandSize w:val="1"/>
      <w:tblCellMar>
        <w:top w:w="0" w:type="dxa"/>
        <w:left w:w="115" w:type="dxa"/>
        <w:bottom w:w="0" w:type="dxa"/>
        <w:right w:w="115" w:type="dxa"/>
      </w:tblCellMar>
    </w:tblPr>
  </w:style>
  <w:style w:type="table" w:customStyle="1" w:styleId="150">
    <w:name w:val="15"/>
    <w:basedOn w:val="TableNormal"/>
    <w:rsid w:val="002F3D80"/>
    <w:tblPr>
      <w:tblStyleRowBandSize w:val="1"/>
      <w:tblStyleColBandSize w:val="1"/>
      <w:tblCellMar>
        <w:top w:w="0" w:type="dxa"/>
        <w:left w:w="115" w:type="dxa"/>
        <w:bottom w:w="0" w:type="dxa"/>
        <w:right w:w="115" w:type="dxa"/>
      </w:tblCellMar>
    </w:tblPr>
  </w:style>
  <w:style w:type="table" w:customStyle="1" w:styleId="140">
    <w:name w:val="14"/>
    <w:basedOn w:val="TableNormal"/>
    <w:rsid w:val="002F3D80"/>
    <w:tblPr>
      <w:tblStyleRowBandSize w:val="1"/>
      <w:tblStyleColBandSize w:val="1"/>
      <w:tblCellMar>
        <w:top w:w="0" w:type="dxa"/>
        <w:left w:w="115" w:type="dxa"/>
        <w:bottom w:w="0" w:type="dxa"/>
        <w:right w:w="115" w:type="dxa"/>
      </w:tblCellMar>
    </w:tblPr>
  </w:style>
  <w:style w:type="table" w:customStyle="1" w:styleId="130">
    <w:name w:val="13"/>
    <w:basedOn w:val="TableNormal"/>
    <w:rsid w:val="002F3D80"/>
    <w:tblPr>
      <w:tblStyleRowBandSize w:val="1"/>
      <w:tblStyleColBandSize w:val="1"/>
      <w:tblCellMar>
        <w:top w:w="0" w:type="dxa"/>
        <w:left w:w="115" w:type="dxa"/>
        <w:bottom w:w="0" w:type="dxa"/>
        <w:right w:w="115" w:type="dxa"/>
      </w:tblCellMar>
    </w:tblPr>
  </w:style>
  <w:style w:type="table" w:customStyle="1" w:styleId="120">
    <w:name w:val="12"/>
    <w:basedOn w:val="TableNormal"/>
    <w:rsid w:val="002F3D80"/>
    <w:tblPr>
      <w:tblStyleRowBandSize w:val="1"/>
      <w:tblStyleColBandSize w:val="1"/>
      <w:tblCellMar>
        <w:top w:w="0" w:type="dxa"/>
        <w:left w:w="115" w:type="dxa"/>
        <w:bottom w:w="0" w:type="dxa"/>
        <w:right w:w="115" w:type="dxa"/>
      </w:tblCellMar>
    </w:tblPr>
  </w:style>
  <w:style w:type="table" w:customStyle="1" w:styleId="112">
    <w:name w:val="11"/>
    <w:basedOn w:val="TableNormal"/>
    <w:rsid w:val="002F3D80"/>
    <w:tblPr>
      <w:tblStyleRowBandSize w:val="1"/>
      <w:tblStyleColBandSize w:val="1"/>
      <w:tblCellMar>
        <w:top w:w="0" w:type="dxa"/>
        <w:left w:w="115" w:type="dxa"/>
        <w:bottom w:w="0" w:type="dxa"/>
        <w:right w:w="115" w:type="dxa"/>
      </w:tblCellMar>
    </w:tblPr>
  </w:style>
  <w:style w:type="table" w:customStyle="1" w:styleId="102">
    <w:name w:val="10"/>
    <w:basedOn w:val="TableNormal"/>
    <w:rsid w:val="002F3D80"/>
    <w:tblPr>
      <w:tblStyleRowBandSize w:val="1"/>
      <w:tblStyleColBandSize w:val="1"/>
      <w:tblCellMar>
        <w:top w:w="0" w:type="dxa"/>
        <w:left w:w="115" w:type="dxa"/>
        <w:bottom w:w="0" w:type="dxa"/>
        <w:right w:w="115" w:type="dxa"/>
      </w:tblCellMar>
    </w:tblPr>
  </w:style>
  <w:style w:type="table" w:customStyle="1" w:styleId="9">
    <w:name w:val="9"/>
    <w:basedOn w:val="TableNormal"/>
    <w:rsid w:val="002F3D80"/>
    <w:tblPr>
      <w:tblStyleRowBandSize w:val="1"/>
      <w:tblStyleColBandSize w:val="1"/>
      <w:tblCellMar>
        <w:top w:w="0" w:type="dxa"/>
        <w:left w:w="115" w:type="dxa"/>
        <w:bottom w:w="0" w:type="dxa"/>
        <w:right w:w="115" w:type="dxa"/>
      </w:tblCellMar>
    </w:tblPr>
  </w:style>
  <w:style w:type="table" w:customStyle="1" w:styleId="8">
    <w:name w:val="8"/>
    <w:basedOn w:val="TableNormal"/>
    <w:rsid w:val="002F3D80"/>
    <w:tblPr>
      <w:tblStyleRowBandSize w:val="1"/>
      <w:tblStyleColBandSize w:val="1"/>
      <w:tblCellMar>
        <w:top w:w="0" w:type="dxa"/>
        <w:left w:w="115" w:type="dxa"/>
        <w:bottom w:w="0" w:type="dxa"/>
        <w:right w:w="115" w:type="dxa"/>
      </w:tblCellMar>
    </w:tblPr>
  </w:style>
  <w:style w:type="table" w:customStyle="1" w:styleId="7">
    <w:name w:val="7"/>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51">
    <w:name w:val="5"/>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42">
    <w:name w:val="4"/>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3a">
    <w:name w:val="3"/>
    <w:basedOn w:val="TableNormal"/>
    <w:rsid w:val="002F3D80"/>
    <w:tblPr>
      <w:tblStyleRowBandSize w:val="1"/>
      <w:tblStyleColBandSize w:val="1"/>
      <w:tblCellMar>
        <w:top w:w="0" w:type="dxa"/>
        <w:left w:w="0" w:type="dxa"/>
        <w:bottom w:w="0" w:type="dxa"/>
        <w:right w:w="0" w:type="dxa"/>
      </w:tblCellMar>
    </w:tblPr>
  </w:style>
  <w:style w:type="table" w:customStyle="1" w:styleId="2a">
    <w:name w:val="2"/>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1a">
    <w:name w:val="1"/>
    <w:basedOn w:val="TableNormal"/>
    <w:rsid w:val="002F3D80"/>
    <w:pPr>
      <w:spacing w:after="0" w:line="240" w:lineRule="auto"/>
    </w:pPr>
    <w:tblPr>
      <w:tblStyleRowBandSize w:val="1"/>
      <w:tblStyleColBandSize w:val="1"/>
      <w:tblCellMar>
        <w:top w:w="0" w:type="dxa"/>
        <w:left w:w="108" w:type="dxa"/>
        <w:bottom w:w="0" w:type="dxa"/>
        <w:right w:w="108" w:type="dxa"/>
      </w:tblCellMar>
    </w:tblPr>
  </w:style>
  <w:style w:type="table" w:customStyle="1" w:styleId="GridTable3Accent1">
    <w:name w:val="Grid Table 3 Accent 1"/>
    <w:basedOn w:val="a1"/>
    <w:uiPriority w:val="48"/>
    <w:rsid w:val="00D86CA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3673">
    <w:name w:val="3673"/>
    <w:aliases w:val="baiaagaaboqcaaad1wqaaawzcgaaaaaaaaaaaaaaaaaaaaaaaaaaaaaaaaaaaaaaaaaaaaaaaaaaaaaaaaaaaaaaaaaaaaaaaaaaaaaaaaaaaaaaaaaaaaaaaaaaaaaaaaaaaaaaaaaaaaaaaaaaaaaaaaaaaaaaaaaaaaaaaaaaaaaaaaaaaaaaaaaaaaaaaaaaaaaaaaaaaaaaaaaaaaaaaaaaaaaaaaaaaaaa"/>
    <w:basedOn w:val="a0"/>
    <w:rsid w:val="00ED7930"/>
  </w:style>
  <w:style w:type="character" w:customStyle="1" w:styleId="3715">
    <w:name w:val="3715"/>
    <w:aliases w:val="baiaagaaboqcaaadaquaaaxdcgaaaaaaaaaaaaaaaaaaaaaaaaaaaaaaaaaaaaaaaaaaaaaaaaaaaaaaaaaaaaaaaaaaaaaaaaaaaaaaaaaaaaaaaaaaaaaaaaaaaaaaaaaaaaaaaaaaaaaaaaaaaaaaaaaaaaaaaaaaaaaaaaaaaaaaaaaaaaaaaaaaaaaaaaaaaaaaaaaaaaaaaaaaaaaaaaaaaaaaaaaaaaaa"/>
    <w:basedOn w:val="a0"/>
    <w:rsid w:val="00ED7930"/>
  </w:style>
  <w:style w:type="character" w:customStyle="1" w:styleId="3667">
    <w:name w:val="3667"/>
    <w:aliases w:val="baiaagaaboqcaaad0qqaaawtcgaaaaaaaaaaaaaaaaaaaaaaaaaaaaaaaaaaaaaaaaaaaaaaaaaaaaaaaaaaaaaaaaaaaaaaaaaaaaaaaaaaaaaaaaaaaaaaaaaaaaaaaaaaaaaaaaaaaaaaaaaaaaaaaaaaaaaaaaaaaaaaaaaaaaaaaaaaaaaaaaaaaaaaaaaaaaaaaaaaaaaaaaaaaaaaaaaaaaaaaaaaaaaa"/>
    <w:basedOn w:val="a0"/>
    <w:rsid w:val="00ED7930"/>
  </w:style>
  <w:style w:type="character" w:customStyle="1" w:styleId="3506">
    <w:name w:val="3506"/>
    <w:aliases w:val="baiaagaaboqcaaadmaqaaaxycqaaaaaaaaaaaaaaaaaaaaaaaaaaaaaaaaaaaaaaaaaaaaaaaaaaaaaaaaaaaaaaaaaaaaaaaaaaaaaaaaaaaaaaaaaaaaaaaaaaaaaaaaaaaaaaaaaaaaaaaaaaaaaaaaaaaaaaaaaaaaaaaaaaaaaaaaaaaaaaaaaaaaaaaaaaaaaaaaaaaaaaaaaaaaaaaaaaaaaaaaaaaaaa"/>
    <w:basedOn w:val="a0"/>
    <w:rsid w:val="00ED7930"/>
  </w:style>
</w:styles>
</file>

<file path=word/webSettings.xml><?xml version="1.0" encoding="utf-8"?>
<w:webSettings xmlns:r="http://schemas.openxmlformats.org/officeDocument/2006/relationships" xmlns:w="http://schemas.openxmlformats.org/wordprocessingml/2006/main">
  <w:divs>
    <w:div w:id="3242158">
      <w:bodyDiv w:val="1"/>
      <w:marLeft w:val="0"/>
      <w:marRight w:val="0"/>
      <w:marTop w:val="0"/>
      <w:marBottom w:val="0"/>
      <w:divBdr>
        <w:top w:val="none" w:sz="0" w:space="0" w:color="auto"/>
        <w:left w:val="none" w:sz="0" w:space="0" w:color="auto"/>
        <w:bottom w:val="none" w:sz="0" w:space="0" w:color="auto"/>
        <w:right w:val="none" w:sz="0" w:space="0" w:color="auto"/>
      </w:divBdr>
    </w:div>
    <w:div w:id="366952383">
      <w:bodyDiv w:val="1"/>
      <w:marLeft w:val="0"/>
      <w:marRight w:val="0"/>
      <w:marTop w:val="0"/>
      <w:marBottom w:val="0"/>
      <w:divBdr>
        <w:top w:val="none" w:sz="0" w:space="0" w:color="auto"/>
        <w:left w:val="none" w:sz="0" w:space="0" w:color="auto"/>
        <w:bottom w:val="none" w:sz="0" w:space="0" w:color="auto"/>
        <w:right w:val="none" w:sz="0" w:space="0" w:color="auto"/>
      </w:divBdr>
    </w:div>
    <w:div w:id="1119490848">
      <w:bodyDiv w:val="1"/>
      <w:marLeft w:val="0"/>
      <w:marRight w:val="0"/>
      <w:marTop w:val="0"/>
      <w:marBottom w:val="0"/>
      <w:divBdr>
        <w:top w:val="none" w:sz="0" w:space="0" w:color="auto"/>
        <w:left w:val="none" w:sz="0" w:space="0" w:color="auto"/>
        <w:bottom w:val="none" w:sz="0" w:space="0" w:color="auto"/>
        <w:right w:val="none" w:sz="0" w:space="0" w:color="auto"/>
      </w:divBdr>
    </w:div>
    <w:div w:id="1228883636">
      <w:bodyDiv w:val="1"/>
      <w:marLeft w:val="0"/>
      <w:marRight w:val="0"/>
      <w:marTop w:val="0"/>
      <w:marBottom w:val="0"/>
      <w:divBdr>
        <w:top w:val="none" w:sz="0" w:space="0" w:color="auto"/>
        <w:left w:val="none" w:sz="0" w:space="0" w:color="auto"/>
        <w:bottom w:val="none" w:sz="0" w:space="0" w:color="auto"/>
        <w:right w:val="none" w:sz="0" w:space="0" w:color="auto"/>
      </w:divBdr>
    </w:div>
    <w:div w:id="1325039605">
      <w:bodyDiv w:val="1"/>
      <w:marLeft w:val="0"/>
      <w:marRight w:val="0"/>
      <w:marTop w:val="0"/>
      <w:marBottom w:val="0"/>
      <w:divBdr>
        <w:top w:val="none" w:sz="0" w:space="0" w:color="auto"/>
        <w:left w:val="none" w:sz="0" w:space="0" w:color="auto"/>
        <w:bottom w:val="none" w:sz="0" w:space="0" w:color="auto"/>
        <w:right w:val="none" w:sz="0" w:space="0" w:color="auto"/>
      </w:divBdr>
    </w:div>
    <w:div w:id="1500727393">
      <w:bodyDiv w:val="1"/>
      <w:marLeft w:val="0"/>
      <w:marRight w:val="0"/>
      <w:marTop w:val="0"/>
      <w:marBottom w:val="0"/>
      <w:divBdr>
        <w:top w:val="none" w:sz="0" w:space="0" w:color="auto"/>
        <w:left w:val="none" w:sz="0" w:space="0" w:color="auto"/>
        <w:bottom w:val="none" w:sz="0" w:space="0" w:color="auto"/>
        <w:right w:val="none" w:sz="0" w:space="0" w:color="auto"/>
      </w:divBdr>
    </w:div>
    <w:div w:id="188221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g.com.ua/2-formuvannya-navchalenoyi-diyalenosti-molodshih-shkolyariv-ig.html"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yperlink" Target="http://shag.com.ua/cili-vihovnoyi-roboti-metalistivsekoyi-zosh-i-iii-stupeniv-im.html" TargetMode="External"/><Relationship Id="rId17" Type="http://schemas.openxmlformats.org/officeDocument/2006/relationships/chart" Target="charts/chart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ag.com.ua/urok-ekskursiya-do-kutochkiv-nevimovnoyi-krasi-nashogo-lisu.html"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g.com.ua/shvaleno-rishennyam-zagalenoshkilenih-zboriv-kolektivu.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hag.com.ua/simya-i-shkola--ce-bereg-i-more-na-berezi-ditina-robite-svoyi.html" TargetMode="External"/><Relationship Id="rId23" Type="http://schemas.openxmlformats.org/officeDocument/2006/relationships/chart" Target="charts/chart7.xml"/><Relationship Id="rId10" Type="http://schemas.openxmlformats.org/officeDocument/2006/relationships/hyperlink" Target="http://shag.com.ua/odnim-iz-osnovnih-napryamiv-kompetentnisno-oriyentovanogo-navc.html"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yperlink" Target="http://shag.com.ua/interaktivna-vprava-novij-ya-na-urokah-svitovoyi-literaturi-da.html" TargetMode="External"/><Relationship Id="rId14" Type="http://schemas.openxmlformats.org/officeDocument/2006/relationships/hyperlink" Target="https://svatove.city/read/card/32211/scho-take-buling-v-shkoli-i-chomu-pro-nogo-potribno-znati-vsim" TargetMode="Externa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600" b="1">
                <a:latin typeface="Times New Roman" pitchFamily="18" charset="0"/>
                <a:cs typeface="Times New Roman" pitchFamily="18" charset="0"/>
              </a:rPr>
              <a:t>Розподіл на групи для занять на уроках фізичної культури</a:t>
            </a:r>
          </a:p>
        </c:rich>
      </c:tx>
    </c:title>
    <c:plotArea>
      <c:layout/>
      <c:pieChart>
        <c:varyColors val="1"/>
        <c:ser>
          <c:idx val="0"/>
          <c:order val="0"/>
          <c:tx>
            <c:strRef>
              <c:f>Лист1!$B$1</c:f>
              <c:strCache>
                <c:ptCount val="1"/>
                <c:pt idx="0">
                  <c:v>Розподіл на групи для занять на уроках фізичної культури</c:v>
                </c:pt>
              </c:strCache>
            </c:strRef>
          </c:tx>
          <c:cat>
            <c:strRef>
              <c:f>Лист1!$A$2:$A$6</c:f>
              <c:strCache>
                <c:ptCount val="5"/>
                <c:pt idx="0">
                  <c:v>Основна група</c:v>
                </c:pt>
                <c:pt idx="1">
                  <c:v>Спеціальна група</c:v>
                </c:pt>
                <c:pt idx="2">
                  <c:v>Підготовча група</c:v>
                </c:pt>
                <c:pt idx="3">
                  <c:v>Звільнена група </c:v>
                </c:pt>
                <c:pt idx="4">
                  <c:v>Індивідуальна група </c:v>
                </c:pt>
              </c:strCache>
            </c:strRef>
          </c:cat>
          <c:val>
            <c:numRef>
              <c:f>Лист1!$B$2:$B$6</c:f>
              <c:numCache>
                <c:formatCode>General</c:formatCode>
                <c:ptCount val="5"/>
                <c:pt idx="0">
                  <c:v>282</c:v>
                </c:pt>
                <c:pt idx="1">
                  <c:v>19</c:v>
                </c:pt>
                <c:pt idx="2">
                  <c:v>3</c:v>
                </c:pt>
                <c:pt idx="3">
                  <c:v>13</c:v>
                </c:pt>
                <c:pt idx="4">
                  <c:v>1</c:v>
                </c:pt>
              </c:numCache>
            </c:numRef>
          </c:val>
        </c:ser>
        <c:firstSliceAng val="0"/>
      </c:pieChart>
    </c:plotArea>
    <c:legend>
      <c:legendPos val="r"/>
      <c:layout>
        <c:manualLayout>
          <c:xMode val="edge"/>
          <c:yMode val="edge"/>
          <c:x val="0.66151614355778943"/>
          <c:y val="0.36643368003068388"/>
          <c:w val="0.32611909600944627"/>
          <c:h val="0.51813505403515103"/>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Якісний показник</c:v>
                </c:pt>
              </c:strCache>
            </c:strRef>
          </c:tx>
          <c:cat>
            <c:strRef>
              <c:f>Лист1!$A$2:$A$11</c:f>
              <c:strCache>
                <c:ptCount val="10"/>
                <c:pt idx="0">
                  <c:v>4</c:v>
                </c:pt>
                <c:pt idx="1">
                  <c:v>5</c:v>
                </c:pt>
                <c:pt idx="2">
                  <c:v>6</c:v>
                </c:pt>
                <c:pt idx="3">
                  <c:v>7</c:v>
                </c:pt>
                <c:pt idx="4">
                  <c:v>8-А</c:v>
                </c:pt>
                <c:pt idx="5">
                  <c:v>8-Б</c:v>
                </c:pt>
                <c:pt idx="6">
                  <c:v>9-А</c:v>
                </c:pt>
                <c:pt idx="7">
                  <c:v>9-Б</c:v>
                </c:pt>
                <c:pt idx="8">
                  <c:v>10</c:v>
                </c:pt>
                <c:pt idx="9">
                  <c:v>11</c:v>
                </c:pt>
              </c:strCache>
            </c:strRef>
          </c:cat>
          <c:val>
            <c:numRef>
              <c:f>Лист1!$B$2:$B$11</c:f>
              <c:numCache>
                <c:formatCode>General</c:formatCode>
                <c:ptCount val="10"/>
                <c:pt idx="0">
                  <c:v>73.400000000000006</c:v>
                </c:pt>
                <c:pt idx="1">
                  <c:v>73.3</c:v>
                </c:pt>
                <c:pt idx="2">
                  <c:v>72.599999999999994</c:v>
                </c:pt>
                <c:pt idx="3">
                  <c:v>62.1</c:v>
                </c:pt>
                <c:pt idx="4">
                  <c:v>68.099999999999994</c:v>
                </c:pt>
                <c:pt idx="5">
                  <c:v>67.599999999999994</c:v>
                </c:pt>
                <c:pt idx="6">
                  <c:v>63.9</c:v>
                </c:pt>
                <c:pt idx="7">
                  <c:v>80.8</c:v>
                </c:pt>
                <c:pt idx="8">
                  <c:v>61.6</c:v>
                </c:pt>
                <c:pt idx="9">
                  <c:v>76.599999999999994</c:v>
                </c:pt>
              </c:numCache>
            </c:numRef>
          </c:val>
        </c:ser>
        <c:ser>
          <c:idx val="1"/>
          <c:order val="1"/>
          <c:tx>
            <c:strRef>
              <c:f>Лист1!$C$1</c:f>
              <c:strCache>
                <c:ptCount val="1"/>
                <c:pt idx="0">
                  <c:v>% успішності</c:v>
                </c:pt>
              </c:strCache>
            </c:strRef>
          </c:tx>
          <c:cat>
            <c:strRef>
              <c:f>Лист1!$A$2:$A$11</c:f>
              <c:strCache>
                <c:ptCount val="10"/>
                <c:pt idx="0">
                  <c:v>4</c:v>
                </c:pt>
                <c:pt idx="1">
                  <c:v>5</c:v>
                </c:pt>
                <c:pt idx="2">
                  <c:v>6</c:v>
                </c:pt>
                <c:pt idx="3">
                  <c:v>7</c:v>
                </c:pt>
                <c:pt idx="4">
                  <c:v>8-А</c:v>
                </c:pt>
                <c:pt idx="5">
                  <c:v>8-Б</c:v>
                </c:pt>
                <c:pt idx="6">
                  <c:v>9-А</c:v>
                </c:pt>
                <c:pt idx="7">
                  <c:v>9-Б</c:v>
                </c:pt>
                <c:pt idx="8">
                  <c:v>10</c:v>
                </c:pt>
                <c:pt idx="9">
                  <c:v>11</c:v>
                </c:pt>
              </c:strCache>
            </c:strRef>
          </c:cat>
          <c:val>
            <c:numRef>
              <c:f>Лист1!$C$2:$C$11</c:f>
              <c:numCache>
                <c:formatCode>General</c:formatCode>
                <c:ptCount val="10"/>
                <c:pt idx="0">
                  <c:v>96</c:v>
                </c:pt>
                <c:pt idx="1">
                  <c:v>90.7</c:v>
                </c:pt>
                <c:pt idx="2">
                  <c:v>90.1</c:v>
                </c:pt>
                <c:pt idx="3">
                  <c:v>89</c:v>
                </c:pt>
                <c:pt idx="4">
                  <c:v>87.9</c:v>
                </c:pt>
                <c:pt idx="5">
                  <c:v>91</c:v>
                </c:pt>
                <c:pt idx="6">
                  <c:v>91.3</c:v>
                </c:pt>
                <c:pt idx="7">
                  <c:v>96</c:v>
                </c:pt>
                <c:pt idx="8">
                  <c:v>97.6</c:v>
                </c:pt>
                <c:pt idx="9">
                  <c:v>96.1</c:v>
                </c:pt>
              </c:numCache>
            </c:numRef>
          </c:val>
        </c:ser>
        <c:axId val="149990784"/>
        <c:axId val="149996672"/>
      </c:barChart>
      <c:catAx>
        <c:axId val="149990784"/>
        <c:scaling>
          <c:orientation val="minMax"/>
        </c:scaling>
        <c:axPos val="b"/>
        <c:numFmt formatCode="General" sourceLinked="1"/>
        <c:tickLblPos val="nextTo"/>
        <c:crossAx val="149996672"/>
        <c:crosses val="autoZero"/>
        <c:auto val="1"/>
        <c:lblAlgn val="ctr"/>
        <c:lblOffset val="100"/>
      </c:catAx>
      <c:valAx>
        <c:axId val="149996672"/>
        <c:scaling>
          <c:orientation val="minMax"/>
        </c:scaling>
        <c:axPos val="l"/>
        <c:majorGridlines/>
        <c:numFmt formatCode="General" sourceLinked="1"/>
        <c:tickLblPos val="nextTo"/>
        <c:crossAx val="14999078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Якісний показник</c:v>
                </c:pt>
              </c:strCache>
            </c:strRef>
          </c:tx>
          <c:cat>
            <c:strRef>
              <c:f>Лист1!$A$2:$A$11</c:f>
              <c:strCache>
                <c:ptCount val="10"/>
                <c:pt idx="0">
                  <c:v>4</c:v>
                </c:pt>
                <c:pt idx="1">
                  <c:v>5</c:v>
                </c:pt>
                <c:pt idx="2">
                  <c:v>6</c:v>
                </c:pt>
                <c:pt idx="3">
                  <c:v>7</c:v>
                </c:pt>
                <c:pt idx="4">
                  <c:v>8-А</c:v>
                </c:pt>
                <c:pt idx="5">
                  <c:v>8-Б</c:v>
                </c:pt>
                <c:pt idx="6">
                  <c:v>9-А</c:v>
                </c:pt>
                <c:pt idx="7">
                  <c:v>9-Б</c:v>
                </c:pt>
                <c:pt idx="8">
                  <c:v>10</c:v>
                </c:pt>
                <c:pt idx="9">
                  <c:v>11</c:v>
                </c:pt>
              </c:strCache>
            </c:strRef>
          </c:cat>
          <c:val>
            <c:numRef>
              <c:f>Лист1!$B$2:$B$11</c:f>
              <c:numCache>
                <c:formatCode>General</c:formatCode>
                <c:ptCount val="10"/>
                <c:pt idx="0">
                  <c:v>75.8</c:v>
                </c:pt>
                <c:pt idx="1">
                  <c:v>70.599999999999994</c:v>
                </c:pt>
                <c:pt idx="2">
                  <c:v>72.400000000000006</c:v>
                </c:pt>
                <c:pt idx="3">
                  <c:v>61</c:v>
                </c:pt>
                <c:pt idx="4">
                  <c:v>67.5</c:v>
                </c:pt>
                <c:pt idx="5">
                  <c:v>68</c:v>
                </c:pt>
                <c:pt idx="6">
                  <c:v>65.3</c:v>
                </c:pt>
                <c:pt idx="7">
                  <c:v>81.8</c:v>
                </c:pt>
                <c:pt idx="8">
                  <c:v>68.099999999999994</c:v>
                </c:pt>
                <c:pt idx="9">
                  <c:v>80.599999999999994</c:v>
                </c:pt>
              </c:numCache>
            </c:numRef>
          </c:val>
        </c:ser>
        <c:ser>
          <c:idx val="1"/>
          <c:order val="1"/>
          <c:tx>
            <c:strRef>
              <c:f>Лист1!$C$1</c:f>
              <c:strCache>
                <c:ptCount val="1"/>
                <c:pt idx="0">
                  <c:v>% успішності</c:v>
                </c:pt>
              </c:strCache>
            </c:strRef>
          </c:tx>
          <c:cat>
            <c:strRef>
              <c:f>Лист1!$A$2:$A$11</c:f>
              <c:strCache>
                <c:ptCount val="10"/>
                <c:pt idx="0">
                  <c:v>4</c:v>
                </c:pt>
                <c:pt idx="1">
                  <c:v>5</c:v>
                </c:pt>
                <c:pt idx="2">
                  <c:v>6</c:v>
                </c:pt>
                <c:pt idx="3">
                  <c:v>7</c:v>
                </c:pt>
                <c:pt idx="4">
                  <c:v>8-А</c:v>
                </c:pt>
                <c:pt idx="5">
                  <c:v>8-Б</c:v>
                </c:pt>
                <c:pt idx="6">
                  <c:v>9-А</c:v>
                </c:pt>
                <c:pt idx="7">
                  <c:v>9-Б</c:v>
                </c:pt>
                <c:pt idx="8">
                  <c:v>10</c:v>
                </c:pt>
                <c:pt idx="9">
                  <c:v>11</c:v>
                </c:pt>
              </c:strCache>
            </c:strRef>
          </c:cat>
          <c:val>
            <c:numRef>
              <c:f>Лист1!$C$2:$C$11</c:f>
              <c:numCache>
                <c:formatCode>General</c:formatCode>
                <c:ptCount val="10"/>
                <c:pt idx="0">
                  <c:v>99.3</c:v>
                </c:pt>
                <c:pt idx="1">
                  <c:v>88.7</c:v>
                </c:pt>
                <c:pt idx="2">
                  <c:v>90.6</c:v>
                </c:pt>
                <c:pt idx="3">
                  <c:v>88.4</c:v>
                </c:pt>
                <c:pt idx="4">
                  <c:v>90.6</c:v>
                </c:pt>
                <c:pt idx="5">
                  <c:v>90.4</c:v>
                </c:pt>
                <c:pt idx="6">
                  <c:v>94.5</c:v>
                </c:pt>
                <c:pt idx="7">
                  <c:v>57</c:v>
                </c:pt>
                <c:pt idx="8">
                  <c:v>98.5</c:v>
                </c:pt>
                <c:pt idx="9">
                  <c:v>96.5</c:v>
                </c:pt>
              </c:numCache>
            </c:numRef>
          </c:val>
        </c:ser>
        <c:axId val="139052928"/>
        <c:axId val="139054464"/>
      </c:barChart>
      <c:catAx>
        <c:axId val="139052928"/>
        <c:scaling>
          <c:orientation val="minMax"/>
        </c:scaling>
        <c:axPos val="b"/>
        <c:numFmt formatCode="General" sourceLinked="1"/>
        <c:tickLblPos val="nextTo"/>
        <c:crossAx val="139054464"/>
        <c:crosses val="autoZero"/>
        <c:auto val="1"/>
        <c:lblAlgn val="ctr"/>
        <c:lblOffset val="100"/>
      </c:catAx>
      <c:valAx>
        <c:axId val="139054464"/>
        <c:scaling>
          <c:orientation val="minMax"/>
        </c:scaling>
        <c:axPos val="l"/>
        <c:majorGridlines/>
        <c:numFmt formatCode="General" sourceLinked="1"/>
        <c:tickLblPos val="nextTo"/>
        <c:crossAx val="1390529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800" b="1" i="0" u="none" strike="noStrike" kern="1200" cap="all" spc="150" baseline="0">
                <a:ln>
                  <a:noFill/>
                </a:ln>
                <a:solidFill>
                  <a:schemeClr val="dk1"/>
                </a:solidFill>
                <a:latin typeface="+mn-lt"/>
                <a:ea typeface="+mn-ea"/>
                <a:cs typeface="+mn-cs"/>
              </a:defRPr>
            </a:pPr>
            <a:r>
              <a:rPr lang="uk-UA"/>
              <a:t>Середній бал по предметах</a:t>
            </a:r>
          </a:p>
        </c:rich>
      </c:tx>
      <c:spPr>
        <a:noFill/>
        <a:ln>
          <a:noFill/>
        </a:ln>
        <a:effectLst/>
      </c:spPr>
    </c:title>
    <c:plotArea>
      <c:layout>
        <c:manualLayout>
          <c:layoutTarget val="inner"/>
          <c:xMode val="edge"/>
          <c:yMode val="edge"/>
          <c:x val="7.7600517326638543E-2"/>
          <c:y val="0.23123478582809395"/>
          <c:w val="0.89616770235736321"/>
          <c:h val="0.42206258222759951"/>
        </c:manualLayout>
      </c:layout>
      <c:barChart>
        <c:barDir val="col"/>
        <c:grouping val="clustered"/>
        <c:ser>
          <c:idx val="0"/>
          <c:order val="0"/>
          <c:tx>
            <c:strRef>
              <c:f>Лист1!$B$1</c:f>
              <c:strCache>
                <c:ptCount val="1"/>
                <c:pt idx="0">
                  <c:v>4 кл</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Лист1!$B$2:$B$24</c:f>
              <c:numCache>
                <c:formatCode>General</c:formatCode>
                <c:ptCount val="23"/>
                <c:pt idx="1">
                  <c:v>8.2000000000000011</c:v>
                </c:pt>
                <c:pt idx="2">
                  <c:v>9.3000000000000007</c:v>
                </c:pt>
                <c:pt idx="4">
                  <c:v>7.8</c:v>
                </c:pt>
                <c:pt idx="6">
                  <c:v>8</c:v>
                </c:pt>
                <c:pt idx="13">
                  <c:v>8</c:v>
                </c:pt>
              </c:numCache>
            </c:numRef>
          </c:val>
        </c:ser>
        <c:ser>
          <c:idx val="1"/>
          <c:order val="1"/>
          <c:tx>
            <c:strRef>
              <c:f>Лист1!$C$1</c:f>
              <c:strCache>
                <c:ptCount val="1"/>
                <c:pt idx="0">
                  <c:v>5 кл</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Лист1!$C$2:$C$24</c:f>
              <c:numCache>
                <c:formatCode>General</c:formatCode>
                <c:ptCount val="23"/>
                <c:pt idx="1">
                  <c:v>5.8</c:v>
                </c:pt>
                <c:pt idx="2">
                  <c:v>6.4</c:v>
                </c:pt>
                <c:pt idx="3">
                  <c:v>6.5</c:v>
                </c:pt>
                <c:pt idx="4">
                  <c:v>6.1</c:v>
                </c:pt>
                <c:pt idx="5">
                  <c:v>7.7</c:v>
                </c:pt>
                <c:pt idx="6">
                  <c:v>6</c:v>
                </c:pt>
                <c:pt idx="13">
                  <c:v>6.8</c:v>
                </c:pt>
                <c:pt idx="15">
                  <c:v>7.9</c:v>
                </c:pt>
                <c:pt idx="17">
                  <c:v>9.4</c:v>
                </c:pt>
                <c:pt idx="18">
                  <c:v>7.6</c:v>
                </c:pt>
                <c:pt idx="19">
                  <c:v>10</c:v>
                </c:pt>
                <c:pt idx="21">
                  <c:v>8.1</c:v>
                </c:pt>
                <c:pt idx="22">
                  <c:v>9.3000000000000007</c:v>
                </c:pt>
              </c:numCache>
            </c:numRef>
          </c:val>
        </c:ser>
        <c:ser>
          <c:idx val="2"/>
          <c:order val="2"/>
          <c:tx>
            <c:strRef>
              <c:f>Лист1!$D$1</c:f>
              <c:strCache>
                <c:ptCount val="1"/>
                <c:pt idx="0">
                  <c:v>6 кл</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Лист1!$D$2:$D$24</c:f>
              <c:numCache>
                <c:formatCode>General</c:formatCode>
                <c:ptCount val="23"/>
                <c:pt idx="1">
                  <c:v>6.4</c:v>
                </c:pt>
                <c:pt idx="2">
                  <c:v>6.8</c:v>
                </c:pt>
                <c:pt idx="3">
                  <c:v>6.8</c:v>
                </c:pt>
                <c:pt idx="4">
                  <c:v>6.3</c:v>
                </c:pt>
                <c:pt idx="5">
                  <c:v>7</c:v>
                </c:pt>
                <c:pt idx="6">
                  <c:v>6.5</c:v>
                </c:pt>
                <c:pt idx="12">
                  <c:v>7.5</c:v>
                </c:pt>
                <c:pt idx="14">
                  <c:v>6.6</c:v>
                </c:pt>
                <c:pt idx="15">
                  <c:v>9.2000000000000011</c:v>
                </c:pt>
                <c:pt idx="17">
                  <c:v>9.9</c:v>
                </c:pt>
                <c:pt idx="18">
                  <c:v>8.6</c:v>
                </c:pt>
                <c:pt idx="19">
                  <c:v>10.200000000000001</c:v>
                </c:pt>
                <c:pt idx="21">
                  <c:v>8.9</c:v>
                </c:pt>
                <c:pt idx="22">
                  <c:v>10.3</c:v>
                </c:pt>
              </c:numCache>
            </c:numRef>
          </c:val>
        </c:ser>
        <c:ser>
          <c:idx val="3"/>
          <c:order val="3"/>
          <c:tx>
            <c:strRef>
              <c:f>Лист1!$E$1</c:f>
              <c:strCache>
                <c:ptCount val="1"/>
                <c:pt idx="0">
                  <c:v>7</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Лист1!$E$2:$E$24</c:f>
              <c:numCache>
                <c:formatCode>General</c:formatCode>
                <c:ptCount val="23"/>
                <c:pt idx="0">
                  <c:v>0</c:v>
                </c:pt>
                <c:pt idx="1">
                  <c:v>6.2</c:v>
                </c:pt>
                <c:pt idx="2">
                  <c:v>6.4</c:v>
                </c:pt>
                <c:pt idx="3">
                  <c:v>8.6</c:v>
                </c:pt>
                <c:pt idx="4">
                  <c:v>6.3</c:v>
                </c:pt>
                <c:pt idx="5">
                  <c:v>6.6</c:v>
                </c:pt>
                <c:pt idx="7">
                  <c:v>5.9</c:v>
                </c:pt>
                <c:pt idx="8">
                  <c:v>6.1</c:v>
                </c:pt>
                <c:pt idx="9">
                  <c:v>6.1</c:v>
                </c:pt>
                <c:pt idx="11">
                  <c:v>6.8</c:v>
                </c:pt>
                <c:pt idx="12">
                  <c:v>7.4</c:v>
                </c:pt>
                <c:pt idx="14">
                  <c:v>6.3</c:v>
                </c:pt>
                <c:pt idx="15">
                  <c:v>7.8</c:v>
                </c:pt>
                <c:pt idx="17">
                  <c:v>10</c:v>
                </c:pt>
                <c:pt idx="18">
                  <c:v>8.2000000000000011</c:v>
                </c:pt>
                <c:pt idx="19">
                  <c:v>9.9</c:v>
                </c:pt>
                <c:pt idx="21">
                  <c:v>9.8000000000000007</c:v>
                </c:pt>
                <c:pt idx="22">
                  <c:v>9.6</c:v>
                </c:pt>
              </c:numCache>
            </c:numRef>
          </c:val>
        </c:ser>
        <c:ser>
          <c:idx val="4"/>
          <c:order val="4"/>
          <c:tx>
            <c:strRef>
              <c:f>Лист1!$F$1</c:f>
              <c:strCache>
                <c:ptCount val="1"/>
                <c:pt idx="0">
                  <c:v>8-А</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Лист1!$F$2:$F$24</c:f>
              <c:numCache>
                <c:formatCode>General</c:formatCode>
                <c:ptCount val="23"/>
                <c:pt idx="0">
                  <c:v>0</c:v>
                </c:pt>
                <c:pt idx="1">
                  <c:v>7.6</c:v>
                </c:pt>
                <c:pt idx="2">
                  <c:v>7.6</c:v>
                </c:pt>
                <c:pt idx="3">
                  <c:v>7.4</c:v>
                </c:pt>
                <c:pt idx="4">
                  <c:v>7.8</c:v>
                </c:pt>
                <c:pt idx="5">
                  <c:v>8.2000000000000011</c:v>
                </c:pt>
                <c:pt idx="7">
                  <c:v>6.9</c:v>
                </c:pt>
                <c:pt idx="8">
                  <c:v>7</c:v>
                </c:pt>
                <c:pt idx="9">
                  <c:v>7.4</c:v>
                </c:pt>
                <c:pt idx="11">
                  <c:v>7.4</c:v>
                </c:pt>
                <c:pt idx="12">
                  <c:v>7.9</c:v>
                </c:pt>
                <c:pt idx="14">
                  <c:v>7.2</c:v>
                </c:pt>
                <c:pt idx="16">
                  <c:v>8.2000000000000011</c:v>
                </c:pt>
                <c:pt idx="18">
                  <c:v>8.8000000000000007</c:v>
                </c:pt>
                <c:pt idx="19">
                  <c:v>10.200000000000001</c:v>
                </c:pt>
                <c:pt idx="21">
                  <c:v>10.200000000000001</c:v>
                </c:pt>
                <c:pt idx="22">
                  <c:v>10.5</c:v>
                </c:pt>
              </c:numCache>
            </c:numRef>
          </c:val>
        </c:ser>
        <c:ser>
          <c:idx val="5"/>
          <c:order val="5"/>
          <c:tx>
            <c:strRef>
              <c:f>Лист1!$G$1</c:f>
              <c:strCache>
                <c:ptCount val="1"/>
                <c:pt idx="0">
                  <c:v>8-Б</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Лист1!$G$2:$G$24</c:f>
              <c:numCache>
                <c:formatCode>General</c:formatCode>
                <c:ptCount val="23"/>
                <c:pt idx="0">
                  <c:v>0</c:v>
                </c:pt>
                <c:pt idx="1">
                  <c:v>6.7</c:v>
                </c:pt>
                <c:pt idx="2">
                  <c:v>7.2</c:v>
                </c:pt>
                <c:pt idx="3">
                  <c:v>6.8</c:v>
                </c:pt>
                <c:pt idx="4">
                  <c:v>7.1</c:v>
                </c:pt>
                <c:pt idx="5">
                  <c:v>7.9</c:v>
                </c:pt>
                <c:pt idx="7">
                  <c:v>6.6</c:v>
                </c:pt>
                <c:pt idx="8">
                  <c:v>6.5</c:v>
                </c:pt>
                <c:pt idx="9">
                  <c:v>6.7</c:v>
                </c:pt>
                <c:pt idx="11">
                  <c:v>6.4</c:v>
                </c:pt>
                <c:pt idx="12">
                  <c:v>7.2</c:v>
                </c:pt>
                <c:pt idx="14">
                  <c:v>6.4</c:v>
                </c:pt>
                <c:pt idx="16">
                  <c:v>8.1</c:v>
                </c:pt>
                <c:pt idx="18">
                  <c:v>8.4</c:v>
                </c:pt>
                <c:pt idx="19">
                  <c:v>10.7</c:v>
                </c:pt>
                <c:pt idx="21">
                  <c:v>10.1</c:v>
                </c:pt>
                <c:pt idx="22">
                  <c:v>10.1</c:v>
                </c:pt>
              </c:numCache>
            </c:numRef>
          </c:val>
        </c:ser>
        <c:ser>
          <c:idx val="6"/>
          <c:order val="6"/>
          <c:tx>
            <c:strRef>
              <c:f>Лист1!$H$1</c:f>
              <c:strCache>
                <c:ptCount val="1"/>
                <c:pt idx="0">
                  <c:v>9-А </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Лист1!$H$2:$H$24</c:f>
              <c:numCache>
                <c:formatCode>General</c:formatCode>
                <c:ptCount val="23"/>
                <c:pt idx="0">
                  <c:v>0</c:v>
                </c:pt>
                <c:pt idx="1">
                  <c:v>7.4</c:v>
                </c:pt>
                <c:pt idx="2">
                  <c:v>8</c:v>
                </c:pt>
                <c:pt idx="3">
                  <c:v>8</c:v>
                </c:pt>
                <c:pt idx="4">
                  <c:v>7.4</c:v>
                </c:pt>
                <c:pt idx="5">
                  <c:v>7.8</c:v>
                </c:pt>
                <c:pt idx="7">
                  <c:v>7</c:v>
                </c:pt>
                <c:pt idx="8">
                  <c:v>6.7</c:v>
                </c:pt>
                <c:pt idx="9">
                  <c:v>7.1</c:v>
                </c:pt>
                <c:pt idx="11">
                  <c:v>7.2</c:v>
                </c:pt>
                <c:pt idx="12">
                  <c:v>7.4</c:v>
                </c:pt>
                <c:pt idx="14">
                  <c:v>6.7</c:v>
                </c:pt>
                <c:pt idx="16">
                  <c:v>7.9</c:v>
                </c:pt>
                <c:pt idx="18">
                  <c:v>8.9</c:v>
                </c:pt>
                <c:pt idx="19">
                  <c:v>10.200000000000001</c:v>
                </c:pt>
                <c:pt idx="21">
                  <c:v>9</c:v>
                </c:pt>
                <c:pt idx="22">
                  <c:v>10.1</c:v>
                </c:pt>
              </c:numCache>
            </c:numRef>
          </c:val>
        </c:ser>
        <c:ser>
          <c:idx val="7"/>
          <c:order val="7"/>
          <c:tx>
            <c:strRef>
              <c:f>Лист1!$I$1</c:f>
              <c:strCache>
                <c:ptCount val="1"/>
                <c:pt idx="0">
                  <c:v>9-Б </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Лист1!$I$2:$I$24</c:f>
              <c:numCache>
                <c:formatCode>General</c:formatCode>
                <c:ptCount val="23"/>
                <c:pt idx="0">
                  <c:v>0</c:v>
                </c:pt>
                <c:pt idx="1">
                  <c:v>7.7</c:v>
                </c:pt>
                <c:pt idx="2">
                  <c:v>8.8000000000000007</c:v>
                </c:pt>
                <c:pt idx="3">
                  <c:v>8.9</c:v>
                </c:pt>
                <c:pt idx="4">
                  <c:v>7.9</c:v>
                </c:pt>
                <c:pt idx="5">
                  <c:v>8.1</c:v>
                </c:pt>
                <c:pt idx="7">
                  <c:v>7.8</c:v>
                </c:pt>
                <c:pt idx="8">
                  <c:v>7.5</c:v>
                </c:pt>
                <c:pt idx="9">
                  <c:v>7.4</c:v>
                </c:pt>
                <c:pt idx="11">
                  <c:v>7.7</c:v>
                </c:pt>
                <c:pt idx="12">
                  <c:v>8.1</c:v>
                </c:pt>
                <c:pt idx="14">
                  <c:v>7.3</c:v>
                </c:pt>
                <c:pt idx="16">
                  <c:v>8.8000000000000007</c:v>
                </c:pt>
                <c:pt idx="18">
                  <c:v>9.5</c:v>
                </c:pt>
                <c:pt idx="19">
                  <c:v>10.8</c:v>
                </c:pt>
                <c:pt idx="21">
                  <c:v>9.1</c:v>
                </c:pt>
                <c:pt idx="22">
                  <c:v>9.8000000000000007</c:v>
                </c:pt>
              </c:numCache>
            </c:numRef>
          </c:val>
        </c:ser>
        <c:ser>
          <c:idx val="8"/>
          <c:order val="8"/>
          <c:tx>
            <c:strRef>
              <c:f>Лист1!$J$1</c:f>
              <c:strCache>
                <c:ptCount val="1"/>
                <c:pt idx="0">
                  <c:v>10</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Лист1!$J$2:$J$24</c:f>
              <c:numCache>
                <c:formatCode>General</c:formatCode>
                <c:ptCount val="23"/>
                <c:pt idx="0">
                  <c:v>0</c:v>
                </c:pt>
                <c:pt idx="1">
                  <c:v>7.3</c:v>
                </c:pt>
                <c:pt idx="2">
                  <c:v>8.3000000000000007</c:v>
                </c:pt>
                <c:pt idx="3">
                  <c:v>7.9</c:v>
                </c:pt>
                <c:pt idx="4">
                  <c:v>6.8</c:v>
                </c:pt>
                <c:pt idx="5">
                  <c:v>8.8000000000000007</c:v>
                </c:pt>
                <c:pt idx="6">
                  <c:v>5.8</c:v>
                </c:pt>
                <c:pt idx="9">
                  <c:v>6.9</c:v>
                </c:pt>
                <c:pt idx="11">
                  <c:v>6.8</c:v>
                </c:pt>
                <c:pt idx="12">
                  <c:v>8.2000000000000011</c:v>
                </c:pt>
                <c:pt idx="14">
                  <c:v>6.8</c:v>
                </c:pt>
                <c:pt idx="16">
                  <c:v>9.1</c:v>
                </c:pt>
                <c:pt idx="19">
                  <c:v>10.5</c:v>
                </c:pt>
                <c:pt idx="20">
                  <c:v>10.1</c:v>
                </c:pt>
              </c:numCache>
            </c:numRef>
          </c:val>
        </c:ser>
        <c:ser>
          <c:idx val="9"/>
          <c:order val="9"/>
          <c:tx>
            <c:strRef>
              <c:f>Лист1!$K$1</c:f>
              <c:strCache>
                <c:ptCount val="1"/>
                <c:pt idx="0">
                  <c:v>11</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cat>
            <c:strRef>
              <c:f>Лист1!$A$2:$A$24</c:f>
              <c:strCache>
                <c:ptCount val="23"/>
                <c:pt idx="1">
                  <c:v>1.Українська мова</c:v>
                </c:pt>
                <c:pt idx="2">
                  <c:v>2.Українська література</c:v>
                </c:pt>
                <c:pt idx="3">
                  <c:v> 3.Зарубіжна література</c:v>
                </c:pt>
                <c:pt idx="4">
                  <c:v>4.Іноземна (англійська) мова</c:v>
                </c:pt>
                <c:pt idx="5">
                  <c:v>5.Іноземна (польська) мова</c:v>
                </c:pt>
                <c:pt idx="6">
                  <c:v>6.Математика</c:v>
                </c:pt>
                <c:pt idx="7">
                  <c:v>7.Алгебра </c:v>
                </c:pt>
                <c:pt idx="8">
                  <c:v>8.Геометрія </c:v>
                </c:pt>
                <c:pt idx="9">
                  <c:v>9.Фізика </c:v>
                </c:pt>
                <c:pt idx="10">
                  <c:v>10.Астрономія</c:v>
                </c:pt>
                <c:pt idx="11">
                  <c:v>11.Хімія</c:v>
                </c:pt>
                <c:pt idx="12">
                  <c:v>12.Біологія</c:v>
                </c:pt>
                <c:pt idx="13">
                  <c:v>13.Природознавство\</c:v>
                </c:pt>
                <c:pt idx="14">
                  <c:v>14.Географія</c:v>
                </c:pt>
                <c:pt idx="15">
                  <c:v>15.Образотворче мистецтво/Мистецтво</c:v>
                </c:pt>
                <c:pt idx="17">
                  <c:v>16.Музичне мистецтво</c:v>
                </c:pt>
                <c:pt idx="18">
                  <c:v>17.Інформатика</c:v>
                </c:pt>
                <c:pt idx="19">
                  <c:v>18.Фізична культура</c:v>
                </c:pt>
                <c:pt idx="20">
                  <c:v>19.Захист України</c:v>
                </c:pt>
                <c:pt idx="21">
                  <c:v>20.Основи здоров’я</c:v>
                </c:pt>
                <c:pt idx="22">
                  <c:v>21.Трудове навчання/Технології</c:v>
                </c:pt>
              </c:strCache>
            </c:strRef>
          </c:cat>
          <c:val>
            <c:numRef>
              <c:f>Лист1!$K$2:$K$24</c:f>
              <c:numCache>
                <c:formatCode>General</c:formatCode>
                <c:ptCount val="23"/>
                <c:pt idx="0">
                  <c:v>0</c:v>
                </c:pt>
                <c:pt idx="1">
                  <c:v>8.2000000000000011</c:v>
                </c:pt>
                <c:pt idx="2">
                  <c:v>8.5</c:v>
                </c:pt>
                <c:pt idx="3">
                  <c:v>8.6</c:v>
                </c:pt>
                <c:pt idx="4">
                  <c:v>8.1</c:v>
                </c:pt>
                <c:pt idx="5">
                  <c:v>8.7000000000000011</c:v>
                </c:pt>
                <c:pt idx="6">
                  <c:v>7.1</c:v>
                </c:pt>
                <c:pt idx="9">
                  <c:v>7.1</c:v>
                </c:pt>
                <c:pt idx="11">
                  <c:v>7.6</c:v>
                </c:pt>
                <c:pt idx="12">
                  <c:v>8</c:v>
                </c:pt>
                <c:pt idx="14">
                  <c:v>7.4</c:v>
                </c:pt>
                <c:pt idx="16">
                  <c:v>10.3</c:v>
                </c:pt>
                <c:pt idx="18">
                  <c:v>8.5</c:v>
                </c:pt>
                <c:pt idx="19">
                  <c:v>10.9</c:v>
                </c:pt>
                <c:pt idx="20">
                  <c:v>10.200000000000001</c:v>
                </c:pt>
              </c:numCache>
            </c:numRef>
          </c:val>
        </c:ser>
        <c:gapWidth val="164"/>
        <c:overlap val="-22"/>
        <c:axId val="152018304"/>
        <c:axId val="152614016"/>
      </c:barChart>
      <c:catAx>
        <c:axId val="152018304"/>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ru-RU"/>
          </a:p>
        </c:txPr>
        <c:crossAx val="152614016"/>
        <c:crosses val="autoZero"/>
        <c:auto val="1"/>
        <c:lblAlgn val="ctr"/>
        <c:lblOffset val="100"/>
      </c:catAx>
      <c:valAx>
        <c:axId val="15261401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ru-RU"/>
          </a:p>
        </c:txPr>
        <c:crossAx val="1520183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dk1"/>
          </a:solidFil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0.12575066696700618"/>
          <c:y val="6.6200820813686501E-2"/>
          <c:w val="0.66469499610957672"/>
          <c:h val="0.61531626916156157"/>
        </c:manualLayout>
      </c:layout>
      <c:bar3DChart>
        <c:barDir val="col"/>
        <c:grouping val="clustered"/>
        <c:ser>
          <c:idx val="0"/>
          <c:order val="0"/>
          <c:tx>
            <c:strRef>
              <c:f>Лист1!$B$1</c:f>
              <c:strCache>
                <c:ptCount val="1"/>
                <c:pt idx="0">
                  <c:v>к-сть учасників </c:v>
                </c:pt>
              </c:strCache>
            </c:strRef>
          </c:tx>
          <c:dLbls>
            <c:spPr>
              <a:noFill/>
              <a:ln>
                <a:noFill/>
              </a:ln>
              <a:effectLst/>
            </c:spPr>
            <c:showVal val="1"/>
            <c:extLst>
              <c:ext xmlns:c15="http://schemas.microsoft.com/office/drawing/2012/chart" uri="{CE6537A1-D6FC-4f65-9D91-7224C49458BB}">
                <c15:showLeaderLines val="1"/>
              </c:ext>
            </c:extLst>
          </c:dLbls>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Лист1!$B$2:$B$8</c:f>
              <c:numCache>
                <c:formatCode>General</c:formatCode>
                <c:ptCount val="7"/>
                <c:pt idx="0">
                  <c:v>39</c:v>
                </c:pt>
                <c:pt idx="1">
                  <c:v>38</c:v>
                </c:pt>
                <c:pt idx="2">
                  <c:v>25</c:v>
                </c:pt>
                <c:pt idx="3">
                  <c:v>27</c:v>
                </c:pt>
                <c:pt idx="4">
                  <c:v>23</c:v>
                </c:pt>
                <c:pt idx="5">
                  <c:v>22</c:v>
                </c:pt>
                <c:pt idx="6">
                  <c:v>21</c:v>
                </c:pt>
              </c:numCache>
            </c:numRef>
          </c:val>
          <c:extLst xmlns:c16r2="http://schemas.microsoft.com/office/drawing/2015/06/chart">
            <c:ext xmlns:c16="http://schemas.microsoft.com/office/drawing/2014/chart" uri="{C3380CC4-5D6E-409C-BE32-E72D297353CC}">
              <c16:uniqueId val="{00000000-9B7D-47FC-BC1E-048A5239B052}"/>
            </c:ext>
          </c:extLst>
        </c:ser>
        <c:ser>
          <c:idx val="1"/>
          <c:order val="1"/>
          <c:tx>
            <c:strRef>
              <c:f>Лист1!$C$1</c:f>
              <c:strCache>
                <c:ptCount val="1"/>
                <c:pt idx="0">
                  <c:v>к-сть призових місць</c:v>
                </c:pt>
              </c:strCache>
            </c:strRef>
          </c:tx>
          <c:dLbls>
            <c:spPr>
              <a:noFill/>
              <a:ln>
                <a:noFill/>
              </a:ln>
              <a:effectLst/>
            </c:spPr>
            <c:showVal val="1"/>
            <c:extLst>
              <c:ext xmlns:c15="http://schemas.microsoft.com/office/drawing/2012/chart" uri="{CE6537A1-D6FC-4f65-9D91-7224C49458BB}">
                <c15:showLeaderLines val="1"/>
              </c:ext>
            </c:extLst>
          </c:dLbls>
          <c:cat>
            <c:strRef>
              <c:f>Лист1!$A$2:$A$8</c:f>
              <c:strCache>
                <c:ptCount val="7"/>
                <c:pt idx="0">
                  <c:v>2012/2013</c:v>
                </c:pt>
                <c:pt idx="1">
                  <c:v>2013/2014</c:v>
                </c:pt>
                <c:pt idx="2">
                  <c:v>2014/2015</c:v>
                </c:pt>
                <c:pt idx="3">
                  <c:v>2015/2016</c:v>
                </c:pt>
                <c:pt idx="4">
                  <c:v>2016/2017</c:v>
                </c:pt>
                <c:pt idx="5">
                  <c:v>2017/2018</c:v>
                </c:pt>
                <c:pt idx="6">
                  <c:v>2018/2019</c:v>
                </c:pt>
              </c:strCache>
            </c:strRef>
          </c:cat>
          <c:val>
            <c:numRef>
              <c:f>Лист1!$C$2:$C$8</c:f>
              <c:numCache>
                <c:formatCode>General</c:formatCode>
                <c:ptCount val="7"/>
                <c:pt idx="0">
                  <c:v>10</c:v>
                </c:pt>
                <c:pt idx="1">
                  <c:v>12</c:v>
                </c:pt>
                <c:pt idx="2">
                  <c:v>8</c:v>
                </c:pt>
                <c:pt idx="3">
                  <c:v>10</c:v>
                </c:pt>
                <c:pt idx="4">
                  <c:v>10</c:v>
                </c:pt>
                <c:pt idx="5">
                  <c:v>7</c:v>
                </c:pt>
                <c:pt idx="6">
                  <c:v>7</c:v>
                </c:pt>
              </c:numCache>
            </c:numRef>
          </c:val>
          <c:extLst xmlns:c16r2="http://schemas.microsoft.com/office/drawing/2015/06/chart">
            <c:ext xmlns:c16="http://schemas.microsoft.com/office/drawing/2014/chart" uri="{C3380CC4-5D6E-409C-BE32-E72D297353CC}">
              <c16:uniqueId val="{00000001-9B7D-47FC-BC1E-048A5239B052}"/>
            </c:ext>
          </c:extLst>
        </c:ser>
        <c:dLbls>
          <c:showVal val="1"/>
        </c:dLbls>
        <c:shape val="cone"/>
        <c:axId val="152862080"/>
        <c:axId val="155063808"/>
        <c:axId val="0"/>
      </c:bar3DChart>
      <c:catAx>
        <c:axId val="152862080"/>
        <c:scaling>
          <c:orientation val="minMax"/>
        </c:scaling>
        <c:delete val="1"/>
        <c:axPos val="b"/>
        <c:title>
          <c:tx>
            <c:rich>
              <a:bodyPr/>
              <a:lstStyle/>
              <a:p>
                <a:pPr>
                  <a:defRPr/>
                </a:pPr>
                <a:r>
                  <a:rPr lang="uk-UA"/>
                  <a:t>навчальний рік</a:t>
                </a:r>
              </a:p>
            </c:rich>
          </c:tx>
        </c:title>
        <c:numFmt formatCode="General" sourceLinked="0"/>
        <c:tickLblPos val="none"/>
        <c:crossAx val="155063808"/>
        <c:crosses val="autoZero"/>
        <c:auto val="1"/>
        <c:lblAlgn val="ctr"/>
        <c:lblOffset val="100"/>
      </c:catAx>
      <c:valAx>
        <c:axId val="155063808"/>
        <c:scaling>
          <c:orientation val="minMax"/>
        </c:scaling>
        <c:axPos val="l"/>
        <c:majorGridlines/>
        <c:title>
          <c:tx>
            <c:rich>
              <a:bodyPr/>
              <a:lstStyle/>
              <a:p>
                <a:pPr>
                  <a:defRPr/>
                </a:pPr>
                <a:r>
                  <a:rPr lang="uk-UA"/>
                  <a:t>кількість </a:t>
                </a:r>
              </a:p>
            </c:rich>
          </c:tx>
        </c:title>
        <c:numFmt formatCode="General" sourceLinked="1"/>
        <c:tickLblPos val="nextTo"/>
        <c:txPr>
          <a:bodyPr/>
          <a:lstStyle/>
          <a:p>
            <a:pPr>
              <a:defRPr lang="ru-RU"/>
            </a:pPr>
            <a:endParaRPr lang="ru-RU"/>
          </a:p>
        </c:txPr>
        <c:crossAx val="152862080"/>
        <c:crosses val="autoZero"/>
        <c:crossBetween val="between"/>
      </c:valAx>
    </c:plotArea>
    <c:legend>
      <c:legendPos val="r"/>
      <c:layout>
        <c:manualLayout>
          <c:xMode val="edge"/>
          <c:yMode val="edge"/>
          <c:x val="0.72866570994499569"/>
          <c:y val="7.0191936908360411E-2"/>
          <c:w val="0.25850692500957434"/>
          <c:h val="0.62264930153872988"/>
        </c:manualLayout>
      </c:layout>
    </c:legend>
    <c:plotVisOnly val="1"/>
    <c:dispBlanksAs val="gap"/>
  </c:chart>
  <c:txPr>
    <a:bodyPr/>
    <a:lstStyle/>
    <a:p>
      <a:pPr>
        <a:defRPr sz="1800">
          <a:latin typeface="Century"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6.8092191601049984E-2"/>
          <c:y val="4.4057617797775492E-2"/>
          <c:w val="0.66244130941965584"/>
          <c:h val="0.82705005624296968"/>
        </c:manualLayout>
      </c:layout>
      <c:bar3DChart>
        <c:barDir val="col"/>
        <c:grouping val="clustered"/>
        <c:ser>
          <c:idx val="0"/>
          <c:order val="0"/>
          <c:tx>
            <c:strRef>
              <c:f>Лист1!$B$1</c:f>
              <c:strCache>
                <c:ptCount val="1"/>
                <c:pt idx="0">
                  <c:v>Диплом І ступеня</c:v>
                </c:pt>
              </c:strCache>
            </c:strRef>
          </c:tx>
          <c:cat>
            <c:strRef>
              <c:f>Лист1!$A$2:$A$4</c:f>
              <c:strCache>
                <c:ptCount val="3"/>
                <c:pt idx="0">
                  <c:v>2017-2018</c:v>
                </c:pt>
                <c:pt idx="1">
                  <c:v>2018-2019</c:v>
                </c:pt>
                <c:pt idx="2">
                  <c:v>2020-2021</c:v>
                </c:pt>
              </c:strCache>
            </c:strRef>
          </c:cat>
          <c:val>
            <c:numRef>
              <c:f>Лист1!$B$2:$B$4</c:f>
              <c:numCache>
                <c:formatCode>General</c:formatCode>
                <c:ptCount val="3"/>
                <c:pt idx="0">
                  <c:v>3</c:v>
                </c:pt>
                <c:pt idx="1">
                  <c:v>1</c:v>
                </c:pt>
                <c:pt idx="2">
                  <c:v>3</c:v>
                </c:pt>
              </c:numCache>
            </c:numRef>
          </c:val>
        </c:ser>
        <c:ser>
          <c:idx val="1"/>
          <c:order val="1"/>
          <c:tx>
            <c:strRef>
              <c:f>Лист1!$C$1</c:f>
              <c:strCache>
                <c:ptCount val="1"/>
                <c:pt idx="0">
                  <c:v>Диплом ІІ ступеня</c:v>
                </c:pt>
              </c:strCache>
            </c:strRef>
          </c:tx>
          <c:cat>
            <c:strRef>
              <c:f>Лист1!$A$2:$A$4</c:f>
              <c:strCache>
                <c:ptCount val="3"/>
                <c:pt idx="0">
                  <c:v>2017-2018</c:v>
                </c:pt>
                <c:pt idx="1">
                  <c:v>2018-2019</c:v>
                </c:pt>
                <c:pt idx="2">
                  <c:v>2020-2021</c:v>
                </c:pt>
              </c:strCache>
            </c:strRef>
          </c:cat>
          <c:val>
            <c:numRef>
              <c:f>Лист1!$C$2:$C$4</c:f>
              <c:numCache>
                <c:formatCode>General</c:formatCode>
                <c:ptCount val="3"/>
                <c:pt idx="0">
                  <c:v>1</c:v>
                </c:pt>
                <c:pt idx="1">
                  <c:v>3</c:v>
                </c:pt>
                <c:pt idx="2">
                  <c:v>4</c:v>
                </c:pt>
              </c:numCache>
            </c:numRef>
          </c:val>
        </c:ser>
        <c:ser>
          <c:idx val="2"/>
          <c:order val="2"/>
          <c:tx>
            <c:strRef>
              <c:f>Лист1!$D$1</c:f>
              <c:strCache>
                <c:ptCount val="1"/>
                <c:pt idx="0">
                  <c:v>Диплом ІІІ ступеня </c:v>
                </c:pt>
              </c:strCache>
            </c:strRef>
          </c:tx>
          <c:cat>
            <c:strRef>
              <c:f>Лист1!$A$2:$A$4</c:f>
              <c:strCache>
                <c:ptCount val="3"/>
                <c:pt idx="0">
                  <c:v>2017-2018</c:v>
                </c:pt>
                <c:pt idx="1">
                  <c:v>2018-2019</c:v>
                </c:pt>
                <c:pt idx="2">
                  <c:v>2020-2021</c:v>
                </c:pt>
              </c:strCache>
            </c:strRef>
          </c:cat>
          <c:val>
            <c:numRef>
              <c:f>Лист1!$D$2:$D$4</c:f>
              <c:numCache>
                <c:formatCode>General</c:formatCode>
                <c:ptCount val="3"/>
                <c:pt idx="0">
                  <c:v>8</c:v>
                </c:pt>
                <c:pt idx="1">
                  <c:v>8</c:v>
                </c:pt>
                <c:pt idx="2">
                  <c:v>13</c:v>
                </c:pt>
              </c:numCache>
            </c:numRef>
          </c:val>
        </c:ser>
        <c:shape val="cylinder"/>
        <c:axId val="149953536"/>
        <c:axId val="155173632"/>
        <c:axId val="0"/>
      </c:bar3DChart>
      <c:catAx>
        <c:axId val="149953536"/>
        <c:scaling>
          <c:orientation val="minMax"/>
        </c:scaling>
        <c:axPos val="b"/>
        <c:numFmt formatCode="General" sourceLinked="0"/>
        <c:tickLblPos val="nextTo"/>
        <c:crossAx val="155173632"/>
        <c:crosses val="autoZero"/>
        <c:auto val="1"/>
        <c:lblAlgn val="ctr"/>
        <c:lblOffset val="100"/>
      </c:catAx>
      <c:valAx>
        <c:axId val="155173632"/>
        <c:scaling>
          <c:orientation val="minMax"/>
        </c:scaling>
        <c:axPos val="l"/>
        <c:majorGridlines/>
        <c:numFmt formatCode="General" sourceLinked="1"/>
        <c:tickLblPos val="nextTo"/>
        <c:crossAx val="149953536"/>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Диплом І ступеня</c:v>
                </c:pt>
              </c:strCache>
            </c:strRef>
          </c:tx>
          <c:cat>
            <c:strRef>
              <c:f>Лист1!$A$2:$A$4</c:f>
              <c:strCache>
                <c:ptCount val="3"/>
                <c:pt idx="0">
                  <c:v>2017-2018</c:v>
                </c:pt>
                <c:pt idx="1">
                  <c:v>2018-2019</c:v>
                </c:pt>
                <c:pt idx="2">
                  <c:v>2019-2020</c:v>
                </c:pt>
              </c:strCache>
            </c:strRef>
          </c:cat>
          <c:val>
            <c:numRef>
              <c:f>Лист1!$B$2:$B$4</c:f>
              <c:numCache>
                <c:formatCode>General</c:formatCode>
                <c:ptCount val="3"/>
              </c:numCache>
            </c:numRef>
          </c:val>
        </c:ser>
        <c:ser>
          <c:idx val="1"/>
          <c:order val="1"/>
          <c:tx>
            <c:strRef>
              <c:f>Лист1!$C$1</c:f>
              <c:strCache>
                <c:ptCount val="1"/>
                <c:pt idx="0">
                  <c:v>Диплом ІІ ступеня </c:v>
                </c:pt>
              </c:strCache>
            </c:strRef>
          </c:tx>
          <c:cat>
            <c:strRef>
              <c:f>Лист1!$A$2:$A$4</c:f>
              <c:strCache>
                <c:ptCount val="3"/>
                <c:pt idx="0">
                  <c:v>2017-2018</c:v>
                </c:pt>
                <c:pt idx="1">
                  <c:v>2018-2019</c:v>
                </c:pt>
                <c:pt idx="2">
                  <c:v>2019-2020</c:v>
                </c:pt>
              </c:strCache>
            </c:strRef>
          </c:cat>
          <c:val>
            <c:numRef>
              <c:f>Лист1!$C$2:$C$4</c:f>
              <c:numCache>
                <c:formatCode>General</c:formatCode>
                <c:ptCount val="3"/>
                <c:pt idx="1">
                  <c:v>1</c:v>
                </c:pt>
              </c:numCache>
            </c:numRef>
          </c:val>
        </c:ser>
        <c:ser>
          <c:idx val="2"/>
          <c:order val="2"/>
          <c:tx>
            <c:strRef>
              <c:f>Лист1!$D$1</c:f>
              <c:strCache>
                <c:ptCount val="1"/>
                <c:pt idx="0">
                  <c:v>Диплом ІІІ ступеня 2</c:v>
                </c:pt>
              </c:strCache>
            </c:strRef>
          </c:tx>
          <c:cat>
            <c:strRef>
              <c:f>Лист1!$A$2:$A$4</c:f>
              <c:strCache>
                <c:ptCount val="3"/>
                <c:pt idx="0">
                  <c:v>2017-2018</c:v>
                </c:pt>
                <c:pt idx="1">
                  <c:v>2018-2019</c:v>
                </c:pt>
                <c:pt idx="2">
                  <c:v>2019-2020</c:v>
                </c:pt>
              </c:strCache>
            </c:strRef>
          </c:cat>
          <c:val>
            <c:numRef>
              <c:f>Лист1!$D$2:$D$4</c:f>
              <c:numCache>
                <c:formatCode>General</c:formatCode>
                <c:ptCount val="3"/>
                <c:pt idx="0">
                  <c:v>1</c:v>
                </c:pt>
                <c:pt idx="2">
                  <c:v>2</c:v>
                </c:pt>
              </c:numCache>
            </c:numRef>
          </c:val>
        </c:ser>
        <c:shape val="cylinder"/>
        <c:axId val="152882176"/>
        <c:axId val="156623616"/>
        <c:axId val="0"/>
      </c:bar3DChart>
      <c:catAx>
        <c:axId val="152882176"/>
        <c:scaling>
          <c:orientation val="minMax"/>
        </c:scaling>
        <c:axPos val="b"/>
        <c:numFmt formatCode="General" sourceLinked="0"/>
        <c:tickLblPos val="nextTo"/>
        <c:crossAx val="156623616"/>
        <c:crosses val="autoZero"/>
        <c:auto val="1"/>
        <c:lblAlgn val="ctr"/>
        <c:lblOffset val="100"/>
      </c:catAx>
      <c:valAx>
        <c:axId val="156623616"/>
        <c:scaling>
          <c:orientation val="minMax"/>
        </c:scaling>
        <c:axPos val="l"/>
        <c:majorGridlines/>
        <c:numFmt formatCode="General" sourceLinked="1"/>
        <c:tickLblPos val="nextTo"/>
        <c:crossAx val="152882176"/>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2vYsFV0S7Gz8O4SLQQa2DqS2gw==">AMUW2mWsyCzN65ktrJ9fbbRPtcj6cN4SK0TWjEH8U03/GCWIWAE0oeQHet73U1Q7tMIIUkNSep7n8OxqquFdRr17NFZNWkh/w55FaVbMjnwaiW8iSUoG/ubITdAMC7qdIQZgdKq31Du0ctgcoDMz5fSocDSQYwNPbA==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74D7B5-549D-4441-AD5F-6719B072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17092</Words>
  <Characters>97427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Галина</cp:lastModifiedBy>
  <cp:revision>2</cp:revision>
  <dcterms:created xsi:type="dcterms:W3CDTF">2021-08-16T12:07:00Z</dcterms:created>
  <dcterms:modified xsi:type="dcterms:W3CDTF">2021-08-16T12:07:00Z</dcterms:modified>
</cp:coreProperties>
</file>