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EF" w:rsidRPr="007C54EF" w:rsidRDefault="007C54EF" w:rsidP="007C54EF">
      <w:pPr>
        <w:pStyle w:val="1"/>
        <w:spacing w:before="0" w:line="295" w:lineRule="atLeast"/>
        <w:rPr>
          <w:rFonts w:asciiTheme="minorHAnsi" w:hAnsiTheme="minorHAnsi" w:cs="Arial"/>
          <w:b w:val="0"/>
          <w:bCs w:val="0"/>
          <w:color w:val="1D5C80"/>
          <w:sz w:val="96"/>
          <w:szCs w:val="96"/>
        </w:rPr>
      </w:pPr>
      <w:r w:rsidRPr="007C54EF">
        <w:rPr>
          <w:rFonts w:ascii="Arial" w:hAnsi="Arial" w:cs="Arial"/>
          <w:b w:val="0"/>
          <w:bCs w:val="0"/>
          <w:color w:val="1D5C80"/>
          <w:sz w:val="96"/>
          <w:szCs w:val="96"/>
        </w:rPr>
        <w:t>Мова</w:t>
      </w:r>
      <w:r w:rsidRPr="007C54EF">
        <w:rPr>
          <w:rFonts w:ascii="Algerian" w:hAnsi="Algerian" w:cs="Arial"/>
          <w:b w:val="0"/>
          <w:bCs w:val="0"/>
          <w:color w:val="1D5C80"/>
          <w:sz w:val="96"/>
          <w:szCs w:val="96"/>
        </w:rPr>
        <w:t xml:space="preserve"> </w:t>
      </w:r>
      <w:r w:rsidRPr="007C54EF">
        <w:rPr>
          <w:rFonts w:ascii="Arial" w:hAnsi="Arial" w:cs="Arial"/>
          <w:b w:val="0"/>
          <w:bCs w:val="0"/>
          <w:color w:val="1D5C80"/>
          <w:sz w:val="96"/>
          <w:szCs w:val="96"/>
        </w:rPr>
        <w:t>освітнього</w:t>
      </w:r>
      <w:r w:rsidRPr="007C54EF">
        <w:rPr>
          <w:rFonts w:ascii="Algerian" w:hAnsi="Algerian" w:cs="Arial"/>
          <w:b w:val="0"/>
          <w:bCs w:val="0"/>
          <w:color w:val="1D5C80"/>
          <w:sz w:val="96"/>
          <w:szCs w:val="96"/>
        </w:rPr>
        <w:t xml:space="preserve"> </w:t>
      </w:r>
    </w:p>
    <w:p w:rsidR="007C54EF" w:rsidRPr="007C54EF" w:rsidRDefault="007C54EF" w:rsidP="007C54EF">
      <w:pPr>
        <w:pStyle w:val="1"/>
        <w:spacing w:before="0" w:line="295" w:lineRule="atLeast"/>
        <w:rPr>
          <w:rFonts w:asciiTheme="minorHAnsi" w:hAnsiTheme="minorHAnsi" w:cs="Arial"/>
          <w:b w:val="0"/>
          <w:bCs w:val="0"/>
          <w:color w:val="1D5C80"/>
          <w:sz w:val="96"/>
          <w:szCs w:val="96"/>
        </w:rPr>
      </w:pPr>
      <w:r w:rsidRPr="007C54EF">
        <w:rPr>
          <w:rFonts w:ascii="Arial" w:hAnsi="Arial" w:cs="Arial"/>
          <w:b w:val="0"/>
          <w:bCs w:val="0"/>
          <w:color w:val="1D5C80"/>
          <w:sz w:val="96"/>
          <w:szCs w:val="96"/>
        </w:rPr>
        <w:t>процесу</w:t>
      </w:r>
      <w:r w:rsidRPr="007C54EF">
        <w:rPr>
          <w:rFonts w:ascii="Algerian" w:hAnsi="Algerian" w:cs="Arial"/>
          <w:b w:val="0"/>
          <w:bCs w:val="0"/>
          <w:color w:val="1D5C80"/>
          <w:sz w:val="96"/>
          <w:szCs w:val="96"/>
        </w:rPr>
        <w:t xml:space="preserve"> </w:t>
      </w:r>
      <w:r w:rsidRPr="007C54EF">
        <w:rPr>
          <w:rFonts w:ascii="Arial" w:hAnsi="Arial" w:cs="Arial"/>
          <w:b w:val="0"/>
          <w:bCs w:val="0"/>
          <w:color w:val="1D5C80"/>
          <w:sz w:val="96"/>
          <w:szCs w:val="96"/>
        </w:rPr>
        <w:t>школи</w:t>
      </w:r>
      <w:r w:rsidRPr="007C54EF">
        <w:rPr>
          <w:rFonts w:ascii="Algerian" w:hAnsi="Algerian" w:cs="Arial"/>
          <w:b w:val="0"/>
          <w:bCs w:val="0"/>
          <w:color w:val="1D5C80"/>
          <w:sz w:val="96"/>
          <w:szCs w:val="96"/>
        </w:rPr>
        <w:t xml:space="preserve"> – </w:t>
      </w:r>
    </w:p>
    <w:p w:rsidR="007C54EF" w:rsidRPr="007C54EF" w:rsidRDefault="007C54EF" w:rsidP="007C54EF">
      <w:pPr>
        <w:pStyle w:val="1"/>
        <w:spacing w:before="0" w:line="295" w:lineRule="atLeast"/>
        <w:rPr>
          <w:rFonts w:ascii="Algerian" w:hAnsi="Algerian" w:cs="Arial"/>
          <w:b w:val="0"/>
          <w:bCs w:val="0"/>
          <w:color w:val="FF0000"/>
          <w:sz w:val="96"/>
          <w:szCs w:val="96"/>
        </w:rPr>
      </w:pPr>
      <w:r w:rsidRPr="007C54EF">
        <w:rPr>
          <w:rFonts w:ascii="Arial" w:hAnsi="Arial" w:cs="Arial"/>
          <w:b w:val="0"/>
          <w:bCs w:val="0"/>
          <w:color w:val="FF0000"/>
          <w:sz w:val="96"/>
          <w:szCs w:val="96"/>
        </w:rPr>
        <w:t>державна</w:t>
      </w:r>
      <w:r w:rsidRPr="007C54EF">
        <w:rPr>
          <w:rFonts w:ascii="Algerian" w:hAnsi="Algerian" w:cs="Arial"/>
          <w:b w:val="0"/>
          <w:bCs w:val="0"/>
          <w:color w:val="FF0000"/>
          <w:sz w:val="96"/>
          <w:szCs w:val="96"/>
        </w:rPr>
        <w:t xml:space="preserve">, </w:t>
      </w:r>
      <w:r w:rsidRPr="007C54EF">
        <w:rPr>
          <w:rFonts w:ascii="Arial" w:hAnsi="Arial" w:cs="Arial"/>
          <w:b w:val="0"/>
          <w:bCs w:val="0"/>
          <w:color w:val="FF0000"/>
          <w:sz w:val="96"/>
          <w:szCs w:val="96"/>
        </w:rPr>
        <w:t>українська</w:t>
      </w:r>
      <w:r w:rsidRPr="007C54EF">
        <w:rPr>
          <w:rFonts w:ascii="Algerian" w:hAnsi="Algerian" w:cs="Arial"/>
          <w:b w:val="0"/>
          <w:bCs w:val="0"/>
          <w:color w:val="FF0000"/>
          <w:sz w:val="96"/>
          <w:szCs w:val="96"/>
        </w:rPr>
        <w:t>.</w:t>
      </w:r>
    </w:p>
    <w:p w:rsidR="0020555C" w:rsidRDefault="0020555C"/>
    <w:sectPr w:rsidR="0020555C" w:rsidSect="00874781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7C54EF"/>
    <w:rsid w:val="0016122A"/>
    <w:rsid w:val="001B1FA5"/>
    <w:rsid w:val="0020555C"/>
    <w:rsid w:val="003373CB"/>
    <w:rsid w:val="00647E91"/>
    <w:rsid w:val="00744392"/>
    <w:rsid w:val="007C54EF"/>
    <w:rsid w:val="00874781"/>
    <w:rsid w:val="00A928D4"/>
    <w:rsid w:val="00CD3B54"/>
    <w:rsid w:val="00D17FA2"/>
    <w:rsid w:val="00E03179"/>
    <w:rsid w:val="00E538F5"/>
    <w:rsid w:val="00E9011B"/>
    <w:rsid w:val="00F0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line="288" w:lineRule="auto"/>
        <w:ind w:left="4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5C"/>
  </w:style>
  <w:style w:type="paragraph" w:styleId="1">
    <w:name w:val="heading 1"/>
    <w:basedOn w:val="a"/>
    <w:next w:val="a"/>
    <w:link w:val="10"/>
    <w:uiPriority w:val="9"/>
    <w:qFormat/>
    <w:rsid w:val="007C54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2020-01-29T16:06:00Z</dcterms:created>
  <dcterms:modified xsi:type="dcterms:W3CDTF">2020-01-29T16:07:00Z</dcterms:modified>
</cp:coreProperties>
</file>