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3" w:rsidRPr="00F20163" w:rsidRDefault="00F20163" w:rsidP="00F20163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Pr="00F20163">
        <w:rPr>
          <w:rFonts w:ascii="Times New Roman" w:hAnsi="Times New Roman" w:cs="Times New Roman"/>
          <w:sz w:val="28"/>
          <w:szCs w:val="28"/>
          <w:lang w:eastAsia="uk-UA"/>
        </w:rPr>
        <w:t>«Затверджую»</w:t>
      </w:r>
    </w:p>
    <w:p w:rsidR="00F20163" w:rsidRDefault="00F20163" w:rsidP="00F20163">
      <w:pPr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20163" w:rsidRPr="00F20163" w:rsidRDefault="00F20163" w:rsidP="00F20163">
      <w:pPr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F20163">
        <w:rPr>
          <w:rFonts w:ascii="Times New Roman" w:hAnsi="Times New Roman" w:cs="Times New Roman"/>
          <w:sz w:val="24"/>
          <w:szCs w:val="24"/>
          <w:lang w:eastAsia="uk-UA"/>
        </w:rPr>
        <w:t>Директор гімназії                      Валентина ВИГІВСЬКА</w:t>
      </w:r>
    </w:p>
    <w:p w:rsidR="00F20163" w:rsidRDefault="00F20163" w:rsidP="00F2016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20163" w:rsidRDefault="00F20163" w:rsidP="00F2016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D0D74" w:rsidRPr="00F20163" w:rsidRDefault="003D0D74" w:rsidP="00F2016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>ПОЛОЖЕННЯ</w:t>
      </w:r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br/>
        <w:t>про офіційний веб-сайт</w:t>
      </w:r>
    </w:p>
    <w:p w:rsidR="003D0D74" w:rsidRPr="00F20163" w:rsidRDefault="003D0D74" w:rsidP="00F20163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>Кожухівської</w:t>
      </w:r>
      <w:proofErr w:type="spellEnd"/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гімназії</w:t>
      </w:r>
      <w:r w:rsidR="00F20163"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</w:t>
      </w:r>
      <w:proofErr w:type="spellStart"/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>Коростенської</w:t>
      </w:r>
      <w:proofErr w:type="spellEnd"/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0163">
        <w:rPr>
          <w:rFonts w:ascii="Times New Roman" w:hAnsi="Times New Roman" w:cs="Times New Roman"/>
          <w:b/>
          <w:sz w:val="28"/>
          <w:szCs w:val="28"/>
          <w:lang w:eastAsia="uk-UA"/>
        </w:rPr>
        <w:t>міської ради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I. Загальні положення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1.1. Це Положення розроблено відповідно до Конституції України, Законів України «Про освіту», «Про доступ до публічної інформації», «Про відкритість використання публічних коштів», «Про захист інформації в інформаційно-телекомунікаційних системах», «Про авторське право і суміжні права», «Про друковані засоби масової інформації (пресу) в Україні», «Про звернення громадян»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, Методичних рекомендацій щодо організації роботи сайту закладу освіти(із фокусом на повагу прав людини в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онлайновому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просторі)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визначає статус веб-сайт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у (далі – Веб-сайт)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Кожухівської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гімназії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Коростенської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міської ради: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F20163" w:rsidRPr="00F20163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eastAsia="uk-UA"/>
        </w:rPr>
        <w:t>https://kozhyhivka.e-schools.info/director/624155</w:t>
      </w:r>
      <w:r w:rsidR="00F20163" w:rsidRPr="00F20163">
        <w:rPr>
          <w:rFonts w:ascii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r w:rsidRPr="00F20163">
        <w:rPr>
          <w:rFonts w:ascii="Times New Roman" w:hAnsi="Times New Roman" w:cs="Times New Roman"/>
          <w:color w:val="1F497D" w:themeColor="text2"/>
          <w:sz w:val="28"/>
          <w:szCs w:val="28"/>
          <w:lang w:eastAsia="uk-UA"/>
        </w:rPr>
        <w:t xml:space="preserve"> </w:t>
      </w:r>
      <w:r w:rsidR="00F20163">
        <w:rPr>
          <w:rFonts w:ascii="Times New Roman" w:hAnsi="Times New Roman" w:cs="Times New Roman"/>
          <w:color w:val="1F497D" w:themeColor="text2"/>
          <w:sz w:val="28"/>
          <w:szCs w:val="28"/>
          <w:lang w:eastAsia="uk-UA"/>
        </w:rPr>
        <w:t xml:space="preserve">   </w:t>
      </w:r>
      <w:r w:rsid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як оф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іційного інформаційного ресурсу у мережі Інтернет та встановлює мету, завдання, структуру, регламент функціонування, порядок розміщення на ньому інформаційних матеріалів (далі – інформація).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1.2. Веб-сайт є офіційним джерелом інформації, яке забезпечує висвітлення діяльності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Кожухівської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гімназії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Коростенської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Житомирської області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,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взаємообмін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інформацією з учасниками освітнього процесу, закладами та установами системи освіти району, області, країни, органами державної влади України, органами місцевого самоврядування, неурядовими організаціями та громадськістю з питань, пов'язаних з діяльністю школи.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1.3. Веб-сайт є власністю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Кожухівської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гімназії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Коростенської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Житомирської області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 Права на змістовне наповнення веб-сайту належать закладу освіти, окрім випадків, обумовлених в окремих угодах з авторами інформації.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1.4. Веб-сайт функціонує відповідно до чинного законодавства та даного Положення.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II. Мета і завдання веб-сайту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2.1. Метою веб-сайту є забезпечення офіційної інформації про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Кожухівську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гімназію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Коростенської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міської ради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Житомирської 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області в мережі Інтернет, оперативне та 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>об'єктивне інформування громадськості про діяльність закладу освіти, включення закладу освітив єдиний освітній інформаційний простір.</w:t>
      </w:r>
    </w:p>
    <w:p w:rsidR="00F20163" w:rsidRDefault="003D0D74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2.2. Завдання веб-сайту: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презентація закладу освіти в мережі Інтернет;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інформування про особливості закладу, освітні стандарти, навчальні програми та плани, запроваджені в освітньому процесі, загальні відомості про педагогічний колектив, історію, досягнення тощо;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забезпечення відкритості діяльності закладу освіти та висвітлення його діяльності в мережі Інтернет;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інформаційно-освітнє забезпечення діяльності учасників та учасниць освітнього процесу, зокрема доступу до необхідних інформаційних та освітніх ресурсів, дистанційної форми здобуття освіти тощо;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взаємодія всіх учасників та учасниць освітнього процесу: адміністрації, педагогічного колективу, здобувачів освіти, їхніх батьків (осіб, які їх замінюють), соціальних партнерів закладу;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створення умов для мережевої взаємодії з іншими установами, спрямованої на розв’язання актуальних питань організації освітнього процесу, надання можливості відвідувачам сайту поставити питання й отримати на них відповіді тощо;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стимулювання творчої активності педагогічних, науково-педагогічних працівників та працівниць і здобувачів та здобувачок освіти;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обмін педагогічним досвідом; </w:t>
      </w:r>
    </w:p>
    <w:p w:rsidR="00F20163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 висвітлення досягнень закладу освіти, результатів участі педагогічного колективу та/або здобувачів та здобувачок освіти в інноваційній, </w:t>
      </w:r>
      <w:proofErr w:type="spellStart"/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дослідно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- </w:t>
      </w: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експериментальній діяльності;</w:t>
      </w:r>
    </w:p>
    <w:p w:rsidR="003D0D74" w:rsidRPr="003D0D74" w:rsidRDefault="00F20163" w:rsidP="00F20163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 розвиток інтересу здобувачів і здобувачок освіти до дослідницької та інноваційної діяльності, зокрема із застосуванням інформаційних технологій.</w:t>
      </w:r>
      <w:r w:rsidR="003D0D74"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ІІІ. Структура та дизайн веб-сайту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3.1. Веб-сайт має меню з горизонтальною та вертикальною навігаціями, які містять назви основних розділів, статистику відвідувань веб-сайту, пошук інформації на веб-сайті, посилання та банери на інші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веб-ресурси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 Складається з таких основних розділів: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«Адміністрація»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«Вчительська»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«Новини»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«Прозорість  та інформаційна відкритість закладу освіти»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«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Зворотній зв'язок» 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«Гуртки»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;</w:t>
      </w:r>
    </w:p>
    <w:p w:rsid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- «Освітній контент»;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- «Підвищення кваліфікації</w:t>
      </w:r>
      <w:r w:rsidR="007E0BBC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3.2. Матеріали, що складають інформаційне наповнення веб-сайту, за сво</w:t>
      </w:r>
      <w:r w:rsidR="007E0BBC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їм характером розподілені на дві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категорії: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-статичні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- які зберігають свою актуальність протягом великого часу;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-динамічні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- актуальність яких зберігається протягом обмеженого часу, у зв'язку з чим вони повинні періодично оновлюватись;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</w:t>
      </w:r>
      <w:r w:rsidR="007E0BBC"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3.3. Дизайн веб-сайту закладу освіти має такі складові: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-шапка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що містить назву «</w:t>
      </w:r>
      <w:proofErr w:type="spellStart"/>
      <w:r w:rsidR="007E0BBC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Кожухівська</w:t>
      </w:r>
      <w:proofErr w:type="spellEnd"/>
      <w:r w:rsidR="007E0BBC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гімназія, </w:t>
      </w:r>
      <w:proofErr w:type="spellStart"/>
      <w:r w:rsidR="007E0BBC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с.Кожухівка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», емблема закладу, фотоматеріали.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3.7. Основний шрифт Веб-сайту –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Arial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12. У випадку обґрунтованої пропозиції адміністраторів веб-сайту може бути використано інший шрифт.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3.8. Оформлення веб-сайту складається з лівої бокової та верхньої горизонтальної навігації, де розміщено меню основних розділів.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3.9. Дизайн та структура веб-сайту у разі потреби можуть змінюватись без внесення змін до даного Положення.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3.10. Основна мова веб-сайту - українська.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IV. Організаційне забезпечення та функціонування веб-сайту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4.1. Інформаційний ресурс веб-сайту є відкритим і загальнодоступним.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4.2. Користувачем веб-сайту може бути будь-яка особа, яка має технічні можливості виходу до мережі Інтернет.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4.3. Зареєстрованим користувачем веб-сайту може бути особа, яка має технічні можливості виходу до мережі Інтернет та пройшла процедуру реєстрації.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4.4. Організаційне забезпечення та функціонування веб-сайту покладає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softHyphen/>
        <w:t>ть</w:t>
      </w:r>
      <w:r w:rsidR="00453D30">
        <w:rPr>
          <w:rFonts w:ascii="Times New Roman" w:hAnsi="Times New Roman" w:cs="Times New Roman"/>
          <w:color w:val="212121"/>
          <w:sz w:val="28"/>
          <w:szCs w:val="28"/>
          <w:lang w:eastAsia="uk-UA"/>
        </w:rPr>
        <w:softHyphen/>
        <w:t>ся на адміністратора веб-сайту, а саме: заступника директора з навчальної роботи.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4.5. Адміністратор веб-сайту: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>-збирає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та узагальнює інформацію, що надається для розміщення на веб-сайті;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-забезпечує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своєчасне розміщення отриманої інформації, перевірку розміщених в документі всіх електронних посилань;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-проводить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моніторинг статистики відвідування веб-сайту;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-вирішує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поточні питання, пов'язані з оновленням інформації на веб-сайті;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-розглядає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пропозиції щодо зміни структури та дизайну веб-сайту;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-готує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пропозиції щодо внесення змін до даного Положення;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-вносить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 разі потреби поточні зміни до стилістичного вирішення окремих елементів дизайну веб-сайту;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-забезпечує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захист веб-сайту від несанкціонованого втручання;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-впроваджує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нові досягнення у галузі інформаційних технологій на веб-сайті;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-не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несе відповідальності за зміст коментарів відвідувачів сайту, але залишає за собою право редагувати їх у випадку порушення загальнолюдської етики та моралі;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-не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несе відповідальності перед авторами і третіми особами за можливе розміщення матеріалів веб-сайту на інших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інтернет-ресурсах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в результаті їх копіювання.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4.6. Суперечності стосовно функціонування, інформаційного наповнення та оновлення веб-сайту розглядаються директором закладу освіти із залученням представників адміністрації.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4.7. Джерелами фінансування веб-сайту є кошти засновників, спонсорські, благодійні та інші кошти, не заборонені чинним законодавством.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4.8. При підготовці інформації для розміщення на веб-сайті, адміністратор веб-сайту зобов’язаний забезпечити виконання вимог Законів України «Про захист персональних даних», «Про авторське право і суміжні права», «Про суспільну мораль».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4.9. Адміністратор веб-сайту зобов’язаний збирати письмові погодження учасників освітнього процесу, які надають право розробникам публікувати персональні дані на веб-сайті.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4.10. Відомості про суб’єкт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4.11. Інформація, висвітлена на сайті, повинна відповідати критеріям, зазначеним у Законі України «Про суспільну мораль».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>V. Порядок інформаційного наповнення Веб-сайту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5.1. Інформаційний ресурс Сайту формується відповідно до діяльності усіх структурних підрозділів закладу освіти, педагогічних працівників, батьків, інших зацікавлених осіб.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5.2. За достовірність, якість та зміст інформації відповідає особа, яка подає інформацію, та адміністратор веб-сайту.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5.3. Авторське право на розміщені на веб-сайті матеріали зберігається за їх авторами.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5.4. Інформація обов’язково подається в електронному вигляді і повинна відповідати таким вимогам: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-документи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, що містять переважно текстові дані – у форматі Microsoft Word, шрифт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Arial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розмір 12;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-документи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що містять переважно табличні дані або ділову графіку – у форматі Microsoft Excel;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-ілюстративний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графічний матеріал – графічні файли у форматі JPG;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-презентації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– у форматі Microsoft PowerPoint.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-повні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тексти (конспекти, консультації, методичні рекомендації тощо), які розміщуються для вільного завантаження, подаються або у форматі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Adobe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PDF, або у вигляді архівованої папки з файлами. Назва папки повинна містити прізвище, ім’я та по батькові автора матеріалу.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5.5. Інформація повинна відповідати офіційно-діловому, публіцистичному або науковому стилю мовлення та містити список використаних джерел інформації та/або посилання на використані </w:t>
      </w: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Веб-ресурси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5.6. Інформація не повинна містити: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-ненормативну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лексику;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-відомості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, що порушують конституційні права людини і громадянина;</w:t>
      </w:r>
    </w:p>
    <w:p w:rsid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-розголошення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державної та комерційної таємниці.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Н</w:t>
      </w: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а сайті не мають бути розміщені персональні дані учасників та учасниць освітнього процесу, зокрема: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− а</w:t>
      </w:r>
      <w:bookmarkStart w:id="0" w:name="_GoBack"/>
      <w:bookmarkEnd w:id="0"/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дреси реєстрації місця проживання;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− приватні номери телефонів та адреси електронної пошти;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− відомості про сімейний і соціальний стан;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 − генетичні та біометричні дані, що однозначно ідентифікують особу;                                                            − відомості, що стосуються судового провадження та кримінальних вироків;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− відомості про расову чи етнічну приналежність, політичні погляди, релігійні чи інші переконання;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− відомості про психічне та фізичне здоров’я або сексуальне життя; </w:t>
      </w:r>
    </w:p>
    <w:p w:rsidR="00F20163" w:rsidRPr="003D0D74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− відомості про службу членів сімей у збройних силах та органах правопорядку.</w:t>
      </w:r>
    </w:p>
    <w:p w:rsidR="003D0D74" w:rsidRPr="003D0D74" w:rsidRDefault="00453D30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5.7</w:t>
      </w:r>
      <w:r w:rsidR="003D0D74"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 Адміністратор веб-сайту має право вилучити вже розміщений на сайті матеріал, якщо з'ясується, що в процесі його публікації були порушені чиїсь права або ж загальноприйняті норми етики.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VІ. Регламент функціонування веб-сайту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6.1. Періодичність оновлення інформації основних та нових рубрик, тер</w:t>
      </w: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softHyphen/>
        <w:t>мін висвітлення інформації визначає адміністратор веб-сайту.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6.2. За рубриками встановлюється періодичність поновлення: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-інформація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 статичних розділах – за необхідністю щорічно;</w:t>
      </w:r>
    </w:p>
    <w:p w:rsid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-інформація</w:t>
      </w:r>
      <w:proofErr w:type="spellEnd"/>
      <w:r w:rsidRPr="003D0D74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у </w:t>
      </w:r>
      <w:r w:rsid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динамічних розділах – щомісячно.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6.3. </w:t>
      </w: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На сайті не має бути: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− матеріалів, що становлять загрозу сексуальної експлуатації та зловживань, домагань із сексуальною метою, </w:t>
      </w:r>
      <w:proofErr w:type="spellStart"/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онлайнового</w:t>
      </w:r>
      <w:proofErr w:type="spellEnd"/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вербування дітей для вчинення злочинів, участі в екстремістських політичних чи релігійних рухах або з метою торгівлі людьми;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− матеріалів принизливого стереотипного зображення та надмірної </w:t>
      </w:r>
      <w:proofErr w:type="spellStart"/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сексуалізації</w:t>
      </w:r>
      <w:proofErr w:type="spellEnd"/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жінок і дітей;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− зображень і прославлень насильства й завдавання собі ушкоджень, зокрема, самогубств;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− інформації, що обґрунтовує й виправдовує допустимість насильства й жорстокості або спонукає здійснювати насильницькі дії стосовно людей чи тварин;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− принизливих, дискримінаційних або расистських висловів чи закликів до такої поведінки; </w:t>
      </w:r>
    </w:p>
    <w:p w:rsidR="00F20163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− матеріалів порнографічного характеру та/чи матеріалів, що містять сексуальне насильство над дітьми; </w:t>
      </w:r>
    </w:p>
    <w:p w:rsidR="00F20163" w:rsidRPr="003D0D74" w:rsidRDefault="00F20163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  <w:r w:rsidRPr="00F20163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− матеріалів з порушенням авторського й суміжних прав.</w:t>
      </w:r>
    </w:p>
    <w:p w:rsidR="003D0D74" w:rsidRPr="003D0D74" w:rsidRDefault="003D0D74" w:rsidP="003D0D74">
      <w:pPr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</w:p>
    <w:p w:rsidR="00271027" w:rsidRPr="003D0D74" w:rsidRDefault="00271027" w:rsidP="003D0D74">
      <w:pPr>
        <w:rPr>
          <w:rFonts w:ascii="Times New Roman" w:hAnsi="Times New Roman" w:cs="Times New Roman"/>
          <w:sz w:val="28"/>
          <w:szCs w:val="28"/>
        </w:rPr>
      </w:pPr>
    </w:p>
    <w:sectPr w:rsidR="00271027" w:rsidRPr="003D0D74" w:rsidSect="003D0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4"/>
    <w:rsid w:val="00271027"/>
    <w:rsid w:val="003D0D74"/>
    <w:rsid w:val="00453D30"/>
    <w:rsid w:val="007E0BBC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7107</Words>
  <Characters>4051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2023-11-08T18:18:00Z</cp:lastPrinted>
  <dcterms:created xsi:type="dcterms:W3CDTF">2023-11-08T17:15:00Z</dcterms:created>
  <dcterms:modified xsi:type="dcterms:W3CDTF">2023-11-08T18:19:00Z</dcterms:modified>
</cp:coreProperties>
</file>