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14B1" w14:textId="77777777" w:rsidR="00BF0120" w:rsidRPr="00BF0120" w:rsidRDefault="000F4361" w:rsidP="000F43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F01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 </w:t>
      </w:r>
    </w:p>
    <w:p w14:paraId="3FA5BA5D" w14:textId="537C1C14" w:rsidR="002F4C4F" w:rsidRPr="006E253D" w:rsidRDefault="000F4361" w:rsidP="006E253D">
      <w:pPr>
        <w:jc w:val="center"/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BF01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проведену інформаційно-роз’яснювальну роботу та вжиті превентивні заходи</w:t>
      </w:r>
      <w:r w:rsidR="00BF0120" w:rsidRPr="00BF01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</w:t>
      </w:r>
      <w:r w:rsidRPr="00BF01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F0120">
        <w:rPr>
          <w:rStyle w:val="1873"/>
          <w:rFonts w:ascii="Times New Roman" w:hAnsi="Times New Roman" w:cs="Times New Roman"/>
          <w:color w:val="000000"/>
          <w:sz w:val="28"/>
          <w:szCs w:val="28"/>
        </w:rPr>
        <w:t>диверсійних та терористичних проявів, зокрема підпалів транспортних засобів представників Сил оборони України та заходів, спрямованих на зрив мобілізації і послаблення оборонного потенціалу нашої держави.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064"/>
        <w:gridCol w:w="3699"/>
        <w:gridCol w:w="1655"/>
        <w:gridCol w:w="1622"/>
      </w:tblGrid>
      <w:tr w:rsidR="00097BB6" w:rsidRPr="002F4C4F" w14:paraId="47D52919" w14:textId="77777777" w:rsidTr="00097BB6">
        <w:trPr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E3651" w14:textId="77777777" w:rsidR="002F4C4F" w:rsidRPr="00097BB6" w:rsidRDefault="002F4C4F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B318" w14:textId="77777777" w:rsidR="002F4C4F" w:rsidRPr="00097BB6" w:rsidRDefault="002F4C4F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Повна</w:t>
            </w:r>
            <w:r w:rsidRPr="0009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назва закладу освіти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683F" w14:textId="77777777" w:rsidR="002F4C4F" w:rsidRPr="00097BB6" w:rsidRDefault="002F4C4F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та форма проведення заходу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327F" w14:textId="77777777" w:rsidR="002F4C4F" w:rsidRPr="00097BB6" w:rsidRDefault="002F4C4F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FD46D" w14:textId="23089ABE" w:rsidR="002F4C4F" w:rsidRPr="00097BB6" w:rsidRDefault="002F4C4F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</w:t>
            </w:r>
          </w:p>
        </w:tc>
      </w:tr>
      <w:tr w:rsidR="00097BB6" w:rsidRPr="002F4C4F" w14:paraId="7558D2B9" w14:textId="77777777" w:rsidTr="00097BB6">
        <w:trPr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C99F" w14:textId="5D80B18C" w:rsidR="00097BB6" w:rsidRPr="00097BB6" w:rsidRDefault="000F4361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CE66" w14:textId="1E9C4392" w:rsidR="00097BB6" w:rsidRPr="00F953A6" w:rsidRDefault="00F953A6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Опорний заклад освіти </w:t>
            </w:r>
            <w:proofErr w:type="spellStart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Кожанський</w:t>
            </w:r>
            <w:proofErr w:type="spellEnd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ліцей – гімназія з початковою школою та дошкільним відділенням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0D9D" w14:textId="77777777" w:rsidR="005A2CE5" w:rsidRDefault="00DC2F4A" w:rsidP="002F4C4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Інформаційно </w:t>
            </w:r>
            <w:r w:rsidR="00097BB6"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-роз'яснювальна</w:t>
            </w:r>
            <w:r w:rsid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 загальношкільна лінійка </w:t>
            </w:r>
            <w:r w:rsidR="00097BB6"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: "Диверсії</w:t>
            </w:r>
            <w:r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.</w:t>
            </w:r>
            <w:r w:rsidR="005A2CE5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A506753" w14:textId="77777777" w:rsidR="005A2CE5" w:rsidRDefault="00DC2F4A" w:rsidP="002F4C4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Т</w:t>
            </w:r>
            <w:r w:rsidR="00097BB6"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ерористичні акти</w:t>
            </w:r>
            <w:r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68E8FFC9" w14:textId="0D08EBF2" w:rsidR="00097BB6" w:rsidRPr="00097BB6" w:rsidRDefault="00DC2F4A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Їх наслідки!!! </w:t>
            </w:r>
            <w:r w:rsidR="00097BB6"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AEF7" w14:textId="2FB85D6E" w:rsidR="00097BB6" w:rsidRPr="00097BB6" w:rsidRDefault="00F953A6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10.02.25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179F" w14:textId="246667A6" w:rsidR="00097BB6" w:rsidRPr="00097BB6" w:rsidRDefault="00097BB6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1-11</w:t>
            </w:r>
          </w:p>
        </w:tc>
      </w:tr>
      <w:tr w:rsidR="00F953A6" w:rsidRPr="002F4C4F" w14:paraId="454A2269" w14:textId="77777777" w:rsidTr="00097BB6">
        <w:trPr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2E15" w14:textId="2D2841C5" w:rsidR="000303E7" w:rsidRPr="00097BB6" w:rsidRDefault="000F4361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9E18" w14:textId="08855C48" w:rsidR="000303E7" w:rsidRPr="00097BB6" w:rsidRDefault="00F953A6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Опорний заклад освіти </w:t>
            </w:r>
            <w:proofErr w:type="spellStart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Кожанський</w:t>
            </w:r>
            <w:proofErr w:type="spellEnd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ліцей – гімназія з початковою школою та дошкільним відділенням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7D80" w14:textId="77777777" w:rsidR="00097BB6" w:rsidRDefault="00097BB6" w:rsidP="002F4C4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</w:pPr>
            <w:r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Перегляд відеоролика </w:t>
            </w:r>
          </w:p>
          <w:p w14:paraId="7D37B69D" w14:textId="5A55E27F" w:rsidR="000303E7" w:rsidRPr="00097BB6" w:rsidRDefault="00097BB6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«</w:t>
            </w:r>
            <w:r w:rsidR="00BF0120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84293"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Експертка</w:t>
            </w:r>
            <w:proofErr w:type="spellEnd"/>
            <w:r w:rsidR="00684293"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 РЦПЛ</w:t>
            </w:r>
            <w:r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 Катерина </w:t>
            </w:r>
            <w:proofErr w:type="spellStart"/>
            <w:r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Рашевська</w:t>
            </w:r>
            <w:proofErr w:type="spellEnd"/>
            <w:r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 про вербування українських дітей російськими спецслужбами. </w:t>
            </w:r>
            <w:r w:rsidR="00F72EB0"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К</w:t>
            </w:r>
            <w:r w:rsidR="000303E7"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римінальн</w:t>
            </w:r>
            <w:r w:rsidR="00F72EB0"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а </w:t>
            </w:r>
            <w:r w:rsidR="000303E7"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відповідальності за такі дії</w:t>
            </w:r>
            <w:r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 xml:space="preserve"> </w:t>
            </w:r>
            <w:r w:rsidRPr="00097BB6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9234" w14:textId="566B8029" w:rsidR="000303E7" w:rsidRPr="00097BB6" w:rsidRDefault="00097BB6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Відповідно розкладу в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иховних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C7C2" w14:textId="58CCCF2F" w:rsidR="000303E7" w:rsidRPr="00097BB6" w:rsidRDefault="00097BB6" w:rsidP="002F4C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</w:tr>
      <w:tr w:rsidR="00F953A6" w:rsidRPr="002F4C4F" w14:paraId="1C9F6BCC" w14:textId="77777777" w:rsidTr="00097BB6">
        <w:trPr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C628" w14:textId="7C6FEA58" w:rsidR="00F953A6" w:rsidRPr="00097BB6" w:rsidRDefault="000F4361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D581" w14:textId="0372B1EA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Опорний заклад освіти </w:t>
            </w:r>
            <w:proofErr w:type="spellStart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Кожанський</w:t>
            </w:r>
            <w:proofErr w:type="spellEnd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ліцей – гімназія з початковою школою та дошкільним відділенням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A210" w14:textId="6C284493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Бесіда</w:t>
            </w:r>
            <w:r w:rsidRPr="00097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B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"Тероризм та диверсія - загроза суспільству"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FE62" w14:textId="7195B07F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Відповідно розкладу в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иховних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9C69" w14:textId="35C4A1B3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D506E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-9</w:t>
            </w:r>
          </w:p>
        </w:tc>
      </w:tr>
      <w:tr w:rsidR="00F953A6" w:rsidRPr="002F4C4F" w14:paraId="6B9FDD63" w14:textId="77777777" w:rsidTr="00097BB6">
        <w:trPr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EF54" w14:textId="6C7E329E" w:rsidR="00F953A6" w:rsidRPr="00097BB6" w:rsidRDefault="000F4361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1B32" w14:textId="3CC0B3D7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Опорний заклад освіти </w:t>
            </w:r>
            <w:proofErr w:type="spellStart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Кожанський</w:t>
            </w:r>
            <w:proofErr w:type="spellEnd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ліцей – гімназія з </w:t>
            </w:r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початковою школою та дошкільним відділенням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1C8C" w14:textId="4FCFC940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Діалог: "Ми проти тероризму"!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250A" w14:textId="7C4B38D8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Відповідно розкладу в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иховних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C5FB" w14:textId="5679698E" w:rsidR="00F953A6" w:rsidRPr="00097BB6" w:rsidRDefault="00D506EC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1-4</w:t>
            </w:r>
          </w:p>
        </w:tc>
      </w:tr>
      <w:tr w:rsidR="00F953A6" w:rsidRPr="002F4C4F" w14:paraId="713A384D" w14:textId="77777777" w:rsidTr="00097BB6">
        <w:trPr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4791" w14:textId="4068D2F5" w:rsidR="00F953A6" w:rsidRPr="00097BB6" w:rsidRDefault="000F4361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5219" w14:textId="34DE532D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Опорний заклад освіти </w:t>
            </w:r>
            <w:proofErr w:type="spellStart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Кожанський</w:t>
            </w:r>
            <w:proofErr w:type="spellEnd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ліцей – гімназія з початковою школою та дошкільним відділенням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93C6" w14:textId="669B1A7D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Бесіда " Тероризм, диверсії - зрада України"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F52A" w14:textId="6B4E7B7B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Відповідно розкладу 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виховних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04C2" w14:textId="67541CFA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F953A6" w:rsidRPr="002F4C4F" w14:paraId="2ED514FB" w14:textId="77777777" w:rsidTr="00097BB6">
        <w:trPr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6A4A" w14:textId="1071C8B7" w:rsidR="00F953A6" w:rsidRPr="00097BB6" w:rsidRDefault="000F4361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696F" w14:textId="02C1974E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Опорний заклад освіти </w:t>
            </w:r>
            <w:proofErr w:type="spellStart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Кожанський</w:t>
            </w:r>
            <w:proofErr w:type="spellEnd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ліцей – гімназія з початковою школою та дошкільним відділенням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84EB" w14:textId="07A30F6B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Бесіда-інструктаж на тему "Правила безпеки при загрозі терористичного акту".  Інформаційна бесіда "Будь свідомим! Не стань інструментом злочину в руках ворога"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EAB0" w14:textId="52B49C90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Відповідно розкладу в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иховних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2811" w14:textId="22168F7B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10-А</w:t>
            </w:r>
          </w:p>
        </w:tc>
      </w:tr>
      <w:tr w:rsidR="00F953A6" w:rsidRPr="002F4C4F" w14:paraId="7838C880" w14:textId="77777777" w:rsidTr="00097BB6">
        <w:trPr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83C0" w14:textId="782DC16F" w:rsidR="00F953A6" w:rsidRPr="00097BB6" w:rsidRDefault="000F4361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FCE2" w14:textId="5624DCEF" w:rsidR="000F4361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Опорний заклад освіти</w:t>
            </w:r>
          </w:p>
          <w:p w14:paraId="0313402F" w14:textId="44AD51E8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Кожанський</w:t>
            </w:r>
            <w:proofErr w:type="spellEnd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ліцей – гімназія з початковою школою та дошкільним відділенням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FE4C" w14:textId="7DF28B48" w:rsidR="00F953A6" w:rsidRPr="00097BB6" w:rsidRDefault="00F953A6" w:rsidP="00F953A6">
            <w:pPr>
              <w:jc w:val="both"/>
              <w:rPr>
                <w:rFonts w:ascii="Times New Roman" w:hAnsi="Times New Roman" w:cs="Times New Roman"/>
                <w:color w:val="090E36"/>
                <w:sz w:val="28"/>
                <w:szCs w:val="28"/>
                <w:shd w:val="clear" w:color="auto" w:fill="FFFFFF"/>
              </w:rPr>
            </w:pPr>
            <w:r w:rsidRPr="00097BB6">
              <w:rPr>
                <w:rFonts w:ascii="Times New Roman" w:hAnsi="Times New Roman" w:cs="Times New Roman"/>
                <w:color w:val="090E36"/>
                <w:sz w:val="28"/>
                <w:szCs w:val="28"/>
                <w:shd w:val="clear" w:color="auto" w:fill="FFFFFF"/>
              </w:rPr>
              <w:t>Профілактично - роз’яснювальна робот</w:t>
            </w:r>
            <w:r>
              <w:rPr>
                <w:rFonts w:ascii="Times New Roman" w:hAnsi="Times New Roman" w:cs="Times New Roman"/>
                <w:color w:val="090E36"/>
                <w:sz w:val="28"/>
                <w:szCs w:val="28"/>
                <w:shd w:val="clear" w:color="auto" w:fill="FFFFFF"/>
              </w:rPr>
              <w:t>а</w:t>
            </w:r>
            <w:r w:rsidRPr="00097BB6">
              <w:rPr>
                <w:rFonts w:ascii="Times New Roman" w:hAnsi="Times New Roman" w:cs="Times New Roman"/>
                <w:color w:val="090E36"/>
                <w:sz w:val="28"/>
                <w:szCs w:val="28"/>
                <w:shd w:val="clear" w:color="auto" w:fill="FFFFFF"/>
              </w:rPr>
              <w:t xml:space="preserve"> про використання</w:t>
            </w:r>
            <w:r>
              <w:rPr>
                <w:rFonts w:ascii="Times New Roman" w:hAnsi="Times New Roman" w:cs="Times New Roman"/>
                <w:color w:val="090E36"/>
                <w:sz w:val="28"/>
                <w:szCs w:val="28"/>
                <w:shd w:val="clear" w:color="auto" w:fill="FFFFFF"/>
              </w:rPr>
              <w:t xml:space="preserve">, </w:t>
            </w:r>
            <w:r w:rsidRPr="00097BB6">
              <w:rPr>
                <w:rFonts w:ascii="Times New Roman" w:hAnsi="Times New Roman" w:cs="Times New Roman"/>
                <w:color w:val="090E36"/>
                <w:sz w:val="28"/>
                <w:szCs w:val="28"/>
                <w:shd w:val="clear" w:color="auto" w:fill="FFFFFF"/>
              </w:rPr>
              <w:t>представниками країни-</w:t>
            </w:r>
            <w:proofErr w:type="spellStart"/>
            <w:r w:rsidRPr="00097BB6">
              <w:rPr>
                <w:rFonts w:ascii="Times New Roman" w:hAnsi="Times New Roman" w:cs="Times New Roman"/>
                <w:color w:val="090E36"/>
                <w:sz w:val="28"/>
                <w:szCs w:val="28"/>
                <w:shd w:val="clear" w:color="auto" w:fill="FFFFFF"/>
              </w:rPr>
              <w:t>агресорки</w:t>
            </w:r>
            <w:proofErr w:type="spellEnd"/>
            <w:r>
              <w:rPr>
                <w:rFonts w:ascii="Times New Roman" w:hAnsi="Times New Roman" w:cs="Times New Roman"/>
                <w:color w:val="090E36"/>
                <w:sz w:val="28"/>
                <w:szCs w:val="28"/>
                <w:shd w:val="clear" w:color="auto" w:fill="FFFFFF"/>
              </w:rPr>
              <w:t xml:space="preserve">, </w:t>
            </w:r>
            <w:r w:rsidRPr="00097BB6">
              <w:rPr>
                <w:rFonts w:ascii="Times New Roman" w:hAnsi="Times New Roman" w:cs="Times New Roman"/>
                <w:color w:val="090E36"/>
                <w:sz w:val="28"/>
                <w:szCs w:val="28"/>
                <w:shd w:val="clear" w:color="auto" w:fill="FFFFFF"/>
              </w:rPr>
              <w:t xml:space="preserve">громадян України у своїх протиправних цілях на шкоду державній безпеці України. </w:t>
            </w:r>
          </w:p>
          <w:p w14:paraId="1491FFFA" w14:textId="77777777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D671" w14:textId="5F3D7868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Відповідно розкладу в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иховних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7582" w14:textId="068B9E84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97B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10-Б</w:t>
            </w:r>
          </w:p>
        </w:tc>
      </w:tr>
      <w:tr w:rsidR="00F953A6" w:rsidRPr="002F4C4F" w14:paraId="0C5983FB" w14:textId="77777777" w:rsidTr="00097BB6">
        <w:trPr>
          <w:tblCellSpacing w:w="0" w:type="dxa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43A2" w14:textId="5F3CAEA4" w:rsidR="00F953A6" w:rsidRPr="00097BB6" w:rsidRDefault="000F4361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5C7B" w14:textId="04F45D56" w:rsidR="000F4361" w:rsidRDefault="000F4361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Опорний заклад освіти</w:t>
            </w:r>
          </w:p>
          <w:p w14:paraId="649F9822" w14:textId="34C303E6" w:rsidR="00F953A6" w:rsidRPr="00097BB6" w:rsidRDefault="000F4361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Кожанський</w:t>
            </w:r>
            <w:proofErr w:type="spellEnd"/>
            <w:r w:rsidRP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ліцей – гімназія з початковою школою та дошкільним відділенням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3AF9" w14:textId="06BA90D4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95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Лекція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95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використанням презентації і відеоматеріалів "Безпека перш за все: як розпізнати та уникнути диверсійно-терористичних загроз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? </w:t>
            </w:r>
            <w:r w:rsidRPr="00F953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4E81" w14:textId="66D1DF5D" w:rsidR="00F953A6" w:rsidRPr="00097BB6" w:rsidRDefault="00F953A6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Відповідно розкладу в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иховних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r w:rsidR="000F4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81DA" w14:textId="0AD35557" w:rsidR="00F953A6" w:rsidRPr="00097BB6" w:rsidRDefault="00D506EC" w:rsidP="00F95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</w:tbl>
    <w:p w14:paraId="30A46813" w14:textId="4053956E" w:rsidR="002F4C4F" w:rsidRPr="002500A9" w:rsidRDefault="00D506EC" w:rsidP="002F4C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 закладу                                    Мусієнко І.І.</w:t>
      </w:r>
    </w:p>
    <w:p w14:paraId="6887CCF9" w14:textId="77777777" w:rsidR="002500A9" w:rsidRDefault="002500A9"/>
    <w:p w14:paraId="6A3A8A13" w14:textId="77777777" w:rsidR="002500A9" w:rsidRDefault="002500A9" w:rsidP="002500A9">
      <w:pPr>
        <w:pStyle w:val="a4"/>
        <w:spacing w:before="0" w:beforeAutospacing="0" w:after="0" w:afterAutospacing="0"/>
      </w:pPr>
      <w:r>
        <w:t> </w:t>
      </w:r>
    </w:p>
    <w:p w14:paraId="3AEA88FC" w14:textId="77777777" w:rsidR="002500A9" w:rsidRDefault="002500A9"/>
    <w:sectPr w:rsidR="002500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86"/>
    <w:rsid w:val="000303E7"/>
    <w:rsid w:val="00097BB6"/>
    <w:rsid w:val="000F4361"/>
    <w:rsid w:val="002500A9"/>
    <w:rsid w:val="00276546"/>
    <w:rsid w:val="002C0BB0"/>
    <w:rsid w:val="002F4C4F"/>
    <w:rsid w:val="003F7727"/>
    <w:rsid w:val="005A2CE5"/>
    <w:rsid w:val="00684293"/>
    <w:rsid w:val="006E253D"/>
    <w:rsid w:val="009B2086"/>
    <w:rsid w:val="00A35975"/>
    <w:rsid w:val="00BF0120"/>
    <w:rsid w:val="00D506EC"/>
    <w:rsid w:val="00DC2F4A"/>
    <w:rsid w:val="00E210F8"/>
    <w:rsid w:val="00F72EB0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3ACA"/>
  <w15:chartTrackingRefBased/>
  <w15:docId w15:val="{73BB3090-89C0-4B83-B2BC-2E29D6F3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928,baiaagaaboqcaaadiwsaaauxcwaaaaaaaaaaaaaaaaaaaaaaaaaaaaaaaaaaaaaaaaaaaaaaaaaaaaaaaaaaaaaaaaaaaaaaaaaaaaaaaaaaaaaaaaaaaaaaaaaaaaaaaaaaaaaaaaaaaaaaaaaaaaaaaaaaaaaaaaaaaaaaaaaaaaaaaaaaaaaaaaaaaaaaaaaaaaaaaaaaaaaaaaaaaaaaaaaaaaaaaaaaaaaa"/>
    <w:basedOn w:val="a"/>
    <w:rsid w:val="0025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25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873">
    <w:name w:val="1873"/>
    <w:aliases w:val="baiaagaaboqcaaadiguaaawybqaaaaaaaaaaaaaaaaaaaaaaaaaaaaaaaaaaaaaaaaaaaaaaaaaaaaaaaaaaaaaaaaaaaaaaaaaaaaaaaaaaaaaaaaaaaaaaaaaaaaaaaaaaaaaaaaaaaaaaaaaaaaaaaaaaaaaaaaaaaaaaaaaaaaaaaaaaaaaaaaaaaaaaaaaaaaaaaaaaaaaaaaaaaaaaaaaaaaaaaaaaaaaa"/>
    <w:basedOn w:val="a0"/>
    <w:rsid w:val="000F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10</cp:revision>
  <dcterms:created xsi:type="dcterms:W3CDTF">2024-04-10T12:27:00Z</dcterms:created>
  <dcterms:modified xsi:type="dcterms:W3CDTF">2025-02-16T14:55:00Z</dcterms:modified>
</cp:coreProperties>
</file>