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31" w:rsidRPr="00791231" w:rsidRDefault="00791231" w:rsidP="00791231">
      <w:pPr>
        <w:spacing w:after="0" w:line="240" w:lineRule="auto"/>
        <w:ind w:left="25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542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ЗАТВЕРДЖЕНО</w:t>
      </w:r>
    </w:p>
    <w:p w:rsidR="00AF2F03" w:rsidRDefault="00AF2F03" w:rsidP="00791231">
      <w:pPr>
        <w:spacing w:after="0" w:line="240" w:lineRule="auto"/>
        <w:ind w:left="25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79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</w:t>
      </w:r>
      <w:r w:rsidR="00791231" w:rsidRPr="00791231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ішенням Камінь-</w:t>
      </w:r>
      <w:proofErr w:type="spellStart"/>
      <w:r w:rsidR="00791231" w:rsidRPr="007912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Каширської</w:t>
      </w:r>
      <w:proofErr w:type="spellEnd"/>
      <w:r w:rsidR="00791231" w:rsidRPr="0079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7C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r w:rsidR="00791231" w:rsidRPr="0079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791231" w:rsidRPr="00622AFD" w:rsidRDefault="00AF2F03" w:rsidP="00791231">
      <w:pPr>
        <w:spacing w:after="0" w:line="240" w:lineRule="auto"/>
        <w:ind w:left="25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791231" w:rsidRPr="00791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FA2FD2" w:rsidRPr="00A9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5427CF" w:rsidRPr="00A9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10D40" w:rsidRPr="00A9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FA2FD2" w:rsidRPr="00A92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10D40" w:rsidRPr="00622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5427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10D40" w:rsidRPr="00622A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1р.   № </w:t>
      </w:r>
      <w:r w:rsidR="003E4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8/</w:t>
      </w:r>
      <w:r w:rsidR="00FA2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3E4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FA2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791231" w:rsidRPr="00791231" w:rsidRDefault="00791231" w:rsidP="007912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231" w:rsidRDefault="00791231" w:rsidP="0079123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1231" w:rsidRDefault="00791231" w:rsidP="00791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231" w:rsidRDefault="00791231" w:rsidP="00791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231" w:rsidRDefault="00791231" w:rsidP="00791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231" w:rsidRDefault="00791231" w:rsidP="00791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231" w:rsidRDefault="00791231" w:rsidP="00791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231" w:rsidRDefault="00791231" w:rsidP="00791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231" w:rsidRDefault="00791231" w:rsidP="00791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231" w:rsidRDefault="00791231" w:rsidP="00791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231" w:rsidRDefault="00791231" w:rsidP="0079123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91231">
        <w:rPr>
          <w:rFonts w:ascii="Times New Roman" w:hAnsi="Times New Roman" w:cs="Times New Roman"/>
          <w:b/>
          <w:sz w:val="44"/>
          <w:szCs w:val="44"/>
        </w:rPr>
        <w:t xml:space="preserve">ПОЛОЖЕННЯ </w:t>
      </w:r>
    </w:p>
    <w:p w:rsidR="00A15841" w:rsidRDefault="00A21F0D" w:rsidP="005427CF">
      <w:pPr>
        <w:spacing w:after="0"/>
        <w:ind w:left="360"/>
        <w:jc w:val="center"/>
        <w:rPr>
          <w:rFonts w:ascii="Times New Roman" w:hAnsi="Times New Roman" w:cs="Times New Roman"/>
          <w:b/>
          <w:sz w:val="44"/>
          <w:szCs w:val="40"/>
        </w:rPr>
      </w:pPr>
      <w:r w:rsidRPr="00A15841">
        <w:rPr>
          <w:rFonts w:ascii="Times New Roman" w:hAnsi="Times New Roman" w:cs="Times New Roman"/>
          <w:b/>
          <w:sz w:val="44"/>
          <w:szCs w:val="40"/>
        </w:rPr>
        <w:t>п</w:t>
      </w:r>
      <w:r w:rsidR="00791231" w:rsidRPr="00A15841">
        <w:rPr>
          <w:rFonts w:ascii="Times New Roman" w:hAnsi="Times New Roman" w:cs="Times New Roman"/>
          <w:b/>
          <w:sz w:val="44"/>
          <w:szCs w:val="40"/>
        </w:rPr>
        <w:t>ро</w:t>
      </w:r>
      <w:r w:rsidR="00FA2FD2" w:rsidRPr="00A15841">
        <w:rPr>
          <w:rFonts w:ascii="Times New Roman" w:hAnsi="Times New Roman" w:cs="Times New Roman"/>
          <w:b/>
          <w:sz w:val="44"/>
          <w:szCs w:val="40"/>
        </w:rPr>
        <w:t xml:space="preserve"> </w:t>
      </w:r>
      <w:proofErr w:type="spellStart"/>
      <w:r w:rsidR="00FA2FD2" w:rsidRPr="00A15841">
        <w:rPr>
          <w:rFonts w:ascii="Times New Roman" w:hAnsi="Times New Roman" w:cs="Times New Roman"/>
          <w:b/>
          <w:sz w:val="44"/>
          <w:szCs w:val="40"/>
        </w:rPr>
        <w:t>Коту</w:t>
      </w:r>
      <w:r w:rsidRPr="00A15841">
        <w:rPr>
          <w:rFonts w:ascii="Times New Roman" w:hAnsi="Times New Roman" w:cs="Times New Roman"/>
          <w:b/>
          <w:sz w:val="44"/>
          <w:szCs w:val="40"/>
        </w:rPr>
        <w:t>ську</w:t>
      </w:r>
      <w:proofErr w:type="spellEnd"/>
      <w:r w:rsidRPr="00A15841">
        <w:rPr>
          <w:rFonts w:ascii="Times New Roman" w:hAnsi="Times New Roman" w:cs="Times New Roman"/>
          <w:b/>
          <w:sz w:val="44"/>
          <w:szCs w:val="40"/>
        </w:rPr>
        <w:t xml:space="preserve"> початкову школу </w:t>
      </w:r>
      <w:r w:rsidR="00A15841">
        <w:rPr>
          <w:rFonts w:ascii="Times New Roman" w:hAnsi="Times New Roman" w:cs="Times New Roman"/>
          <w:b/>
          <w:sz w:val="44"/>
          <w:szCs w:val="40"/>
        </w:rPr>
        <w:t>–</w:t>
      </w:r>
      <w:r w:rsidR="00791231" w:rsidRPr="00A15841">
        <w:rPr>
          <w:rFonts w:ascii="Times New Roman" w:hAnsi="Times New Roman" w:cs="Times New Roman"/>
          <w:b/>
          <w:sz w:val="44"/>
          <w:szCs w:val="40"/>
        </w:rPr>
        <w:t xml:space="preserve"> </w:t>
      </w:r>
    </w:p>
    <w:p w:rsidR="00791231" w:rsidRPr="00A15841" w:rsidRDefault="00791231" w:rsidP="005427CF">
      <w:pPr>
        <w:spacing w:after="0"/>
        <w:ind w:left="360"/>
        <w:jc w:val="center"/>
        <w:rPr>
          <w:b/>
          <w:sz w:val="48"/>
          <w:szCs w:val="40"/>
        </w:rPr>
      </w:pPr>
      <w:r w:rsidRPr="00A15841">
        <w:rPr>
          <w:rFonts w:ascii="Times New Roman" w:hAnsi="Times New Roman" w:cs="Times New Roman"/>
          <w:b/>
          <w:sz w:val="44"/>
          <w:szCs w:val="40"/>
        </w:rPr>
        <w:t xml:space="preserve">філію опорного закладу загальної середньої освіти </w:t>
      </w:r>
      <w:r w:rsidR="00A21F0D" w:rsidRPr="00A15841">
        <w:rPr>
          <w:rFonts w:ascii="Times New Roman" w:hAnsi="Times New Roman" w:cs="Times New Roman"/>
          <w:b/>
          <w:sz w:val="44"/>
          <w:szCs w:val="40"/>
        </w:rPr>
        <w:t>«</w:t>
      </w:r>
      <w:r w:rsidRPr="00A15841">
        <w:rPr>
          <w:rFonts w:ascii="Times New Roman" w:hAnsi="Times New Roman" w:cs="Times New Roman"/>
          <w:b/>
          <w:sz w:val="44"/>
          <w:szCs w:val="40"/>
        </w:rPr>
        <w:t>Хотешів</w:t>
      </w:r>
      <w:r w:rsidR="00A21F0D" w:rsidRPr="00A15841">
        <w:rPr>
          <w:rFonts w:ascii="Times New Roman" w:hAnsi="Times New Roman" w:cs="Times New Roman"/>
          <w:b/>
          <w:sz w:val="44"/>
          <w:szCs w:val="40"/>
        </w:rPr>
        <w:t>ський ліцей» Камінь-</w:t>
      </w:r>
      <w:proofErr w:type="spellStart"/>
      <w:r w:rsidR="00A21F0D" w:rsidRPr="00A15841">
        <w:rPr>
          <w:rFonts w:ascii="Times New Roman" w:hAnsi="Times New Roman" w:cs="Times New Roman"/>
          <w:b/>
          <w:sz w:val="44"/>
          <w:szCs w:val="40"/>
        </w:rPr>
        <w:t>Каширської</w:t>
      </w:r>
      <w:proofErr w:type="spellEnd"/>
      <w:r w:rsidR="00A21F0D" w:rsidRPr="00A15841">
        <w:rPr>
          <w:rFonts w:ascii="Times New Roman" w:hAnsi="Times New Roman" w:cs="Times New Roman"/>
          <w:b/>
          <w:sz w:val="44"/>
          <w:szCs w:val="40"/>
        </w:rPr>
        <w:t xml:space="preserve"> міськ</w:t>
      </w:r>
      <w:r w:rsidRPr="00A15841">
        <w:rPr>
          <w:rFonts w:ascii="Times New Roman" w:hAnsi="Times New Roman" w:cs="Times New Roman"/>
          <w:b/>
          <w:sz w:val="44"/>
          <w:szCs w:val="40"/>
        </w:rPr>
        <w:t>ої ради</w:t>
      </w:r>
      <w:r w:rsidR="00A15841" w:rsidRPr="00A15841">
        <w:rPr>
          <w:rFonts w:ascii="Times New Roman" w:hAnsi="Times New Roman" w:cs="Times New Roman"/>
          <w:b/>
          <w:sz w:val="44"/>
          <w:szCs w:val="40"/>
        </w:rPr>
        <w:t xml:space="preserve"> </w:t>
      </w:r>
      <w:r w:rsidR="00A21F0D" w:rsidRPr="00A15841">
        <w:rPr>
          <w:rFonts w:ascii="Times New Roman" w:hAnsi="Times New Roman" w:cs="Times New Roman"/>
          <w:b/>
          <w:sz w:val="44"/>
          <w:szCs w:val="40"/>
        </w:rPr>
        <w:t xml:space="preserve"> </w:t>
      </w:r>
      <w:r w:rsidRPr="00A15841">
        <w:rPr>
          <w:rFonts w:ascii="Times New Roman" w:hAnsi="Times New Roman" w:cs="Times New Roman"/>
          <w:b/>
          <w:sz w:val="44"/>
          <w:szCs w:val="40"/>
        </w:rPr>
        <w:t>Волинської області</w:t>
      </w:r>
    </w:p>
    <w:p w:rsidR="00791231" w:rsidRPr="00791231" w:rsidRDefault="00791231" w:rsidP="0079123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91231" w:rsidRPr="00791231" w:rsidRDefault="00791231" w:rsidP="00791231">
      <w:pPr>
        <w:rPr>
          <w:rFonts w:ascii="Times New Roman" w:hAnsi="Times New Roman" w:cs="Times New Roman"/>
          <w:sz w:val="28"/>
          <w:szCs w:val="28"/>
        </w:rPr>
      </w:pPr>
    </w:p>
    <w:p w:rsidR="00791231" w:rsidRPr="00791231" w:rsidRDefault="00791231" w:rsidP="00791231">
      <w:pPr>
        <w:rPr>
          <w:rFonts w:ascii="Times New Roman" w:hAnsi="Times New Roman" w:cs="Times New Roman"/>
          <w:sz w:val="28"/>
          <w:szCs w:val="28"/>
        </w:rPr>
      </w:pPr>
      <w:r w:rsidRPr="007912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31" w:rsidRPr="00791231" w:rsidRDefault="00791231" w:rsidP="00791231">
      <w:pPr>
        <w:rPr>
          <w:rFonts w:ascii="Times New Roman" w:hAnsi="Times New Roman" w:cs="Times New Roman"/>
          <w:sz w:val="28"/>
          <w:szCs w:val="28"/>
        </w:rPr>
      </w:pPr>
      <w:r w:rsidRPr="007912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31" w:rsidRDefault="00791231" w:rsidP="00791231">
      <w:pPr>
        <w:rPr>
          <w:rFonts w:ascii="Times New Roman" w:hAnsi="Times New Roman" w:cs="Times New Roman"/>
          <w:sz w:val="28"/>
          <w:szCs w:val="28"/>
        </w:rPr>
      </w:pPr>
      <w:r w:rsidRPr="007912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F0D" w:rsidRPr="00791231" w:rsidRDefault="00A21F0D" w:rsidP="00791231">
      <w:pPr>
        <w:rPr>
          <w:rFonts w:ascii="Times New Roman" w:hAnsi="Times New Roman" w:cs="Times New Roman"/>
          <w:sz w:val="28"/>
          <w:szCs w:val="28"/>
        </w:rPr>
      </w:pPr>
    </w:p>
    <w:p w:rsidR="00791231" w:rsidRPr="00791231" w:rsidRDefault="00791231" w:rsidP="00791231">
      <w:pPr>
        <w:rPr>
          <w:rFonts w:ascii="Times New Roman" w:hAnsi="Times New Roman" w:cs="Times New Roman"/>
          <w:sz w:val="28"/>
          <w:szCs w:val="28"/>
        </w:rPr>
      </w:pPr>
      <w:r w:rsidRPr="007912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31" w:rsidRPr="00791231" w:rsidRDefault="00791231" w:rsidP="00791231">
      <w:pPr>
        <w:rPr>
          <w:rFonts w:ascii="Times New Roman" w:hAnsi="Times New Roman" w:cs="Times New Roman"/>
          <w:sz w:val="28"/>
          <w:szCs w:val="28"/>
        </w:rPr>
      </w:pPr>
      <w:r w:rsidRPr="007912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231" w:rsidRDefault="00791231" w:rsidP="00791231">
      <w:pPr>
        <w:rPr>
          <w:rFonts w:ascii="Times New Roman" w:hAnsi="Times New Roman" w:cs="Times New Roman"/>
          <w:sz w:val="28"/>
          <w:szCs w:val="28"/>
        </w:rPr>
      </w:pPr>
      <w:r w:rsidRPr="007912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347" w:rsidRDefault="003E4347" w:rsidP="00791231">
      <w:pPr>
        <w:rPr>
          <w:rFonts w:ascii="Times New Roman" w:hAnsi="Times New Roman" w:cs="Times New Roman"/>
          <w:sz w:val="28"/>
          <w:szCs w:val="28"/>
        </w:rPr>
      </w:pPr>
    </w:p>
    <w:p w:rsidR="005427CF" w:rsidRDefault="00A15841" w:rsidP="00A158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Камінь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Каширський</w:t>
      </w:r>
      <w:proofErr w:type="spellEnd"/>
    </w:p>
    <w:p w:rsidR="00A15841" w:rsidRPr="00791231" w:rsidRDefault="00A15841" w:rsidP="00A158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2021рік</w:t>
      </w:r>
    </w:p>
    <w:p w:rsidR="00FA2FD2" w:rsidRDefault="00FA2FD2" w:rsidP="002624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314" w:rsidRPr="00EF3314" w:rsidRDefault="00A21AF2" w:rsidP="00262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314">
        <w:rPr>
          <w:rFonts w:ascii="Times New Roman" w:hAnsi="Times New Roman" w:cs="Times New Roman"/>
          <w:b/>
          <w:sz w:val="28"/>
          <w:szCs w:val="28"/>
        </w:rPr>
        <w:lastRenderedPageBreak/>
        <w:t>1. Загальні положення</w:t>
      </w:r>
    </w:p>
    <w:p w:rsidR="00EF3314" w:rsidRDefault="00A21AF2" w:rsidP="00262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AF2">
        <w:rPr>
          <w:rFonts w:ascii="Times New Roman" w:hAnsi="Times New Roman" w:cs="Times New Roman"/>
          <w:sz w:val="28"/>
          <w:szCs w:val="28"/>
        </w:rPr>
        <w:t xml:space="preserve">1. Це Положення визначає правовий статус та основні засади діяльності </w:t>
      </w:r>
      <w:proofErr w:type="spellStart"/>
      <w:r w:rsidR="00FA2FD2">
        <w:rPr>
          <w:rFonts w:ascii="Times New Roman" w:hAnsi="Times New Roman" w:cs="Times New Roman"/>
          <w:sz w:val="28"/>
          <w:szCs w:val="28"/>
        </w:rPr>
        <w:t>Коту</w:t>
      </w:r>
      <w:r w:rsidR="00EF3314">
        <w:rPr>
          <w:rFonts w:ascii="Times New Roman" w:hAnsi="Times New Roman" w:cs="Times New Roman"/>
          <w:sz w:val="28"/>
          <w:szCs w:val="28"/>
        </w:rPr>
        <w:t>ської</w:t>
      </w:r>
      <w:proofErr w:type="spellEnd"/>
      <w:r w:rsidRPr="00A21AF2">
        <w:rPr>
          <w:rFonts w:ascii="Times New Roman" w:hAnsi="Times New Roman" w:cs="Times New Roman"/>
          <w:sz w:val="28"/>
          <w:szCs w:val="28"/>
        </w:rPr>
        <w:t xml:space="preserve"> </w:t>
      </w:r>
      <w:r w:rsidR="00A21F0D">
        <w:rPr>
          <w:rFonts w:ascii="Times New Roman" w:hAnsi="Times New Roman" w:cs="Times New Roman"/>
          <w:sz w:val="28"/>
          <w:szCs w:val="28"/>
        </w:rPr>
        <w:t xml:space="preserve">початкової школи - </w:t>
      </w:r>
      <w:r w:rsidRPr="00A21AF2">
        <w:rPr>
          <w:rFonts w:ascii="Times New Roman" w:hAnsi="Times New Roman" w:cs="Times New Roman"/>
          <w:sz w:val="28"/>
          <w:szCs w:val="28"/>
        </w:rPr>
        <w:t xml:space="preserve">філії опорного закладу загальної середньої освіти </w:t>
      </w:r>
      <w:r w:rsidR="00A21F0D">
        <w:rPr>
          <w:rFonts w:ascii="Times New Roman" w:hAnsi="Times New Roman" w:cs="Times New Roman"/>
          <w:sz w:val="28"/>
          <w:szCs w:val="28"/>
        </w:rPr>
        <w:t>«</w:t>
      </w:r>
      <w:r w:rsidR="00EF3314">
        <w:rPr>
          <w:rFonts w:ascii="Times New Roman" w:hAnsi="Times New Roman" w:cs="Times New Roman"/>
          <w:sz w:val="28"/>
          <w:szCs w:val="28"/>
        </w:rPr>
        <w:t>Хотешів</w:t>
      </w:r>
      <w:r w:rsidR="00A21F0D">
        <w:rPr>
          <w:rFonts w:ascii="Times New Roman" w:hAnsi="Times New Roman" w:cs="Times New Roman"/>
          <w:sz w:val="28"/>
          <w:szCs w:val="28"/>
        </w:rPr>
        <w:t>ський ліцей»</w:t>
      </w:r>
      <w:r w:rsidRPr="00A21AF2">
        <w:rPr>
          <w:rFonts w:ascii="Times New Roman" w:hAnsi="Times New Roman" w:cs="Times New Roman"/>
          <w:sz w:val="28"/>
          <w:szCs w:val="28"/>
        </w:rPr>
        <w:t xml:space="preserve"> </w:t>
      </w:r>
      <w:r w:rsidR="00EF3314">
        <w:rPr>
          <w:rFonts w:ascii="Times New Roman" w:hAnsi="Times New Roman" w:cs="Times New Roman"/>
          <w:sz w:val="28"/>
          <w:szCs w:val="28"/>
        </w:rPr>
        <w:t>Камінь-</w:t>
      </w:r>
      <w:proofErr w:type="spellStart"/>
      <w:r w:rsidR="00EF3314">
        <w:rPr>
          <w:rFonts w:ascii="Times New Roman" w:hAnsi="Times New Roman" w:cs="Times New Roman"/>
          <w:sz w:val="28"/>
          <w:szCs w:val="28"/>
        </w:rPr>
        <w:t>Каширської</w:t>
      </w:r>
      <w:proofErr w:type="spellEnd"/>
      <w:r w:rsidR="00EF3314">
        <w:rPr>
          <w:rFonts w:ascii="Times New Roman" w:hAnsi="Times New Roman" w:cs="Times New Roman"/>
          <w:sz w:val="28"/>
          <w:szCs w:val="28"/>
        </w:rPr>
        <w:t xml:space="preserve"> </w:t>
      </w:r>
      <w:r w:rsidR="00A21F0D">
        <w:rPr>
          <w:rFonts w:ascii="Times New Roman" w:hAnsi="Times New Roman" w:cs="Times New Roman"/>
          <w:sz w:val="28"/>
          <w:szCs w:val="28"/>
        </w:rPr>
        <w:t>міської</w:t>
      </w:r>
      <w:r w:rsidR="00EF3314">
        <w:rPr>
          <w:rFonts w:ascii="Times New Roman" w:hAnsi="Times New Roman" w:cs="Times New Roman"/>
          <w:sz w:val="28"/>
          <w:szCs w:val="28"/>
        </w:rPr>
        <w:t xml:space="preserve"> ради </w:t>
      </w:r>
      <w:r w:rsidR="008758A4">
        <w:rPr>
          <w:rFonts w:ascii="Times New Roman" w:hAnsi="Times New Roman" w:cs="Times New Roman"/>
          <w:sz w:val="28"/>
          <w:szCs w:val="28"/>
        </w:rPr>
        <w:t xml:space="preserve">  </w:t>
      </w:r>
      <w:r w:rsidR="00EF3314">
        <w:rPr>
          <w:rFonts w:ascii="Times New Roman" w:hAnsi="Times New Roman" w:cs="Times New Roman"/>
          <w:sz w:val="28"/>
          <w:szCs w:val="28"/>
        </w:rPr>
        <w:t>Волинської</w:t>
      </w:r>
      <w:r w:rsidRPr="00A21AF2">
        <w:rPr>
          <w:rFonts w:ascii="Times New Roman" w:hAnsi="Times New Roman" w:cs="Times New Roman"/>
          <w:sz w:val="28"/>
          <w:szCs w:val="28"/>
        </w:rPr>
        <w:t xml:space="preserve"> області. </w:t>
      </w:r>
    </w:p>
    <w:p w:rsidR="00EF3314" w:rsidRDefault="00A21AF2" w:rsidP="00262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32A">
        <w:rPr>
          <w:rFonts w:ascii="Times New Roman" w:hAnsi="Times New Roman" w:cs="Times New Roman"/>
          <w:i/>
          <w:sz w:val="28"/>
          <w:szCs w:val="28"/>
        </w:rPr>
        <w:t>Повна назва</w:t>
      </w:r>
      <w:r w:rsidRPr="00A21AF2">
        <w:rPr>
          <w:rFonts w:ascii="Times New Roman" w:hAnsi="Times New Roman" w:cs="Times New Roman"/>
          <w:sz w:val="28"/>
          <w:szCs w:val="28"/>
        </w:rPr>
        <w:t xml:space="preserve"> –</w:t>
      </w:r>
      <w:r w:rsidR="00EF3314" w:rsidRPr="00EF33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2FD2">
        <w:rPr>
          <w:rFonts w:ascii="Times New Roman" w:hAnsi="Times New Roman" w:cs="Times New Roman"/>
          <w:sz w:val="28"/>
          <w:szCs w:val="28"/>
        </w:rPr>
        <w:t>Коту</w:t>
      </w:r>
      <w:r w:rsidR="00EF3314">
        <w:rPr>
          <w:rFonts w:ascii="Times New Roman" w:hAnsi="Times New Roman" w:cs="Times New Roman"/>
          <w:sz w:val="28"/>
          <w:szCs w:val="28"/>
        </w:rPr>
        <w:t>ська</w:t>
      </w:r>
      <w:proofErr w:type="spellEnd"/>
      <w:r w:rsidR="00EF3314">
        <w:rPr>
          <w:rFonts w:ascii="Times New Roman" w:hAnsi="Times New Roman" w:cs="Times New Roman"/>
          <w:sz w:val="28"/>
          <w:szCs w:val="28"/>
        </w:rPr>
        <w:t xml:space="preserve"> </w:t>
      </w:r>
      <w:r w:rsidR="00A21F0D">
        <w:rPr>
          <w:rFonts w:ascii="Times New Roman" w:hAnsi="Times New Roman" w:cs="Times New Roman"/>
          <w:sz w:val="28"/>
          <w:szCs w:val="28"/>
        </w:rPr>
        <w:t>початкова</w:t>
      </w:r>
      <w:r w:rsidR="00CE432A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A21F0D">
        <w:rPr>
          <w:rFonts w:ascii="Times New Roman" w:hAnsi="Times New Roman" w:cs="Times New Roman"/>
          <w:sz w:val="28"/>
          <w:szCs w:val="28"/>
        </w:rPr>
        <w:t xml:space="preserve"> </w:t>
      </w:r>
      <w:r w:rsidR="00CE432A">
        <w:rPr>
          <w:rFonts w:ascii="Times New Roman" w:hAnsi="Times New Roman" w:cs="Times New Roman"/>
          <w:sz w:val="28"/>
          <w:szCs w:val="28"/>
        </w:rPr>
        <w:t xml:space="preserve">- </w:t>
      </w:r>
      <w:r w:rsidR="00EF3314">
        <w:rPr>
          <w:rFonts w:ascii="Times New Roman" w:hAnsi="Times New Roman" w:cs="Times New Roman"/>
          <w:sz w:val="28"/>
          <w:szCs w:val="28"/>
        </w:rPr>
        <w:t>філія</w:t>
      </w:r>
      <w:r w:rsidR="00EF3314" w:rsidRPr="00A21AF2">
        <w:rPr>
          <w:rFonts w:ascii="Times New Roman" w:hAnsi="Times New Roman" w:cs="Times New Roman"/>
          <w:sz w:val="28"/>
          <w:szCs w:val="28"/>
        </w:rPr>
        <w:t xml:space="preserve"> опорного закладу загальної середньої освіти </w:t>
      </w:r>
      <w:r w:rsidR="00CE432A">
        <w:rPr>
          <w:rFonts w:ascii="Times New Roman" w:hAnsi="Times New Roman" w:cs="Times New Roman"/>
          <w:sz w:val="28"/>
          <w:szCs w:val="28"/>
        </w:rPr>
        <w:t>«</w:t>
      </w:r>
      <w:r w:rsidR="00EF3314">
        <w:rPr>
          <w:rFonts w:ascii="Times New Roman" w:hAnsi="Times New Roman" w:cs="Times New Roman"/>
          <w:sz w:val="28"/>
          <w:szCs w:val="28"/>
        </w:rPr>
        <w:t>Хотешів</w:t>
      </w:r>
      <w:r w:rsidR="00CE432A">
        <w:rPr>
          <w:rFonts w:ascii="Times New Roman" w:hAnsi="Times New Roman" w:cs="Times New Roman"/>
          <w:sz w:val="28"/>
          <w:szCs w:val="28"/>
        </w:rPr>
        <w:t>ський ліцей»</w:t>
      </w:r>
      <w:r w:rsidR="00EF3314" w:rsidRPr="00A21AF2">
        <w:rPr>
          <w:rFonts w:ascii="Times New Roman" w:hAnsi="Times New Roman" w:cs="Times New Roman"/>
          <w:sz w:val="28"/>
          <w:szCs w:val="28"/>
        </w:rPr>
        <w:t xml:space="preserve"> </w:t>
      </w:r>
      <w:r w:rsidR="00CE432A">
        <w:rPr>
          <w:rFonts w:ascii="Times New Roman" w:hAnsi="Times New Roman" w:cs="Times New Roman"/>
          <w:sz w:val="28"/>
          <w:szCs w:val="28"/>
        </w:rPr>
        <w:t>Камінь-</w:t>
      </w:r>
      <w:proofErr w:type="spellStart"/>
      <w:r w:rsidR="00CE432A">
        <w:rPr>
          <w:rFonts w:ascii="Times New Roman" w:hAnsi="Times New Roman" w:cs="Times New Roman"/>
          <w:sz w:val="28"/>
          <w:szCs w:val="28"/>
        </w:rPr>
        <w:t>Каширської</w:t>
      </w:r>
      <w:proofErr w:type="spellEnd"/>
      <w:r w:rsidR="00CE432A">
        <w:rPr>
          <w:rFonts w:ascii="Times New Roman" w:hAnsi="Times New Roman" w:cs="Times New Roman"/>
          <w:sz w:val="28"/>
          <w:szCs w:val="28"/>
        </w:rPr>
        <w:t xml:space="preserve"> міськ</w:t>
      </w:r>
      <w:r w:rsidR="00EF3314">
        <w:rPr>
          <w:rFonts w:ascii="Times New Roman" w:hAnsi="Times New Roman" w:cs="Times New Roman"/>
          <w:sz w:val="28"/>
          <w:szCs w:val="28"/>
        </w:rPr>
        <w:t xml:space="preserve">ої ради </w:t>
      </w:r>
      <w:r w:rsidR="00A15841">
        <w:rPr>
          <w:rFonts w:ascii="Times New Roman" w:hAnsi="Times New Roman" w:cs="Times New Roman"/>
          <w:sz w:val="28"/>
          <w:szCs w:val="28"/>
        </w:rPr>
        <w:t xml:space="preserve"> </w:t>
      </w:r>
      <w:r w:rsidR="00EF3314">
        <w:rPr>
          <w:rFonts w:ascii="Times New Roman" w:hAnsi="Times New Roman" w:cs="Times New Roman"/>
          <w:sz w:val="28"/>
          <w:szCs w:val="28"/>
        </w:rPr>
        <w:t>Волинської</w:t>
      </w:r>
      <w:r w:rsidR="00EF3314" w:rsidRPr="00A21AF2">
        <w:rPr>
          <w:rFonts w:ascii="Times New Roman" w:hAnsi="Times New Roman" w:cs="Times New Roman"/>
          <w:sz w:val="28"/>
          <w:szCs w:val="28"/>
        </w:rPr>
        <w:t xml:space="preserve"> області.</w:t>
      </w:r>
    </w:p>
    <w:p w:rsidR="00EF3314" w:rsidRDefault="00EF3314" w:rsidP="00262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32A">
        <w:rPr>
          <w:rFonts w:ascii="Times New Roman" w:hAnsi="Times New Roman" w:cs="Times New Roman"/>
          <w:i/>
          <w:sz w:val="28"/>
          <w:szCs w:val="28"/>
        </w:rPr>
        <w:t>Скорочена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32A">
        <w:rPr>
          <w:rFonts w:ascii="Times New Roman" w:hAnsi="Times New Roman" w:cs="Times New Roman"/>
          <w:i/>
          <w:sz w:val="28"/>
          <w:szCs w:val="28"/>
        </w:rPr>
        <w:t>назва</w:t>
      </w:r>
      <w:r w:rsidR="00FA2FD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A2FD2">
        <w:rPr>
          <w:rFonts w:ascii="Times New Roman" w:hAnsi="Times New Roman" w:cs="Times New Roman"/>
          <w:sz w:val="28"/>
          <w:szCs w:val="28"/>
        </w:rPr>
        <w:t>Коту</w:t>
      </w:r>
      <w:r>
        <w:rPr>
          <w:rFonts w:ascii="Times New Roman" w:hAnsi="Times New Roman" w:cs="Times New Roman"/>
          <w:sz w:val="28"/>
          <w:szCs w:val="28"/>
        </w:rPr>
        <w:t>ська</w:t>
      </w:r>
      <w:proofErr w:type="spellEnd"/>
      <w:r w:rsidR="00A21AF2" w:rsidRPr="00A21AF2">
        <w:rPr>
          <w:rFonts w:ascii="Times New Roman" w:hAnsi="Times New Roman" w:cs="Times New Roman"/>
          <w:sz w:val="28"/>
          <w:szCs w:val="28"/>
        </w:rPr>
        <w:t xml:space="preserve"> </w:t>
      </w:r>
      <w:r w:rsidR="00CE432A">
        <w:rPr>
          <w:rFonts w:ascii="Times New Roman" w:hAnsi="Times New Roman" w:cs="Times New Roman"/>
          <w:sz w:val="28"/>
          <w:szCs w:val="28"/>
        </w:rPr>
        <w:t>початкова школа</w:t>
      </w:r>
      <w:r w:rsidR="00963279">
        <w:rPr>
          <w:rFonts w:ascii="Times New Roman" w:hAnsi="Times New Roman" w:cs="Times New Roman"/>
          <w:sz w:val="28"/>
          <w:szCs w:val="28"/>
        </w:rPr>
        <w:t xml:space="preserve"> - філія</w:t>
      </w:r>
      <w:r w:rsidR="00CE432A">
        <w:rPr>
          <w:rFonts w:ascii="Times New Roman" w:hAnsi="Times New Roman" w:cs="Times New Roman"/>
          <w:sz w:val="28"/>
          <w:szCs w:val="28"/>
        </w:rPr>
        <w:t xml:space="preserve"> ОЗЗСО</w:t>
      </w:r>
      <w:r w:rsidR="0087056E">
        <w:rPr>
          <w:rFonts w:ascii="Times New Roman" w:hAnsi="Times New Roman" w:cs="Times New Roman"/>
          <w:sz w:val="28"/>
          <w:szCs w:val="28"/>
        </w:rPr>
        <w:t xml:space="preserve"> </w:t>
      </w:r>
      <w:r w:rsidR="00CE432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Хотешів</w:t>
      </w:r>
      <w:r w:rsidR="00CE432A">
        <w:rPr>
          <w:rFonts w:ascii="Times New Roman" w:hAnsi="Times New Roman" w:cs="Times New Roman"/>
          <w:sz w:val="28"/>
          <w:szCs w:val="28"/>
        </w:rPr>
        <w:t>ський ліцей».</w:t>
      </w:r>
    </w:p>
    <w:p w:rsidR="00EF3314" w:rsidRDefault="00A21AF2" w:rsidP="00262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AF2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="00EF3314">
        <w:rPr>
          <w:rFonts w:ascii="Times New Roman" w:hAnsi="Times New Roman" w:cs="Times New Roman"/>
          <w:sz w:val="28"/>
          <w:szCs w:val="28"/>
        </w:rPr>
        <w:t>Котуська</w:t>
      </w:r>
      <w:proofErr w:type="spellEnd"/>
      <w:r w:rsidR="00EF3314">
        <w:rPr>
          <w:rFonts w:ascii="Times New Roman" w:hAnsi="Times New Roman" w:cs="Times New Roman"/>
          <w:sz w:val="28"/>
          <w:szCs w:val="28"/>
        </w:rPr>
        <w:t xml:space="preserve"> </w:t>
      </w:r>
      <w:r w:rsidR="001017D3">
        <w:rPr>
          <w:rFonts w:ascii="Times New Roman" w:hAnsi="Times New Roman" w:cs="Times New Roman"/>
          <w:sz w:val="28"/>
          <w:szCs w:val="28"/>
        </w:rPr>
        <w:t xml:space="preserve">початкова школа - </w:t>
      </w:r>
      <w:r w:rsidR="00EF3314">
        <w:rPr>
          <w:rFonts w:ascii="Times New Roman" w:hAnsi="Times New Roman" w:cs="Times New Roman"/>
          <w:sz w:val="28"/>
          <w:szCs w:val="28"/>
        </w:rPr>
        <w:t>філія</w:t>
      </w:r>
      <w:r w:rsidR="00EF3314" w:rsidRPr="00A21AF2">
        <w:rPr>
          <w:rFonts w:ascii="Times New Roman" w:hAnsi="Times New Roman" w:cs="Times New Roman"/>
          <w:sz w:val="28"/>
          <w:szCs w:val="28"/>
        </w:rPr>
        <w:t xml:space="preserve"> опорного закладу загальної середньої освіти </w:t>
      </w:r>
      <w:r w:rsidR="001017D3">
        <w:rPr>
          <w:rFonts w:ascii="Times New Roman" w:hAnsi="Times New Roman" w:cs="Times New Roman"/>
          <w:sz w:val="28"/>
          <w:szCs w:val="28"/>
        </w:rPr>
        <w:t>«</w:t>
      </w:r>
      <w:r w:rsidR="00EF3314">
        <w:rPr>
          <w:rFonts w:ascii="Times New Roman" w:hAnsi="Times New Roman" w:cs="Times New Roman"/>
          <w:sz w:val="28"/>
          <w:szCs w:val="28"/>
        </w:rPr>
        <w:t>Хотешів</w:t>
      </w:r>
      <w:r w:rsidR="001017D3">
        <w:rPr>
          <w:rFonts w:ascii="Times New Roman" w:hAnsi="Times New Roman" w:cs="Times New Roman"/>
          <w:sz w:val="28"/>
          <w:szCs w:val="28"/>
        </w:rPr>
        <w:t>ський ліцей»</w:t>
      </w:r>
      <w:r w:rsidR="00EF3314" w:rsidRPr="00A21AF2">
        <w:rPr>
          <w:rFonts w:ascii="Times New Roman" w:hAnsi="Times New Roman" w:cs="Times New Roman"/>
          <w:sz w:val="28"/>
          <w:szCs w:val="28"/>
        </w:rPr>
        <w:t xml:space="preserve"> </w:t>
      </w:r>
      <w:r w:rsidR="001017D3">
        <w:rPr>
          <w:rFonts w:ascii="Times New Roman" w:hAnsi="Times New Roman" w:cs="Times New Roman"/>
          <w:sz w:val="28"/>
          <w:szCs w:val="28"/>
        </w:rPr>
        <w:t>Камінь-</w:t>
      </w:r>
      <w:proofErr w:type="spellStart"/>
      <w:r w:rsidR="001017D3">
        <w:rPr>
          <w:rFonts w:ascii="Times New Roman" w:hAnsi="Times New Roman" w:cs="Times New Roman"/>
          <w:sz w:val="28"/>
          <w:szCs w:val="28"/>
        </w:rPr>
        <w:t>Каширської</w:t>
      </w:r>
      <w:proofErr w:type="spellEnd"/>
      <w:r w:rsidR="001017D3">
        <w:rPr>
          <w:rFonts w:ascii="Times New Roman" w:hAnsi="Times New Roman" w:cs="Times New Roman"/>
          <w:sz w:val="28"/>
          <w:szCs w:val="28"/>
        </w:rPr>
        <w:t xml:space="preserve"> міськ</w:t>
      </w:r>
      <w:r w:rsidR="00EF3314">
        <w:rPr>
          <w:rFonts w:ascii="Times New Roman" w:hAnsi="Times New Roman" w:cs="Times New Roman"/>
          <w:sz w:val="28"/>
          <w:szCs w:val="28"/>
        </w:rPr>
        <w:t>ої ради Волинської</w:t>
      </w:r>
      <w:r w:rsidR="00EF3314" w:rsidRPr="00A21AF2">
        <w:rPr>
          <w:rFonts w:ascii="Times New Roman" w:hAnsi="Times New Roman" w:cs="Times New Roman"/>
          <w:sz w:val="28"/>
          <w:szCs w:val="28"/>
        </w:rPr>
        <w:t xml:space="preserve"> області</w:t>
      </w:r>
      <w:r w:rsidRPr="00A21AF2">
        <w:rPr>
          <w:rFonts w:ascii="Times New Roman" w:hAnsi="Times New Roman" w:cs="Times New Roman"/>
          <w:sz w:val="28"/>
          <w:szCs w:val="28"/>
        </w:rPr>
        <w:t xml:space="preserve"> (далі – філія) є територіально відокремленим структурним підрозділом опорного закладу </w:t>
      </w:r>
      <w:r w:rsidR="001017D3">
        <w:rPr>
          <w:rFonts w:ascii="Times New Roman" w:hAnsi="Times New Roman" w:cs="Times New Roman"/>
          <w:sz w:val="28"/>
          <w:szCs w:val="28"/>
        </w:rPr>
        <w:t xml:space="preserve">загальної середньої </w:t>
      </w:r>
      <w:r w:rsidRPr="00A21AF2">
        <w:rPr>
          <w:rFonts w:ascii="Times New Roman" w:hAnsi="Times New Roman" w:cs="Times New Roman"/>
          <w:sz w:val="28"/>
          <w:szCs w:val="28"/>
        </w:rPr>
        <w:t xml:space="preserve">освіти </w:t>
      </w:r>
      <w:r w:rsidR="001017D3">
        <w:rPr>
          <w:rFonts w:ascii="Times New Roman" w:hAnsi="Times New Roman" w:cs="Times New Roman"/>
          <w:sz w:val="28"/>
          <w:szCs w:val="28"/>
        </w:rPr>
        <w:t>«</w:t>
      </w:r>
      <w:r w:rsidR="00EF3314">
        <w:rPr>
          <w:rFonts w:ascii="Times New Roman" w:hAnsi="Times New Roman" w:cs="Times New Roman"/>
          <w:sz w:val="28"/>
          <w:szCs w:val="28"/>
        </w:rPr>
        <w:t>Хотешів</w:t>
      </w:r>
      <w:r w:rsidR="001017D3">
        <w:rPr>
          <w:rFonts w:ascii="Times New Roman" w:hAnsi="Times New Roman" w:cs="Times New Roman"/>
          <w:sz w:val="28"/>
          <w:szCs w:val="28"/>
        </w:rPr>
        <w:t>ський ліцей»</w:t>
      </w:r>
      <w:r w:rsidR="00EF3314" w:rsidRPr="00A21AF2">
        <w:rPr>
          <w:rFonts w:ascii="Times New Roman" w:hAnsi="Times New Roman" w:cs="Times New Roman"/>
          <w:sz w:val="28"/>
          <w:szCs w:val="28"/>
        </w:rPr>
        <w:t xml:space="preserve"> </w:t>
      </w:r>
      <w:r w:rsidR="00EF3314">
        <w:rPr>
          <w:rFonts w:ascii="Times New Roman" w:hAnsi="Times New Roman" w:cs="Times New Roman"/>
          <w:sz w:val="28"/>
          <w:szCs w:val="28"/>
        </w:rPr>
        <w:t>Камінь-</w:t>
      </w:r>
      <w:proofErr w:type="spellStart"/>
      <w:r w:rsidR="00EF3314">
        <w:rPr>
          <w:rFonts w:ascii="Times New Roman" w:hAnsi="Times New Roman" w:cs="Times New Roman"/>
          <w:sz w:val="28"/>
          <w:szCs w:val="28"/>
        </w:rPr>
        <w:t>Каширської</w:t>
      </w:r>
      <w:proofErr w:type="spellEnd"/>
      <w:r w:rsidR="001017D3">
        <w:rPr>
          <w:rFonts w:ascii="Times New Roman" w:hAnsi="Times New Roman" w:cs="Times New Roman"/>
          <w:sz w:val="28"/>
          <w:szCs w:val="28"/>
        </w:rPr>
        <w:t xml:space="preserve"> міськ</w:t>
      </w:r>
      <w:r w:rsidR="00EF3314">
        <w:rPr>
          <w:rFonts w:ascii="Times New Roman" w:hAnsi="Times New Roman" w:cs="Times New Roman"/>
          <w:sz w:val="28"/>
          <w:szCs w:val="28"/>
        </w:rPr>
        <w:t>ої ради Волинської області</w:t>
      </w:r>
      <w:r w:rsidRPr="00A21AF2">
        <w:rPr>
          <w:rFonts w:ascii="Times New Roman" w:hAnsi="Times New Roman" w:cs="Times New Roman"/>
          <w:sz w:val="28"/>
          <w:szCs w:val="28"/>
        </w:rPr>
        <w:t xml:space="preserve"> (далі – опорний заклад) та забезпечує реалізацію права громадян на здобуття початкової та базової загальної середньої освіти.</w:t>
      </w:r>
    </w:p>
    <w:p w:rsidR="007A3B1C" w:rsidRDefault="00A21AF2" w:rsidP="00262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AF2">
        <w:rPr>
          <w:rFonts w:ascii="Times New Roman" w:hAnsi="Times New Roman" w:cs="Times New Roman"/>
          <w:sz w:val="28"/>
          <w:szCs w:val="28"/>
        </w:rPr>
        <w:t xml:space="preserve"> 3. Філія утворена </w:t>
      </w:r>
      <w:r w:rsidRPr="00EF3314">
        <w:rPr>
          <w:rFonts w:ascii="Times New Roman" w:hAnsi="Times New Roman" w:cs="Times New Roman"/>
          <w:sz w:val="28"/>
          <w:szCs w:val="28"/>
        </w:rPr>
        <w:t>рішенням</w:t>
      </w:r>
      <w:r w:rsidR="001017D3">
        <w:rPr>
          <w:rFonts w:ascii="Times New Roman" w:hAnsi="Times New Roman" w:cs="Times New Roman"/>
          <w:sz w:val="28"/>
          <w:szCs w:val="28"/>
          <w:lang w:eastAsia="uk-UA"/>
        </w:rPr>
        <w:t xml:space="preserve"> сесії Камінь-</w:t>
      </w:r>
      <w:proofErr w:type="spellStart"/>
      <w:r w:rsidR="001017D3">
        <w:rPr>
          <w:rFonts w:ascii="Times New Roman" w:hAnsi="Times New Roman" w:cs="Times New Roman"/>
          <w:sz w:val="28"/>
          <w:szCs w:val="28"/>
          <w:lang w:eastAsia="uk-UA"/>
        </w:rPr>
        <w:t>Каширської</w:t>
      </w:r>
      <w:proofErr w:type="spellEnd"/>
      <w:r w:rsidR="001017D3">
        <w:rPr>
          <w:rFonts w:ascii="Times New Roman" w:hAnsi="Times New Roman" w:cs="Times New Roman"/>
          <w:sz w:val="28"/>
          <w:szCs w:val="28"/>
          <w:lang w:eastAsia="uk-UA"/>
        </w:rPr>
        <w:t xml:space="preserve"> міськ</w:t>
      </w:r>
      <w:r w:rsidR="00EF3314" w:rsidRPr="00EF3314">
        <w:rPr>
          <w:rFonts w:ascii="Times New Roman" w:hAnsi="Times New Roman" w:cs="Times New Roman"/>
          <w:sz w:val="28"/>
          <w:szCs w:val="28"/>
          <w:lang w:eastAsia="uk-UA"/>
        </w:rPr>
        <w:t xml:space="preserve">ої ради від </w:t>
      </w:r>
      <w:r w:rsidR="00FA2FD2">
        <w:rPr>
          <w:rFonts w:ascii="Times New Roman" w:hAnsi="Times New Roman" w:cs="Times New Roman"/>
          <w:sz w:val="28"/>
          <w:szCs w:val="28"/>
          <w:lang w:eastAsia="uk-UA"/>
        </w:rPr>
        <w:t>26</w:t>
      </w:r>
      <w:r w:rsidR="00AF2F03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="00FA2FD2">
        <w:rPr>
          <w:rFonts w:ascii="Times New Roman" w:hAnsi="Times New Roman" w:cs="Times New Roman"/>
          <w:sz w:val="28"/>
          <w:szCs w:val="28"/>
          <w:lang w:eastAsia="uk-UA"/>
        </w:rPr>
        <w:t>03</w:t>
      </w:r>
      <w:r w:rsidR="001017D3">
        <w:rPr>
          <w:rFonts w:ascii="Times New Roman" w:hAnsi="Times New Roman" w:cs="Times New Roman"/>
          <w:sz w:val="28"/>
          <w:szCs w:val="28"/>
          <w:lang w:eastAsia="uk-UA"/>
        </w:rPr>
        <w:t>.2021</w:t>
      </w:r>
      <w:r w:rsidR="00622AFD" w:rsidRPr="00622AFD">
        <w:rPr>
          <w:rFonts w:ascii="Times New Roman" w:hAnsi="Times New Roman" w:cs="Times New Roman"/>
          <w:sz w:val="28"/>
          <w:szCs w:val="28"/>
          <w:lang w:eastAsia="uk-UA"/>
        </w:rPr>
        <w:t xml:space="preserve">р. № </w:t>
      </w:r>
      <w:r w:rsidR="0041206A">
        <w:rPr>
          <w:rFonts w:ascii="Times New Roman" w:hAnsi="Times New Roman" w:cs="Times New Roman"/>
          <w:sz w:val="28"/>
          <w:szCs w:val="28"/>
          <w:lang w:eastAsia="uk-UA"/>
        </w:rPr>
        <w:t>8/</w:t>
      </w:r>
      <w:r w:rsidR="00FA2FD2">
        <w:rPr>
          <w:rFonts w:ascii="Times New Roman" w:hAnsi="Times New Roman" w:cs="Times New Roman"/>
          <w:sz w:val="28"/>
          <w:szCs w:val="28"/>
          <w:lang w:eastAsia="uk-UA"/>
        </w:rPr>
        <w:t>7</w:t>
      </w:r>
      <w:r w:rsidR="0041206A"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="00FA2FD2">
        <w:rPr>
          <w:rFonts w:ascii="Times New Roman" w:hAnsi="Times New Roman" w:cs="Times New Roman"/>
          <w:sz w:val="28"/>
          <w:szCs w:val="28"/>
          <w:lang w:eastAsia="uk-UA"/>
        </w:rPr>
        <w:t>9</w:t>
      </w:r>
      <w:r w:rsidRPr="00622AFD">
        <w:rPr>
          <w:rFonts w:ascii="Times New Roman" w:hAnsi="Times New Roman" w:cs="Times New Roman"/>
          <w:sz w:val="28"/>
          <w:szCs w:val="28"/>
        </w:rPr>
        <w:t xml:space="preserve">, </w:t>
      </w:r>
      <w:r w:rsidRPr="00A21AF2">
        <w:rPr>
          <w:rFonts w:ascii="Times New Roman" w:hAnsi="Times New Roman" w:cs="Times New Roman"/>
          <w:sz w:val="28"/>
          <w:szCs w:val="28"/>
        </w:rPr>
        <w:t>шляхо</w:t>
      </w:r>
      <w:r w:rsidR="001017D3">
        <w:rPr>
          <w:rFonts w:ascii="Times New Roman" w:hAnsi="Times New Roman" w:cs="Times New Roman"/>
          <w:sz w:val="28"/>
          <w:szCs w:val="28"/>
        </w:rPr>
        <w:t xml:space="preserve">м реорганізації (приєднання) </w:t>
      </w:r>
      <w:r w:rsidR="00FA2FD2">
        <w:rPr>
          <w:rFonts w:ascii="Times New Roman" w:hAnsi="Times New Roman" w:cs="Times New Roman"/>
          <w:sz w:val="28"/>
          <w:szCs w:val="28"/>
        </w:rPr>
        <w:t xml:space="preserve">загальноосвітньої  школи І ступеня села </w:t>
      </w:r>
      <w:proofErr w:type="spellStart"/>
      <w:r w:rsidR="00FA2FD2">
        <w:rPr>
          <w:rFonts w:ascii="Times New Roman" w:hAnsi="Times New Roman" w:cs="Times New Roman"/>
          <w:sz w:val="28"/>
          <w:szCs w:val="28"/>
        </w:rPr>
        <w:t>Котуш</w:t>
      </w:r>
      <w:proofErr w:type="spellEnd"/>
      <w:r w:rsidRPr="00A21AF2">
        <w:rPr>
          <w:rFonts w:ascii="Times New Roman" w:hAnsi="Times New Roman" w:cs="Times New Roman"/>
          <w:sz w:val="28"/>
          <w:szCs w:val="28"/>
        </w:rPr>
        <w:t xml:space="preserve">, що знаходиться за </w:t>
      </w:r>
      <w:proofErr w:type="spellStart"/>
      <w:r w:rsidRPr="007A3B1C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262422">
        <w:rPr>
          <w:rFonts w:ascii="Times New Roman" w:hAnsi="Times New Roman" w:cs="Times New Roman"/>
          <w:sz w:val="28"/>
          <w:szCs w:val="28"/>
        </w:rPr>
        <w:t>:</w:t>
      </w:r>
      <w:r w:rsidR="007A3B1C" w:rsidRPr="007A3B1C">
        <w:rPr>
          <w:sz w:val="28"/>
          <w:szCs w:val="28"/>
        </w:rPr>
        <w:t xml:space="preserve"> </w:t>
      </w:r>
      <w:r w:rsidR="007A3B1C" w:rsidRPr="007A3B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44512 </w:t>
      </w:r>
      <w:r w:rsidR="001017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A3B1C" w:rsidRPr="007A3B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вул. Центральна, 9, село </w:t>
      </w:r>
      <w:proofErr w:type="spellStart"/>
      <w:r w:rsidR="007A3B1C" w:rsidRPr="007A3B1C">
        <w:rPr>
          <w:rFonts w:ascii="Times New Roman" w:eastAsia="Times New Roman" w:hAnsi="Times New Roman" w:cs="Times New Roman"/>
          <w:sz w:val="28"/>
          <w:szCs w:val="28"/>
          <w:lang w:eastAsia="uk-UA"/>
        </w:rPr>
        <w:t>Котуш</w:t>
      </w:r>
      <w:proofErr w:type="spellEnd"/>
      <w:r w:rsidRPr="007A3B1C">
        <w:rPr>
          <w:rFonts w:ascii="Times New Roman" w:hAnsi="Times New Roman" w:cs="Times New Roman"/>
          <w:sz w:val="28"/>
          <w:szCs w:val="28"/>
        </w:rPr>
        <w:t>,</w:t>
      </w:r>
      <w:r w:rsidRPr="00A21AF2">
        <w:rPr>
          <w:rFonts w:ascii="Times New Roman" w:hAnsi="Times New Roman" w:cs="Times New Roman"/>
          <w:sz w:val="28"/>
          <w:szCs w:val="28"/>
        </w:rPr>
        <w:t xml:space="preserve"> </w:t>
      </w:r>
      <w:r w:rsidR="007A3B1C">
        <w:rPr>
          <w:rFonts w:ascii="Times New Roman" w:hAnsi="Times New Roman" w:cs="Times New Roman"/>
          <w:sz w:val="28"/>
          <w:szCs w:val="28"/>
        </w:rPr>
        <w:t>Камінь-</w:t>
      </w:r>
      <w:proofErr w:type="spellStart"/>
      <w:r w:rsidR="007A3B1C">
        <w:rPr>
          <w:rFonts w:ascii="Times New Roman" w:hAnsi="Times New Roman" w:cs="Times New Roman"/>
          <w:sz w:val="28"/>
          <w:szCs w:val="28"/>
        </w:rPr>
        <w:t>Каширський</w:t>
      </w:r>
      <w:proofErr w:type="spellEnd"/>
      <w:r w:rsidRPr="00A21AF2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7A3B1C">
        <w:rPr>
          <w:rFonts w:ascii="Times New Roman" w:hAnsi="Times New Roman" w:cs="Times New Roman"/>
          <w:sz w:val="28"/>
          <w:szCs w:val="28"/>
        </w:rPr>
        <w:t>Волинської</w:t>
      </w:r>
      <w:r w:rsidRPr="00A21AF2">
        <w:rPr>
          <w:rFonts w:ascii="Times New Roman" w:hAnsi="Times New Roman" w:cs="Times New Roman"/>
          <w:sz w:val="28"/>
          <w:szCs w:val="28"/>
        </w:rPr>
        <w:t xml:space="preserve"> область до </w:t>
      </w:r>
      <w:r w:rsidR="007A3B1C" w:rsidRPr="00A21AF2">
        <w:rPr>
          <w:rFonts w:ascii="Times New Roman" w:hAnsi="Times New Roman" w:cs="Times New Roman"/>
          <w:sz w:val="28"/>
          <w:szCs w:val="28"/>
        </w:rPr>
        <w:t xml:space="preserve">опорного закладу загальної середньої освіти </w:t>
      </w:r>
      <w:r w:rsidR="001017D3">
        <w:rPr>
          <w:rFonts w:ascii="Times New Roman" w:hAnsi="Times New Roman" w:cs="Times New Roman"/>
          <w:sz w:val="28"/>
          <w:szCs w:val="28"/>
        </w:rPr>
        <w:t>«</w:t>
      </w:r>
      <w:r w:rsidR="007A3B1C">
        <w:rPr>
          <w:rFonts w:ascii="Times New Roman" w:hAnsi="Times New Roman" w:cs="Times New Roman"/>
          <w:sz w:val="28"/>
          <w:szCs w:val="28"/>
        </w:rPr>
        <w:t>Хотешів</w:t>
      </w:r>
      <w:r w:rsidR="001017D3">
        <w:rPr>
          <w:rFonts w:ascii="Times New Roman" w:hAnsi="Times New Roman" w:cs="Times New Roman"/>
          <w:sz w:val="28"/>
          <w:szCs w:val="28"/>
        </w:rPr>
        <w:t>ський ліцей»</w:t>
      </w:r>
      <w:r w:rsidR="007A3B1C" w:rsidRPr="00A21AF2">
        <w:rPr>
          <w:rFonts w:ascii="Times New Roman" w:hAnsi="Times New Roman" w:cs="Times New Roman"/>
          <w:sz w:val="28"/>
          <w:szCs w:val="28"/>
        </w:rPr>
        <w:t xml:space="preserve"> </w:t>
      </w:r>
      <w:r w:rsidR="007A3B1C">
        <w:rPr>
          <w:rFonts w:ascii="Times New Roman" w:hAnsi="Times New Roman" w:cs="Times New Roman"/>
          <w:sz w:val="28"/>
          <w:szCs w:val="28"/>
        </w:rPr>
        <w:t>Камінь-</w:t>
      </w:r>
      <w:proofErr w:type="spellStart"/>
      <w:r w:rsidR="001017D3">
        <w:rPr>
          <w:rFonts w:ascii="Times New Roman" w:hAnsi="Times New Roman" w:cs="Times New Roman"/>
          <w:sz w:val="28"/>
          <w:szCs w:val="28"/>
        </w:rPr>
        <w:t>Каширської</w:t>
      </w:r>
      <w:proofErr w:type="spellEnd"/>
      <w:r w:rsidR="001017D3">
        <w:rPr>
          <w:rFonts w:ascii="Times New Roman" w:hAnsi="Times New Roman" w:cs="Times New Roman"/>
          <w:sz w:val="28"/>
          <w:szCs w:val="28"/>
        </w:rPr>
        <w:t xml:space="preserve"> міськ</w:t>
      </w:r>
      <w:r w:rsidR="007A3B1C">
        <w:rPr>
          <w:rFonts w:ascii="Times New Roman" w:hAnsi="Times New Roman" w:cs="Times New Roman"/>
          <w:sz w:val="28"/>
          <w:szCs w:val="28"/>
        </w:rPr>
        <w:t xml:space="preserve">ої ради </w:t>
      </w:r>
      <w:r w:rsidR="00A15841">
        <w:rPr>
          <w:rFonts w:ascii="Times New Roman" w:hAnsi="Times New Roman" w:cs="Times New Roman"/>
          <w:sz w:val="28"/>
          <w:szCs w:val="28"/>
        </w:rPr>
        <w:t xml:space="preserve"> </w:t>
      </w:r>
      <w:r w:rsidR="007A3B1C">
        <w:rPr>
          <w:rFonts w:ascii="Times New Roman" w:hAnsi="Times New Roman" w:cs="Times New Roman"/>
          <w:sz w:val="28"/>
          <w:szCs w:val="28"/>
        </w:rPr>
        <w:t>Волинської</w:t>
      </w:r>
      <w:r w:rsidR="007A3B1C" w:rsidRPr="00A21AF2">
        <w:rPr>
          <w:rFonts w:ascii="Times New Roman" w:hAnsi="Times New Roman" w:cs="Times New Roman"/>
          <w:sz w:val="28"/>
          <w:szCs w:val="28"/>
        </w:rPr>
        <w:t xml:space="preserve"> області</w:t>
      </w:r>
      <w:r w:rsidRPr="00A21A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3B1C" w:rsidRDefault="00A21F0D" w:rsidP="00262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21AF2" w:rsidRPr="00A21AF2">
        <w:rPr>
          <w:rFonts w:ascii="Times New Roman" w:hAnsi="Times New Roman" w:cs="Times New Roman"/>
          <w:sz w:val="28"/>
          <w:szCs w:val="28"/>
        </w:rPr>
        <w:t xml:space="preserve"> Філія не є самостійною юридичною особою публічного права і діє на підставі цього Положення, затвердженого в установленому порядку сесією </w:t>
      </w:r>
      <w:r w:rsidR="00FA2FD2">
        <w:rPr>
          <w:rFonts w:ascii="Times New Roman" w:hAnsi="Times New Roman" w:cs="Times New Roman"/>
          <w:sz w:val="28"/>
          <w:szCs w:val="28"/>
        </w:rPr>
        <w:t>міської</w:t>
      </w:r>
      <w:r w:rsidR="00A21AF2" w:rsidRPr="00A21AF2">
        <w:rPr>
          <w:rFonts w:ascii="Times New Roman" w:hAnsi="Times New Roman" w:cs="Times New Roman"/>
          <w:sz w:val="28"/>
          <w:szCs w:val="28"/>
        </w:rPr>
        <w:t xml:space="preserve"> ради (засновником), Статуту опорного закладу освіти  та  інших нормативно-правових актів. Філія виконує функції початкової школи (I-ступенів). Правонаступником майна, прав та обов’язків філії є опорний заклад.  </w:t>
      </w:r>
    </w:p>
    <w:p w:rsidR="007A3B1C" w:rsidRPr="007A3B1C" w:rsidRDefault="007A3B1C" w:rsidP="0026242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21AF2" w:rsidRPr="00A21AF2">
        <w:rPr>
          <w:rFonts w:ascii="Times New Roman" w:hAnsi="Times New Roman" w:cs="Times New Roman"/>
          <w:sz w:val="28"/>
          <w:szCs w:val="28"/>
        </w:rPr>
        <w:t xml:space="preserve">. </w:t>
      </w:r>
      <w:r w:rsidR="00A21AF2" w:rsidRPr="007A3B1C">
        <w:rPr>
          <w:rFonts w:ascii="Times New Roman" w:hAnsi="Times New Roman" w:cs="Times New Roman"/>
          <w:sz w:val="28"/>
          <w:szCs w:val="28"/>
        </w:rPr>
        <w:t>Філія в складі опорного закладу утворена з метою:</w:t>
      </w:r>
      <w:r w:rsidRPr="007A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A3B1C" w:rsidRPr="007A3B1C" w:rsidRDefault="007A3B1C" w:rsidP="0026242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формування єдиного освітнього простору;</w:t>
      </w:r>
    </w:p>
    <w:p w:rsidR="007A3B1C" w:rsidRPr="007A3B1C" w:rsidRDefault="007A3B1C" w:rsidP="0026242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6B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3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 рівного доступу осіб до здобуття якісної освіти і раціонального та ефективного використання наявних ресурсів суб’єктів освітнього округу (опорного закладу освіти).</w:t>
      </w:r>
      <w:r w:rsidR="00A21AF2" w:rsidRPr="007A3B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BDA" w:rsidRDefault="003E6BDA" w:rsidP="00262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1AF2" w:rsidRPr="00A21AF2">
        <w:rPr>
          <w:rFonts w:ascii="Times New Roman" w:hAnsi="Times New Roman" w:cs="Times New Roman"/>
          <w:sz w:val="28"/>
          <w:szCs w:val="28"/>
        </w:rPr>
        <w:t xml:space="preserve">. Головними завданнями філії опорного закладу є концентрація та ефективне  використання наявних ресурсів, їх спрямування на задоволення освітніх потреб здобувачів освіти (учнів), створення єдиної системи виховної роботи. </w:t>
      </w:r>
    </w:p>
    <w:p w:rsidR="00A21AF2" w:rsidRDefault="003E6BDA" w:rsidP="00262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21AF2" w:rsidRPr="00A21AF2">
        <w:rPr>
          <w:rFonts w:ascii="Times New Roman" w:hAnsi="Times New Roman" w:cs="Times New Roman"/>
          <w:sz w:val="28"/>
          <w:szCs w:val="28"/>
        </w:rPr>
        <w:t xml:space="preserve">. Засновником (власником) філії виступає – </w:t>
      </w:r>
      <w:r>
        <w:rPr>
          <w:rFonts w:ascii="Times New Roman" w:hAnsi="Times New Roman" w:cs="Times New Roman"/>
          <w:sz w:val="28"/>
          <w:szCs w:val="28"/>
        </w:rPr>
        <w:t>Камінь-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Каширська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міська рада Волинської о</w:t>
      </w:r>
      <w:r w:rsidR="00A21AF2" w:rsidRPr="00A21AF2">
        <w:rPr>
          <w:rFonts w:ascii="Times New Roman" w:hAnsi="Times New Roman" w:cs="Times New Roman"/>
          <w:sz w:val="28"/>
          <w:szCs w:val="28"/>
        </w:rPr>
        <w:t>бласті. Засновник (власник) створює, змінює тип, ліквідовує та реорганізовує опорний заклад, його філії (у тому числі шляхом реорганізації підпорядкованих закл</w:t>
      </w:r>
      <w:r w:rsidR="0087056E">
        <w:rPr>
          <w:rFonts w:ascii="Times New Roman" w:hAnsi="Times New Roman" w:cs="Times New Roman"/>
          <w:sz w:val="28"/>
          <w:szCs w:val="28"/>
        </w:rPr>
        <w:t>адів загальної середньої освіти</w:t>
      </w:r>
      <w:r w:rsidR="00A21AF2" w:rsidRPr="00A21AF2">
        <w:rPr>
          <w:rFonts w:ascii="Times New Roman" w:hAnsi="Times New Roman" w:cs="Times New Roman"/>
          <w:sz w:val="28"/>
          <w:szCs w:val="28"/>
        </w:rPr>
        <w:t xml:space="preserve">) відповідно до вимог законодавства. </w:t>
      </w:r>
    </w:p>
    <w:p w:rsidR="00CA20E5" w:rsidRDefault="00CA20E5" w:rsidP="00262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206A" w:rsidRPr="00A21AF2" w:rsidRDefault="0041206A" w:rsidP="00262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1AF2" w:rsidRPr="00A21AF2" w:rsidRDefault="00A21AF2" w:rsidP="001017D3">
      <w:pPr>
        <w:jc w:val="center"/>
        <w:rPr>
          <w:rFonts w:ascii="Times New Roman" w:hAnsi="Times New Roman" w:cs="Times New Roman"/>
          <w:sz w:val="28"/>
          <w:szCs w:val="28"/>
        </w:rPr>
      </w:pPr>
      <w:r w:rsidRPr="003E6BDA">
        <w:rPr>
          <w:rFonts w:ascii="Times New Roman" w:hAnsi="Times New Roman" w:cs="Times New Roman"/>
          <w:b/>
          <w:sz w:val="28"/>
          <w:szCs w:val="28"/>
        </w:rPr>
        <w:lastRenderedPageBreak/>
        <w:t>2. Управління філією</w:t>
      </w:r>
      <w:bookmarkStart w:id="0" w:name="_GoBack"/>
      <w:bookmarkEnd w:id="0"/>
    </w:p>
    <w:p w:rsidR="003E6BDA" w:rsidRDefault="00A21AF2" w:rsidP="00B80E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AF2">
        <w:rPr>
          <w:rFonts w:ascii="Times New Roman" w:hAnsi="Times New Roman" w:cs="Times New Roman"/>
          <w:sz w:val="28"/>
          <w:szCs w:val="28"/>
        </w:rPr>
        <w:t xml:space="preserve"> 1. Керівництво філією опорн</w:t>
      </w:r>
      <w:r w:rsidR="001017D3">
        <w:rPr>
          <w:rFonts w:ascii="Times New Roman" w:hAnsi="Times New Roman" w:cs="Times New Roman"/>
          <w:sz w:val="28"/>
          <w:szCs w:val="28"/>
        </w:rPr>
        <w:t>ого закладу здійснює керівник (</w:t>
      </w:r>
      <w:r w:rsidRPr="00A21AF2">
        <w:rPr>
          <w:rFonts w:ascii="Times New Roman" w:hAnsi="Times New Roman" w:cs="Times New Roman"/>
          <w:sz w:val="28"/>
          <w:szCs w:val="28"/>
        </w:rPr>
        <w:t xml:space="preserve">завідувач) філії. Завідувача та  заступника (заступників) призначає директор опорного закладу відповідно до законодавства та даного Положення про філію. Керівником філії (завідувачем) може бути особа, яка є громадянином України, має вищу освіту не нижче магістра, та  стаж педагогічної  роботи  не менше 3-х років. Керівник філії (завідувач, директор), його заступники, педагогічні та інші працівники філії є працівниками опорного закладу. </w:t>
      </w:r>
    </w:p>
    <w:p w:rsidR="003E6BDA" w:rsidRDefault="00A21AF2" w:rsidP="00B80E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AF2">
        <w:rPr>
          <w:rFonts w:ascii="Times New Roman" w:hAnsi="Times New Roman" w:cs="Times New Roman"/>
          <w:sz w:val="28"/>
          <w:szCs w:val="28"/>
        </w:rPr>
        <w:t xml:space="preserve">2. Повноваження керівника філії: </w:t>
      </w:r>
    </w:p>
    <w:p w:rsidR="003E6BDA" w:rsidRDefault="00A21AF2" w:rsidP="00B80E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AF2">
        <w:rPr>
          <w:rFonts w:ascii="Times New Roman" w:hAnsi="Times New Roman" w:cs="Times New Roman"/>
          <w:sz w:val="28"/>
          <w:szCs w:val="28"/>
        </w:rPr>
        <w:t xml:space="preserve">- організовує освітній  процес у філії; </w:t>
      </w:r>
    </w:p>
    <w:p w:rsidR="003E6BDA" w:rsidRDefault="00A21AF2" w:rsidP="00B80E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AF2">
        <w:rPr>
          <w:rFonts w:ascii="Times New Roman" w:hAnsi="Times New Roman" w:cs="Times New Roman"/>
          <w:sz w:val="28"/>
          <w:szCs w:val="28"/>
        </w:rPr>
        <w:t xml:space="preserve">- діє від імені філії; </w:t>
      </w:r>
    </w:p>
    <w:p w:rsidR="003E6BDA" w:rsidRDefault="00A21AF2" w:rsidP="00B80E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AF2">
        <w:rPr>
          <w:rFonts w:ascii="Times New Roman" w:hAnsi="Times New Roman" w:cs="Times New Roman"/>
          <w:sz w:val="28"/>
          <w:szCs w:val="28"/>
        </w:rPr>
        <w:t xml:space="preserve">- порушує клопотання перед директором опорного закладу щодо прийняття  та звільнення працівників філії; </w:t>
      </w:r>
    </w:p>
    <w:p w:rsidR="003E6BDA" w:rsidRDefault="00A21AF2" w:rsidP="00262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AF2">
        <w:rPr>
          <w:rFonts w:ascii="Times New Roman" w:hAnsi="Times New Roman" w:cs="Times New Roman"/>
          <w:sz w:val="28"/>
          <w:szCs w:val="28"/>
        </w:rPr>
        <w:t xml:space="preserve">- створює умови для творчості педагогічних працівників, здобувачів освіти (учнів); </w:t>
      </w:r>
    </w:p>
    <w:p w:rsidR="003E6BDA" w:rsidRDefault="00A21AF2" w:rsidP="00262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AF2">
        <w:rPr>
          <w:rFonts w:ascii="Times New Roman" w:hAnsi="Times New Roman" w:cs="Times New Roman"/>
          <w:sz w:val="28"/>
          <w:szCs w:val="28"/>
        </w:rPr>
        <w:t>- з метою сприяння розвитку навчально-матеріальної та соціально-побутової  бази, забезпечення належної підготовки, вирішення соціальних та інших питань працівників, здобувачів освіти (учнів) може порушувати клопотання перед директором опорного закладу щодо укладання договорів з підприємствами, установами, організаціями;</w:t>
      </w:r>
    </w:p>
    <w:p w:rsidR="003E6BDA" w:rsidRDefault="00A21AF2" w:rsidP="00262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AF2">
        <w:rPr>
          <w:rFonts w:ascii="Times New Roman" w:hAnsi="Times New Roman" w:cs="Times New Roman"/>
          <w:sz w:val="28"/>
          <w:szCs w:val="28"/>
        </w:rPr>
        <w:t xml:space="preserve"> - видає в межах своєї компетенції накази, розпорядження, обов’язкові для  виконання всіма працівниками; </w:t>
      </w:r>
    </w:p>
    <w:p w:rsidR="003E6BDA" w:rsidRDefault="00A21AF2" w:rsidP="00262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AF2">
        <w:rPr>
          <w:rFonts w:ascii="Times New Roman" w:hAnsi="Times New Roman" w:cs="Times New Roman"/>
          <w:sz w:val="28"/>
          <w:szCs w:val="28"/>
        </w:rPr>
        <w:t>- порушує клопотання перед директором опорного закладу щодо заохочення  працівників та застосування до них  передбачених законодавством стягнень;</w:t>
      </w:r>
    </w:p>
    <w:p w:rsidR="003E6BDA" w:rsidRDefault="00A21AF2" w:rsidP="00262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AF2">
        <w:rPr>
          <w:rFonts w:ascii="Times New Roman" w:hAnsi="Times New Roman" w:cs="Times New Roman"/>
          <w:sz w:val="28"/>
          <w:szCs w:val="28"/>
        </w:rPr>
        <w:t xml:space="preserve"> - забезпечує безпечні умови праці, навчання та виховання; </w:t>
      </w:r>
    </w:p>
    <w:p w:rsidR="003E6BDA" w:rsidRDefault="00A21AF2" w:rsidP="00262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AF2">
        <w:rPr>
          <w:rFonts w:ascii="Times New Roman" w:hAnsi="Times New Roman" w:cs="Times New Roman"/>
          <w:sz w:val="28"/>
          <w:szCs w:val="28"/>
        </w:rPr>
        <w:t>- контролює виконання навчальних планів та програм; - здійснює контроль за якістю роботи викладачів, організацією освітньої  та культурно-масової роботи, станом фізичного виховання і здоров’я, організовує побутове обслуговування учасників освітнього  процесу та інших працівників філії;</w:t>
      </w:r>
    </w:p>
    <w:p w:rsidR="003E6BDA" w:rsidRDefault="00A21AF2" w:rsidP="00262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AF2">
        <w:rPr>
          <w:rFonts w:ascii="Times New Roman" w:hAnsi="Times New Roman" w:cs="Times New Roman"/>
          <w:sz w:val="28"/>
          <w:szCs w:val="28"/>
        </w:rPr>
        <w:t xml:space="preserve"> - щорічно звітує про результати роботи на зборах трудового колективу та перед  керівництвом опорної школи</w:t>
      </w:r>
      <w:r w:rsidR="003E6BDA">
        <w:rPr>
          <w:rFonts w:ascii="Times New Roman" w:hAnsi="Times New Roman" w:cs="Times New Roman"/>
          <w:sz w:val="28"/>
          <w:szCs w:val="28"/>
        </w:rPr>
        <w:t>;</w:t>
      </w:r>
    </w:p>
    <w:p w:rsidR="003E6BDA" w:rsidRDefault="00A21AF2" w:rsidP="00262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AF2">
        <w:rPr>
          <w:rFonts w:ascii="Times New Roman" w:hAnsi="Times New Roman" w:cs="Times New Roman"/>
          <w:sz w:val="28"/>
          <w:szCs w:val="28"/>
        </w:rPr>
        <w:t xml:space="preserve"> - здійснює інші повноваження визначені законодавством України. </w:t>
      </w:r>
    </w:p>
    <w:p w:rsidR="003E6BDA" w:rsidRDefault="00A21AF2" w:rsidP="00262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AF2">
        <w:rPr>
          <w:rFonts w:ascii="Times New Roman" w:hAnsi="Times New Roman" w:cs="Times New Roman"/>
          <w:sz w:val="28"/>
          <w:szCs w:val="28"/>
        </w:rPr>
        <w:t xml:space="preserve">Керівник зобов’язаний:  </w:t>
      </w:r>
    </w:p>
    <w:p w:rsidR="003E6BDA" w:rsidRDefault="00A21AF2" w:rsidP="00262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AF2">
        <w:rPr>
          <w:rFonts w:ascii="Times New Roman" w:hAnsi="Times New Roman" w:cs="Times New Roman"/>
          <w:sz w:val="28"/>
          <w:szCs w:val="28"/>
        </w:rPr>
        <w:t xml:space="preserve">- забезпечити дотримання вимог законодавства та нормативно-правових актів, на  яких базується освітня діяльність, виконання державних стандартів освіти;  </w:t>
      </w:r>
    </w:p>
    <w:p w:rsidR="003E6BDA" w:rsidRDefault="00A21AF2" w:rsidP="00262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AF2">
        <w:rPr>
          <w:rFonts w:ascii="Times New Roman" w:hAnsi="Times New Roman" w:cs="Times New Roman"/>
          <w:sz w:val="28"/>
          <w:szCs w:val="28"/>
        </w:rPr>
        <w:t xml:space="preserve">- забезпечити необхідні умови для проведення освітньої діяльності та матеріально- технічного забезпечення основних напрямків роботи;  </w:t>
      </w:r>
    </w:p>
    <w:p w:rsidR="00A21AF2" w:rsidRPr="00A21AF2" w:rsidRDefault="00A21AF2" w:rsidP="00262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AF2">
        <w:rPr>
          <w:rFonts w:ascii="Times New Roman" w:hAnsi="Times New Roman" w:cs="Times New Roman"/>
          <w:sz w:val="28"/>
          <w:szCs w:val="28"/>
        </w:rPr>
        <w:t xml:space="preserve">3. Штатний розпис філії є складовою частиною штатного розпису закладу освіти, що розробляється і затверджується керівником закладу освіти на підставі Типових штатних нормативів загальноосвітніх навчальних закладів, затверджених наказом Міністерства освіти і науки України від 06 грудня 2010 </w:t>
      </w:r>
      <w:r w:rsidRPr="00A21AF2">
        <w:rPr>
          <w:rFonts w:ascii="Times New Roman" w:hAnsi="Times New Roman" w:cs="Times New Roman"/>
          <w:sz w:val="28"/>
          <w:szCs w:val="28"/>
        </w:rPr>
        <w:lastRenderedPageBreak/>
        <w:t>року №1205, зареєстрованих у Міністерстві юстиції України 22 грудня 2010 року за № 1308/18603 (да</w:t>
      </w:r>
      <w:r w:rsidR="003E6BDA">
        <w:rPr>
          <w:rFonts w:ascii="Times New Roman" w:hAnsi="Times New Roman" w:cs="Times New Roman"/>
          <w:sz w:val="28"/>
          <w:szCs w:val="28"/>
        </w:rPr>
        <w:t xml:space="preserve">лі – Типові штатні нормативи). </w:t>
      </w:r>
    </w:p>
    <w:p w:rsidR="003E6BDA" w:rsidRDefault="00A21AF2" w:rsidP="00262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AF2">
        <w:rPr>
          <w:rFonts w:ascii="Times New Roman" w:hAnsi="Times New Roman" w:cs="Times New Roman"/>
          <w:sz w:val="28"/>
          <w:szCs w:val="28"/>
        </w:rPr>
        <w:t>Філія самостійно розробляє організаційну структуру і погоджує з директором опорного закладу. Бухгалтерський облік у філії ведеться централізовано</w:t>
      </w:r>
      <w:r w:rsidR="003E6BDA">
        <w:rPr>
          <w:rFonts w:ascii="Times New Roman" w:hAnsi="Times New Roman" w:cs="Times New Roman"/>
          <w:sz w:val="28"/>
          <w:szCs w:val="28"/>
        </w:rPr>
        <w:t>ю</w:t>
      </w:r>
      <w:r w:rsidRPr="00A21AF2">
        <w:rPr>
          <w:rFonts w:ascii="Times New Roman" w:hAnsi="Times New Roman" w:cs="Times New Roman"/>
          <w:sz w:val="28"/>
          <w:szCs w:val="28"/>
        </w:rPr>
        <w:t xml:space="preserve"> бухгалтерією.</w:t>
      </w:r>
    </w:p>
    <w:p w:rsidR="003E6BDA" w:rsidRDefault="00A21AF2" w:rsidP="00262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AF2">
        <w:rPr>
          <w:rFonts w:ascii="Times New Roman" w:hAnsi="Times New Roman" w:cs="Times New Roman"/>
          <w:sz w:val="28"/>
          <w:szCs w:val="28"/>
        </w:rPr>
        <w:t xml:space="preserve"> 4. Педагогічні працівники філії є членами педагогічної ради опорного закладу та беруть участь у її засіданнях. </w:t>
      </w:r>
    </w:p>
    <w:p w:rsidR="003E6BDA" w:rsidRDefault="00A21AF2" w:rsidP="00262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AF2">
        <w:rPr>
          <w:rFonts w:ascii="Times New Roman" w:hAnsi="Times New Roman" w:cs="Times New Roman"/>
          <w:sz w:val="28"/>
          <w:szCs w:val="28"/>
        </w:rPr>
        <w:t xml:space="preserve">5. Методична робота у філії є складовою методичної роботи опорного закладу. 6. Державний нагляд (контроль) за діяльністю філії здійснюється в порядку, визначеному законодавством та Статутом опорного закладу.   </w:t>
      </w:r>
    </w:p>
    <w:p w:rsidR="00A21AF2" w:rsidRPr="00A21AF2" w:rsidRDefault="00A21AF2" w:rsidP="00262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AF2">
        <w:rPr>
          <w:rFonts w:ascii="Times New Roman" w:hAnsi="Times New Roman" w:cs="Times New Roman"/>
          <w:sz w:val="28"/>
          <w:szCs w:val="28"/>
        </w:rPr>
        <w:t xml:space="preserve"> 8.   Громадське управління школою-філією здійснює рада опорного закладу. Рішення вищого колегіального органу громадського самоврядування (загальні збори трудового колективу) закладу освіти є обов’язковими для виконання філією. У філії можуть створюватися органи громадського самоврядування філії. </w:t>
      </w:r>
    </w:p>
    <w:p w:rsidR="00A21AF2" w:rsidRPr="00A21AF2" w:rsidRDefault="00A21AF2" w:rsidP="00262422">
      <w:pPr>
        <w:jc w:val="both"/>
        <w:rPr>
          <w:rFonts w:ascii="Times New Roman" w:hAnsi="Times New Roman" w:cs="Times New Roman"/>
          <w:sz w:val="28"/>
          <w:szCs w:val="28"/>
        </w:rPr>
      </w:pPr>
      <w:r w:rsidRPr="00A21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AF2" w:rsidRPr="003E6BDA" w:rsidRDefault="00A21AF2" w:rsidP="00262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BDA">
        <w:rPr>
          <w:rFonts w:ascii="Times New Roman" w:hAnsi="Times New Roman" w:cs="Times New Roman"/>
          <w:b/>
          <w:sz w:val="28"/>
          <w:szCs w:val="28"/>
        </w:rPr>
        <w:t>3.</w:t>
      </w:r>
      <w:r w:rsidR="005323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6BDA">
        <w:rPr>
          <w:rFonts w:ascii="Times New Roman" w:hAnsi="Times New Roman" w:cs="Times New Roman"/>
          <w:b/>
          <w:sz w:val="28"/>
          <w:szCs w:val="28"/>
        </w:rPr>
        <w:t>Організація  освітнього   процесу філії</w:t>
      </w:r>
    </w:p>
    <w:p w:rsidR="003E6BDA" w:rsidRDefault="00A21AF2" w:rsidP="005323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AF2">
        <w:rPr>
          <w:rFonts w:ascii="Times New Roman" w:hAnsi="Times New Roman" w:cs="Times New Roman"/>
          <w:sz w:val="28"/>
          <w:szCs w:val="28"/>
        </w:rPr>
        <w:t xml:space="preserve">    1. Права та обов’язки учасників освітнього процесу визначаються Законом України «Про освіту», «Про </w:t>
      </w:r>
      <w:r w:rsidR="00532372">
        <w:rPr>
          <w:rFonts w:ascii="Times New Roman" w:hAnsi="Times New Roman" w:cs="Times New Roman"/>
          <w:sz w:val="28"/>
          <w:szCs w:val="28"/>
        </w:rPr>
        <w:t xml:space="preserve">повну </w:t>
      </w:r>
      <w:r w:rsidRPr="00A21AF2">
        <w:rPr>
          <w:rFonts w:ascii="Times New Roman" w:hAnsi="Times New Roman" w:cs="Times New Roman"/>
          <w:sz w:val="28"/>
          <w:szCs w:val="28"/>
        </w:rPr>
        <w:t xml:space="preserve">загальну середню освіту», іншими нормативно-правовими актами, у тому числі цим Положенням про філію, Статутом та правилами внутрішнього розпорядку опорного закладу освіти.  </w:t>
      </w:r>
    </w:p>
    <w:p w:rsidR="003E6BDA" w:rsidRDefault="00A21AF2" w:rsidP="005323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AF2">
        <w:rPr>
          <w:rFonts w:ascii="Times New Roman" w:hAnsi="Times New Roman" w:cs="Times New Roman"/>
          <w:sz w:val="28"/>
          <w:szCs w:val="28"/>
        </w:rPr>
        <w:t xml:space="preserve"> 2. Освітній процес у філії організовується у формах здобуття загальної середньої освіти з урахуванням особливостей освітньої діяльності опорного закладу освіти та здійснюється відповідно до освітніх програм опорного закладу.</w:t>
      </w:r>
    </w:p>
    <w:p w:rsidR="003E6BDA" w:rsidRDefault="00A21AF2" w:rsidP="00262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AF2">
        <w:rPr>
          <w:rFonts w:ascii="Times New Roman" w:hAnsi="Times New Roman" w:cs="Times New Roman"/>
          <w:sz w:val="28"/>
          <w:szCs w:val="28"/>
        </w:rPr>
        <w:t xml:space="preserve"> 3. Філія здійснює навчання й виховання в інтересах особистості, суспільства, держави, забезпечує охорону здоров’я </w:t>
      </w:r>
      <w:r w:rsidR="00532372">
        <w:rPr>
          <w:rFonts w:ascii="Times New Roman" w:hAnsi="Times New Roman" w:cs="Times New Roman"/>
          <w:sz w:val="28"/>
          <w:szCs w:val="28"/>
        </w:rPr>
        <w:t>здобувачів освіти</w:t>
      </w:r>
      <w:r w:rsidRPr="00A21AF2">
        <w:rPr>
          <w:rFonts w:ascii="Times New Roman" w:hAnsi="Times New Roman" w:cs="Times New Roman"/>
          <w:sz w:val="28"/>
          <w:szCs w:val="28"/>
        </w:rPr>
        <w:t xml:space="preserve">, створення сприятливих умов для різнобічного розвитку особистості, у тому числі можливості задоволення потреби учнів у самоосвіті. Навчальний рік у філії розпочинається 1 вересня і завершується в терміни, встановлені робочими навчальними планами, але не пізніше 1 липня наступного року. </w:t>
      </w:r>
    </w:p>
    <w:p w:rsidR="003E6BDA" w:rsidRDefault="00A21AF2" w:rsidP="00262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AF2">
        <w:rPr>
          <w:rFonts w:ascii="Times New Roman" w:hAnsi="Times New Roman" w:cs="Times New Roman"/>
          <w:sz w:val="28"/>
          <w:szCs w:val="28"/>
        </w:rPr>
        <w:t xml:space="preserve">4. Філія обирає форми, засоби і методи навчання та виховання відповідно до Законів України «Про освіту», «Про </w:t>
      </w:r>
      <w:r w:rsidR="00532372">
        <w:rPr>
          <w:rFonts w:ascii="Times New Roman" w:hAnsi="Times New Roman" w:cs="Times New Roman"/>
          <w:sz w:val="28"/>
          <w:szCs w:val="28"/>
        </w:rPr>
        <w:t xml:space="preserve">повну </w:t>
      </w:r>
      <w:r w:rsidRPr="00A21AF2">
        <w:rPr>
          <w:rFonts w:ascii="Times New Roman" w:hAnsi="Times New Roman" w:cs="Times New Roman"/>
          <w:sz w:val="28"/>
          <w:szCs w:val="28"/>
        </w:rPr>
        <w:t xml:space="preserve">загальну середню освіту», інших актів законодавства та цього Положення з урахуванням специфіки власної освітньої діяльності та інших особливостей організації освітнього процесу. </w:t>
      </w:r>
    </w:p>
    <w:p w:rsidR="003E6BDA" w:rsidRDefault="00A21AF2" w:rsidP="00262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AF2">
        <w:rPr>
          <w:rFonts w:ascii="Times New Roman" w:hAnsi="Times New Roman" w:cs="Times New Roman"/>
          <w:sz w:val="28"/>
          <w:szCs w:val="28"/>
        </w:rPr>
        <w:t xml:space="preserve">5. Навчальні (робочі та індивідуальні) плани філії розробляються керівництвом філії на основі типових навчальних планів закладів загальної середньої освіти, затверджених Міністерством освіти і науки України, з урахуванням особливостей контингенту учнів, їх потреб у здобутті загальної середньої освіти, наявного освітнього рівня та затверджуються керівником опорного </w:t>
      </w:r>
      <w:r w:rsidRPr="00A21AF2">
        <w:rPr>
          <w:rFonts w:ascii="Times New Roman" w:hAnsi="Times New Roman" w:cs="Times New Roman"/>
          <w:sz w:val="28"/>
          <w:szCs w:val="28"/>
        </w:rPr>
        <w:lastRenderedPageBreak/>
        <w:t>закладу. До робочого навчального плану додається розклад уроків (тижневий), режим роботи (річний), мережа класів.</w:t>
      </w:r>
    </w:p>
    <w:p w:rsidR="006F0C53" w:rsidRDefault="00A21AF2" w:rsidP="00262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AF2">
        <w:rPr>
          <w:rFonts w:ascii="Times New Roman" w:hAnsi="Times New Roman" w:cs="Times New Roman"/>
          <w:sz w:val="28"/>
          <w:szCs w:val="28"/>
        </w:rPr>
        <w:t xml:space="preserve"> 6. Обсяг педагогічного навантаження педагогічних працівників які забезпечують освітній  процес у філії, визначається директором опорного закладу відповідно до законодавства. Педагогічні працівники закладу освіти, які здійснюють освітній процес у філії, можуть мати педагогічне навантаження в закладі освіти та філії. </w:t>
      </w:r>
    </w:p>
    <w:p w:rsidR="00A21AF2" w:rsidRPr="00A21AF2" w:rsidRDefault="00A21AF2" w:rsidP="00262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AF2">
        <w:rPr>
          <w:rFonts w:ascii="Times New Roman" w:hAnsi="Times New Roman" w:cs="Times New Roman"/>
          <w:sz w:val="28"/>
          <w:szCs w:val="28"/>
        </w:rPr>
        <w:t xml:space="preserve">7. Структуру навчального року та режим роботи філії затверджує керівник опорного закладу. </w:t>
      </w:r>
    </w:p>
    <w:p w:rsidR="006F0C53" w:rsidRDefault="00A21AF2" w:rsidP="00262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AF2">
        <w:rPr>
          <w:rFonts w:ascii="Times New Roman" w:hAnsi="Times New Roman" w:cs="Times New Roman"/>
          <w:sz w:val="28"/>
          <w:szCs w:val="28"/>
        </w:rPr>
        <w:t xml:space="preserve">8. Розклад уроків філій складається керівництвом філії відповідно до навчального плану з дотриманням педагогічних, санітарно-гігієнічних та режимних вимог і затверджується директором опорного закладу. </w:t>
      </w:r>
    </w:p>
    <w:p w:rsidR="006F0C53" w:rsidRDefault="00A21AF2" w:rsidP="00262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AF2">
        <w:rPr>
          <w:rFonts w:ascii="Times New Roman" w:hAnsi="Times New Roman" w:cs="Times New Roman"/>
          <w:sz w:val="28"/>
          <w:szCs w:val="28"/>
        </w:rPr>
        <w:t xml:space="preserve">9. У навчальних планах філії кількість годин, відведених на викладання окремих предметів (освітніх галузей), не повинна бути менше кількості годин, визначених певним типовим навчальним планом. </w:t>
      </w:r>
    </w:p>
    <w:p w:rsidR="006F0C53" w:rsidRDefault="00A21AF2" w:rsidP="00262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AF2">
        <w:rPr>
          <w:rFonts w:ascii="Times New Roman" w:hAnsi="Times New Roman" w:cs="Times New Roman"/>
          <w:sz w:val="28"/>
          <w:szCs w:val="28"/>
        </w:rPr>
        <w:t xml:space="preserve">10. Учні (вихованці), які здобувають освіти у філії, є учнями (вихованцями) опорного закладу. Зарахування, переведення та відрахування таких учнів (вихованців) здійснюється згідно з наказом директора опорного закладу. </w:t>
      </w:r>
    </w:p>
    <w:p w:rsidR="006F0C53" w:rsidRDefault="00A21AF2" w:rsidP="00262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AF2">
        <w:rPr>
          <w:rFonts w:ascii="Times New Roman" w:hAnsi="Times New Roman" w:cs="Times New Roman"/>
          <w:sz w:val="28"/>
          <w:szCs w:val="28"/>
        </w:rPr>
        <w:t xml:space="preserve">11. Відвідування занять здобувачами освіти (учнями) є обов’язковим. </w:t>
      </w:r>
    </w:p>
    <w:p w:rsidR="006F0C53" w:rsidRDefault="00A21AF2" w:rsidP="00262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AF2">
        <w:rPr>
          <w:rFonts w:ascii="Times New Roman" w:hAnsi="Times New Roman" w:cs="Times New Roman"/>
          <w:sz w:val="28"/>
          <w:szCs w:val="28"/>
        </w:rPr>
        <w:t xml:space="preserve">12. Відволікання здобувачів освіти (учнів) за рахунок навчального часу на здійснення заходів, не пов’язаних із процесом навчання, забороняється, крім випадків передбачених законом. </w:t>
      </w:r>
    </w:p>
    <w:p w:rsidR="006F0C53" w:rsidRDefault="00A21AF2" w:rsidP="00262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AF2">
        <w:rPr>
          <w:rFonts w:ascii="Times New Roman" w:hAnsi="Times New Roman" w:cs="Times New Roman"/>
          <w:sz w:val="28"/>
          <w:szCs w:val="28"/>
        </w:rPr>
        <w:t xml:space="preserve">13. Створення у філії з’єднаних класів (класів-комплектів) початкової школи здійснюється відповідно до Положення про з’єднаний клас (клас-комплект) початкової школи у філії опорного закладу, затвердженого наказом Міністерства освіти і науки України від 05 серпня 2016 року №944, зареєстрованого у Міністерстві юстиції України 26 серпня 2016 року за №1187/29317.         </w:t>
      </w:r>
    </w:p>
    <w:p w:rsidR="006F0C53" w:rsidRDefault="00A21AF2" w:rsidP="00262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AF2">
        <w:rPr>
          <w:rFonts w:ascii="Times New Roman" w:hAnsi="Times New Roman" w:cs="Times New Roman"/>
          <w:sz w:val="28"/>
          <w:szCs w:val="28"/>
        </w:rPr>
        <w:t>1</w:t>
      </w:r>
      <w:r w:rsidR="006F0C53">
        <w:rPr>
          <w:rFonts w:ascii="Times New Roman" w:hAnsi="Times New Roman" w:cs="Times New Roman"/>
          <w:sz w:val="28"/>
          <w:szCs w:val="28"/>
        </w:rPr>
        <w:t>4</w:t>
      </w:r>
      <w:r w:rsidRPr="00A21AF2">
        <w:rPr>
          <w:rFonts w:ascii="Times New Roman" w:hAnsi="Times New Roman" w:cs="Times New Roman"/>
          <w:sz w:val="28"/>
          <w:szCs w:val="28"/>
        </w:rPr>
        <w:t xml:space="preserve">. У філії можуть створюватися та діяти групи продовженого дня.  </w:t>
      </w:r>
    </w:p>
    <w:p w:rsidR="006F0C53" w:rsidRDefault="00A21AF2" w:rsidP="00262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AF2">
        <w:rPr>
          <w:rFonts w:ascii="Times New Roman" w:hAnsi="Times New Roman" w:cs="Times New Roman"/>
          <w:sz w:val="28"/>
          <w:szCs w:val="28"/>
        </w:rPr>
        <w:t>1</w:t>
      </w:r>
      <w:r w:rsidR="006F0C53">
        <w:rPr>
          <w:rFonts w:ascii="Times New Roman" w:hAnsi="Times New Roman" w:cs="Times New Roman"/>
          <w:sz w:val="28"/>
          <w:szCs w:val="28"/>
        </w:rPr>
        <w:t>5</w:t>
      </w:r>
      <w:r w:rsidRPr="00A21AF2">
        <w:rPr>
          <w:rFonts w:ascii="Times New Roman" w:hAnsi="Times New Roman" w:cs="Times New Roman"/>
          <w:sz w:val="28"/>
          <w:szCs w:val="28"/>
        </w:rPr>
        <w:t>. Мова навчання здобувачів освіти (учнів) в філії визначається відповідно до вимог Конституції України, законодавства України про мови.</w:t>
      </w:r>
    </w:p>
    <w:p w:rsidR="00A21AF2" w:rsidRPr="00A21AF2" w:rsidRDefault="00A21AF2" w:rsidP="00262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AF2" w:rsidRPr="006F0C53" w:rsidRDefault="00622AFD" w:rsidP="002624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Кадрове забезпечення філії</w:t>
      </w:r>
    </w:p>
    <w:p w:rsidR="006F0C53" w:rsidRDefault="00A21AF2" w:rsidP="0087056E">
      <w:pPr>
        <w:jc w:val="both"/>
        <w:rPr>
          <w:rFonts w:ascii="Times New Roman" w:hAnsi="Times New Roman" w:cs="Times New Roman"/>
          <w:sz w:val="28"/>
          <w:szCs w:val="28"/>
        </w:rPr>
      </w:pPr>
      <w:r w:rsidRPr="00A21AF2">
        <w:rPr>
          <w:rFonts w:ascii="Times New Roman" w:hAnsi="Times New Roman" w:cs="Times New Roman"/>
          <w:sz w:val="28"/>
          <w:szCs w:val="28"/>
        </w:rPr>
        <w:t xml:space="preserve"> 1. Педагогічні працівники філії приймаються на роботу (звільняються з роботи) згідно з чинним законодавством за поданням керівника філії  директором опорного закладу.  Обслуговуючий персонал філії призначається на посаду директором опорного закладу за поданням керівника філії.</w:t>
      </w:r>
    </w:p>
    <w:p w:rsidR="00262422" w:rsidRDefault="00A21AF2" w:rsidP="00262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AF2">
        <w:rPr>
          <w:rFonts w:ascii="Times New Roman" w:hAnsi="Times New Roman" w:cs="Times New Roman"/>
          <w:sz w:val="28"/>
          <w:szCs w:val="28"/>
        </w:rPr>
        <w:t xml:space="preserve"> 2. Педагогічні працівники філії підлягають атестації у порядку, встановленому Міністерством освіти і науки України. За результатами атестації визначається відповідність працівника займаній посаді, рівень його кваліфікації, присвоюється категорія, педагогічне звання. Позитивне рішення атестаційної </w:t>
      </w:r>
      <w:r w:rsidRPr="00A21AF2">
        <w:rPr>
          <w:rFonts w:ascii="Times New Roman" w:hAnsi="Times New Roman" w:cs="Times New Roman"/>
          <w:sz w:val="28"/>
          <w:szCs w:val="28"/>
        </w:rPr>
        <w:lastRenderedPageBreak/>
        <w:t>комісії, яка формується наказом керівника опорного закладу, може бути підставою для підвищення за посадою, а негативне - підставою для звільнення педагогічного працівника з посади у порядку, встановленому законодавством.</w:t>
      </w:r>
    </w:p>
    <w:p w:rsidR="006F0C53" w:rsidRDefault="00A21AF2" w:rsidP="00262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AF2">
        <w:rPr>
          <w:rFonts w:ascii="Times New Roman" w:hAnsi="Times New Roman" w:cs="Times New Roman"/>
          <w:sz w:val="28"/>
          <w:szCs w:val="28"/>
        </w:rPr>
        <w:t xml:space="preserve"> 3. Перелік кваліфікаційних категорій і педагогічних звань педагогічних працівників, порядок їх присвоєння визначається Кабінетом Міністрів України. 4. Права та обов’язки педагогічних працівників та осіб, що навчаються у філії, визначаються відповідно до Законів України «Про освіту» та «Про </w:t>
      </w:r>
      <w:r w:rsidR="00532372">
        <w:rPr>
          <w:rFonts w:ascii="Times New Roman" w:hAnsi="Times New Roman" w:cs="Times New Roman"/>
          <w:sz w:val="28"/>
          <w:szCs w:val="28"/>
        </w:rPr>
        <w:t xml:space="preserve">повну </w:t>
      </w:r>
      <w:r w:rsidRPr="00A21AF2">
        <w:rPr>
          <w:rFonts w:ascii="Times New Roman" w:hAnsi="Times New Roman" w:cs="Times New Roman"/>
          <w:sz w:val="28"/>
          <w:szCs w:val="28"/>
        </w:rPr>
        <w:t>загальну середню освіту», іншими нормативно-правовими актами, у тому числі Положенням про філію, Статутом та правилами внутрішнього трудового розпорядку опорного закладу, посадовою інструкцією працівника.</w:t>
      </w:r>
    </w:p>
    <w:p w:rsidR="006F0C53" w:rsidRDefault="00A21AF2" w:rsidP="00262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AF2">
        <w:rPr>
          <w:rFonts w:ascii="Times New Roman" w:hAnsi="Times New Roman" w:cs="Times New Roman"/>
          <w:sz w:val="28"/>
          <w:szCs w:val="28"/>
        </w:rPr>
        <w:t xml:space="preserve">5. Педагогічні працівники відповідно до закону мають право на:  </w:t>
      </w:r>
    </w:p>
    <w:p w:rsidR="00532372" w:rsidRPr="006A74F5" w:rsidRDefault="00532372" w:rsidP="00532372">
      <w:pPr>
        <w:pStyle w:val="a9"/>
        <w:numPr>
          <w:ilvl w:val="0"/>
          <w:numId w:val="1"/>
        </w:numPr>
        <w:spacing w:line="276" w:lineRule="auto"/>
        <w:ind w:left="284" w:hanging="284"/>
        <w:jc w:val="both"/>
        <w:rPr>
          <w:sz w:val="28"/>
          <w:szCs w:val="28"/>
          <w:lang w:val="uk-UA" w:eastAsia="uk-UA"/>
        </w:rPr>
      </w:pPr>
      <w:r w:rsidRPr="006A74F5">
        <w:rPr>
          <w:sz w:val="28"/>
          <w:szCs w:val="28"/>
          <w:lang w:val="uk-UA"/>
        </w:rPr>
        <w:t xml:space="preserve">академічну свободу, включаючи </w:t>
      </w:r>
      <w:r w:rsidRPr="006A74F5">
        <w:rPr>
          <w:sz w:val="28"/>
          <w:szCs w:val="28"/>
          <w:lang w:val="uk-UA" w:eastAsia="uk-UA"/>
        </w:rPr>
        <w:t>свободу викладання, свободу від втручання в педагогічну діяльність, вільний вибір форм, методів і засобів навчання, що відповідають освітній програмі;</w:t>
      </w:r>
    </w:p>
    <w:p w:rsidR="00532372" w:rsidRPr="006A74F5" w:rsidRDefault="00532372" w:rsidP="00532372">
      <w:pPr>
        <w:pStyle w:val="a9"/>
        <w:numPr>
          <w:ilvl w:val="0"/>
          <w:numId w:val="1"/>
        </w:numPr>
        <w:spacing w:line="276" w:lineRule="auto"/>
        <w:ind w:left="284" w:hanging="284"/>
        <w:jc w:val="both"/>
        <w:rPr>
          <w:sz w:val="28"/>
          <w:szCs w:val="28"/>
          <w:lang w:val="uk-UA" w:eastAsia="uk-UA"/>
        </w:rPr>
      </w:pPr>
      <w:bookmarkStart w:id="1" w:name="n769"/>
      <w:bookmarkEnd w:id="1"/>
      <w:r w:rsidRPr="006A74F5">
        <w:rPr>
          <w:sz w:val="28"/>
          <w:szCs w:val="28"/>
          <w:lang w:val="uk-UA" w:eastAsia="uk-UA"/>
        </w:rPr>
        <w:t>педагогічну ініціативу;</w:t>
      </w:r>
    </w:p>
    <w:p w:rsidR="00532372" w:rsidRPr="006A74F5" w:rsidRDefault="00532372" w:rsidP="00532372">
      <w:pPr>
        <w:pStyle w:val="a9"/>
        <w:numPr>
          <w:ilvl w:val="0"/>
          <w:numId w:val="1"/>
        </w:numPr>
        <w:spacing w:line="276" w:lineRule="auto"/>
        <w:ind w:left="284" w:hanging="284"/>
        <w:jc w:val="both"/>
        <w:rPr>
          <w:sz w:val="28"/>
          <w:szCs w:val="28"/>
          <w:lang w:val="uk-UA" w:eastAsia="uk-UA"/>
        </w:rPr>
      </w:pPr>
      <w:bookmarkStart w:id="2" w:name="n770"/>
      <w:bookmarkEnd w:id="2"/>
      <w:r w:rsidRPr="006A74F5">
        <w:rPr>
          <w:sz w:val="28"/>
          <w:szCs w:val="28"/>
          <w:lang w:val="uk-UA" w:eastAsia="uk-UA"/>
        </w:rPr>
        <w:t xml:space="preserve">розроблення та впровадження авторських навчальних програм, проектів, освітніх </w:t>
      </w:r>
      <w:proofErr w:type="spellStart"/>
      <w:r w:rsidRPr="006A74F5">
        <w:rPr>
          <w:sz w:val="28"/>
          <w:szCs w:val="28"/>
          <w:lang w:val="uk-UA" w:eastAsia="uk-UA"/>
        </w:rPr>
        <w:t>методик</w:t>
      </w:r>
      <w:proofErr w:type="spellEnd"/>
      <w:r w:rsidRPr="006A74F5">
        <w:rPr>
          <w:sz w:val="28"/>
          <w:szCs w:val="28"/>
          <w:lang w:val="uk-UA" w:eastAsia="uk-UA"/>
        </w:rPr>
        <w:t xml:space="preserve"> і технологій, методів і засобів, насамперед </w:t>
      </w:r>
      <w:proofErr w:type="spellStart"/>
      <w:r w:rsidRPr="006A74F5">
        <w:rPr>
          <w:sz w:val="28"/>
          <w:szCs w:val="28"/>
          <w:lang w:val="uk-UA" w:eastAsia="uk-UA"/>
        </w:rPr>
        <w:t>методик</w:t>
      </w:r>
      <w:proofErr w:type="spellEnd"/>
      <w:r w:rsidRPr="006A74F5">
        <w:rPr>
          <w:sz w:val="28"/>
          <w:szCs w:val="28"/>
          <w:lang w:val="uk-UA" w:eastAsia="uk-UA"/>
        </w:rPr>
        <w:t xml:space="preserve"> </w:t>
      </w:r>
      <w:proofErr w:type="spellStart"/>
      <w:r w:rsidRPr="006A74F5">
        <w:rPr>
          <w:sz w:val="28"/>
          <w:szCs w:val="28"/>
          <w:lang w:val="uk-UA" w:eastAsia="uk-UA"/>
        </w:rPr>
        <w:t>компетентнісного</w:t>
      </w:r>
      <w:proofErr w:type="spellEnd"/>
      <w:r w:rsidRPr="006A74F5">
        <w:rPr>
          <w:sz w:val="28"/>
          <w:szCs w:val="28"/>
          <w:lang w:val="uk-UA" w:eastAsia="uk-UA"/>
        </w:rPr>
        <w:t xml:space="preserve"> навчання;</w:t>
      </w:r>
    </w:p>
    <w:p w:rsidR="00532372" w:rsidRPr="006A74F5" w:rsidRDefault="00532372" w:rsidP="00532372">
      <w:pPr>
        <w:pStyle w:val="a9"/>
        <w:numPr>
          <w:ilvl w:val="0"/>
          <w:numId w:val="1"/>
        </w:numPr>
        <w:spacing w:line="276" w:lineRule="auto"/>
        <w:ind w:left="284" w:hanging="284"/>
        <w:jc w:val="both"/>
        <w:rPr>
          <w:sz w:val="28"/>
          <w:szCs w:val="28"/>
          <w:lang w:val="uk-UA" w:eastAsia="uk-UA"/>
        </w:rPr>
      </w:pPr>
      <w:bookmarkStart w:id="3" w:name="n771"/>
      <w:bookmarkEnd w:id="3"/>
      <w:r w:rsidRPr="006A74F5">
        <w:rPr>
          <w:sz w:val="28"/>
          <w:szCs w:val="28"/>
          <w:lang w:val="uk-UA" w:eastAsia="uk-UA"/>
        </w:rPr>
        <w:t>користування бібліотекою, навчальною, науковою, культурною, спортивною, побутовою, оздоровчою інфраструктурою опорного закладу</w:t>
      </w:r>
      <w:r>
        <w:rPr>
          <w:sz w:val="28"/>
          <w:szCs w:val="28"/>
          <w:lang w:val="uk-UA" w:eastAsia="uk-UA"/>
        </w:rPr>
        <w:t>,</w:t>
      </w:r>
      <w:r w:rsidRPr="006A74F5">
        <w:rPr>
          <w:sz w:val="28"/>
          <w:szCs w:val="28"/>
          <w:lang w:val="uk-UA" w:eastAsia="uk-UA"/>
        </w:rPr>
        <w:t xml:space="preserve"> послугами їх структурних підрозділів у порядку, встановленому закладом освіти відповідно до спеціальних законів;</w:t>
      </w:r>
    </w:p>
    <w:p w:rsidR="00532372" w:rsidRPr="006A74F5" w:rsidRDefault="00532372" w:rsidP="00532372">
      <w:pPr>
        <w:pStyle w:val="a9"/>
        <w:numPr>
          <w:ilvl w:val="0"/>
          <w:numId w:val="1"/>
        </w:numPr>
        <w:spacing w:line="276" w:lineRule="auto"/>
        <w:ind w:left="284" w:hanging="284"/>
        <w:jc w:val="both"/>
        <w:rPr>
          <w:sz w:val="28"/>
          <w:szCs w:val="28"/>
          <w:lang w:val="uk-UA" w:eastAsia="uk-UA"/>
        </w:rPr>
      </w:pPr>
      <w:bookmarkStart w:id="4" w:name="n772"/>
      <w:bookmarkEnd w:id="4"/>
      <w:r w:rsidRPr="006A74F5">
        <w:rPr>
          <w:sz w:val="28"/>
          <w:szCs w:val="28"/>
          <w:lang w:val="uk-UA" w:eastAsia="uk-UA"/>
        </w:rPr>
        <w:t>підвищення кваліфікації, перепідготовку;</w:t>
      </w:r>
    </w:p>
    <w:p w:rsidR="00532372" w:rsidRPr="006A74F5" w:rsidRDefault="00532372" w:rsidP="00532372">
      <w:pPr>
        <w:pStyle w:val="a9"/>
        <w:numPr>
          <w:ilvl w:val="0"/>
          <w:numId w:val="1"/>
        </w:numPr>
        <w:spacing w:line="276" w:lineRule="auto"/>
        <w:ind w:left="284" w:hanging="284"/>
        <w:jc w:val="both"/>
        <w:rPr>
          <w:sz w:val="28"/>
          <w:szCs w:val="28"/>
          <w:lang w:val="uk-UA" w:eastAsia="uk-UA"/>
        </w:rPr>
      </w:pPr>
      <w:bookmarkStart w:id="5" w:name="n773"/>
      <w:bookmarkEnd w:id="5"/>
      <w:r w:rsidRPr="006A74F5">
        <w:rPr>
          <w:sz w:val="28"/>
          <w:szCs w:val="28"/>
          <w:lang w:val="uk-UA" w:eastAsia="uk-UA"/>
        </w:rPr>
        <w:t>вільний вибір освітніх програм, форм навчання, закладів освіти, установ і організацій, інших суб’єктів освітньої діяльності, що здійснюють підвищення кваліфікації та перепідготовку педагогічних працівників;</w:t>
      </w:r>
    </w:p>
    <w:p w:rsidR="00532372" w:rsidRPr="006A74F5" w:rsidRDefault="00532372" w:rsidP="00532372">
      <w:pPr>
        <w:pStyle w:val="a9"/>
        <w:numPr>
          <w:ilvl w:val="0"/>
          <w:numId w:val="1"/>
        </w:numPr>
        <w:spacing w:line="276" w:lineRule="auto"/>
        <w:ind w:left="284" w:hanging="284"/>
        <w:jc w:val="both"/>
        <w:rPr>
          <w:sz w:val="28"/>
          <w:szCs w:val="28"/>
          <w:lang w:val="uk-UA" w:eastAsia="uk-UA"/>
        </w:rPr>
      </w:pPr>
      <w:bookmarkStart w:id="6" w:name="n774"/>
      <w:bookmarkEnd w:id="6"/>
      <w:r w:rsidRPr="006A74F5">
        <w:rPr>
          <w:sz w:val="28"/>
          <w:szCs w:val="28"/>
          <w:lang w:val="uk-UA" w:eastAsia="uk-UA"/>
        </w:rPr>
        <w:t>доступ до інформаційних ресурсів і комунікацій, що використовуються в освітньому процесі;</w:t>
      </w:r>
    </w:p>
    <w:p w:rsidR="00532372" w:rsidRPr="006A74F5" w:rsidRDefault="00532372" w:rsidP="00532372">
      <w:pPr>
        <w:pStyle w:val="a9"/>
        <w:numPr>
          <w:ilvl w:val="0"/>
          <w:numId w:val="1"/>
        </w:numPr>
        <w:spacing w:line="276" w:lineRule="auto"/>
        <w:ind w:left="284" w:hanging="284"/>
        <w:jc w:val="both"/>
        <w:rPr>
          <w:sz w:val="28"/>
          <w:szCs w:val="28"/>
          <w:lang w:val="uk-UA" w:eastAsia="uk-UA"/>
        </w:rPr>
      </w:pPr>
      <w:bookmarkStart w:id="7" w:name="n775"/>
      <w:bookmarkEnd w:id="7"/>
      <w:r w:rsidRPr="006A74F5">
        <w:rPr>
          <w:sz w:val="28"/>
          <w:szCs w:val="28"/>
          <w:lang w:val="uk-UA" w:eastAsia="uk-UA"/>
        </w:rPr>
        <w:t>відзначення успіхів у своїй професійній діяльності;</w:t>
      </w:r>
    </w:p>
    <w:p w:rsidR="00532372" w:rsidRPr="006A74F5" w:rsidRDefault="00532372" w:rsidP="00532372">
      <w:pPr>
        <w:pStyle w:val="a9"/>
        <w:numPr>
          <w:ilvl w:val="0"/>
          <w:numId w:val="1"/>
        </w:numPr>
        <w:spacing w:line="276" w:lineRule="auto"/>
        <w:ind w:left="284" w:hanging="284"/>
        <w:jc w:val="both"/>
        <w:rPr>
          <w:sz w:val="28"/>
          <w:szCs w:val="28"/>
          <w:lang w:val="uk-UA" w:eastAsia="uk-UA"/>
        </w:rPr>
      </w:pPr>
      <w:bookmarkStart w:id="8" w:name="n776"/>
      <w:bookmarkEnd w:id="8"/>
      <w:r w:rsidRPr="006A74F5">
        <w:rPr>
          <w:sz w:val="28"/>
          <w:szCs w:val="28"/>
          <w:lang w:val="uk-UA" w:eastAsia="uk-UA"/>
        </w:rPr>
        <w:t>справедливе та об’єктивне оцінювання своєї професійної діяльності;</w:t>
      </w:r>
    </w:p>
    <w:p w:rsidR="00532372" w:rsidRPr="006A74F5" w:rsidRDefault="00532372" w:rsidP="00532372">
      <w:pPr>
        <w:pStyle w:val="a9"/>
        <w:numPr>
          <w:ilvl w:val="0"/>
          <w:numId w:val="1"/>
        </w:numPr>
        <w:spacing w:line="276" w:lineRule="auto"/>
        <w:ind w:left="284" w:hanging="284"/>
        <w:jc w:val="both"/>
        <w:rPr>
          <w:sz w:val="28"/>
          <w:szCs w:val="28"/>
          <w:lang w:val="uk-UA" w:eastAsia="uk-UA"/>
        </w:rPr>
      </w:pPr>
      <w:bookmarkStart w:id="9" w:name="n777"/>
      <w:bookmarkEnd w:id="9"/>
      <w:r w:rsidRPr="006A74F5">
        <w:rPr>
          <w:sz w:val="28"/>
          <w:szCs w:val="28"/>
          <w:lang w:val="uk-UA" w:eastAsia="uk-UA"/>
        </w:rPr>
        <w:t>захист професійної честі та гідності;</w:t>
      </w:r>
    </w:p>
    <w:p w:rsidR="00532372" w:rsidRPr="006A74F5" w:rsidRDefault="00532372" w:rsidP="00532372">
      <w:pPr>
        <w:pStyle w:val="a9"/>
        <w:numPr>
          <w:ilvl w:val="0"/>
          <w:numId w:val="1"/>
        </w:numPr>
        <w:spacing w:line="276" w:lineRule="auto"/>
        <w:ind w:left="284" w:hanging="284"/>
        <w:jc w:val="both"/>
        <w:rPr>
          <w:sz w:val="28"/>
          <w:szCs w:val="28"/>
          <w:lang w:val="uk-UA" w:eastAsia="uk-UA"/>
        </w:rPr>
      </w:pPr>
      <w:bookmarkStart w:id="10" w:name="n778"/>
      <w:bookmarkEnd w:id="10"/>
      <w:r w:rsidRPr="006A74F5">
        <w:rPr>
          <w:sz w:val="28"/>
          <w:szCs w:val="28"/>
          <w:lang w:val="uk-UA" w:eastAsia="uk-UA"/>
        </w:rPr>
        <w:t>індивідуальну освітню (наукову, творчу, мистецьку та іншу) діяльність за межами</w:t>
      </w:r>
      <w:r>
        <w:rPr>
          <w:sz w:val="28"/>
          <w:szCs w:val="28"/>
          <w:lang w:val="uk-UA" w:eastAsia="uk-UA"/>
        </w:rPr>
        <w:t xml:space="preserve"> опорного</w:t>
      </w:r>
      <w:r w:rsidRPr="006A74F5">
        <w:rPr>
          <w:sz w:val="28"/>
          <w:szCs w:val="28"/>
          <w:lang w:val="uk-UA" w:eastAsia="uk-UA"/>
        </w:rPr>
        <w:t xml:space="preserve"> закладу;</w:t>
      </w:r>
    </w:p>
    <w:p w:rsidR="00532372" w:rsidRPr="006A74F5" w:rsidRDefault="00532372" w:rsidP="00532372">
      <w:pPr>
        <w:pStyle w:val="a9"/>
        <w:numPr>
          <w:ilvl w:val="0"/>
          <w:numId w:val="1"/>
        </w:numPr>
        <w:spacing w:line="276" w:lineRule="auto"/>
        <w:ind w:left="284" w:hanging="284"/>
        <w:jc w:val="both"/>
        <w:rPr>
          <w:sz w:val="28"/>
          <w:szCs w:val="28"/>
          <w:lang w:val="uk-UA" w:eastAsia="uk-UA"/>
        </w:rPr>
      </w:pPr>
      <w:bookmarkStart w:id="11" w:name="n779"/>
      <w:bookmarkEnd w:id="11"/>
      <w:r w:rsidRPr="006A74F5">
        <w:rPr>
          <w:sz w:val="28"/>
          <w:szCs w:val="28"/>
          <w:lang w:val="uk-UA" w:eastAsia="uk-UA"/>
        </w:rPr>
        <w:t>творчу відпустку строком до одного року не більше одного разу на 10 років із зарахуванням до стажу роботи;</w:t>
      </w:r>
    </w:p>
    <w:p w:rsidR="00532372" w:rsidRPr="006A74F5" w:rsidRDefault="00532372" w:rsidP="00532372">
      <w:pPr>
        <w:pStyle w:val="a9"/>
        <w:numPr>
          <w:ilvl w:val="0"/>
          <w:numId w:val="1"/>
        </w:numPr>
        <w:spacing w:line="276" w:lineRule="auto"/>
        <w:ind w:left="284" w:hanging="284"/>
        <w:jc w:val="both"/>
        <w:rPr>
          <w:sz w:val="28"/>
          <w:szCs w:val="28"/>
          <w:lang w:val="uk-UA" w:eastAsia="uk-UA"/>
        </w:rPr>
      </w:pPr>
      <w:bookmarkStart w:id="12" w:name="n780"/>
      <w:bookmarkEnd w:id="12"/>
      <w:r w:rsidRPr="006A74F5">
        <w:rPr>
          <w:sz w:val="28"/>
          <w:szCs w:val="28"/>
          <w:lang w:val="uk-UA" w:eastAsia="uk-UA"/>
        </w:rPr>
        <w:t>забезпечення житлом у першочерговому порядку, пільгові кредити для індивідуального і кооперативного будівництва;</w:t>
      </w:r>
    </w:p>
    <w:p w:rsidR="00532372" w:rsidRPr="006A74F5" w:rsidRDefault="00532372" w:rsidP="00532372">
      <w:pPr>
        <w:pStyle w:val="a9"/>
        <w:numPr>
          <w:ilvl w:val="0"/>
          <w:numId w:val="1"/>
        </w:numPr>
        <w:spacing w:line="276" w:lineRule="auto"/>
        <w:ind w:left="284" w:hanging="284"/>
        <w:jc w:val="both"/>
        <w:rPr>
          <w:sz w:val="28"/>
          <w:szCs w:val="28"/>
          <w:lang w:val="uk-UA" w:eastAsia="uk-UA"/>
        </w:rPr>
      </w:pPr>
      <w:bookmarkStart w:id="13" w:name="n781"/>
      <w:bookmarkEnd w:id="13"/>
      <w:r w:rsidRPr="006A74F5">
        <w:rPr>
          <w:sz w:val="28"/>
          <w:szCs w:val="28"/>
          <w:lang w:val="uk-UA" w:eastAsia="uk-UA"/>
        </w:rPr>
        <w:t>забезпечення службовим житлом з усіма комунальними зручностями у порядку, передбаченому законодавством;</w:t>
      </w:r>
    </w:p>
    <w:p w:rsidR="00532372" w:rsidRPr="006A74F5" w:rsidRDefault="00532372" w:rsidP="00532372">
      <w:pPr>
        <w:pStyle w:val="a9"/>
        <w:numPr>
          <w:ilvl w:val="0"/>
          <w:numId w:val="1"/>
        </w:numPr>
        <w:spacing w:line="276" w:lineRule="auto"/>
        <w:ind w:left="284" w:hanging="284"/>
        <w:jc w:val="both"/>
        <w:rPr>
          <w:sz w:val="28"/>
          <w:szCs w:val="28"/>
          <w:lang w:val="uk-UA" w:eastAsia="uk-UA"/>
        </w:rPr>
      </w:pPr>
      <w:bookmarkStart w:id="14" w:name="n782"/>
      <w:bookmarkEnd w:id="14"/>
      <w:r w:rsidRPr="006A74F5">
        <w:rPr>
          <w:sz w:val="28"/>
          <w:szCs w:val="28"/>
          <w:lang w:val="uk-UA" w:eastAsia="uk-UA"/>
        </w:rPr>
        <w:lastRenderedPageBreak/>
        <w:t>безпечні і нешкідливі умови праці;</w:t>
      </w:r>
    </w:p>
    <w:p w:rsidR="00532372" w:rsidRPr="006A74F5" w:rsidRDefault="00532372" w:rsidP="00532372">
      <w:pPr>
        <w:pStyle w:val="a9"/>
        <w:numPr>
          <w:ilvl w:val="0"/>
          <w:numId w:val="1"/>
        </w:numPr>
        <w:spacing w:line="276" w:lineRule="auto"/>
        <w:ind w:left="284" w:hanging="284"/>
        <w:jc w:val="both"/>
        <w:rPr>
          <w:sz w:val="28"/>
          <w:szCs w:val="28"/>
          <w:lang w:val="uk-UA" w:eastAsia="uk-UA"/>
        </w:rPr>
      </w:pPr>
      <w:bookmarkStart w:id="15" w:name="n783"/>
      <w:bookmarkEnd w:id="15"/>
      <w:r w:rsidRPr="006A74F5">
        <w:rPr>
          <w:sz w:val="28"/>
          <w:szCs w:val="28"/>
          <w:lang w:val="uk-UA" w:eastAsia="uk-UA"/>
        </w:rPr>
        <w:t>подовжену оплачувану відпустку;</w:t>
      </w:r>
    </w:p>
    <w:p w:rsidR="00532372" w:rsidRPr="006A74F5" w:rsidRDefault="00532372" w:rsidP="00532372">
      <w:pPr>
        <w:pStyle w:val="a9"/>
        <w:numPr>
          <w:ilvl w:val="0"/>
          <w:numId w:val="1"/>
        </w:numPr>
        <w:spacing w:line="276" w:lineRule="auto"/>
        <w:ind w:left="284" w:hanging="284"/>
        <w:jc w:val="both"/>
        <w:rPr>
          <w:sz w:val="28"/>
          <w:szCs w:val="28"/>
          <w:lang w:val="uk-UA" w:eastAsia="uk-UA"/>
        </w:rPr>
      </w:pPr>
      <w:bookmarkStart w:id="16" w:name="n784"/>
      <w:bookmarkEnd w:id="16"/>
      <w:r w:rsidRPr="006A74F5">
        <w:rPr>
          <w:sz w:val="28"/>
          <w:szCs w:val="28"/>
          <w:lang w:val="uk-UA" w:eastAsia="uk-UA"/>
        </w:rPr>
        <w:t xml:space="preserve">участь у громадському самоврядуванні </w:t>
      </w:r>
      <w:r>
        <w:rPr>
          <w:sz w:val="28"/>
          <w:szCs w:val="28"/>
          <w:lang w:val="uk-UA" w:eastAsia="uk-UA"/>
        </w:rPr>
        <w:t>опорного закладу</w:t>
      </w:r>
      <w:r w:rsidRPr="006A74F5">
        <w:rPr>
          <w:sz w:val="28"/>
          <w:szCs w:val="28"/>
          <w:lang w:val="uk-UA" w:eastAsia="uk-UA"/>
        </w:rPr>
        <w:t>;</w:t>
      </w:r>
    </w:p>
    <w:p w:rsidR="00532372" w:rsidRPr="006A74F5" w:rsidRDefault="00532372" w:rsidP="00532372">
      <w:pPr>
        <w:pStyle w:val="a9"/>
        <w:numPr>
          <w:ilvl w:val="0"/>
          <w:numId w:val="1"/>
        </w:numPr>
        <w:spacing w:line="276" w:lineRule="auto"/>
        <w:ind w:left="284" w:hanging="284"/>
        <w:jc w:val="both"/>
        <w:rPr>
          <w:sz w:val="28"/>
          <w:szCs w:val="28"/>
          <w:lang w:val="uk-UA" w:eastAsia="uk-UA"/>
        </w:rPr>
      </w:pPr>
      <w:bookmarkStart w:id="17" w:name="n785"/>
      <w:bookmarkEnd w:id="17"/>
      <w:r w:rsidRPr="006A74F5">
        <w:rPr>
          <w:sz w:val="28"/>
          <w:szCs w:val="28"/>
          <w:lang w:val="uk-UA" w:eastAsia="uk-UA"/>
        </w:rPr>
        <w:t xml:space="preserve">участь у роботі колегіальних органів управління </w:t>
      </w:r>
      <w:r>
        <w:rPr>
          <w:sz w:val="28"/>
          <w:szCs w:val="28"/>
          <w:lang w:val="uk-UA" w:eastAsia="uk-UA"/>
        </w:rPr>
        <w:t xml:space="preserve">опорного </w:t>
      </w:r>
      <w:r w:rsidRPr="006A74F5">
        <w:rPr>
          <w:sz w:val="28"/>
          <w:szCs w:val="28"/>
          <w:lang w:val="uk-UA" w:eastAsia="uk-UA"/>
        </w:rPr>
        <w:t>закладу освіти;</w:t>
      </w:r>
    </w:p>
    <w:p w:rsidR="00532372" w:rsidRPr="00532372" w:rsidRDefault="00532372" w:rsidP="00532372">
      <w:pPr>
        <w:pStyle w:val="a9"/>
        <w:numPr>
          <w:ilvl w:val="0"/>
          <w:numId w:val="1"/>
        </w:numPr>
        <w:spacing w:line="276" w:lineRule="auto"/>
        <w:ind w:left="284" w:hanging="284"/>
        <w:jc w:val="both"/>
        <w:rPr>
          <w:sz w:val="28"/>
          <w:szCs w:val="28"/>
          <w:lang w:val="uk-UA" w:eastAsia="uk-UA"/>
        </w:rPr>
      </w:pPr>
      <w:bookmarkStart w:id="18" w:name="n2158"/>
      <w:bookmarkEnd w:id="18"/>
      <w:r w:rsidRPr="006A74F5">
        <w:rPr>
          <w:sz w:val="28"/>
          <w:szCs w:val="28"/>
          <w:lang w:val="uk-UA" w:eastAsia="uk-UA"/>
        </w:rPr>
        <w:t xml:space="preserve">захист під час освітнього процесу від будь-яких форм насильства та експлуатації, у тому числі </w:t>
      </w:r>
      <w:proofErr w:type="spellStart"/>
      <w:r w:rsidRPr="006A74F5">
        <w:rPr>
          <w:sz w:val="28"/>
          <w:szCs w:val="28"/>
          <w:lang w:val="uk-UA" w:eastAsia="uk-UA"/>
        </w:rPr>
        <w:t>булінгу</w:t>
      </w:r>
      <w:proofErr w:type="spellEnd"/>
      <w:r w:rsidRPr="006A74F5">
        <w:rPr>
          <w:sz w:val="28"/>
          <w:szCs w:val="28"/>
          <w:lang w:val="uk-UA" w:eastAsia="uk-UA"/>
        </w:rPr>
        <w:t xml:space="preserve"> (цькування), дискримінації за будь-якою ознакою, від пропаганди та агітації, що завдають шкоди здоров’ю.</w:t>
      </w:r>
    </w:p>
    <w:p w:rsidR="00262422" w:rsidRDefault="00A21AF2" w:rsidP="00262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AF2">
        <w:rPr>
          <w:rFonts w:ascii="Times New Roman" w:hAnsi="Times New Roman" w:cs="Times New Roman"/>
          <w:sz w:val="28"/>
          <w:szCs w:val="28"/>
        </w:rPr>
        <w:t>6. Педагогічні працівники зобов’язані:</w:t>
      </w:r>
    </w:p>
    <w:p w:rsidR="00262422" w:rsidRDefault="00A21AF2" w:rsidP="00262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AF2">
        <w:rPr>
          <w:rFonts w:ascii="Times New Roman" w:hAnsi="Times New Roman" w:cs="Times New Roman"/>
          <w:sz w:val="28"/>
          <w:szCs w:val="28"/>
        </w:rPr>
        <w:t xml:space="preserve">  - дотримуватись вимог законодавства та нормативно-правових актів, на яких базується освітня діяльність; </w:t>
      </w:r>
    </w:p>
    <w:p w:rsidR="00262422" w:rsidRDefault="00A21AF2" w:rsidP="00262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AF2">
        <w:rPr>
          <w:rFonts w:ascii="Times New Roman" w:hAnsi="Times New Roman" w:cs="Times New Roman"/>
          <w:sz w:val="28"/>
          <w:szCs w:val="28"/>
        </w:rPr>
        <w:t xml:space="preserve">- постійно підвищувати професійний рівень, педагогічну майстерність, загальну культуру; </w:t>
      </w:r>
    </w:p>
    <w:p w:rsidR="00262422" w:rsidRDefault="00A21AF2" w:rsidP="00262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AF2">
        <w:rPr>
          <w:rFonts w:ascii="Times New Roman" w:hAnsi="Times New Roman" w:cs="Times New Roman"/>
          <w:sz w:val="28"/>
          <w:szCs w:val="28"/>
        </w:rPr>
        <w:t xml:space="preserve">- забезпечувати високий науково-теоретичний і методичний рівень викладання освітніх дисциплін; </w:t>
      </w:r>
    </w:p>
    <w:p w:rsidR="00262422" w:rsidRDefault="00A21AF2" w:rsidP="00262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AF2">
        <w:rPr>
          <w:rFonts w:ascii="Times New Roman" w:hAnsi="Times New Roman" w:cs="Times New Roman"/>
          <w:sz w:val="28"/>
          <w:szCs w:val="28"/>
        </w:rPr>
        <w:t xml:space="preserve">- забезпечувати умови для засвоєння здобувачами освіти (учнями) освітніх програм на рівні обов’язкових вимог щодо змісту, рівня і обсягу навчання, сприяти розвитку здібностей здобувачів освіти (учнів); </w:t>
      </w:r>
    </w:p>
    <w:p w:rsidR="00262422" w:rsidRDefault="00A21AF2" w:rsidP="00262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AF2">
        <w:rPr>
          <w:rFonts w:ascii="Times New Roman" w:hAnsi="Times New Roman" w:cs="Times New Roman"/>
          <w:sz w:val="28"/>
          <w:szCs w:val="28"/>
        </w:rPr>
        <w:t xml:space="preserve">- виховувати в здобувачів освіти (учнів) повагу до батьків, жінок, старших за віком, до народних традицій та звичаїв, національних, духовних, історичних, культурних цінностей України, її державного і соціального устрою, дбайливе ставлення до історико-культурного та природного середовища держави; </w:t>
      </w:r>
    </w:p>
    <w:p w:rsidR="00262422" w:rsidRDefault="00A21AF2" w:rsidP="00262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AF2">
        <w:rPr>
          <w:rFonts w:ascii="Times New Roman" w:hAnsi="Times New Roman" w:cs="Times New Roman"/>
          <w:sz w:val="28"/>
          <w:szCs w:val="28"/>
        </w:rPr>
        <w:t xml:space="preserve">- дотримуватися норм педагогічної етики та моралі. </w:t>
      </w:r>
    </w:p>
    <w:p w:rsidR="00262422" w:rsidRDefault="00A21AF2" w:rsidP="00262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AF2">
        <w:rPr>
          <w:rFonts w:ascii="Times New Roman" w:hAnsi="Times New Roman" w:cs="Times New Roman"/>
          <w:sz w:val="28"/>
          <w:szCs w:val="28"/>
        </w:rPr>
        <w:t xml:space="preserve">7. Гарантії діяльності педагогічних працівників визначаються Кодексом законів про працю. </w:t>
      </w:r>
    </w:p>
    <w:p w:rsidR="00262422" w:rsidRDefault="00262422" w:rsidP="00262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1AF2" w:rsidRPr="00262422" w:rsidRDefault="00A21AF2" w:rsidP="002624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422">
        <w:rPr>
          <w:rFonts w:ascii="Times New Roman" w:hAnsi="Times New Roman" w:cs="Times New Roman"/>
          <w:b/>
          <w:sz w:val="28"/>
          <w:szCs w:val="28"/>
        </w:rPr>
        <w:t>5. Фінансування філії</w:t>
      </w:r>
    </w:p>
    <w:p w:rsidR="00262422" w:rsidRDefault="00A21AF2" w:rsidP="005323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AF2">
        <w:rPr>
          <w:rFonts w:ascii="Times New Roman" w:hAnsi="Times New Roman" w:cs="Times New Roman"/>
          <w:sz w:val="28"/>
          <w:szCs w:val="28"/>
        </w:rPr>
        <w:t xml:space="preserve"> 1. Порядок фінансування та матеріально-технічного забезпечення філії визначається Законами України «Про освіту», «Про </w:t>
      </w:r>
      <w:r w:rsidR="00532372">
        <w:rPr>
          <w:rFonts w:ascii="Times New Roman" w:hAnsi="Times New Roman" w:cs="Times New Roman"/>
          <w:sz w:val="28"/>
          <w:szCs w:val="28"/>
        </w:rPr>
        <w:t xml:space="preserve">повну </w:t>
      </w:r>
      <w:r w:rsidRPr="00A21AF2">
        <w:rPr>
          <w:rFonts w:ascii="Times New Roman" w:hAnsi="Times New Roman" w:cs="Times New Roman"/>
          <w:sz w:val="28"/>
          <w:szCs w:val="28"/>
        </w:rPr>
        <w:t>загальну середню освіту» та іншими нормативно-правовими актами України.</w:t>
      </w:r>
    </w:p>
    <w:p w:rsidR="00262422" w:rsidRDefault="00A21AF2" w:rsidP="005323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AF2">
        <w:rPr>
          <w:rFonts w:ascii="Times New Roman" w:hAnsi="Times New Roman" w:cs="Times New Roman"/>
          <w:sz w:val="28"/>
          <w:szCs w:val="28"/>
        </w:rPr>
        <w:t xml:space="preserve">2. Фінансування філії здійснюється відповідно до єдиного кошторису опорного закладу його засновником або уповноваженим ним органом. Порядок ведення бухгалтерського обліку визначається законодавством та ведеться відповідно до Статуту опорного закладу. </w:t>
      </w:r>
    </w:p>
    <w:p w:rsidR="00262422" w:rsidRDefault="00A21AF2" w:rsidP="00262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AF2">
        <w:rPr>
          <w:rFonts w:ascii="Times New Roman" w:hAnsi="Times New Roman" w:cs="Times New Roman"/>
          <w:sz w:val="28"/>
          <w:szCs w:val="28"/>
        </w:rPr>
        <w:t xml:space="preserve">3. Додаткові джерела фінансування філії визначаються Законом України «Про освіту» іншими законодавчими та підзаконними актами України. </w:t>
      </w:r>
    </w:p>
    <w:p w:rsidR="00262422" w:rsidRDefault="00A21AF2" w:rsidP="00262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AF2">
        <w:rPr>
          <w:rFonts w:ascii="Times New Roman" w:hAnsi="Times New Roman" w:cs="Times New Roman"/>
          <w:sz w:val="28"/>
          <w:szCs w:val="28"/>
        </w:rPr>
        <w:t xml:space="preserve">4. Філія є неприбутковим закладом освіти. </w:t>
      </w:r>
    </w:p>
    <w:p w:rsidR="00262422" w:rsidRDefault="00A21AF2" w:rsidP="00262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AF2">
        <w:rPr>
          <w:rFonts w:ascii="Times New Roman" w:hAnsi="Times New Roman" w:cs="Times New Roman"/>
          <w:sz w:val="28"/>
          <w:szCs w:val="28"/>
        </w:rPr>
        <w:t xml:space="preserve">5. Філія забезпечує ведення діловодства у встановленому законом порядку. </w:t>
      </w:r>
    </w:p>
    <w:p w:rsidR="00262422" w:rsidRDefault="00A21AF2" w:rsidP="00262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1AF2">
        <w:rPr>
          <w:rFonts w:ascii="Times New Roman" w:hAnsi="Times New Roman" w:cs="Times New Roman"/>
          <w:sz w:val="28"/>
          <w:szCs w:val="28"/>
        </w:rPr>
        <w:t xml:space="preserve">6. Майно опорного закладу перебуває у користуванні філії на правах повного господарського відання або оперативного управління. </w:t>
      </w:r>
    </w:p>
    <w:p w:rsidR="00A21AF2" w:rsidRPr="00A21AF2" w:rsidRDefault="00532372" w:rsidP="002624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Опорний заклад та його філія</w:t>
      </w:r>
      <w:r w:rsidR="00A21AF2" w:rsidRPr="00A21AF2">
        <w:rPr>
          <w:rFonts w:ascii="Times New Roman" w:hAnsi="Times New Roman" w:cs="Times New Roman"/>
          <w:sz w:val="28"/>
          <w:szCs w:val="28"/>
        </w:rPr>
        <w:t xml:space="preserve"> можуть спільно використовувати наявне майно, у тому числі транспортні засоби, шкільні автобуси, спортивне обладнання тощо. </w:t>
      </w:r>
    </w:p>
    <w:p w:rsidR="00A21AF2" w:rsidRPr="00262422" w:rsidRDefault="00A21AF2" w:rsidP="005323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422">
        <w:rPr>
          <w:rFonts w:ascii="Times New Roman" w:hAnsi="Times New Roman" w:cs="Times New Roman"/>
          <w:b/>
          <w:sz w:val="28"/>
          <w:szCs w:val="28"/>
        </w:rPr>
        <w:t>6. Зміни та доповнення до Положення</w:t>
      </w:r>
    </w:p>
    <w:p w:rsidR="00791231" w:rsidRDefault="00A21AF2" w:rsidP="00262422">
      <w:pPr>
        <w:jc w:val="both"/>
        <w:rPr>
          <w:rFonts w:ascii="Times New Roman" w:hAnsi="Times New Roman" w:cs="Times New Roman"/>
          <w:sz w:val="28"/>
          <w:szCs w:val="28"/>
        </w:rPr>
      </w:pPr>
      <w:r w:rsidRPr="00A21AF2">
        <w:rPr>
          <w:rFonts w:ascii="Times New Roman" w:hAnsi="Times New Roman" w:cs="Times New Roman"/>
          <w:sz w:val="28"/>
          <w:szCs w:val="28"/>
        </w:rPr>
        <w:t xml:space="preserve"> 1. Зміни та доповнення до цього положення вносяться засновником (власником) за поданням завідувача філії та /або директора опорного </w:t>
      </w:r>
      <w:r>
        <w:rPr>
          <w:rFonts w:ascii="Times New Roman" w:hAnsi="Times New Roman" w:cs="Times New Roman"/>
          <w:sz w:val="28"/>
          <w:szCs w:val="28"/>
        </w:rPr>
        <w:t xml:space="preserve">закладу. </w:t>
      </w:r>
    </w:p>
    <w:p w:rsidR="00010D40" w:rsidRDefault="00010D40" w:rsidP="00262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D40" w:rsidRDefault="00010D40" w:rsidP="00262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372" w:rsidRDefault="00FA7D59" w:rsidP="002624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 w:rsidR="0053237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963279">
        <w:rPr>
          <w:rFonts w:ascii="Times New Roman" w:hAnsi="Times New Roman" w:cs="Times New Roman"/>
          <w:sz w:val="28"/>
          <w:szCs w:val="28"/>
        </w:rPr>
        <w:t xml:space="preserve">    Віктор   ПАСЬ</w:t>
      </w:r>
    </w:p>
    <w:p w:rsidR="00532372" w:rsidRDefault="00532372" w:rsidP="00262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372" w:rsidRDefault="00532372" w:rsidP="00262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372" w:rsidRDefault="00532372" w:rsidP="00262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372" w:rsidRDefault="00532372" w:rsidP="00262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372" w:rsidRDefault="00532372" w:rsidP="00262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372" w:rsidRDefault="00532372" w:rsidP="00262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372" w:rsidRDefault="00532372" w:rsidP="00262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372" w:rsidRDefault="00532372" w:rsidP="00262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372" w:rsidRDefault="00532372" w:rsidP="00262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372" w:rsidRDefault="00532372" w:rsidP="00262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372" w:rsidRDefault="00532372" w:rsidP="00262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372" w:rsidRDefault="00532372" w:rsidP="00262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372" w:rsidRDefault="00532372" w:rsidP="00262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372" w:rsidRDefault="00532372" w:rsidP="00262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372" w:rsidRDefault="00532372" w:rsidP="00262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372" w:rsidRDefault="00532372" w:rsidP="00262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372" w:rsidRDefault="00532372" w:rsidP="00262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372" w:rsidRDefault="00532372" w:rsidP="00262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372" w:rsidRDefault="00532372" w:rsidP="00262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372" w:rsidRDefault="00532372" w:rsidP="00262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372" w:rsidRDefault="00532372" w:rsidP="00262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2372" w:rsidRDefault="00532372" w:rsidP="0026242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20"/>
      </w:tblGrid>
      <w:tr w:rsidR="000901C9" w:rsidTr="00963279">
        <w:trPr>
          <w:trHeight w:val="2320"/>
        </w:trPr>
        <w:tc>
          <w:tcPr>
            <w:tcW w:w="3820" w:type="dxa"/>
          </w:tcPr>
          <w:p w:rsidR="000901C9" w:rsidRPr="000901C9" w:rsidRDefault="00963279" w:rsidP="000901C9">
            <w:pPr>
              <w:ind w:left="142" w:righ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Всього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прошито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 w:rsidR="00667F4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або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прошнуровано), пронумеровано  і скріплено печаткою _______________ аркушів</w:t>
            </w:r>
          </w:p>
          <w:p w:rsidR="000901C9" w:rsidRPr="00815D72" w:rsidRDefault="000901C9" w:rsidP="000901C9">
            <w:pPr>
              <w:ind w:left="142" w:right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15D72">
              <w:rPr>
                <w:rFonts w:ascii="Times New Roman" w:hAnsi="Times New Roman"/>
                <w:sz w:val="28"/>
                <w:szCs w:val="28"/>
                <w:lang w:val="ru-RU"/>
              </w:rPr>
              <w:t>«_</w:t>
            </w:r>
            <w:r w:rsidRPr="00815D72">
              <w:rPr>
                <w:rFonts w:ascii="Times New Roman" w:hAnsi="Times New Roman"/>
                <w:sz w:val="28"/>
                <w:szCs w:val="28"/>
                <w:lang w:val="uk-UA"/>
              </w:rPr>
              <w:t>__</w:t>
            </w:r>
            <w:r w:rsidRPr="00815D72">
              <w:rPr>
                <w:rFonts w:ascii="Times New Roman" w:hAnsi="Times New Roman"/>
                <w:sz w:val="28"/>
                <w:szCs w:val="28"/>
                <w:lang w:val="ru-RU"/>
              </w:rPr>
              <w:t>_» ___________ 20</w:t>
            </w:r>
            <w:r w:rsidRPr="00815D72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15D72">
              <w:rPr>
                <w:rFonts w:ascii="Times New Roman" w:hAnsi="Times New Roman"/>
                <w:sz w:val="28"/>
                <w:szCs w:val="28"/>
                <w:lang w:val="ru-RU"/>
              </w:rPr>
              <w:t>р.</w:t>
            </w:r>
          </w:p>
          <w:p w:rsidR="000901C9" w:rsidRPr="00815D72" w:rsidRDefault="000901C9" w:rsidP="000901C9">
            <w:pPr>
              <w:pBdr>
                <w:bottom w:val="single" w:sz="12" w:space="1" w:color="auto"/>
              </w:pBdr>
              <w:ind w:left="142" w:right="3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63279" w:rsidRDefault="00963279" w:rsidP="009632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ідпис)</w:t>
            </w:r>
          </w:p>
        </w:tc>
      </w:tr>
    </w:tbl>
    <w:p w:rsidR="00532372" w:rsidRDefault="00532372" w:rsidP="00262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D40" w:rsidRDefault="00010D40" w:rsidP="00262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D40" w:rsidRDefault="00010D40" w:rsidP="00262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D40" w:rsidRDefault="00010D40" w:rsidP="00262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D40" w:rsidRDefault="00010D40" w:rsidP="002624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D40" w:rsidRPr="00A21AF2" w:rsidRDefault="00010D40" w:rsidP="0026242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0D40" w:rsidRPr="00A21AF2" w:rsidSect="00622AFD">
      <w:footerReference w:type="defaul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D83" w:rsidRDefault="00F80D83" w:rsidP="00622AFD">
      <w:pPr>
        <w:spacing w:after="0" w:line="240" w:lineRule="auto"/>
      </w:pPr>
      <w:r>
        <w:separator/>
      </w:r>
    </w:p>
  </w:endnote>
  <w:endnote w:type="continuationSeparator" w:id="0">
    <w:p w:rsidR="00F80D83" w:rsidRDefault="00F80D83" w:rsidP="0062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4967574"/>
      <w:docPartObj>
        <w:docPartGallery w:val="Page Numbers (Bottom of Page)"/>
        <w:docPartUnique/>
      </w:docPartObj>
    </w:sdtPr>
    <w:sdtEndPr/>
    <w:sdtContent>
      <w:p w:rsidR="00622AFD" w:rsidRDefault="00622A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5F6" w:rsidRPr="00E255F6">
          <w:rPr>
            <w:noProof/>
            <w:lang w:val="ru-RU"/>
          </w:rPr>
          <w:t>2</w:t>
        </w:r>
        <w:r>
          <w:fldChar w:fldCharType="end"/>
        </w:r>
      </w:p>
    </w:sdtContent>
  </w:sdt>
  <w:p w:rsidR="00622AFD" w:rsidRDefault="00622A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D83" w:rsidRDefault="00F80D83" w:rsidP="00622AFD">
      <w:pPr>
        <w:spacing w:after="0" w:line="240" w:lineRule="auto"/>
      </w:pPr>
      <w:r>
        <w:separator/>
      </w:r>
    </w:p>
  </w:footnote>
  <w:footnote w:type="continuationSeparator" w:id="0">
    <w:p w:rsidR="00F80D83" w:rsidRDefault="00F80D83" w:rsidP="00622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5113F"/>
    <w:multiLevelType w:val="hybridMultilevel"/>
    <w:tmpl w:val="A03C875E"/>
    <w:lvl w:ilvl="0" w:tplc="629A3CF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F30"/>
    <w:rsid w:val="00010D40"/>
    <w:rsid w:val="000901C9"/>
    <w:rsid w:val="001017D3"/>
    <w:rsid w:val="00107349"/>
    <w:rsid w:val="001934CB"/>
    <w:rsid w:val="00262422"/>
    <w:rsid w:val="002B064F"/>
    <w:rsid w:val="002E4086"/>
    <w:rsid w:val="00372757"/>
    <w:rsid w:val="003E4347"/>
    <w:rsid w:val="003E6BDA"/>
    <w:rsid w:val="003F053E"/>
    <w:rsid w:val="003F770A"/>
    <w:rsid w:val="0041206A"/>
    <w:rsid w:val="0044521D"/>
    <w:rsid w:val="00532372"/>
    <w:rsid w:val="005427CF"/>
    <w:rsid w:val="00622AFD"/>
    <w:rsid w:val="00667F44"/>
    <w:rsid w:val="00685375"/>
    <w:rsid w:val="006F0C53"/>
    <w:rsid w:val="00791231"/>
    <w:rsid w:val="007A3B1C"/>
    <w:rsid w:val="007A5A73"/>
    <w:rsid w:val="0086614C"/>
    <w:rsid w:val="0087056E"/>
    <w:rsid w:val="008758A4"/>
    <w:rsid w:val="008819E6"/>
    <w:rsid w:val="00963279"/>
    <w:rsid w:val="009A20BA"/>
    <w:rsid w:val="009F3D6D"/>
    <w:rsid w:val="00A15841"/>
    <w:rsid w:val="00A21AF2"/>
    <w:rsid w:val="00A21F0D"/>
    <w:rsid w:val="00A9295B"/>
    <w:rsid w:val="00AF2F03"/>
    <w:rsid w:val="00B80E5F"/>
    <w:rsid w:val="00B912D7"/>
    <w:rsid w:val="00CA20E5"/>
    <w:rsid w:val="00CE432A"/>
    <w:rsid w:val="00E255F6"/>
    <w:rsid w:val="00E55F30"/>
    <w:rsid w:val="00EF3314"/>
    <w:rsid w:val="00F80D83"/>
    <w:rsid w:val="00FA2FD2"/>
    <w:rsid w:val="00FA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A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22AFD"/>
  </w:style>
  <w:style w:type="paragraph" w:styleId="a5">
    <w:name w:val="footer"/>
    <w:basedOn w:val="a"/>
    <w:link w:val="a6"/>
    <w:uiPriority w:val="99"/>
    <w:unhideWhenUsed/>
    <w:rsid w:val="00622A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622AFD"/>
  </w:style>
  <w:style w:type="paragraph" w:styleId="a7">
    <w:name w:val="Balloon Text"/>
    <w:basedOn w:val="a"/>
    <w:link w:val="a8"/>
    <w:uiPriority w:val="99"/>
    <w:semiHidden/>
    <w:unhideWhenUsed/>
    <w:rsid w:val="0062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22AF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32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59"/>
    <w:rsid w:val="00532372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A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22AFD"/>
  </w:style>
  <w:style w:type="paragraph" w:styleId="a5">
    <w:name w:val="footer"/>
    <w:basedOn w:val="a"/>
    <w:link w:val="a6"/>
    <w:uiPriority w:val="99"/>
    <w:unhideWhenUsed/>
    <w:rsid w:val="00622A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622AFD"/>
  </w:style>
  <w:style w:type="paragraph" w:styleId="a7">
    <w:name w:val="Balloon Text"/>
    <w:basedOn w:val="a"/>
    <w:link w:val="a8"/>
    <w:uiPriority w:val="99"/>
    <w:semiHidden/>
    <w:unhideWhenUsed/>
    <w:rsid w:val="0062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22AF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32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59"/>
    <w:rsid w:val="00532372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1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D029-1101-41ED-896C-485B7C7C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9</Pages>
  <Words>9987</Words>
  <Characters>5694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Інститут Модернізації та Змісту освіти</Company>
  <LinksUpToDate>false</LinksUpToDate>
  <CharactersWithSpaces>15650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20</cp:revision>
  <cp:lastPrinted>2021-07-19T07:01:00Z</cp:lastPrinted>
  <dcterms:created xsi:type="dcterms:W3CDTF">2019-10-10T05:32:00Z</dcterms:created>
  <dcterms:modified xsi:type="dcterms:W3CDTF">2021-07-19T07:02:00Z</dcterms:modified>
</cp:coreProperties>
</file>