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75" w:rsidRPr="00431C05" w:rsidRDefault="00431C05" w:rsidP="00431C0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Тема</w:t>
      </w:r>
      <w:r w:rsidR="00817355" w:rsidRPr="00431C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,</w:t>
      </w:r>
    </w:p>
    <w:p w:rsidR="00817355" w:rsidRPr="00431C05" w:rsidRDefault="00817355" w:rsidP="00431C05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над якою працює школа у виховній та позакласній роботі</w:t>
      </w:r>
    </w:p>
    <w:p w:rsidR="00817355" w:rsidRPr="00431C05" w:rsidRDefault="00817355" w:rsidP="00431C05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Створення життєвих </w:t>
      </w:r>
      <w:proofErr w:type="spellStart"/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компетентностей</w:t>
      </w:r>
      <w:proofErr w:type="spellEnd"/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учнів на всіх етапах становлення особистості</w:t>
      </w:r>
    </w:p>
    <w:p w:rsidR="00817355" w:rsidRPr="00431C05" w:rsidRDefault="00817355" w:rsidP="00431C05">
      <w:pPr>
        <w:pStyle w:val="3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Мета виховання:</w:t>
      </w:r>
    </w:p>
    <w:p w:rsidR="00817355" w:rsidRPr="00431C05" w:rsidRDefault="00817355" w:rsidP="00431C05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створення цілісної моделі виховної системи на </w:t>
      </w:r>
      <w:bookmarkStart w:id="0" w:name="_GoBack"/>
      <w:bookmarkEnd w:id="0"/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основі національних та загальнолюдських цінностей; формування морально-духовної </w:t>
      </w:r>
      <w:proofErr w:type="spellStart"/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життєво</w:t>
      </w:r>
      <w:proofErr w:type="spellEnd"/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-компетентної особистості, яка успішно </w:t>
      </w:r>
      <w:proofErr w:type="spellStart"/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самореалізується</w:t>
      </w:r>
      <w:proofErr w:type="spellEnd"/>
      <w:r w:rsidRPr="00431C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соціумі як громадянин, сім’янин, професіонал.</w:t>
      </w:r>
    </w:p>
    <w:p w:rsidR="00C60575" w:rsidRPr="00431C05" w:rsidRDefault="00C60575" w:rsidP="00431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355" w:rsidRPr="00431C05" w:rsidRDefault="00817355" w:rsidP="00431C05">
      <w:pPr>
        <w:pStyle w:val="a3"/>
        <w:spacing w:before="0" w:beforeAutospacing="0" w:after="274" w:afterAutospacing="0" w:line="360" w:lineRule="auto"/>
        <w:jc w:val="both"/>
        <w:rPr>
          <w:sz w:val="28"/>
          <w:szCs w:val="28"/>
        </w:rPr>
      </w:pPr>
      <w:r w:rsidRPr="00431C05">
        <w:rPr>
          <w:sz w:val="28"/>
          <w:szCs w:val="28"/>
        </w:rPr>
        <w:t xml:space="preserve">Система виховної роботи в школі розроблена відповідно до Закону України «Про загальну середню освіту» Конвенції ООН про права дитини, статуту навчального </w:t>
      </w:r>
      <w:proofErr w:type="spellStart"/>
      <w:r w:rsidRPr="00431C05">
        <w:rPr>
          <w:sz w:val="28"/>
          <w:szCs w:val="28"/>
        </w:rPr>
        <w:t>закладу.Основними</w:t>
      </w:r>
      <w:proofErr w:type="spellEnd"/>
      <w:r w:rsidRPr="00431C05">
        <w:rPr>
          <w:sz w:val="28"/>
          <w:szCs w:val="28"/>
        </w:rPr>
        <w:t xml:space="preserve"> ідеями, які лягли в основу виховної системи школи, є ідея гуманізму, педагогіки співробітництва, загального піклування, формування єдиного виховного </w:t>
      </w:r>
      <w:proofErr w:type="spellStart"/>
      <w:r w:rsidRPr="00431C05">
        <w:rPr>
          <w:sz w:val="28"/>
          <w:szCs w:val="28"/>
        </w:rPr>
        <w:t>простору.В</w:t>
      </w:r>
      <w:proofErr w:type="spellEnd"/>
      <w:r w:rsidRPr="00431C05">
        <w:rPr>
          <w:sz w:val="28"/>
          <w:szCs w:val="28"/>
        </w:rPr>
        <w:t xml:space="preserve"> Законі України «Про загальну середню освіту» особлива увага приділяється вихованню громадянина-патріота своєї держави, який готовий до подальшого навчання та трудової діяльності зі своїми політичними переконаннями, формуванню творчої особистості, свідомого відношення до своїх обов’язків; формуванню навичок здорового способу </w:t>
      </w:r>
      <w:proofErr w:type="spellStart"/>
      <w:r w:rsidRPr="00431C05">
        <w:rPr>
          <w:sz w:val="28"/>
          <w:szCs w:val="28"/>
        </w:rPr>
        <w:t>життя.Одним</w:t>
      </w:r>
      <w:proofErr w:type="spellEnd"/>
      <w:r w:rsidRPr="00431C05">
        <w:rPr>
          <w:sz w:val="28"/>
          <w:szCs w:val="28"/>
        </w:rPr>
        <w:t xml:space="preserve"> із основних завдань, які поставив перед собою педагогічний колектив школи – це створення належного освітнього середовища для розвитку здорової дитини, оволодіння навичками безпечного життя і здорової поведінки, формування в учнів свідомого ставлення не лише до власного життя і здоров’я, а й </w:t>
      </w:r>
      <w:proofErr w:type="spellStart"/>
      <w:r w:rsidRPr="00431C05">
        <w:rPr>
          <w:sz w:val="28"/>
          <w:szCs w:val="28"/>
        </w:rPr>
        <w:t>оточуючих.Характер</w:t>
      </w:r>
      <w:proofErr w:type="spellEnd"/>
      <w:r w:rsidRPr="00431C05">
        <w:rPr>
          <w:sz w:val="28"/>
          <w:szCs w:val="28"/>
        </w:rPr>
        <w:t xml:space="preserve"> виховання повинен передбачити глибоке розуміння вчителем фізіологічної природи вихованців їх індивідуальні риси та можливості, повагу до особистості дитини</w:t>
      </w:r>
    </w:p>
    <w:p w:rsidR="008F27DF" w:rsidRPr="00431C05" w:rsidRDefault="008F27DF" w:rsidP="00431C05">
      <w:pPr>
        <w:pStyle w:val="1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Організація виховної та позакласної роботи в школі</w:t>
      </w:r>
    </w:p>
    <w:p w:rsidR="008F27DF" w:rsidRPr="00431C05" w:rsidRDefault="008F27DF" w:rsidP="00431C05">
      <w:pPr>
        <w:pStyle w:val="a3"/>
        <w:spacing w:before="0" w:beforeAutospacing="0" w:after="0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rStyle w:val="a4"/>
          <w:sz w:val="28"/>
          <w:szCs w:val="28"/>
        </w:rPr>
        <w:t>Виховна система школи</w:t>
      </w:r>
      <w:r w:rsidRPr="00431C05">
        <w:rPr>
          <w:rStyle w:val="apple-converted-space"/>
          <w:sz w:val="28"/>
          <w:szCs w:val="28"/>
        </w:rPr>
        <w:t> </w:t>
      </w:r>
      <w:r w:rsidRPr="00431C05">
        <w:rPr>
          <w:sz w:val="28"/>
          <w:szCs w:val="28"/>
        </w:rPr>
        <w:t xml:space="preserve">– це цілісна структура, яка сприяє успішній діяльності виховання. У школі відбувається моральне становлення учнів, формування в них творчого мислення, відповідальності. На сьогоднішній день в школі склалася система виховної роботи, яка на принципах гуманізму, демократизму, єдності сім’ї та школи, спадкоємності поколінь забезпечує здійснення національного виховання, спонукає до утвердження педагогіки особистості, сприяє формуванню в учнів навичок самоосвіти, самоаналізу, допомагає учням розвивати індивідуальні здібності, творчі задатки, самовизначитись та </w:t>
      </w:r>
      <w:proofErr w:type="spellStart"/>
      <w:r w:rsidRPr="00431C05">
        <w:rPr>
          <w:sz w:val="28"/>
          <w:szCs w:val="28"/>
        </w:rPr>
        <w:t>самореалізуватись</w:t>
      </w:r>
      <w:proofErr w:type="spellEnd"/>
      <w:r w:rsidRPr="00431C05">
        <w:rPr>
          <w:sz w:val="28"/>
          <w:szCs w:val="28"/>
        </w:rPr>
        <w:t>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lastRenderedPageBreak/>
        <w:t>Основна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демократичним світоглядом і культурою, формування в учнів свідомого ставлення до свого здоров’я, належних гігієнічних навичок і засад здорового способу життя.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t>Виховна система школи розроблена відповідно до Закону України «Про загальну середню освіту», Конвенції ООН про права дитини, Статуту школи.</w:t>
      </w:r>
    </w:p>
    <w:p w:rsidR="008F27DF" w:rsidRPr="00431C05" w:rsidRDefault="008F27DF" w:rsidP="00431C05">
      <w:pPr>
        <w:pStyle w:val="2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Система виховної роботи в школі</w:t>
      </w:r>
    </w:p>
    <w:p w:rsidR="008F27DF" w:rsidRPr="00431C05" w:rsidRDefault="008F27DF" w:rsidP="00431C05">
      <w:pPr>
        <w:pStyle w:val="3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color w:val="auto"/>
          <w:sz w:val="28"/>
          <w:szCs w:val="28"/>
        </w:rPr>
        <w:t>Завдання виховної системи: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 xml:space="preserve">Виховувати дитину як громадянина країни, національно свідомого, </w:t>
      </w:r>
      <w:proofErr w:type="spellStart"/>
      <w:r w:rsidRPr="00431C05"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 w:rsidRPr="00431C05">
        <w:rPr>
          <w:rFonts w:ascii="Times New Roman" w:eastAsia="Times New Roman" w:hAnsi="Times New Roman" w:cs="Times New Roman"/>
          <w:sz w:val="28"/>
          <w:szCs w:val="28"/>
        </w:rPr>
        <w:t xml:space="preserve"> і соціально компетентного, здатного здійснювати самостійний вибір і приймати відповідні рішення у життєвих ситуаціях.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Сприяти зростанню творчого духовного потенціалу особистості, розкриттю здібностей на кожному з виховних етапів.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Розвивати дитяче самоврядування як осередок самореалізації громадянського виховання.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Стимулювати саморозвиток, самовиховання, самоосвіту учнів та розвиток їх життєтворчої компетентності через участь у реалізації проектів соціального та благодійного напрямків.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Створювати умови для розвитку життєтворчої компетентності учнів.</w:t>
      </w:r>
    </w:p>
    <w:p w:rsidR="008F27DF" w:rsidRPr="00431C05" w:rsidRDefault="008F27DF" w:rsidP="00431C05">
      <w:pPr>
        <w:numPr>
          <w:ilvl w:val="0"/>
          <w:numId w:val="1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Впроваджувати оптимальні методів, форм, засобів, що сприяють формуванню в учнівської молоді основ життєтворчості; розширення можливостей компетентного вибору особистістю свого життєвого шляху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t>Для реалізації цих завдань у школі розроблений план виховної роботи навчального закладу та окремі плани, які були затверджені на засіданнях методичних об’єднань класних керівників. Ці плани охоплюють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міські та районні заходи щодо втілення національної програми «Діти України», «Комплексної програми профілактики злочинності і бездоглядності», «Програми профілактики ВІЛ-інфекції», «Національної програми відродження та розвитку українського козацтва», заходи щодо зміцнення моральності та утвердження здорового способу життя та ін.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lastRenderedPageBreak/>
        <w:t>Виховна система школи базується на принципах, що визначають основні вимоги до процесу виховання особистості учня, до його змісту, організацій, форм, методів та прийомів.</w:t>
      </w:r>
    </w:p>
    <w:p w:rsidR="008F27DF" w:rsidRPr="00431C05" w:rsidRDefault="008F27DF" w:rsidP="00431C05">
      <w:pPr>
        <w:pStyle w:val="3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Принципи виховної системи школи:</w:t>
      </w:r>
    </w:p>
    <w:p w:rsidR="008F27DF" w:rsidRPr="00431C05" w:rsidRDefault="008F27DF" w:rsidP="00431C05">
      <w:pPr>
        <w:numPr>
          <w:ilvl w:val="0"/>
          <w:numId w:val="2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принцип гуманізації і демократизації виховного процесу,</w:t>
      </w:r>
    </w:p>
    <w:p w:rsidR="008F27DF" w:rsidRPr="00431C05" w:rsidRDefault="008F27DF" w:rsidP="00431C05">
      <w:pPr>
        <w:numPr>
          <w:ilvl w:val="0"/>
          <w:numId w:val="2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принцип зв’язку виховання з реальним життям,</w:t>
      </w:r>
    </w:p>
    <w:p w:rsidR="008F27DF" w:rsidRPr="00431C05" w:rsidRDefault="008F27DF" w:rsidP="00431C05">
      <w:pPr>
        <w:numPr>
          <w:ilvl w:val="0"/>
          <w:numId w:val="2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виховання особистості в колективі в ході спільної діяльності,</w:t>
      </w:r>
    </w:p>
    <w:p w:rsidR="008F27DF" w:rsidRPr="00431C05" w:rsidRDefault="008F27DF" w:rsidP="00431C05">
      <w:pPr>
        <w:numPr>
          <w:ilvl w:val="0"/>
          <w:numId w:val="2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єдність вимог і поваги до особистості,</w:t>
      </w:r>
    </w:p>
    <w:p w:rsidR="008F27DF" w:rsidRPr="00431C05" w:rsidRDefault="008F27DF" w:rsidP="00431C05">
      <w:pPr>
        <w:numPr>
          <w:ilvl w:val="0"/>
          <w:numId w:val="2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послідовність, систематичність і єдність виховних впливів.</w:t>
      </w:r>
    </w:p>
    <w:p w:rsidR="008F27DF" w:rsidRPr="00431C05" w:rsidRDefault="008F27DF" w:rsidP="00431C05">
      <w:pPr>
        <w:pStyle w:val="3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Виховна робота реалізується за такими напрямками: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Виховання громадянської свідомості через учнівське самоврядування, формування активної життєвої позиції.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Виховання правової культури та профілактика правопорушень.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Фізичне виховання та пропаганда здорового та безпечного способу життя. Психологічна підтримка учнів та вихованців.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Національно-патріотичне виховання.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Еколого-натуралістичне виховання, краєзнавство.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Моральне виховання.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Родинне виховання.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Художньо-естетичне виховання.</w:t>
      </w:r>
    </w:p>
    <w:p w:rsidR="008F27DF" w:rsidRPr="00431C05" w:rsidRDefault="008F27DF" w:rsidP="00431C05">
      <w:pPr>
        <w:numPr>
          <w:ilvl w:val="0"/>
          <w:numId w:val="3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Розвиток творчих здібностей учнів.</w:t>
      </w:r>
    </w:p>
    <w:p w:rsidR="008F27DF" w:rsidRPr="00431C05" w:rsidRDefault="008F27DF" w:rsidP="00431C05">
      <w:pPr>
        <w:pStyle w:val="3"/>
        <w:spacing w:before="0" w:line="360" w:lineRule="auto"/>
        <w:jc w:val="both"/>
        <w:divId w:val="49480327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Система виховної роботи школи забезпечує: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активне залучення до процесу виховання батьківської громадськості;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організацію методичної роботи з актуальних проблем виховання з педагогами, класними керівниками;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 xml:space="preserve">розвиток активності школярів у різних видах діяльності та творчий розвиток здібностей, інтересів особистості у </w:t>
      </w:r>
      <w:proofErr w:type="spellStart"/>
      <w:r w:rsidRPr="00431C05">
        <w:rPr>
          <w:rFonts w:ascii="Times New Roman" w:eastAsia="Times New Roman" w:hAnsi="Times New Roman" w:cs="Times New Roman"/>
          <w:sz w:val="28"/>
          <w:szCs w:val="28"/>
        </w:rPr>
        <w:t>позанавчальній</w:t>
      </w:r>
      <w:proofErr w:type="spellEnd"/>
      <w:r w:rsidRPr="00431C05">
        <w:rPr>
          <w:rFonts w:ascii="Times New Roman" w:eastAsia="Times New Roman" w:hAnsi="Times New Roman" w:cs="Times New Roman"/>
          <w:sz w:val="28"/>
          <w:szCs w:val="28"/>
        </w:rPr>
        <w:t xml:space="preserve"> діяльності;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C05">
        <w:rPr>
          <w:rFonts w:ascii="Times New Roman" w:eastAsia="Times New Roman" w:hAnsi="Times New Roman" w:cs="Times New Roman"/>
          <w:sz w:val="28"/>
          <w:szCs w:val="28"/>
        </w:rPr>
        <w:t>гуртовування</w:t>
      </w:r>
      <w:proofErr w:type="spellEnd"/>
      <w:r w:rsidRPr="00431C05">
        <w:rPr>
          <w:rFonts w:ascii="Times New Roman" w:eastAsia="Times New Roman" w:hAnsi="Times New Roman" w:cs="Times New Roman"/>
          <w:sz w:val="28"/>
          <w:szCs w:val="28"/>
        </w:rPr>
        <w:t xml:space="preserve"> учнівських колективів навколо організації колективних творчих справ, участь у проектах;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соціальну захищеність і підтримку учнів;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співпрацю з дитячими молодіжними та громадськими організаціями, об’єднаннями, колективами;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lastRenderedPageBreak/>
        <w:t>співробітництво з правоохоронними органами, соціальними службами з питань організації правової освіти, профілактичної роботи серед школярів;</w:t>
      </w:r>
    </w:p>
    <w:p w:rsidR="008F27DF" w:rsidRPr="00431C05" w:rsidRDefault="008F27DF" w:rsidP="00431C05">
      <w:pPr>
        <w:numPr>
          <w:ilvl w:val="0"/>
          <w:numId w:val="4"/>
        </w:numPr>
        <w:spacing w:after="0" w:line="360" w:lineRule="auto"/>
        <w:ind w:left="0"/>
        <w:jc w:val="both"/>
        <w:divId w:val="494803278"/>
        <w:rPr>
          <w:rFonts w:ascii="Times New Roman" w:eastAsia="Times New Roman" w:hAnsi="Times New Roman" w:cs="Times New Roman"/>
          <w:sz w:val="28"/>
          <w:szCs w:val="28"/>
        </w:rPr>
      </w:pPr>
      <w:r w:rsidRPr="00431C05">
        <w:rPr>
          <w:rFonts w:ascii="Times New Roman" w:eastAsia="Times New Roman" w:hAnsi="Times New Roman" w:cs="Times New Roman"/>
          <w:sz w:val="28"/>
          <w:szCs w:val="28"/>
        </w:rPr>
        <w:t>концентрацію сил педагогічного колективу за пріоритетними напрямками виховної роботи.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t>Система виховної роботи спрямована на створення умов для розвитку для самореалізації особистості кожного учня.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навчально-виховного процесу.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t>Серцевиною виховного процесу є особистість: її нахили, здібності, потреби, інтереси, соціальний досвід, самовідданість, характер.</w:t>
      </w:r>
    </w:p>
    <w:p w:rsidR="008F27DF" w:rsidRPr="00431C05" w:rsidRDefault="008F27DF" w:rsidP="00431C05">
      <w:pPr>
        <w:pStyle w:val="a3"/>
        <w:spacing w:before="0" w:beforeAutospacing="0" w:after="295" w:afterAutospacing="0" w:line="360" w:lineRule="auto"/>
        <w:jc w:val="both"/>
        <w:divId w:val="494803278"/>
        <w:rPr>
          <w:sz w:val="28"/>
          <w:szCs w:val="28"/>
        </w:rPr>
      </w:pPr>
      <w:r w:rsidRPr="00431C05">
        <w:rPr>
          <w:sz w:val="28"/>
          <w:szCs w:val="28"/>
        </w:rPr>
        <w:t>Результатом виховної діяльності закладу є створення сучасної моделі випускника – людини, готової до самоосвіти, самовизначення та самореалізації у дорослому житті.</w:t>
      </w:r>
    </w:p>
    <w:p w:rsidR="00817355" w:rsidRPr="00431C05" w:rsidRDefault="00817355" w:rsidP="00431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355" w:rsidRPr="00431C05" w:rsidSect="00C60575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49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566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746E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5"/>
    <w:rsid w:val="00431C05"/>
    <w:rsid w:val="005B6E3D"/>
    <w:rsid w:val="00817355"/>
    <w:rsid w:val="008F27DF"/>
    <w:rsid w:val="00C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B046"/>
  <w15:docId w15:val="{DCB13CE2-72DF-4E12-A56E-A4B2A3B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7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7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7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3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7DF"/>
    <w:rPr>
      <w:b/>
      <w:bCs/>
    </w:rPr>
  </w:style>
  <w:style w:type="character" w:customStyle="1" w:styleId="apple-converted-space">
    <w:name w:val="apple-converted-space"/>
    <w:basedOn w:val="a0"/>
    <w:rsid w:val="008F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4217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26sobchyk61@i.ua</dc:creator>
  <cp:lastModifiedBy>Андрій Сергійчук</cp:lastModifiedBy>
  <cp:revision>3</cp:revision>
  <cp:lastPrinted>2017-10-24T17:46:00Z</cp:lastPrinted>
  <dcterms:created xsi:type="dcterms:W3CDTF">2017-10-24T17:48:00Z</dcterms:created>
  <dcterms:modified xsi:type="dcterms:W3CDTF">2017-12-08T12:38:00Z</dcterms:modified>
</cp:coreProperties>
</file>