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69454B">
      <w:pPr>
        <w:jc w:val="center"/>
        <w:rPr>
          <w:szCs w:val="28"/>
        </w:rPr>
      </w:pPr>
    </w:p>
    <w:p w:rsidR="0084464F" w:rsidRPr="009716C8" w:rsidRDefault="0084464F" w:rsidP="0084464F">
      <w:pPr>
        <w:jc w:val="center"/>
        <w:rPr>
          <w:color w:val="000000"/>
          <w:sz w:val="24"/>
        </w:rPr>
      </w:pPr>
      <w:r w:rsidRPr="009716C8">
        <w:rPr>
          <w:noProof/>
          <w:color w:val="FF0000"/>
          <w:sz w:val="24"/>
          <w:lang w:eastAsia="uk-UA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КОРОПЕЦЬКА СЕЛИЩНА РАДА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ОПОРНИЙ ЗАКЛАД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«КОРОПЕЦЬКА ЗАГАЛЬНООСВІТНЯ ШКОЛА І-ІІІ СТУПЕНІВ ІМЕНІ МАРКА КАГАНЦЯ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КОРОПЕЦЬКОЇ СЕЛИЩНОІ РАДИ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ТЕРНОПІЛЬСЬКОЇ ОБЛАСТІ»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вул. М. Каганця, 28, смт. Коропець, Тернопільська область 48370,</w:t>
      </w:r>
    </w:p>
    <w:p w:rsidR="0084464F" w:rsidRPr="00525A1A" w:rsidRDefault="00CC01A7" w:rsidP="00CC01A7">
      <w:pPr>
        <w:jc w:val="center"/>
        <w:rPr>
          <w:b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25B0" wp14:editId="2EFDB5DE">
                <wp:simplePos x="0" y="0"/>
                <wp:positionH relativeFrom="margin">
                  <wp:posOffset>-384810</wp:posOffset>
                </wp:positionH>
                <wp:positionV relativeFrom="paragraph">
                  <wp:posOffset>227330</wp:posOffset>
                </wp:positionV>
                <wp:extent cx="6657975" cy="47625"/>
                <wp:effectExtent l="0" t="0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47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9449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.3pt,17.9pt" to="493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" strokeweight="2pt">
                <w10:wrap anchorx="margin"/>
              </v:line>
            </w:pict>
          </mc:Fallback>
        </mc:AlternateContent>
      </w:r>
      <w:proofErr w:type="spellStart"/>
      <w:r w:rsidR="0084464F" w:rsidRPr="00525A1A">
        <w:rPr>
          <w:b/>
          <w:szCs w:val="28"/>
        </w:rPr>
        <w:t>тел</w:t>
      </w:r>
      <w:proofErr w:type="spellEnd"/>
      <w:r w:rsidR="0084464F" w:rsidRPr="00525A1A">
        <w:rPr>
          <w:b/>
          <w:szCs w:val="28"/>
        </w:rPr>
        <w:t>./факс (03555)47-2-99 Код ЄДРПОУ 23593505</w:t>
      </w:r>
    </w:p>
    <w:p w:rsidR="0084464F" w:rsidRDefault="0084464F" w:rsidP="0084464F">
      <w:pPr>
        <w:rPr>
          <w:sz w:val="12"/>
        </w:rPr>
      </w:pPr>
    </w:p>
    <w:p w:rsidR="00CC01A7" w:rsidRDefault="00CC01A7" w:rsidP="00CC01A7">
      <w:pPr>
        <w:rPr>
          <w:b/>
          <w:szCs w:val="28"/>
        </w:rPr>
      </w:pPr>
    </w:p>
    <w:p w:rsidR="0084464F" w:rsidRPr="006A6185" w:rsidRDefault="00CC01A7" w:rsidP="00CC01A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84464F">
        <w:rPr>
          <w:b/>
          <w:szCs w:val="28"/>
        </w:rPr>
        <w:t>НАКАЗ</w:t>
      </w:r>
    </w:p>
    <w:p w:rsidR="0084464F" w:rsidRDefault="0084464F" w:rsidP="0084464F">
      <w:pPr>
        <w:jc w:val="center"/>
        <w:rPr>
          <w:color w:val="000000"/>
        </w:rPr>
      </w:pPr>
      <w:proofErr w:type="spellStart"/>
      <w:r>
        <w:rPr>
          <w:color w:val="000000"/>
        </w:rPr>
        <w:t>смт.Коропець</w:t>
      </w:r>
      <w:proofErr w:type="spellEnd"/>
    </w:p>
    <w:p w:rsidR="0084464F" w:rsidRPr="00381DD2" w:rsidRDefault="00E81C78" w:rsidP="00E81C78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 xml:space="preserve">18 </w:t>
      </w:r>
      <w:r w:rsidR="00CC01A7">
        <w:rPr>
          <w:b/>
          <w:szCs w:val="28"/>
        </w:rPr>
        <w:t xml:space="preserve">жовтня </w:t>
      </w:r>
      <w:r w:rsidR="0084464F" w:rsidRPr="00381DD2">
        <w:rPr>
          <w:b/>
          <w:szCs w:val="28"/>
        </w:rPr>
        <w:t xml:space="preserve"> 2022 року                                                                         </w:t>
      </w:r>
      <w:r w:rsidR="0084464F" w:rsidRPr="00545F79">
        <w:rPr>
          <w:b/>
          <w:szCs w:val="28"/>
        </w:rPr>
        <w:t>№</w:t>
      </w:r>
      <w:r>
        <w:rPr>
          <w:b/>
          <w:szCs w:val="28"/>
        </w:rPr>
        <w:t>134</w:t>
      </w:r>
      <w:r w:rsidR="0084464F" w:rsidRPr="00545F79">
        <w:rPr>
          <w:b/>
          <w:szCs w:val="28"/>
        </w:rPr>
        <w:t>-</w:t>
      </w:r>
      <w:r w:rsidR="0084464F" w:rsidRPr="00381DD2">
        <w:rPr>
          <w:b/>
          <w:szCs w:val="28"/>
        </w:rPr>
        <w:t>од</w:t>
      </w:r>
    </w:p>
    <w:p w:rsidR="00E81C78" w:rsidRDefault="00E81C78" w:rsidP="00E81C78">
      <w:pPr>
        <w:spacing w:line="20" w:lineRule="atLeast"/>
        <w:rPr>
          <w:b/>
          <w:i/>
          <w:szCs w:val="28"/>
        </w:rPr>
      </w:pPr>
    </w:p>
    <w:p w:rsidR="00E81C78" w:rsidRDefault="00E81C78" w:rsidP="00E81C78">
      <w:pPr>
        <w:spacing w:line="20" w:lineRule="atLeast"/>
        <w:rPr>
          <w:b/>
          <w:i/>
          <w:szCs w:val="28"/>
        </w:rPr>
      </w:pPr>
      <w:r w:rsidRPr="00DA3646">
        <w:rPr>
          <w:b/>
          <w:i/>
          <w:szCs w:val="28"/>
        </w:rPr>
        <w:t>Про використання побутов</w:t>
      </w:r>
      <w:r>
        <w:rPr>
          <w:b/>
          <w:i/>
          <w:szCs w:val="28"/>
        </w:rPr>
        <w:t>их</w:t>
      </w:r>
    </w:p>
    <w:p w:rsidR="00E81C78" w:rsidRPr="00DA3646" w:rsidRDefault="00E81C78" w:rsidP="00E81C78">
      <w:pPr>
        <w:spacing w:line="20" w:lineRule="atLeast"/>
        <w:rPr>
          <w:b/>
          <w:i/>
          <w:szCs w:val="28"/>
        </w:rPr>
      </w:pPr>
      <w:r>
        <w:rPr>
          <w:b/>
          <w:i/>
          <w:szCs w:val="28"/>
        </w:rPr>
        <w:t xml:space="preserve"> електронагрівальних приладів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 xml:space="preserve">Відповідно до статті 18 Кодексу цивільного захисту України </w:t>
      </w:r>
      <w:r w:rsidRPr="00DA3646">
        <w:rPr>
          <w:szCs w:val="28"/>
        </w:rPr>
        <w:t xml:space="preserve"> </w:t>
      </w:r>
      <w:r>
        <w:rPr>
          <w:szCs w:val="28"/>
        </w:rPr>
        <w:t>, з метою забезпечення та підтримання необхідного рівня пожежної безпеки у навчальному заклад</w:t>
      </w:r>
    </w:p>
    <w:p w:rsidR="00E81C78" w:rsidRDefault="00E81C78" w:rsidP="00E81C78">
      <w:pPr>
        <w:spacing w:line="20" w:lineRule="atLeast"/>
        <w:jc w:val="both"/>
        <w:rPr>
          <w:b/>
          <w:szCs w:val="28"/>
        </w:rPr>
      </w:pPr>
    </w:p>
    <w:p w:rsidR="00E81C78" w:rsidRPr="00E81C78" w:rsidRDefault="00E81C78" w:rsidP="00E81C78">
      <w:pPr>
        <w:spacing w:line="20" w:lineRule="atLeast"/>
        <w:jc w:val="both"/>
        <w:rPr>
          <w:b/>
          <w:szCs w:val="28"/>
        </w:rPr>
      </w:pPr>
      <w:r w:rsidRPr="00E81C78">
        <w:rPr>
          <w:b/>
          <w:szCs w:val="28"/>
        </w:rPr>
        <w:t>НАКАЗУЮ: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1.Заборонити та не допускати у школі: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використання або експлуатацію побутових електронагрівальних приладів без негорючих теплоізоляційних підставок та в місцях</w:t>
      </w:r>
      <w:r>
        <w:rPr>
          <w:szCs w:val="28"/>
          <w:lang w:val="ru-RU"/>
        </w:rPr>
        <w:t xml:space="preserve">, </w:t>
      </w:r>
      <w:r w:rsidR="009F7A41">
        <w:rPr>
          <w:szCs w:val="28"/>
        </w:rPr>
        <w:t xml:space="preserve"> де їх застосува</w:t>
      </w:r>
      <w:r>
        <w:rPr>
          <w:szCs w:val="28"/>
        </w:rPr>
        <w:t>ння заборонено;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залишати електронагрівальні прилади без нагляду тривалий час увімкненими в електромережу;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експлуатацію кабелів і проводів з пошкодженою або такою, що в процесі експлуатації втратила захисні властивості, ізоляцію;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-застосування саморобних подовжувачів, які не відповідають вимогам ПУЕ, що пред</w:t>
      </w:r>
      <w:r w:rsidRPr="004868F6">
        <w:rPr>
          <w:szCs w:val="28"/>
        </w:rPr>
        <w:t>’</w:t>
      </w:r>
      <w:r>
        <w:rPr>
          <w:szCs w:val="28"/>
        </w:rPr>
        <w:t>являються до переносних електроприладів;</w:t>
      </w:r>
    </w:p>
    <w:p w:rsidR="00E81C78" w:rsidRDefault="009F7A41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застос</w:t>
      </w:r>
      <w:bookmarkStart w:id="0" w:name="_GoBack"/>
      <w:bookmarkEnd w:id="0"/>
      <w:r w:rsidR="00E81C78">
        <w:rPr>
          <w:szCs w:val="28"/>
        </w:rPr>
        <w:t>ування для опалення приміщення нестандартного (саморобного) електронагрівального обладнання;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користування пошкодженими розетками, відгалужу вальними та з’єднувальними коробками, вимикачами та іншими електровиробами;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використання в пожежонебезпечних зонах світильників з лампами розжарювання без захисного суцільного скла (ковпаків), а також з відбивачами і розсіювачами, виготовленими з горючих матеріалів;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складання горючих матеріалів на відстані менше 1 метра від електроустаткування та під електрощитами;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- улаштування та експлуатацію тимчасових електромереж;</w:t>
      </w:r>
    </w:p>
    <w:p w:rsid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lastRenderedPageBreak/>
        <w:t>- захаращувати шляхи евакуації меблями, обладнанням, різними матеріалами, забивати, заварювати, замикати на навісні замки, болтові з</w:t>
      </w:r>
      <w:r w:rsidRPr="00D32433">
        <w:rPr>
          <w:szCs w:val="28"/>
        </w:rPr>
        <w:t xml:space="preserve">’ </w:t>
      </w:r>
      <w:r>
        <w:rPr>
          <w:szCs w:val="28"/>
        </w:rPr>
        <w:t xml:space="preserve">єднання та </w:t>
      </w:r>
      <w:proofErr w:type="spellStart"/>
      <w:r>
        <w:rPr>
          <w:szCs w:val="28"/>
        </w:rPr>
        <w:t>ыншы</w:t>
      </w:r>
      <w:proofErr w:type="spellEnd"/>
      <w:r>
        <w:rPr>
          <w:szCs w:val="28"/>
        </w:rPr>
        <w:t xml:space="preserve"> запори, що важко відчиняються зсередини, зовнішні евакуаційні двері будівлі.</w:t>
      </w:r>
    </w:p>
    <w:p w:rsidR="00E81C78" w:rsidRPr="00E81C78" w:rsidRDefault="00E81C78" w:rsidP="00E81C78">
      <w:pPr>
        <w:spacing w:line="20" w:lineRule="atLeast"/>
        <w:jc w:val="both"/>
        <w:rPr>
          <w:szCs w:val="28"/>
        </w:rPr>
      </w:pPr>
      <w:r>
        <w:rPr>
          <w:szCs w:val="28"/>
        </w:rPr>
        <w:t>2.</w:t>
      </w:r>
      <w:r w:rsidRPr="00E81C78">
        <w:rPr>
          <w:szCs w:val="28"/>
        </w:rPr>
        <w:t xml:space="preserve">Контроль за виконання даного наказу покласти на заступника директора з навчально – виховної роботи </w:t>
      </w:r>
      <w:proofErr w:type="spellStart"/>
      <w:r w:rsidRPr="00E81C78">
        <w:rPr>
          <w:szCs w:val="28"/>
        </w:rPr>
        <w:t>Яцину</w:t>
      </w:r>
      <w:proofErr w:type="spellEnd"/>
      <w:r w:rsidRPr="00E81C78">
        <w:rPr>
          <w:szCs w:val="28"/>
        </w:rPr>
        <w:t xml:space="preserve"> Н.З.</w:t>
      </w:r>
    </w:p>
    <w:p w:rsidR="00E81C78" w:rsidRDefault="00E81C78" w:rsidP="00E81C78">
      <w:pPr>
        <w:spacing w:line="360" w:lineRule="auto"/>
        <w:rPr>
          <w:szCs w:val="28"/>
        </w:rPr>
      </w:pPr>
    </w:p>
    <w:p w:rsidR="00E81C78" w:rsidRPr="00E81C78" w:rsidRDefault="00E81C78" w:rsidP="00E81C78">
      <w:pPr>
        <w:spacing w:line="360" w:lineRule="auto"/>
        <w:rPr>
          <w:szCs w:val="28"/>
        </w:rPr>
      </w:pPr>
    </w:p>
    <w:p w:rsidR="00E81C78" w:rsidRPr="00E81C78" w:rsidRDefault="00E81C78" w:rsidP="00E81C78">
      <w:pPr>
        <w:rPr>
          <w:b/>
          <w:szCs w:val="28"/>
        </w:rPr>
      </w:pPr>
      <w:r w:rsidRPr="00E81C78">
        <w:rPr>
          <w:b/>
          <w:szCs w:val="28"/>
        </w:rPr>
        <w:t xml:space="preserve">Директор </w:t>
      </w:r>
    </w:p>
    <w:p w:rsidR="00E81C78" w:rsidRPr="00E81C78" w:rsidRDefault="00E81C78" w:rsidP="00E81C78">
      <w:pPr>
        <w:rPr>
          <w:b/>
          <w:szCs w:val="28"/>
        </w:rPr>
      </w:pPr>
      <w:r w:rsidRPr="00E81C78">
        <w:rPr>
          <w:b/>
          <w:szCs w:val="28"/>
        </w:rPr>
        <w:t xml:space="preserve">Опорного закладу                                        Віра ЛУКАСЕВИЧ </w:t>
      </w:r>
    </w:p>
    <w:p w:rsidR="00E81C78" w:rsidRPr="00E81C78" w:rsidRDefault="00E81C78" w:rsidP="00E81C78">
      <w:pPr>
        <w:rPr>
          <w:szCs w:val="28"/>
        </w:rPr>
      </w:pPr>
    </w:p>
    <w:p w:rsidR="00E81C78" w:rsidRPr="00E81C78" w:rsidRDefault="00E81C78" w:rsidP="00E81C78">
      <w:pPr>
        <w:jc w:val="both"/>
        <w:rPr>
          <w:szCs w:val="28"/>
        </w:rPr>
      </w:pPr>
      <w:r w:rsidRPr="00E81C78">
        <w:rPr>
          <w:szCs w:val="28"/>
        </w:rPr>
        <w:t xml:space="preserve"> Ознайомлено:                   </w:t>
      </w:r>
      <w:proofErr w:type="spellStart"/>
      <w:r w:rsidRPr="00E81C78">
        <w:rPr>
          <w:szCs w:val="28"/>
        </w:rPr>
        <w:t>Яцина</w:t>
      </w:r>
      <w:proofErr w:type="spellEnd"/>
      <w:r w:rsidRPr="00E81C78">
        <w:rPr>
          <w:szCs w:val="28"/>
        </w:rPr>
        <w:t xml:space="preserve"> Н.З. </w:t>
      </w:r>
    </w:p>
    <w:p w:rsidR="00D60346" w:rsidRPr="00E81C78" w:rsidRDefault="00D60346" w:rsidP="00E81C78">
      <w:pPr>
        <w:rPr>
          <w:b/>
          <w:i/>
          <w:sz w:val="24"/>
        </w:rPr>
      </w:pPr>
    </w:p>
    <w:sectPr w:rsidR="00D60346" w:rsidRPr="00E81C78" w:rsidSect="00E81C78">
      <w:pgSz w:w="11906" w:h="16838"/>
      <w:pgMar w:top="1134" w:right="849" w:bottom="567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3C6"/>
    <w:multiLevelType w:val="hybridMultilevel"/>
    <w:tmpl w:val="4BDEEF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76E32"/>
    <w:multiLevelType w:val="hybridMultilevel"/>
    <w:tmpl w:val="780E2C4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64134"/>
    <w:multiLevelType w:val="hybridMultilevel"/>
    <w:tmpl w:val="25628E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D2CD7"/>
    <w:multiLevelType w:val="hybridMultilevel"/>
    <w:tmpl w:val="3E5C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8C834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2" w:tplc="DD3E4B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57CE7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7"/>
  </w:num>
  <w:num w:numId="5">
    <w:abstractNumId w:val="6"/>
  </w:num>
  <w:num w:numId="6">
    <w:abstractNumId w:val="14"/>
  </w:num>
  <w:num w:numId="7">
    <w:abstractNumId w:val="11"/>
  </w:num>
  <w:num w:numId="8">
    <w:abstractNumId w:val="34"/>
  </w:num>
  <w:num w:numId="9">
    <w:abstractNumId w:val="33"/>
  </w:num>
  <w:num w:numId="10">
    <w:abstractNumId w:val="22"/>
  </w:num>
  <w:num w:numId="11">
    <w:abstractNumId w:val="25"/>
  </w:num>
  <w:num w:numId="12">
    <w:abstractNumId w:val="32"/>
  </w:num>
  <w:num w:numId="13">
    <w:abstractNumId w:val="30"/>
  </w:num>
  <w:num w:numId="14">
    <w:abstractNumId w:val="5"/>
  </w:num>
  <w:num w:numId="15">
    <w:abstractNumId w:val="21"/>
  </w:num>
  <w:num w:numId="16">
    <w:abstractNumId w:val="29"/>
  </w:num>
  <w:num w:numId="17">
    <w:abstractNumId w:val="0"/>
  </w:num>
  <w:num w:numId="18">
    <w:abstractNumId w:val="31"/>
  </w:num>
  <w:num w:numId="19">
    <w:abstractNumId w:val="24"/>
  </w:num>
  <w:num w:numId="20">
    <w:abstractNumId w:val="13"/>
  </w:num>
  <w:num w:numId="21">
    <w:abstractNumId w:val="12"/>
  </w:num>
  <w:num w:numId="22">
    <w:abstractNumId w:val="10"/>
  </w:num>
  <w:num w:numId="23">
    <w:abstractNumId w:val="23"/>
  </w:num>
  <w:num w:numId="24">
    <w:abstractNumId w:val="4"/>
  </w:num>
  <w:num w:numId="25">
    <w:abstractNumId w:val="9"/>
  </w:num>
  <w:num w:numId="26">
    <w:abstractNumId w:val="18"/>
  </w:num>
  <w:num w:numId="27">
    <w:abstractNumId w:val="28"/>
  </w:num>
  <w:num w:numId="28">
    <w:abstractNumId w:val="20"/>
  </w:num>
  <w:num w:numId="29">
    <w:abstractNumId w:val="2"/>
  </w:num>
  <w:num w:numId="30">
    <w:abstractNumId w:val="17"/>
  </w:num>
  <w:num w:numId="31">
    <w:abstractNumId w:val="27"/>
  </w:num>
  <w:num w:numId="32">
    <w:abstractNumId w:val="26"/>
  </w:num>
  <w:num w:numId="33">
    <w:abstractNumId w:val="1"/>
  </w:num>
  <w:num w:numId="34">
    <w:abstractNumId w:val="8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170AED"/>
    <w:rsid w:val="002069C4"/>
    <w:rsid w:val="0022189C"/>
    <w:rsid w:val="002F21EF"/>
    <w:rsid w:val="0037304D"/>
    <w:rsid w:val="00387E3C"/>
    <w:rsid w:val="003E0E40"/>
    <w:rsid w:val="004208D9"/>
    <w:rsid w:val="004B1D5D"/>
    <w:rsid w:val="004F7D60"/>
    <w:rsid w:val="00545F79"/>
    <w:rsid w:val="006113FE"/>
    <w:rsid w:val="006801B0"/>
    <w:rsid w:val="0069454B"/>
    <w:rsid w:val="007452AD"/>
    <w:rsid w:val="007A48D5"/>
    <w:rsid w:val="007E3432"/>
    <w:rsid w:val="0083146E"/>
    <w:rsid w:val="0084464F"/>
    <w:rsid w:val="00901625"/>
    <w:rsid w:val="0092443B"/>
    <w:rsid w:val="00931924"/>
    <w:rsid w:val="00977C1F"/>
    <w:rsid w:val="009F7A41"/>
    <w:rsid w:val="00A11986"/>
    <w:rsid w:val="00A8277F"/>
    <w:rsid w:val="00B0112B"/>
    <w:rsid w:val="00B3382D"/>
    <w:rsid w:val="00C431F2"/>
    <w:rsid w:val="00CC01A7"/>
    <w:rsid w:val="00D0544D"/>
    <w:rsid w:val="00D60346"/>
    <w:rsid w:val="00DE2698"/>
    <w:rsid w:val="00E81C78"/>
    <w:rsid w:val="00F66882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/>
    </w:pPr>
    <w:rPr>
      <w:sz w:val="24"/>
      <w:lang w:eastAsia="uk-UA"/>
    </w:rPr>
  </w:style>
  <w:style w:type="paragraph" w:styleId="a7">
    <w:name w:val="List Paragraph"/>
    <w:basedOn w:val="a"/>
    <w:uiPriority w:val="99"/>
    <w:qFormat/>
    <w:rsid w:val="0084464F"/>
    <w:pPr>
      <w:ind w:left="720"/>
      <w:contextualSpacing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E2A6-CCDB-470C-9134-02047D03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4</cp:revision>
  <cp:lastPrinted>2022-10-31T09:47:00Z</cp:lastPrinted>
  <dcterms:created xsi:type="dcterms:W3CDTF">2022-10-25T10:57:00Z</dcterms:created>
  <dcterms:modified xsi:type="dcterms:W3CDTF">2022-10-31T09:48:00Z</dcterms:modified>
</cp:coreProperties>
</file>