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ADF8E" w14:textId="20867AE4" w:rsidR="00657054" w:rsidRPr="009B5872" w:rsidRDefault="00657054" w:rsidP="00657054">
      <w:pPr>
        <w:spacing w:line="240" w:lineRule="auto"/>
        <w:rPr>
          <w:rFonts w:cs="Times New Roman"/>
          <w:color w:val="333333"/>
          <w:szCs w:val="28"/>
          <w:shd w:val="clear" w:color="auto" w:fill="FFFFFF"/>
        </w:rPr>
      </w:pPr>
      <w:r w:rsidRPr="00657054">
        <w:rPr>
          <w:rFonts w:cs="Times New Roman"/>
          <w:b/>
          <w:color w:val="333333"/>
          <w:szCs w:val="28"/>
          <w:shd w:val="clear" w:color="auto" w:fill="FFFFFF"/>
        </w:rPr>
        <w:t xml:space="preserve">СХВАЛЕНО </w:t>
      </w:r>
      <w:r>
        <w:rPr>
          <w:rFonts w:cs="Times New Roman"/>
          <w:color w:val="333333"/>
          <w:szCs w:val="28"/>
          <w:shd w:val="clear" w:color="auto" w:fill="FFFFFF"/>
        </w:rPr>
        <w:t xml:space="preserve">                                                                      </w:t>
      </w:r>
      <w:r w:rsidRPr="00657054">
        <w:rPr>
          <w:rFonts w:cs="Times New Roman"/>
          <w:b/>
          <w:color w:val="333333"/>
          <w:szCs w:val="28"/>
          <w:shd w:val="clear" w:color="auto" w:fill="FFFFFF"/>
        </w:rPr>
        <w:t>ЗАТВЕРДЖ</w:t>
      </w:r>
      <w:r w:rsidRPr="00657054">
        <w:rPr>
          <w:rFonts w:cs="Times New Roman"/>
          <w:b/>
          <w:color w:val="333333"/>
          <w:szCs w:val="28"/>
          <w:shd w:val="clear" w:color="auto" w:fill="FFFFFF"/>
          <w:lang w:val="uk-UA"/>
        </w:rPr>
        <w:t>ЕНО</w:t>
      </w:r>
      <w:r w:rsidRPr="00657054">
        <w:rPr>
          <w:rFonts w:cs="Times New Roman"/>
          <w:b/>
          <w:color w:val="333333"/>
          <w:szCs w:val="28"/>
        </w:rPr>
        <w:br/>
      </w:r>
      <w:proofErr w:type="spellStart"/>
      <w:r>
        <w:rPr>
          <w:rFonts w:cs="Times New Roman"/>
          <w:color w:val="333333"/>
          <w:szCs w:val="28"/>
          <w:shd w:val="clear" w:color="auto" w:fill="FFFFFF"/>
        </w:rPr>
        <w:t>Педагогічною</w:t>
      </w:r>
      <w:proofErr w:type="spellEnd"/>
      <w:r>
        <w:rPr>
          <w:rFonts w:cs="Times New Roman"/>
          <w:color w:val="333333"/>
          <w:szCs w:val="28"/>
          <w:shd w:val="clear" w:color="auto" w:fill="FFFFFF"/>
        </w:rPr>
        <w:t xml:space="preserve"> радою    </w:t>
      </w:r>
      <w:r>
        <w:rPr>
          <w:rFonts w:cs="Times New Roman"/>
          <w:color w:val="333333"/>
          <w:szCs w:val="28"/>
          <w:shd w:val="clear" w:color="auto" w:fill="FFFFFF"/>
          <w:lang w:val="uk-UA"/>
        </w:rPr>
        <w:t xml:space="preserve">             </w:t>
      </w:r>
      <w:r w:rsidR="00C40B70">
        <w:rPr>
          <w:rFonts w:cs="Times New Roman"/>
          <w:color w:val="333333"/>
          <w:szCs w:val="28"/>
          <w:shd w:val="clear" w:color="auto" w:fill="FFFFFF"/>
          <w:lang w:val="uk-UA"/>
        </w:rPr>
        <w:t xml:space="preserve">                        </w:t>
      </w:r>
      <w:bookmarkStart w:id="0" w:name="_GoBack"/>
      <w:bookmarkEnd w:id="0"/>
      <w:r w:rsidRPr="009B5872">
        <w:rPr>
          <w:rFonts w:cs="Times New Roman"/>
          <w:bCs/>
          <w:iCs/>
          <w:szCs w:val="28"/>
          <w:lang w:val="uk-UA"/>
        </w:rPr>
        <w:t>Наказом від  27.10.2022 р.</w:t>
      </w:r>
      <w:r>
        <w:rPr>
          <w:rFonts w:cs="Times New Roman"/>
          <w:szCs w:val="28"/>
          <w:shd w:val="clear" w:color="auto" w:fill="FFFFFF"/>
          <w:lang w:val="uk-UA"/>
        </w:rPr>
        <w:t xml:space="preserve"> </w:t>
      </w:r>
      <w:r>
        <w:rPr>
          <w:rFonts w:cs="Times New Roman"/>
          <w:szCs w:val="28"/>
          <w:shd w:val="clear" w:color="auto" w:fill="FFFFFF"/>
        </w:rPr>
        <w:t>№</w:t>
      </w:r>
      <w:r w:rsidR="00C40B70">
        <w:rPr>
          <w:rFonts w:cs="Times New Roman"/>
          <w:szCs w:val="28"/>
          <w:shd w:val="clear" w:color="auto" w:fill="FFFFFF"/>
          <w:lang w:val="uk-UA"/>
        </w:rPr>
        <w:t>142-од</w:t>
      </w:r>
      <w:r>
        <w:rPr>
          <w:rFonts w:cs="Times New Roman"/>
          <w:szCs w:val="28"/>
          <w:shd w:val="clear" w:color="auto" w:fill="FFFFFF"/>
        </w:rPr>
        <w:t xml:space="preserve">      </w:t>
      </w:r>
      <w:r>
        <w:rPr>
          <w:rFonts w:cs="Times New Roman"/>
          <w:szCs w:val="28"/>
          <w:shd w:val="clear" w:color="auto" w:fill="FFFFFF"/>
          <w:lang w:val="uk-UA"/>
        </w:rPr>
        <w:t xml:space="preserve">     </w:t>
      </w:r>
      <w:r>
        <w:rPr>
          <w:rFonts w:cs="Times New Roman"/>
          <w:szCs w:val="28"/>
          <w:shd w:val="clear" w:color="auto" w:fill="FFFFFF"/>
        </w:rPr>
        <w:t xml:space="preserve">             </w:t>
      </w:r>
      <w:r>
        <w:rPr>
          <w:b/>
          <w:bCs/>
          <w:iCs/>
          <w:sz w:val="24"/>
          <w:szCs w:val="24"/>
          <w:lang w:val="uk-UA"/>
        </w:rPr>
        <w:t xml:space="preserve">                                                                 </w:t>
      </w:r>
      <w:r w:rsidR="00C40B70">
        <w:rPr>
          <w:b/>
          <w:bCs/>
          <w:iCs/>
          <w:sz w:val="24"/>
          <w:szCs w:val="24"/>
          <w:lang w:val="uk-UA"/>
        </w:rPr>
        <w:t xml:space="preserve">                               </w:t>
      </w:r>
      <w:r>
        <w:rPr>
          <w:b/>
          <w:bCs/>
          <w:iCs/>
          <w:sz w:val="24"/>
          <w:szCs w:val="24"/>
          <w:lang w:val="uk-UA"/>
        </w:rPr>
        <w:t xml:space="preserve">  </w:t>
      </w:r>
      <w:r>
        <w:rPr>
          <w:rFonts w:cs="Times New Roman"/>
          <w:color w:val="333333"/>
          <w:szCs w:val="28"/>
          <w:shd w:val="clear" w:color="auto" w:fill="FFFFFF"/>
        </w:rPr>
        <w:t xml:space="preserve">Протокол  </w:t>
      </w:r>
      <w:proofErr w:type="spellStart"/>
      <w:r>
        <w:rPr>
          <w:rFonts w:cs="Times New Roman"/>
          <w:color w:val="333333"/>
          <w:szCs w:val="28"/>
          <w:shd w:val="clear" w:color="auto" w:fill="FFFFFF"/>
        </w:rPr>
        <w:t>від</w:t>
      </w:r>
      <w:proofErr w:type="spellEnd"/>
      <w:r>
        <w:rPr>
          <w:rFonts w:cs="Times New Roman"/>
          <w:color w:val="FF0000"/>
          <w:szCs w:val="28"/>
          <w:shd w:val="clear" w:color="auto" w:fill="FFFFFF"/>
        </w:rPr>
        <w:t xml:space="preserve">  </w:t>
      </w:r>
      <w:r>
        <w:rPr>
          <w:rFonts w:cs="Times New Roman"/>
          <w:szCs w:val="28"/>
          <w:shd w:val="clear" w:color="auto" w:fill="FFFFFF"/>
        </w:rPr>
        <w:t xml:space="preserve">            2022р  №    </w:t>
      </w:r>
      <w:r>
        <w:rPr>
          <w:rFonts w:cs="Times New Roman"/>
          <w:szCs w:val="28"/>
          <w:shd w:val="clear" w:color="auto" w:fill="FFFFFF"/>
          <w:lang w:val="uk-UA"/>
        </w:rPr>
        <w:t xml:space="preserve">                  </w:t>
      </w:r>
      <w:r>
        <w:rPr>
          <w:rFonts w:cs="Times New Roman"/>
          <w:color w:val="333333"/>
          <w:szCs w:val="28"/>
          <w:shd w:val="clear" w:color="auto" w:fill="FFFFFF"/>
        </w:rPr>
        <w:t xml:space="preserve">Директор        </w:t>
      </w:r>
      <w:r>
        <w:rPr>
          <w:rFonts w:cs="Times New Roman"/>
          <w:color w:val="333333"/>
          <w:szCs w:val="28"/>
          <w:shd w:val="clear" w:color="auto" w:fill="FFFFFF"/>
          <w:lang w:val="uk-UA"/>
        </w:rPr>
        <w:t xml:space="preserve">   </w:t>
      </w:r>
      <w:r>
        <w:rPr>
          <w:rFonts w:cs="Times New Roman"/>
          <w:color w:val="333333"/>
          <w:szCs w:val="28"/>
          <w:shd w:val="clear" w:color="auto" w:fill="FFFFFF"/>
        </w:rPr>
        <w:t xml:space="preserve">  </w:t>
      </w:r>
      <w:proofErr w:type="spellStart"/>
      <w:r>
        <w:rPr>
          <w:rFonts w:cs="Times New Roman"/>
          <w:color w:val="333333"/>
          <w:szCs w:val="28"/>
          <w:shd w:val="clear" w:color="auto" w:fill="FFFFFF"/>
        </w:rPr>
        <w:t>Віра</w:t>
      </w:r>
      <w:proofErr w:type="spellEnd"/>
      <w:r>
        <w:rPr>
          <w:rFonts w:cs="Times New Roman"/>
          <w:color w:val="333333"/>
          <w:szCs w:val="28"/>
          <w:shd w:val="clear" w:color="auto" w:fill="FFFFFF"/>
        </w:rPr>
        <w:t xml:space="preserve"> ЛУКАСЕВИЧ</w:t>
      </w:r>
    </w:p>
    <w:p w14:paraId="4CDF5BB5" w14:textId="77777777" w:rsidR="002F7ED9" w:rsidRPr="00657054" w:rsidRDefault="002F7ED9" w:rsidP="002F7ED9">
      <w:pPr>
        <w:ind w:firstLine="0"/>
        <w:jc w:val="center"/>
        <w:rPr>
          <w:b/>
          <w:bCs/>
          <w:i/>
          <w:iCs/>
        </w:rPr>
      </w:pPr>
    </w:p>
    <w:p w14:paraId="2FCE0D51" w14:textId="77777777" w:rsidR="002F7ED9" w:rsidRPr="001A2C5A" w:rsidRDefault="002F7ED9" w:rsidP="002F7ED9">
      <w:pPr>
        <w:ind w:firstLine="0"/>
        <w:jc w:val="center"/>
        <w:rPr>
          <w:b/>
          <w:bCs/>
          <w:i/>
          <w:iCs/>
          <w:lang w:val="uk-UA"/>
        </w:rPr>
      </w:pPr>
    </w:p>
    <w:p w14:paraId="0EE198BF" w14:textId="77777777" w:rsidR="002F7ED9" w:rsidRPr="001A2C5A" w:rsidRDefault="002F7ED9" w:rsidP="002F7ED9">
      <w:pPr>
        <w:ind w:firstLine="0"/>
        <w:jc w:val="center"/>
        <w:rPr>
          <w:b/>
          <w:bCs/>
          <w:i/>
          <w:iCs/>
          <w:lang w:val="uk-UA"/>
        </w:rPr>
      </w:pPr>
    </w:p>
    <w:p w14:paraId="7FAD9353" w14:textId="77777777" w:rsidR="002F7ED9" w:rsidRPr="001A2C5A" w:rsidRDefault="002F7ED9" w:rsidP="002F7ED9">
      <w:pPr>
        <w:ind w:firstLine="0"/>
        <w:jc w:val="center"/>
        <w:rPr>
          <w:b/>
          <w:bCs/>
          <w:i/>
          <w:iCs/>
          <w:lang w:val="uk-UA"/>
        </w:rPr>
      </w:pPr>
    </w:p>
    <w:p w14:paraId="40F9E358" w14:textId="77777777" w:rsidR="002F7ED9" w:rsidRPr="001A2C5A" w:rsidRDefault="002F7ED9" w:rsidP="002F7ED9">
      <w:pPr>
        <w:ind w:firstLine="0"/>
        <w:jc w:val="center"/>
        <w:rPr>
          <w:b/>
          <w:bCs/>
          <w:i/>
          <w:iCs/>
          <w:lang w:val="uk-UA"/>
        </w:rPr>
      </w:pPr>
    </w:p>
    <w:p w14:paraId="4D937B1D" w14:textId="77777777" w:rsidR="002F7ED9" w:rsidRPr="001A2C5A" w:rsidRDefault="002F7ED9" w:rsidP="002F7ED9">
      <w:pPr>
        <w:ind w:firstLine="0"/>
        <w:jc w:val="center"/>
        <w:rPr>
          <w:b/>
          <w:bCs/>
          <w:i/>
          <w:iCs/>
          <w:lang w:val="uk-UA"/>
        </w:rPr>
      </w:pPr>
    </w:p>
    <w:p w14:paraId="2DE6E0B4" w14:textId="77777777" w:rsidR="002F7ED9" w:rsidRPr="001A2C5A" w:rsidRDefault="002F7ED9" w:rsidP="002F7ED9">
      <w:pPr>
        <w:ind w:firstLine="0"/>
        <w:jc w:val="center"/>
        <w:rPr>
          <w:b/>
          <w:bCs/>
          <w:i/>
          <w:iCs/>
          <w:lang w:val="uk-UA"/>
        </w:rPr>
      </w:pPr>
    </w:p>
    <w:p w14:paraId="0D4712B7" w14:textId="77777777" w:rsidR="002F7ED9" w:rsidRPr="001A2C5A" w:rsidRDefault="002F7ED9" w:rsidP="002F7ED9">
      <w:pPr>
        <w:ind w:firstLine="0"/>
        <w:jc w:val="center"/>
        <w:rPr>
          <w:b/>
          <w:bCs/>
          <w:i/>
          <w:iCs/>
          <w:lang w:val="uk-UA"/>
        </w:rPr>
      </w:pPr>
    </w:p>
    <w:p w14:paraId="7AA5A83B" w14:textId="77777777" w:rsidR="002F7ED9" w:rsidRPr="00BE4C23" w:rsidRDefault="002F7ED9" w:rsidP="002F7ED9">
      <w:pPr>
        <w:ind w:firstLine="0"/>
        <w:jc w:val="center"/>
        <w:rPr>
          <w:b/>
          <w:bCs/>
          <w:iCs/>
          <w:sz w:val="40"/>
          <w:lang w:val="uk-UA"/>
        </w:rPr>
      </w:pPr>
      <w:r w:rsidRPr="00BE4C23">
        <w:rPr>
          <w:b/>
          <w:bCs/>
          <w:iCs/>
          <w:sz w:val="40"/>
          <w:lang w:val="uk-UA"/>
        </w:rPr>
        <w:t>ПОРЯДОК</w:t>
      </w:r>
    </w:p>
    <w:p w14:paraId="4033D0A7" w14:textId="77777777" w:rsidR="002F7ED9" w:rsidRPr="00BE4C23" w:rsidRDefault="002F7ED9" w:rsidP="002F7ED9">
      <w:pPr>
        <w:ind w:firstLine="0"/>
        <w:jc w:val="center"/>
        <w:rPr>
          <w:b/>
          <w:bCs/>
          <w:iCs/>
          <w:sz w:val="40"/>
          <w:lang w:val="uk-UA"/>
        </w:rPr>
      </w:pPr>
      <w:r w:rsidRPr="00BE4C23">
        <w:rPr>
          <w:b/>
          <w:bCs/>
          <w:iCs/>
          <w:sz w:val="40"/>
          <w:lang w:val="uk-UA"/>
        </w:rPr>
        <w:t xml:space="preserve">підвищення кваліфікації та </w:t>
      </w:r>
    </w:p>
    <w:p w14:paraId="1ED85BD4" w14:textId="77777777" w:rsidR="002F7ED9" w:rsidRPr="00BE4C23" w:rsidRDefault="002F7ED9" w:rsidP="002F7ED9">
      <w:pPr>
        <w:ind w:firstLine="0"/>
        <w:jc w:val="center"/>
        <w:rPr>
          <w:b/>
          <w:bCs/>
          <w:iCs/>
          <w:sz w:val="40"/>
          <w:lang w:val="uk-UA"/>
        </w:rPr>
      </w:pPr>
      <w:r w:rsidRPr="00BE4C23">
        <w:rPr>
          <w:b/>
          <w:bCs/>
          <w:iCs/>
          <w:sz w:val="40"/>
          <w:lang w:val="uk-UA"/>
        </w:rPr>
        <w:t>визнання результатів підвищення кваліфікації</w:t>
      </w:r>
    </w:p>
    <w:p w14:paraId="6D47A097" w14:textId="77777777" w:rsidR="002F7ED9" w:rsidRPr="00BE4C23" w:rsidRDefault="002F7ED9" w:rsidP="002F7ED9">
      <w:pPr>
        <w:ind w:firstLine="0"/>
        <w:jc w:val="center"/>
        <w:rPr>
          <w:b/>
          <w:bCs/>
          <w:iCs/>
          <w:sz w:val="40"/>
          <w:lang w:val="uk-UA"/>
        </w:rPr>
      </w:pPr>
      <w:r w:rsidRPr="00BE4C23">
        <w:rPr>
          <w:b/>
          <w:bCs/>
          <w:iCs/>
          <w:sz w:val="40"/>
          <w:lang w:val="uk-UA"/>
        </w:rPr>
        <w:t>педагогічних працівників</w:t>
      </w:r>
    </w:p>
    <w:p w14:paraId="6FE8B31E" w14:textId="7D86FAC9" w:rsidR="002F7ED9" w:rsidRPr="00BE4C23" w:rsidRDefault="00EC52D3" w:rsidP="00BE4C23">
      <w:pPr>
        <w:ind w:firstLine="0"/>
        <w:jc w:val="center"/>
        <w:rPr>
          <w:b/>
          <w:bCs/>
          <w:iCs/>
          <w:sz w:val="36"/>
          <w:szCs w:val="36"/>
          <w:lang w:val="uk-UA"/>
        </w:rPr>
      </w:pPr>
      <w:proofErr w:type="spellStart"/>
      <w:r w:rsidRPr="00BE4C23">
        <w:rPr>
          <w:b/>
          <w:bCs/>
          <w:iCs/>
          <w:sz w:val="36"/>
          <w:szCs w:val="36"/>
          <w:lang w:val="uk-UA"/>
        </w:rPr>
        <w:t>Коропецьк</w:t>
      </w:r>
      <w:r w:rsidR="00BE4C23" w:rsidRPr="00BE4C23">
        <w:rPr>
          <w:b/>
          <w:bCs/>
          <w:iCs/>
          <w:sz w:val="36"/>
          <w:szCs w:val="36"/>
          <w:lang w:val="uk-UA"/>
        </w:rPr>
        <w:t>ого</w:t>
      </w:r>
      <w:proofErr w:type="spellEnd"/>
      <w:r w:rsidR="00BE4C23" w:rsidRPr="00BE4C23">
        <w:rPr>
          <w:b/>
          <w:bCs/>
          <w:iCs/>
          <w:sz w:val="36"/>
          <w:szCs w:val="36"/>
          <w:lang w:val="uk-UA"/>
        </w:rPr>
        <w:t xml:space="preserve"> ліцею ім. М. Каганця </w:t>
      </w:r>
    </w:p>
    <w:p w14:paraId="4D2C8640" w14:textId="77777777" w:rsidR="002F7ED9" w:rsidRPr="00BE4C23" w:rsidRDefault="002F7ED9" w:rsidP="002F7ED9">
      <w:pPr>
        <w:ind w:firstLine="0"/>
        <w:jc w:val="center"/>
        <w:rPr>
          <w:b/>
          <w:bCs/>
          <w:iCs/>
          <w:sz w:val="36"/>
          <w:szCs w:val="36"/>
          <w:lang w:val="uk-UA"/>
        </w:rPr>
      </w:pPr>
    </w:p>
    <w:p w14:paraId="402724EF" w14:textId="77777777" w:rsidR="002F7ED9" w:rsidRPr="001A2C5A" w:rsidRDefault="002F7ED9" w:rsidP="002F7ED9">
      <w:pPr>
        <w:ind w:firstLine="0"/>
        <w:jc w:val="center"/>
        <w:rPr>
          <w:b/>
          <w:bCs/>
          <w:i/>
          <w:iCs/>
          <w:color w:val="FF0000"/>
          <w:lang w:val="uk-UA"/>
        </w:rPr>
      </w:pPr>
    </w:p>
    <w:p w14:paraId="38C0BCF1" w14:textId="77777777" w:rsidR="002F7ED9" w:rsidRPr="001A2C5A" w:rsidRDefault="002F7ED9" w:rsidP="002F7ED9">
      <w:pPr>
        <w:ind w:firstLine="0"/>
        <w:jc w:val="center"/>
        <w:rPr>
          <w:b/>
          <w:bCs/>
          <w:i/>
          <w:iCs/>
          <w:color w:val="FF0000"/>
          <w:lang w:val="uk-UA"/>
        </w:rPr>
      </w:pPr>
    </w:p>
    <w:p w14:paraId="551D3467" w14:textId="77777777" w:rsidR="002F7ED9" w:rsidRPr="001A2C5A" w:rsidRDefault="002F7ED9" w:rsidP="002F7ED9">
      <w:pPr>
        <w:ind w:firstLine="0"/>
        <w:jc w:val="center"/>
        <w:rPr>
          <w:b/>
          <w:bCs/>
          <w:i/>
          <w:iCs/>
          <w:color w:val="FF0000"/>
          <w:lang w:val="uk-UA"/>
        </w:rPr>
      </w:pPr>
    </w:p>
    <w:p w14:paraId="5C703EDD" w14:textId="77777777" w:rsidR="002F7ED9" w:rsidRDefault="002F7ED9" w:rsidP="002F7ED9">
      <w:pPr>
        <w:ind w:firstLine="0"/>
        <w:jc w:val="center"/>
        <w:rPr>
          <w:b/>
          <w:bCs/>
          <w:i/>
          <w:iCs/>
          <w:color w:val="FF0000"/>
          <w:lang w:val="uk-UA"/>
        </w:rPr>
      </w:pPr>
    </w:p>
    <w:p w14:paraId="59289041" w14:textId="77777777" w:rsidR="002F7ED9" w:rsidRPr="001A2C5A" w:rsidRDefault="002F7ED9" w:rsidP="00B23BCB">
      <w:pPr>
        <w:ind w:firstLine="0"/>
        <w:rPr>
          <w:b/>
          <w:bCs/>
          <w:i/>
          <w:iCs/>
          <w:color w:val="FF0000"/>
          <w:lang w:val="uk-UA"/>
        </w:rPr>
      </w:pPr>
    </w:p>
    <w:p w14:paraId="04330401" w14:textId="77777777" w:rsidR="002F7ED9" w:rsidRDefault="002F7ED9" w:rsidP="002F7ED9">
      <w:pPr>
        <w:ind w:firstLine="0"/>
        <w:jc w:val="center"/>
        <w:rPr>
          <w:b/>
          <w:bCs/>
          <w:i/>
          <w:iCs/>
          <w:color w:val="FF0000"/>
          <w:lang w:val="uk-UA"/>
        </w:rPr>
      </w:pPr>
    </w:p>
    <w:p w14:paraId="4D2DBE1F" w14:textId="77777777" w:rsidR="002F7ED9" w:rsidRDefault="002F7ED9" w:rsidP="00152B66">
      <w:pPr>
        <w:ind w:firstLine="0"/>
        <w:rPr>
          <w:b/>
          <w:bCs/>
          <w:i/>
          <w:iCs/>
          <w:color w:val="FF0000"/>
          <w:lang w:val="uk-UA"/>
        </w:rPr>
      </w:pPr>
    </w:p>
    <w:p w14:paraId="3788F362" w14:textId="77777777" w:rsidR="00E63771" w:rsidRPr="001A2C5A" w:rsidRDefault="00E63771" w:rsidP="00152B66">
      <w:pPr>
        <w:ind w:firstLine="0"/>
        <w:rPr>
          <w:b/>
          <w:bCs/>
          <w:i/>
          <w:iCs/>
          <w:color w:val="FF0000"/>
          <w:lang w:val="uk-UA"/>
        </w:rPr>
      </w:pPr>
    </w:p>
    <w:p w14:paraId="54099E44" w14:textId="77777777" w:rsidR="00BE4C23" w:rsidRDefault="00BE4C23" w:rsidP="002F7ED9">
      <w:pPr>
        <w:spacing w:line="240" w:lineRule="auto"/>
        <w:ind w:firstLine="0"/>
        <w:jc w:val="center"/>
        <w:rPr>
          <w:rFonts w:eastAsia="Times New Roman" w:cs="Times New Roman"/>
          <w:szCs w:val="36"/>
          <w:lang w:val="uk-UA" w:eastAsia="x-none"/>
        </w:rPr>
      </w:pPr>
    </w:p>
    <w:p w14:paraId="1009829A" w14:textId="77777777" w:rsidR="00BE4C23" w:rsidRDefault="00BE4C23" w:rsidP="002F7ED9">
      <w:pPr>
        <w:spacing w:line="240" w:lineRule="auto"/>
        <w:ind w:firstLine="0"/>
        <w:jc w:val="center"/>
        <w:rPr>
          <w:rFonts w:eastAsia="Times New Roman" w:cs="Times New Roman"/>
          <w:szCs w:val="36"/>
          <w:lang w:val="uk-UA" w:eastAsia="x-none"/>
        </w:rPr>
      </w:pPr>
    </w:p>
    <w:p w14:paraId="57E41700" w14:textId="77777777" w:rsidR="00BE4C23" w:rsidRDefault="00BE4C23" w:rsidP="002F7ED9">
      <w:pPr>
        <w:spacing w:line="240" w:lineRule="auto"/>
        <w:ind w:firstLine="0"/>
        <w:jc w:val="center"/>
        <w:rPr>
          <w:rFonts w:eastAsia="Times New Roman" w:cs="Times New Roman"/>
          <w:szCs w:val="36"/>
          <w:lang w:val="uk-UA" w:eastAsia="x-none"/>
        </w:rPr>
      </w:pPr>
    </w:p>
    <w:p w14:paraId="645338A9" w14:textId="77777777" w:rsidR="00BE4C23" w:rsidRDefault="00BE4C23" w:rsidP="002F7ED9">
      <w:pPr>
        <w:spacing w:line="240" w:lineRule="auto"/>
        <w:ind w:firstLine="0"/>
        <w:jc w:val="center"/>
        <w:rPr>
          <w:rFonts w:eastAsia="Times New Roman" w:cs="Times New Roman"/>
          <w:szCs w:val="36"/>
          <w:lang w:val="uk-UA" w:eastAsia="x-none"/>
        </w:rPr>
      </w:pPr>
    </w:p>
    <w:p w14:paraId="67B1872E" w14:textId="77777777" w:rsidR="00BE4C23" w:rsidRDefault="00BE4C23" w:rsidP="002F7ED9">
      <w:pPr>
        <w:spacing w:line="240" w:lineRule="auto"/>
        <w:ind w:firstLine="0"/>
        <w:jc w:val="center"/>
        <w:rPr>
          <w:rFonts w:eastAsia="Times New Roman" w:cs="Times New Roman"/>
          <w:szCs w:val="36"/>
          <w:lang w:val="uk-UA" w:eastAsia="x-none"/>
        </w:rPr>
      </w:pPr>
    </w:p>
    <w:p w14:paraId="6EE377FC" w14:textId="48ABD6ED" w:rsidR="002F7ED9" w:rsidRPr="00152B66" w:rsidRDefault="00EC52D3" w:rsidP="002F7ED9">
      <w:pPr>
        <w:spacing w:line="240" w:lineRule="auto"/>
        <w:ind w:firstLine="0"/>
        <w:jc w:val="center"/>
        <w:rPr>
          <w:rFonts w:eastAsia="Times New Roman" w:cs="Times New Roman"/>
          <w:szCs w:val="36"/>
          <w:lang w:val="uk-UA" w:eastAsia="x-none"/>
        </w:rPr>
      </w:pPr>
      <w:r>
        <w:rPr>
          <w:rFonts w:eastAsia="Times New Roman" w:cs="Times New Roman"/>
          <w:szCs w:val="36"/>
          <w:lang w:val="uk-UA" w:eastAsia="x-none"/>
        </w:rPr>
        <w:t>смт. Коропець</w:t>
      </w:r>
    </w:p>
    <w:p w14:paraId="70129AB6" w14:textId="167E3625" w:rsidR="00BE4C23" w:rsidRDefault="00EC52D3" w:rsidP="00BE4C23">
      <w:pPr>
        <w:spacing w:line="240" w:lineRule="auto"/>
        <w:ind w:firstLine="0"/>
        <w:jc w:val="center"/>
        <w:rPr>
          <w:rFonts w:eastAsia="Times New Roman" w:cs="Times New Roman"/>
          <w:szCs w:val="36"/>
          <w:lang w:val="uk-UA" w:eastAsia="x-none"/>
        </w:rPr>
      </w:pPr>
      <w:r>
        <w:rPr>
          <w:rFonts w:eastAsia="Times New Roman" w:cs="Times New Roman"/>
          <w:szCs w:val="36"/>
          <w:lang w:val="uk-UA" w:eastAsia="x-none"/>
        </w:rPr>
        <w:t>2022</w:t>
      </w:r>
    </w:p>
    <w:p w14:paraId="14C63639" w14:textId="77777777" w:rsidR="00BE4C23" w:rsidRPr="00152B66" w:rsidRDefault="00BE4C23" w:rsidP="00BE4C23">
      <w:pPr>
        <w:spacing w:line="240" w:lineRule="auto"/>
        <w:ind w:firstLine="0"/>
        <w:rPr>
          <w:rFonts w:eastAsia="Times New Roman" w:cs="Times New Roman"/>
          <w:szCs w:val="36"/>
          <w:lang w:val="uk-UA" w:eastAsia="x-none"/>
        </w:rPr>
      </w:pPr>
    </w:p>
    <w:p w14:paraId="6BE1317E" w14:textId="77777777" w:rsidR="002F7ED9" w:rsidRPr="00125295" w:rsidRDefault="002F7ED9" w:rsidP="002F7ED9">
      <w:pPr>
        <w:spacing w:after="120" w:line="240" w:lineRule="auto"/>
        <w:ind w:firstLine="0"/>
        <w:jc w:val="center"/>
        <w:rPr>
          <w:rFonts w:cs="Times New Roman"/>
          <w:b/>
          <w:szCs w:val="28"/>
          <w:lang w:val="uk-UA"/>
        </w:rPr>
      </w:pPr>
      <w:r w:rsidRPr="00125295">
        <w:rPr>
          <w:rFonts w:cs="Times New Roman"/>
          <w:b/>
          <w:szCs w:val="28"/>
          <w:lang w:val="uk-UA"/>
        </w:rPr>
        <w:t>І. ЗАГАЛЬНА ЧАСТИНА</w:t>
      </w:r>
    </w:p>
    <w:p w14:paraId="39349F3E" w14:textId="61A1EA94"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1.1. Цей Порядок визначає процедуру, види, форми, обсяг (тривалість), періодичність, умови підвищення кваліфікації педагогічних працівників </w:t>
      </w:r>
      <w:proofErr w:type="spellStart"/>
      <w:r w:rsidR="00EC52D3" w:rsidRPr="005B6E53">
        <w:rPr>
          <w:rFonts w:cs="Times New Roman"/>
          <w:szCs w:val="28"/>
          <w:lang w:val="uk-UA"/>
        </w:rPr>
        <w:t>Коропецьк</w:t>
      </w:r>
      <w:r w:rsidR="00BE4C23" w:rsidRPr="005B6E53">
        <w:rPr>
          <w:rFonts w:cs="Times New Roman"/>
          <w:szCs w:val="28"/>
          <w:lang w:val="uk-UA"/>
        </w:rPr>
        <w:t>ого</w:t>
      </w:r>
      <w:proofErr w:type="spellEnd"/>
      <w:r w:rsidR="00BE4C23" w:rsidRPr="005B6E53">
        <w:rPr>
          <w:rFonts w:cs="Times New Roman"/>
          <w:szCs w:val="28"/>
          <w:lang w:val="uk-UA"/>
        </w:rPr>
        <w:t xml:space="preserve"> ліцею ім. М. Каганця</w:t>
      </w:r>
      <w:r w:rsidR="00BE4C23">
        <w:rPr>
          <w:rFonts w:cs="Times New Roman"/>
          <w:b/>
          <w:i/>
          <w:szCs w:val="28"/>
          <w:lang w:val="uk-UA"/>
        </w:rPr>
        <w:t xml:space="preserve"> </w:t>
      </w:r>
      <w:r w:rsidRPr="00125295">
        <w:rPr>
          <w:rFonts w:cs="Times New Roman"/>
          <w:szCs w:val="28"/>
          <w:lang w:val="uk-UA"/>
        </w:rPr>
        <w:t>(далі – Заклад) та порядок визнання результатів підвищення кваліфікації.</w:t>
      </w:r>
    </w:p>
    <w:p w14:paraId="32CDD9BA" w14:textId="2397E948"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Підвищення кваліфікації педагогічних працівників Закладу </w:t>
      </w:r>
      <w:r w:rsidR="00EC52D3">
        <w:rPr>
          <w:rFonts w:cs="Times New Roman"/>
          <w:szCs w:val="28"/>
          <w:lang w:val="uk-UA"/>
        </w:rPr>
        <w:t>забезпечується відділом</w:t>
      </w:r>
      <w:r w:rsidR="00152B66">
        <w:rPr>
          <w:rFonts w:cs="Times New Roman"/>
          <w:szCs w:val="28"/>
          <w:lang w:val="uk-UA"/>
        </w:rPr>
        <w:t xml:space="preserve"> освіти, культури, молоді </w:t>
      </w:r>
      <w:r w:rsidR="00EC52D3">
        <w:rPr>
          <w:rFonts w:cs="Times New Roman"/>
          <w:szCs w:val="28"/>
          <w:lang w:val="uk-UA"/>
        </w:rPr>
        <w:t>та спорту Коропецької селищної</w:t>
      </w:r>
      <w:r w:rsidR="00152B66">
        <w:rPr>
          <w:rFonts w:cs="Times New Roman"/>
          <w:szCs w:val="28"/>
          <w:lang w:val="uk-UA"/>
        </w:rPr>
        <w:t xml:space="preserve"> ради</w:t>
      </w:r>
      <w:r w:rsidRPr="00125295">
        <w:rPr>
          <w:rFonts w:cs="Times New Roman"/>
          <w:szCs w:val="28"/>
          <w:lang w:val="uk-UA"/>
        </w:rPr>
        <w:t xml:space="preserve"> та закладом у межах повноважень та відповідно до законодавства.</w:t>
      </w:r>
    </w:p>
    <w:p w14:paraId="1E2683FF"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1.2. Цей Порядок складено відповідно до Законів України </w:t>
      </w:r>
      <w:hyperlink r:id="rId5" w:tgtFrame="_blank" w:history="1">
        <w:r w:rsidRPr="00125295">
          <w:rPr>
            <w:rStyle w:val="a3"/>
            <w:rFonts w:cs="Times New Roman"/>
            <w:color w:val="auto"/>
            <w:szCs w:val="28"/>
            <w:u w:val="none"/>
            <w:lang w:val="uk-UA"/>
          </w:rPr>
          <w:t>«Про освіту»</w:t>
        </w:r>
      </w:hyperlink>
      <w:r w:rsidRPr="00125295">
        <w:rPr>
          <w:rFonts w:cs="Times New Roman"/>
          <w:szCs w:val="28"/>
          <w:lang w:val="uk-UA"/>
        </w:rPr>
        <w:t xml:space="preserve"> та </w:t>
      </w:r>
      <w:hyperlink r:id="rId6" w:tgtFrame="_blank" w:history="1">
        <w:r w:rsidRPr="00125295">
          <w:rPr>
            <w:rStyle w:val="a3"/>
            <w:rFonts w:cs="Times New Roman"/>
            <w:color w:val="auto"/>
            <w:szCs w:val="28"/>
            <w:u w:val="none"/>
            <w:lang w:val="uk-UA"/>
          </w:rPr>
          <w:t xml:space="preserve">«Про </w:t>
        </w:r>
        <w:r>
          <w:rPr>
            <w:rStyle w:val="a3"/>
            <w:rFonts w:cs="Times New Roman"/>
            <w:color w:val="auto"/>
            <w:szCs w:val="28"/>
            <w:u w:val="none"/>
            <w:lang w:val="uk-UA"/>
          </w:rPr>
          <w:t>дошкільну</w:t>
        </w:r>
        <w:r w:rsidRPr="00125295">
          <w:rPr>
            <w:rStyle w:val="a3"/>
            <w:rFonts w:cs="Times New Roman"/>
            <w:color w:val="auto"/>
            <w:szCs w:val="28"/>
            <w:u w:val="none"/>
            <w:lang w:val="uk-UA"/>
          </w:rPr>
          <w:t xml:space="preserve"> освіту»</w:t>
        </w:r>
      </w:hyperlink>
      <w:r w:rsidRPr="00125295">
        <w:rPr>
          <w:rFonts w:cs="Times New Roman"/>
          <w:szCs w:val="28"/>
          <w:lang w:val="uk-UA"/>
        </w:rPr>
        <w:t>, постанови Кабінету Міністрів України від 21 серпня 2019 року № 800 «Деякі питання підвищення кваліфікації педагогічних і наукового-педагогічних працівників» (далі – Постанова № 800).</w:t>
      </w:r>
    </w:p>
    <w:p w14:paraId="46A295CB"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1.3. Дія цього Порядку поширюється на всіх педагогічних працівників Закладу.</w:t>
      </w:r>
    </w:p>
    <w:p w14:paraId="66596383"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1.4. Педагогічні працівники Закладу зобов’язані постійно підвищувати свою кваліфікацію. Метою підвищення кваліфікації педагогічних працівників Закладу є їх професійний розвиток відповідно до державної політики у галузі освіти та забезпечення якості освіти.</w:t>
      </w:r>
    </w:p>
    <w:p w14:paraId="0E4B7F78"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1.5. Педагогічні працівники Закладу 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14:paraId="0165E122"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1.6. Педагогічні працівники можуть підвищувати кваліфікацію за різними формами, видами.</w:t>
      </w:r>
    </w:p>
    <w:p w14:paraId="3C7A9438"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14:paraId="4594EB08"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Основними видами підвищення кваліфікації є:</w:t>
      </w:r>
    </w:p>
    <w:p w14:paraId="7D096A2B"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1) навчання за програмою підвищення кваліфікації, у тому числі участь у семінарах, практикумах, тренінгах, </w:t>
      </w:r>
      <w:proofErr w:type="spellStart"/>
      <w:r w:rsidRPr="00125295">
        <w:rPr>
          <w:rFonts w:cs="Times New Roman"/>
          <w:szCs w:val="28"/>
          <w:lang w:val="uk-UA"/>
        </w:rPr>
        <w:t>вебінарах</w:t>
      </w:r>
      <w:proofErr w:type="spellEnd"/>
      <w:r w:rsidRPr="00125295">
        <w:rPr>
          <w:rFonts w:cs="Times New Roman"/>
          <w:szCs w:val="28"/>
          <w:lang w:val="uk-UA"/>
        </w:rPr>
        <w:t>, майстер-класах тощо;</w:t>
      </w:r>
    </w:p>
    <w:p w14:paraId="6D3AF2C6"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2) стажування (згідно Постанови № 800).</w:t>
      </w:r>
    </w:p>
    <w:p w14:paraId="09807937"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1.7. Педагогічні працівники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14:paraId="20B6DA05"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1.8. Обсяг (тривалість) підвищення кваліфікації педагогічних працівників установлюється в годинах та/або кредитах Європейської кредитної </w:t>
      </w:r>
      <w:proofErr w:type="spellStart"/>
      <w:r w:rsidRPr="00125295">
        <w:rPr>
          <w:rFonts w:cs="Times New Roman"/>
          <w:szCs w:val="28"/>
          <w:lang w:val="uk-UA"/>
        </w:rPr>
        <w:t>трансферно</w:t>
      </w:r>
      <w:proofErr w:type="spellEnd"/>
      <w:r w:rsidRPr="00125295">
        <w:rPr>
          <w:rFonts w:cs="Times New Roman"/>
          <w:szCs w:val="28"/>
          <w:lang w:val="uk-UA"/>
        </w:rPr>
        <w:t>-накопичувальної системи (далі – ЄКТС, (один кредит ЄКТС становить 30 годин) за накопичувальною системою.</w:t>
      </w:r>
    </w:p>
    <w:p w14:paraId="21D6BDA5"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1.9. Підвищення кваліфікації педагогічними працівниками здійснюється згідно з планом підвищення кваліфікації Закладу на певний рік, що формується, затверджується і виконується відповідно до цього Порядку. Орієнтовний план </w:t>
      </w:r>
      <w:r w:rsidRPr="00125295">
        <w:rPr>
          <w:rFonts w:cs="Times New Roman"/>
          <w:szCs w:val="28"/>
          <w:lang w:val="uk-UA"/>
        </w:rPr>
        <w:lastRenderedPageBreak/>
        <w:t>підвищення кваліфікації педагогічних працівників Закладу на календарний рік складається на основі пропозицій педагогічних працівників.</w:t>
      </w:r>
    </w:p>
    <w:p w14:paraId="463635E3"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Педагогічні працівники Закладу мають право на підвищення кваліфікації поза межами плану підвищення кваліфікації Закладу на відповідний рік згідно з цим Порядком.</w:t>
      </w:r>
    </w:p>
    <w:p w14:paraId="28BE223A"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1.10. 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особа-підприємець, що провадить освітню діяльність у сфері підвищення кваліфікації педагогічних та/або науково-педагогічних працівників.</w:t>
      </w:r>
    </w:p>
    <w:p w14:paraId="2133DFF7"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14:paraId="5E23D8DA"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Педагогічні працівники Закладу можуть підвищувати кваліфікацію у різних суб’єктів підвищення кваліфікації.</w:t>
      </w:r>
    </w:p>
    <w:p w14:paraId="20430009"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1.11. 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14:paraId="34960E3E" w14:textId="77777777" w:rsidR="002F7ED9" w:rsidRDefault="002F7ED9" w:rsidP="002F7ED9">
      <w:pPr>
        <w:spacing w:line="240" w:lineRule="auto"/>
        <w:ind w:firstLine="142"/>
        <w:jc w:val="center"/>
        <w:rPr>
          <w:rFonts w:cs="Times New Roman"/>
          <w:b/>
          <w:szCs w:val="28"/>
          <w:lang w:val="uk-UA"/>
        </w:rPr>
      </w:pPr>
    </w:p>
    <w:p w14:paraId="45650EC5" w14:textId="20BE036C" w:rsidR="002F7ED9" w:rsidRPr="00125295" w:rsidRDefault="002F7ED9" w:rsidP="002F7ED9">
      <w:pPr>
        <w:spacing w:line="240" w:lineRule="auto"/>
        <w:ind w:firstLine="142"/>
        <w:jc w:val="center"/>
        <w:rPr>
          <w:rFonts w:cs="Times New Roman"/>
          <w:b/>
          <w:szCs w:val="28"/>
          <w:lang w:val="uk-UA"/>
        </w:rPr>
      </w:pPr>
      <w:r w:rsidRPr="00125295">
        <w:rPr>
          <w:rFonts w:cs="Times New Roman"/>
          <w:b/>
          <w:szCs w:val="28"/>
          <w:lang w:val="uk-UA"/>
        </w:rPr>
        <w:t xml:space="preserve">ІІ. ОСОБЛИВОСТІ ПІДВИЩЕННЯ КВАЛІФІКАЦІЇ </w:t>
      </w:r>
    </w:p>
    <w:p w14:paraId="50F46991" w14:textId="77777777" w:rsidR="002F7ED9" w:rsidRPr="00125295" w:rsidRDefault="002F7ED9" w:rsidP="002F7ED9">
      <w:pPr>
        <w:spacing w:after="120" w:line="240" w:lineRule="auto"/>
        <w:ind w:firstLine="142"/>
        <w:jc w:val="center"/>
        <w:rPr>
          <w:rFonts w:cs="Times New Roman"/>
          <w:b/>
          <w:szCs w:val="28"/>
          <w:lang w:val="uk-UA"/>
        </w:rPr>
      </w:pPr>
      <w:r w:rsidRPr="00125295">
        <w:rPr>
          <w:rFonts w:cs="Times New Roman"/>
          <w:b/>
          <w:szCs w:val="28"/>
          <w:lang w:val="uk-UA"/>
        </w:rPr>
        <w:t xml:space="preserve">ПЕДАГОГІЧНИХ ПРАЦІВНИКІВ </w:t>
      </w:r>
    </w:p>
    <w:p w14:paraId="4B82BCE3"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2.1. Кожний педагогічний працівник Закладу зобов’язаний підвищувати кваліфікацію з урахуванням особливостей, визначених цим Порядком, що є необхідною умовою проходження ними атестації у порядку, визначеному законодавством.</w:t>
      </w:r>
    </w:p>
    <w:p w14:paraId="719528CD"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2.2. Основними напрямами підвищення кваліфікації є:</w:t>
      </w:r>
    </w:p>
    <w:p w14:paraId="024B4699"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1) розвиток професійних компетентностей (знання навчального предмета, фахових </w:t>
      </w:r>
      <w:proofErr w:type="spellStart"/>
      <w:r w:rsidRPr="00125295">
        <w:rPr>
          <w:rFonts w:cs="Times New Roman"/>
          <w:szCs w:val="28"/>
          <w:lang w:val="uk-UA"/>
        </w:rPr>
        <w:t>методик</w:t>
      </w:r>
      <w:proofErr w:type="spellEnd"/>
      <w:r w:rsidRPr="00125295">
        <w:rPr>
          <w:rFonts w:cs="Times New Roman"/>
          <w:szCs w:val="28"/>
          <w:lang w:val="uk-UA"/>
        </w:rPr>
        <w:t>, технологій);</w:t>
      </w:r>
    </w:p>
    <w:p w14:paraId="1CE01475"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2) формування у здобувачів освіти спільних для ключових компетентностей вмінь, визначених частиною першою статті 12 Закону України «Про освіту»;</w:t>
      </w:r>
    </w:p>
    <w:p w14:paraId="5B7D7AD0"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 психолого-фізіологічні особливості здобувачів освіти певного віку, основи андрагогіки;</w:t>
      </w:r>
    </w:p>
    <w:p w14:paraId="77DD51C7"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4) 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14:paraId="009745CB"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lastRenderedPageBreak/>
        <w:t>5) 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14:paraId="465D3205"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6) мовленнєва, цифрова, комунікаційна, інклюзивна, </w:t>
      </w:r>
      <w:proofErr w:type="spellStart"/>
      <w:r w:rsidRPr="00125295">
        <w:rPr>
          <w:rFonts w:cs="Times New Roman"/>
          <w:szCs w:val="28"/>
          <w:lang w:val="uk-UA"/>
        </w:rPr>
        <w:t>емоційно</w:t>
      </w:r>
      <w:proofErr w:type="spellEnd"/>
      <w:r w:rsidRPr="00125295">
        <w:rPr>
          <w:rFonts w:cs="Times New Roman"/>
          <w:szCs w:val="28"/>
          <w:lang w:val="uk-UA"/>
        </w:rPr>
        <w:t>-етична компетентність;</w:t>
      </w:r>
    </w:p>
    <w:p w14:paraId="0054C948"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7) розвиток управлінської компетентності (для керівника Закладу та його заступників) тощо.</w:t>
      </w:r>
    </w:p>
    <w:p w14:paraId="4FBA7778"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2.3. </w:t>
      </w:r>
      <w:r>
        <w:rPr>
          <w:rFonts w:cs="Times New Roman"/>
          <w:szCs w:val="28"/>
          <w:lang w:val="uk-UA"/>
        </w:rPr>
        <w:t>Пе</w:t>
      </w:r>
      <w:r w:rsidRPr="00125295">
        <w:rPr>
          <w:rFonts w:cs="Times New Roman"/>
          <w:szCs w:val="28"/>
          <w:lang w:val="uk-UA"/>
        </w:rPr>
        <w:t xml:space="preserve">дагогічні працівники </w:t>
      </w:r>
      <w:r>
        <w:rPr>
          <w:rFonts w:cs="Times New Roman"/>
          <w:szCs w:val="28"/>
          <w:lang w:val="uk-UA"/>
        </w:rPr>
        <w:t xml:space="preserve">можуть </w:t>
      </w:r>
      <w:r w:rsidRPr="00125295">
        <w:rPr>
          <w:rFonts w:cs="Times New Roman"/>
          <w:szCs w:val="28"/>
          <w:lang w:val="uk-UA"/>
        </w:rPr>
        <w:t>самостійно обира</w:t>
      </w:r>
      <w:r>
        <w:rPr>
          <w:rFonts w:cs="Times New Roman"/>
          <w:szCs w:val="28"/>
          <w:lang w:val="uk-UA"/>
        </w:rPr>
        <w:t>ти</w:t>
      </w:r>
      <w:r w:rsidRPr="00125295">
        <w:rPr>
          <w:rFonts w:cs="Times New Roman"/>
          <w:szCs w:val="28"/>
          <w:lang w:val="uk-UA"/>
        </w:rPr>
        <w:t xml:space="preserve"> послідовність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14:paraId="3F8605CB" w14:textId="41A1A7CB"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2.4. Загальна кількість академічних годин для підвищення кваліфікації педагогічного працівника Закладу протягом п’яти років, яка оплачується за рахунок коштів державного та місцевих бюджетів, </w:t>
      </w:r>
      <w:r>
        <w:rPr>
          <w:rFonts w:cs="Times New Roman"/>
          <w:szCs w:val="28"/>
          <w:lang w:val="uk-UA"/>
        </w:rPr>
        <w:t xml:space="preserve">встановлюється </w:t>
      </w:r>
      <w:r w:rsidRPr="00D12A5A">
        <w:rPr>
          <w:rFonts w:cs="Times New Roman"/>
          <w:szCs w:val="28"/>
          <w:lang w:val="uk-UA"/>
        </w:rPr>
        <w:t>його засновником (або уповноваженим ним органом), але</w:t>
      </w:r>
      <w:r>
        <w:rPr>
          <w:rFonts w:cs="Times New Roman"/>
          <w:szCs w:val="28"/>
          <w:lang w:val="uk-UA"/>
        </w:rPr>
        <w:t xml:space="preserve"> </w:t>
      </w:r>
      <w:r w:rsidRPr="00125295">
        <w:rPr>
          <w:rFonts w:cs="Times New Roman"/>
          <w:szCs w:val="28"/>
          <w:lang w:val="uk-UA"/>
        </w:rPr>
        <w:t>не може бути меншою за 1</w:t>
      </w:r>
      <w:r w:rsidR="00E63771">
        <w:rPr>
          <w:rFonts w:cs="Times New Roman"/>
          <w:szCs w:val="28"/>
          <w:lang w:val="uk-UA"/>
        </w:rPr>
        <w:t>50</w:t>
      </w:r>
      <w:r w:rsidRPr="00125295">
        <w:rPr>
          <w:rFonts w:cs="Times New Roman"/>
          <w:szCs w:val="28"/>
          <w:lang w:val="uk-UA"/>
        </w:rPr>
        <w:t xml:space="preserve"> годин.</w:t>
      </w:r>
    </w:p>
    <w:p w14:paraId="139924C0"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2.5. Педагогічним працівникам відшкодовуються відповідно до законодавства витрати, пов’язані з відрядженням на підвищення кваліфікації. </w:t>
      </w:r>
    </w:p>
    <w:p w14:paraId="752391B8" w14:textId="4DC21ACE" w:rsidR="002F7ED9" w:rsidRPr="00125295" w:rsidRDefault="002F7ED9" w:rsidP="002F7ED9">
      <w:pPr>
        <w:spacing w:after="120" w:line="240" w:lineRule="auto"/>
        <w:rPr>
          <w:rFonts w:cs="Times New Roman"/>
          <w:szCs w:val="28"/>
          <w:lang w:val="uk-UA"/>
        </w:rPr>
      </w:pPr>
      <w:r w:rsidRPr="00125295">
        <w:rPr>
          <w:rFonts w:cs="Times New Roman"/>
          <w:szCs w:val="28"/>
          <w:lang w:val="uk-UA"/>
        </w:rPr>
        <w:t>2.6. Керівник</w:t>
      </w:r>
      <w:r>
        <w:rPr>
          <w:rFonts w:cs="Times New Roman"/>
          <w:szCs w:val="28"/>
          <w:lang w:val="uk-UA"/>
        </w:rPr>
        <w:t>, з</w:t>
      </w:r>
      <w:r w:rsidRPr="00125295">
        <w:rPr>
          <w:rFonts w:cs="Times New Roman"/>
          <w:szCs w:val="28"/>
          <w:lang w:val="uk-UA"/>
        </w:rPr>
        <w:t>ас</w:t>
      </w:r>
      <w:r w:rsidR="00152B66">
        <w:rPr>
          <w:rFonts w:cs="Times New Roman"/>
          <w:szCs w:val="28"/>
          <w:lang w:val="uk-UA"/>
        </w:rPr>
        <w:t>тупники керівника</w:t>
      </w:r>
      <w:r w:rsidRPr="00125295">
        <w:rPr>
          <w:rFonts w:cs="Times New Roman"/>
          <w:szCs w:val="28"/>
          <w:lang w:val="uk-UA"/>
        </w:rPr>
        <w:t>, які вперше призначені на відповідну посаду, проходять підвищення кваліфікації відповідно до займаної посади протягом двох перших років роботи.</w:t>
      </w:r>
    </w:p>
    <w:p w14:paraId="709A33FB"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2.7. Планування підвищення кваліфікації працівників Закладу здійснюється двома етапами. </w:t>
      </w:r>
    </w:p>
    <w:p w14:paraId="66C91300"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 (додаток 1). Орієнтовний план підвищення кваліфікації повинен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та на його веб-сайті (у разі відсутності </w:t>
      </w:r>
      <w:proofErr w:type="spellStart"/>
      <w:r w:rsidRPr="00125295">
        <w:rPr>
          <w:rFonts w:cs="Times New Roman"/>
          <w:szCs w:val="28"/>
          <w:lang w:val="uk-UA"/>
        </w:rPr>
        <w:t>вебсайту</w:t>
      </w:r>
      <w:proofErr w:type="spellEnd"/>
      <w:r w:rsidRPr="00125295">
        <w:rPr>
          <w:rFonts w:cs="Times New Roman"/>
          <w:szCs w:val="28"/>
          <w:lang w:val="uk-UA"/>
        </w:rPr>
        <w:t xml:space="preserve"> Закладу – на вебсайті засновника) щороку протягом двох робочих днів з дня його затвердження, але не пізніше 25 грудня поточного року. </w:t>
      </w:r>
    </w:p>
    <w:p w14:paraId="4AEAD9B7"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Другий етап планування розпочинається після затвердження в установленому порядку кошторису Закладу на відповідний рік. Керівник Закладу невідкладно оприлюднює загальний обсяг коштів, передбачений для підвищення кваліфікації працівників Закладу,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для підвищення кваліфікації.</w:t>
      </w:r>
    </w:p>
    <w:p w14:paraId="2EAF1ED8"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Протягом наступних 15 календарних днів з дня отримання зазначеної інформації кожний педагогічний працівник, який має право на підвищення </w:t>
      </w:r>
      <w:r w:rsidRPr="00125295">
        <w:rPr>
          <w:rFonts w:cs="Times New Roman"/>
          <w:szCs w:val="28"/>
          <w:lang w:val="uk-UA"/>
        </w:rPr>
        <w:lastRenderedPageBreak/>
        <w:t>кваліфікації за рахунок зазначених коштів, подає керівнику Закладу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 (додаток 2).</w:t>
      </w:r>
    </w:p>
    <w:p w14:paraId="0F3F0463"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2.8. План підвищення кваліфікації педагогічних працівників Закладу на поточний рік розглядаються його педагогічною радою. За згодою 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затверджує план підвищення кваліфікації на відповідний рік в межах коштів, затверджених у кошторисі Закладу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працівниками). </w:t>
      </w:r>
    </w:p>
    <w:p w14:paraId="7F97FB1D"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У разі невідповідності пропозиції вимогам, визначених цим Порядком, така пропозиція не розглядається.</w:t>
      </w:r>
    </w:p>
    <w:p w14:paraId="04898DBC"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2.9. Річний план підвищення кваліфікації Закладу на відповідний рік включає: </w:t>
      </w:r>
    </w:p>
    <w:p w14:paraId="2C0F2510"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 список педагогічних працівників, які повинні пройти підвищення кваліфікації у цьому році;</w:t>
      </w:r>
    </w:p>
    <w:p w14:paraId="5C0DA064"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2) теми (напрями, найменування);</w:t>
      </w:r>
    </w:p>
    <w:p w14:paraId="11CF0468"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 форми;</w:t>
      </w:r>
    </w:p>
    <w:p w14:paraId="4DE8C8B8"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4) види;</w:t>
      </w:r>
    </w:p>
    <w:p w14:paraId="76692ADC"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5) обсяги (тривалість) підвищення кваліфікації (у годинах або кредитах ЄКТС);</w:t>
      </w:r>
    </w:p>
    <w:p w14:paraId="3B9E28F7"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6) перелік суб’єктів підвищення кваліфікації;</w:t>
      </w:r>
    </w:p>
    <w:p w14:paraId="3D966D10"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7) строки (графік);</w:t>
      </w:r>
    </w:p>
    <w:p w14:paraId="4EE2D6C7"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8)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працівником (додаток 3). </w:t>
      </w:r>
    </w:p>
    <w:p w14:paraId="6F567392"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Річний план підвищення кваліфікації може містити додаткову інформацію, що стосується підвищення кваліфікації педагогічних працівників. План підвищення кваліфікації може бути змінено протягом року шляхом подання педагогічним працівником до Закладу письмового клопотання про внесення змін з обов’язковим поданням нових пропозицій до підвищення кваліфікації.</w:t>
      </w:r>
    </w:p>
    <w:p w14:paraId="629C9BBA"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За погодженням педагогічного працівника, керівника Закладу і суб’єкта підвищення кваліфікації строки (графік) підвищення кваліфікації такого працівника протягом відповідного року може бути уточнено без внесення змін до плану підвищення кваліфікації.</w:t>
      </w:r>
    </w:p>
    <w:p w14:paraId="2D0F19CB" w14:textId="6F9BEAFA" w:rsidR="002F7ED9" w:rsidRPr="00125295" w:rsidRDefault="002F7ED9" w:rsidP="002F7ED9">
      <w:pPr>
        <w:spacing w:after="120" w:line="240" w:lineRule="auto"/>
        <w:rPr>
          <w:rFonts w:cs="Times New Roman"/>
          <w:szCs w:val="28"/>
          <w:lang w:val="uk-UA"/>
        </w:rPr>
      </w:pPr>
      <w:r w:rsidRPr="00125295">
        <w:rPr>
          <w:rFonts w:cs="Times New Roman"/>
          <w:szCs w:val="28"/>
          <w:lang w:val="uk-UA"/>
        </w:rPr>
        <w:lastRenderedPageBreak/>
        <w:t>2.10. На підставі плану підвищення кваліфік</w:t>
      </w:r>
      <w:r w:rsidR="00152B66">
        <w:rPr>
          <w:rFonts w:cs="Times New Roman"/>
          <w:szCs w:val="28"/>
          <w:lang w:val="uk-UA"/>
        </w:rPr>
        <w:t xml:space="preserve">ації управління освіти, культури, молоді та спорту Монастириської </w:t>
      </w:r>
      <w:r w:rsidR="00B81733">
        <w:rPr>
          <w:rFonts w:cs="Times New Roman"/>
          <w:szCs w:val="28"/>
          <w:lang w:val="uk-UA"/>
        </w:rPr>
        <w:t>м</w:t>
      </w:r>
      <w:r w:rsidR="00152B66">
        <w:rPr>
          <w:rFonts w:cs="Times New Roman"/>
          <w:szCs w:val="28"/>
          <w:lang w:val="uk-UA"/>
        </w:rPr>
        <w:t>іської ради</w:t>
      </w:r>
      <w:r w:rsidRPr="00125295">
        <w:rPr>
          <w:rFonts w:cs="Times New Roman"/>
          <w:color w:val="FF0000"/>
          <w:szCs w:val="28"/>
          <w:lang w:val="uk-UA"/>
        </w:rPr>
        <w:t xml:space="preserve"> </w:t>
      </w:r>
      <w:r w:rsidRPr="00125295">
        <w:rPr>
          <w:rFonts w:cs="Times New Roman"/>
          <w:szCs w:val="28"/>
          <w:lang w:val="uk-UA"/>
        </w:rPr>
        <w:t>забезпечує укладення між Закладом та суб’єктом (суб’єктами) підвищення кваліфікації договору про надання освітніх послуг з підвищення кваліфікації на відповідний рік.</w:t>
      </w:r>
    </w:p>
    <w:p w14:paraId="375D57D0"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Не пізніше 25 грудня працівник повинен поінформувати керівника Закладу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14:paraId="3D1850D1" w14:textId="77777777" w:rsidR="002F7ED9" w:rsidRDefault="002F7ED9" w:rsidP="002F7ED9">
      <w:pPr>
        <w:spacing w:after="120" w:line="240" w:lineRule="auto"/>
        <w:ind w:firstLine="0"/>
        <w:jc w:val="center"/>
        <w:rPr>
          <w:rFonts w:cs="Times New Roman"/>
          <w:b/>
          <w:szCs w:val="28"/>
          <w:lang w:val="uk-UA"/>
        </w:rPr>
      </w:pPr>
    </w:p>
    <w:p w14:paraId="12FEA2F4" w14:textId="7BAD295A" w:rsidR="002F7ED9" w:rsidRPr="00125295" w:rsidRDefault="002F7ED9" w:rsidP="002F7ED9">
      <w:pPr>
        <w:spacing w:after="120" w:line="240" w:lineRule="auto"/>
        <w:ind w:firstLine="0"/>
        <w:jc w:val="center"/>
        <w:rPr>
          <w:rFonts w:cs="Times New Roman"/>
          <w:b/>
          <w:szCs w:val="28"/>
          <w:lang w:val="uk-UA"/>
        </w:rPr>
      </w:pPr>
      <w:r w:rsidRPr="00125295">
        <w:rPr>
          <w:rFonts w:cs="Times New Roman"/>
          <w:b/>
          <w:szCs w:val="28"/>
          <w:lang w:val="uk-UA"/>
        </w:rPr>
        <w:t>ІІІ. ВИЗНАННЯ РЕЗУЛЬТАТІВ ПІДВИЩЕННЯ КВАЛІФІКАЦІЇ ПЕДАГОГІЧНИХ ПРАЦІВНИКІВ</w:t>
      </w:r>
    </w:p>
    <w:p w14:paraId="4DBE1CB1"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3.1. Для визнання результатів підвищення кваліфікації педагогічна рада Закладу заслуховує 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14:paraId="115F9908"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 визнання результатів підвищення кваліфікації;</w:t>
      </w:r>
    </w:p>
    <w:p w14:paraId="1B7E7C82"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2) невизнання результатів підвищення кваліфікації.</w:t>
      </w:r>
    </w:p>
    <w:p w14:paraId="5E7B4E55"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Визнання результатів підвищення кваліфікації педагогічних працівників Закладу здійснюється на підставі вимог, визначених цим Порядком.</w:t>
      </w:r>
    </w:p>
    <w:p w14:paraId="3B78FB2E"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3.2. 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14:paraId="2B48E78F"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3.3. Результати підвищення кваліфікації у інших суб’єктів підвищення кваліфікації визнаються рішенням педагогічної ради Закладу за наявності таких вимог:</w:t>
      </w:r>
    </w:p>
    <w:p w14:paraId="26E8163E"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 відомості про суб’єкта підвищення кваліфікації</w:t>
      </w:r>
      <w:r w:rsidRPr="00125295">
        <w:rPr>
          <w:szCs w:val="28"/>
          <w:lang w:val="uk-UA"/>
        </w:rPr>
        <w:t xml:space="preserve">, зазначені в ЄДРПОУ (за покликанням: </w:t>
      </w:r>
      <w:hyperlink r:id="rId7" w:history="1">
        <w:r w:rsidRPr="00125295">
          <w:rPr>
            <w:rStyle w:val="a3"/>
            <w:szCs w:val="28"/>
            <w:lang w:val="uk-UA"/>
          </w:rPr>
          <w:t>https://usr.minjust.gov.ua/content/free-search</w:t>
        </w:r>
      </w:hyperlink>
      <w:r w:rsidRPr="00125295">
        <w:rPr>
          <w:szCs w:val="28"/>
          <w:lang w:val="uk-UA"/>
        </w:rPr>
        <w:t xml:space="preserve">), відповідають Закону України «Про державну реєстрацію юридичних осіб, фізичних осіб-підприємців та громадських формувань», зокрема, </w:t>
      </w:r>
      <w:r w:rsidRPr="00125295">
        <w:rPr>
          <w:rFonts w:cs="Times New Roman"/>
          <w:szCs w:val="28"/>
          <w:lang w:val="uk-UA"/>
        </w:rPr>
        <w:t>КВЕД 85.59. «Інші види освіти, н. в. і. у.»;</w:t>
      </w:r>
    </w:p>
    <w:p w14:paraId="30AA1254"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2) програма суб’єкта підвищення кваліфікації має бути затверджена та містити інформацію про її розробника (розробників), найменування, мету, напрям, зміст, обсяг (тривалість), що встановлюється в годинах та/або в кредитах ЄКТС, форму (форми) підвищення кваліфікації, перелік компетентностей, що вдосконалюватимуться/набуватимуться (загальні, фахові тощо).</w:t>
      </w:r>
    </w:p>
    <w:p w14:paraId="078DF723"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Програма також може містити інформацію про: </w:t>
      </w:r>
    </w:p>
    <w:p w14:paraId="6C4EAC4A"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 xml:space="preserve">розподіл годин за видами діяльності (консультація; аудиторна, практична, самостійна і контрольна робота тощо); </w:t>
      </w:r>
    </w:p>
    <w:p w14:paraId="21348407"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особу (осіб), які виконують програму (рівень вищої освіти, категорія, науковий ступінь, педагогічне/вчене звання, місце та/або досвід роботи тощо);</w:t>
      </w:r>
    </w:p>
    <w:p w14:paraId="76B9BECE"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lastRenderedPageBreak/>
        <w:t xml:space="preserve">строки виконання програми; </w:t>
      </w:r>
    </w:p>
    <w:p w14:paraId="4ED9E2DD"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місце виконання програми (за місцезнаходженням суб’єкта підвищення кваліфікації та/або за місцезнаходженням замовника тощо);</w:t>
      </w:r>
    </w:p>
    <w:p w14:paraId="17E12635"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 xml:space="preserve">очікувані результати навчання; </w:t>
      </w:r>
    </w:p>
    <w:p w14:paraId="338384A3"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 xml:space="preserve">вартість (у разі встановлення) або про безоплатний характер надання освітньої послуги; </w:t>
      </w:r>
    </w:p>
    <w:p w14:paraId="578442B2"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 xml:space="preserve">графік освітнього процесу; </w:t>
      </w:r>
    </w:p>
    <w:p w14:paraId="07FF8C92"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 xml:space="preserve">мінімальну та максимальну кількість осіб в групі; </w:t>
      </w:r>
    </w:p>
    <w:p w14:paraId="71C071B6"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 xml:space="preserve">академічні, професійні можливості за результатами опанування програми; </w:t>
      </w:r>
    </w:p>
    <w:p w14:paraId="7ED7478D"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 xml:space="preserve">можливість надання подальшої підтримки чи супроводу; додаткові послуги (організація трансферу, забезпечення проживання і харчування, перелік можливих послуг для осіб з інвалідністю тощо); </w:t>
      </w:r>
    </w:p>
    <w:p w14:paraId="23E0F6EB"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документ, що видається за результатами підвищення кваліфікації тощо.</w:t>
      </w:r>
    </w:p>
    <w:p w14:paraId="086D513E"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 у документі про підвищення кваліфікації повинно бути зазначено:</w:t>
      </w:r>
    </w:p>
    <w:p w14:paraId="64D27004"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осіб-підприємців);</w:t>
      </w:r>
    </w:p>
    <w:p w14:paraId="78204801"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тема (напрям, найменування), обсяг (тривалість) підвищення кваліфікації у годинах та/або кредитах ЄКТС;</w:t>
      </w:r>
    </w:p>
    <w:p w14:paraId="0977468D"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прізвище, ім’я та по батькові (у разі наявності) особи, яка підвищила кваліфікацію;</w:t>
      </w:r>
    </w:p>
    <w:p w14:paraId="3FDA5030"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опис досягнутих результатів навчання;</w:t>
      </w:r>
    </w:p>
    <w:p w14:paraId="3543076C" w14:textId="77777777" w:rsidR="002F7ED9" w:rsidRPr="00125295" w:rsidRDefault="002F7ED9" w:rsidP="002F7ED9">
      <w:pPr>
        <w:spacing w:line="240" w:lineRule="auto"/>
        <w:rPr>
          <w:rFonts w:cs="Times New Roman"/>
          <w:szCs w:val="28"/>
          <w:lang w:val="uk-UA"/>
        </w:rPr>
      </w:pPr>
      <w:r w:rsidRPr="00125295">
        <w:rPr>
          <w:rFonts w:cs="Times New Roman"/>
          <w:szCs w:val="28"/>
          <w:lang w:val="uk-UA"/>
        </w:rPr>
        <w:t>дата видачі та обліковий запис документа;</w:t>
      </w:r>
    </w:p>
    <w:p w14:paraId="678086BC"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14:paraId="48BDC598"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3.4. 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w:t>
      </w:r>
      <w:r w:rsidRPr="00125295">
        <w:rPr>
          <w:rFonts w:cs="Times New Roman"/>
          <w:szCs w:val="28"/>
          <w:lang w:val="en-US"/>
        </w:rPr>
        <w:t> </w:t>
      </w:r>
      <w:r w:rsidRPr="00125295">
        <w:rPr>
          <w:rFonts w:cs="Times New Roman"/>
          <w:szCs w:val="28"/>
          <w:lang w:val="uk-UA"/>
        </w:rPr>
        <w:t>–</w:t>
      </w:r>
      <w:r w:rsidRPr="00125295">
        <w:rPr>
          <w:rFonts w:cs="Times New Roman"/>
          <w:szCs w:val="28"/>
          <w:lang w:val="en-US"/>
        </w:rPr>
        <w:t> </w:t>
      </w:r>
      <w:r w:rsidRPr="00125295">
        <w:rPr>
          <w:rFonts w:cs="Times New Roman"/>
          <w:szCs w:val="28"/>
          <w:lang w:val="uk-UA"/>
        </w:rPr>
        <w:t>нерезидентів України, можуть містити іншу інформацію та потребують визнання педагогічною радою Закладу згідно з цим Порядком.</w:t>
      </w:r>
    </w:p>
    <w:p w14:paraId="33523641"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3.5. У разі невизнання результатів підвищення кваліфікації педагогічна рада Закладу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14:paraId="73F833E0"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3.6. Результатом підвищення кваліфікації 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14:paraId="13EB1788"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lastRenderedPageBreak/>
        <w:t xml:space="preserve">3.7. Педагогічний працівник Закладу протягом одного місяця після завершення підвищення кваліфікації подає до педагогічної ради клопотання про визнання результатів підвищення кваліфікації (додаток 4) та документ про проходження підвищення кваліфікації. Клопотання протягом одного місяця з дня його подання розглядається на засіданні педагогічної ради Закладу. </w:t>
      </w:r>
    </w:p>
    <w:p w14:paraId="3CF27953"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У разі підвищення кваліфікації шляхом </w:t>
      </w:r>
      <w:proofErr w:type="spellStart"/>
      <w:r w:rsidRPr="00125295">
        <w:rPr>
          <w:rFonts w:cs="Times New Roman"/>
          <w:szCs w:val="28"/>
          <w:lang w:val="uk-UA"/>
        </w:rPr>
        <w:t>інформальної</w:t>
      </w:r>
      <w:proofErr w:type="spellEnd"/>
      <w:r w:rsidRPr="00125295">
        <w:rPr>
          <w:rFonts w:cs="Times New Roman"/>
          <w:szCs w:val="28"/>
          <w:lang w:val="uk-UA"/>
        </w:rPr>
        <w:t xml:space="preserve">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у процесі (за результатами) підвищення кваліфікації та оприлюднені на вебсайті Закладу та/або в електронному портфоліо педагогічного працівника (у разі наявності).</w:t>
      </w:r>
    </w:p>
    <w:p w14:paraId="3D25327B"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3.8. Окремі види діяльності 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 відповідно до цього Порядку.</w:t>
      </w:r>
    </w:p>
    <w:p w14:paraId="570E5D8B"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3.9. Результати </w:t>
      </w:r>
      <w:proofErr w:type="spellStart"/>
      <w:r w:rsidRPr="00125295">
        <w:rPr>
          <w:rFonts w:cs="Times New Roman"/>
          <w:szCs w:val="28"/>
          <w:lang w:val="uk-UA"/>
        </w:rPr>
        <w:t>інформальної</w:t>
      </w:r>
      <w:proofErr w:type="spellEnd"/>
      <w:r w:rsidRPr="00125295">
        <w:rPr>
          <w:rFonts w:cs="Times New Roman"/>
          <w:szCs w:val="28"/>
          <w:lang w:val="uk-UA"/>
        </w:rPr>
        <w:t xml:space="preserve"> освіти (самоосвіти) педагогічних працівників, які мають науковий ступінь та/або вчене, почесне чи педагогічне звання (крім звання «старший вчитель»), можуть бути визнані педагогічною радою Закладу як підвищення кваліфікації педагогічних працівників.</w:t>
      </w:r>
    </w:p>
    <w:p w14:paraId="5D277490"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Обсяг підвищення кваліфікації шляхом </w:t>
      </w:r>
      <w:proofErr w:type="spellStart"/>
      <w:r w:rsidRPr="00125295">
        <w:rPr>
          <w:rFonts w:cs="Times New Roman"/>
          <w:szCs w:val="28"/>
          <w:lang w:val="uk-UA"/>
        </w:rPr>
        <w:t>інформальної</w:t>
      </w:r>
      <w:proofErr w:type="spellEnd"/>
      <w:r w:rsidRPr="00125295">
        <w:rPr>
          <w:rFonts w:cs="Times New Roman"/>
          <w:szCs w:val="28"/>
          <w:lang w:val="uk-UA"/>
        </w:rPr>
        <w:t xml:space="preserve"> освіти (самоосвіти) зараховується відповідно до визнаних результатів навчання, але не більше 30 годин або одного кредиту ЄКТС на рік.</w:t>
      </w:r>
    </w:p>
    <w:p w14:paraId="4DAF94B3"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3.10. Здобуття першого (бакалаврського), другого (магістерського) рівня вищої освіти, третього (</w:t>
      </w:r>
      <w:proofErr w:type="spellStart"/>
      <w:r w:rsidRPr="00125295">
        <w:rPr>
          <w:rFonts w:cs="Times New Roman"/>
          <w:szCs w:val="28"/>
          <w:lang w:val="uk-UA"/>
        </w:rPr>
        <w:t>освітньо</w:t>
      </w:r>
      <w:proofErr w:type="spellEnd"/>
      <w:r w:rsidRPr="00125295">
        <w:rPr>
          <w:rFonts w:cs="Times New Roman"/>
          <w:szCs w:val="28"/>
          <w:lang w:val="uk-UA"/>
        </w:rPr>
        <w:t>-наукового/</w:t>
      </w:r>
      <w:proofErr w:type="spellStart"/>
      <w:r w:rsidRPr="00125295">
        <w:rPr>
          <w:rFonts w:cs="Times New Roman"/>
          <w:szCs w:val="28"/>
          <w:lang w:val="uk-UA"/>
        </w:rPr>
        <w:t>освітньо</w:t>
      </w:r>
      <w:proofErr w:type="spellEnd"/>
      <w:r w:rsidRPr="00125295">
        <w:rPr>
          <w:rFonts w:cs="Times New Roman"/>
          <w:szCs w:val="28"/>
          <w:lang w:val="uk-UA"/>
        </w:rPr>
        <w:t>-творчого)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працівників.</w:t>
      </w:r>
    </w:p>
    <w:p w14:paraId="63E86F71"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3.11. 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w:t>
      </w:r>
      <w:proofErr w:type="spellStart"/>
      <w:r w:rsidRPr="00125295">
        <w:rPr>
          <w:rFonts w:cs="Times New Roman"/>
          <w:szCs w:val="28"/>
          <w:lang w:val="uk-UA"/>
        </w:rPr>
        <w:t>освітньо</w:t>
      </w:r>
      <w:proofErr w:type="spellEnd"/>
      <w:r w:rsidRPr="00125295">
        <w:rPr>
          <w:rFonts w:cs="Times New Roman"/>
          <w:szCs w:val="28"/>
          <w:lang w:val="uk-UA"/>
        </w:rPr>
        <w:t xml:space="preserve">-наукової, </w:t>
      </w:r>
      <w:proofErr w:type="spellStart"/>
      <w:r w:rsidRPr="00125295">
        <w:rPr>
          <w:rFonts w:cs="Times New Roman"/>
          <w:szCs w:val="28"/>
          <w:lang w:val="uk-UA"/>
        </w:rPr>
        <w:t>освітньо</w:t>
      </w:r>
      <w:proofErr w:type="spellEnd"/>
      <w:r w:rsidRPr="00125295">
        <w:rPr>
          <w:rFonts w:cs="Times New Roman"/>
          <w:szCs w:val="28"/>
          <w:lang w:val="uk-UA"/>
        </w:rPr>
        <w:t>-творчої) програми у годинах або кредитах ЄКТС, за винятком визнаних (зарахованих) результатів навчання з попередньо здобутих рівнів освіти.</w:t>
      </w:r>
    </w:p>
    <w:p w14:paraId="2026C943" w14:textId="77777777" w:rsidR="002F7ED9" w:rsidRPr="00152B66" w:rsidRDefault="002F7ED9" w:rsidP="002F7ED9">
      <w:pPr>
        <w:spacing w:after="120" w:line="240" w:lineRule="auto"/>
        <w:ind w:firstLine="0"/>
        <w:jc w:val="center"/>
        <w:rPr>
          <w:rFonts w:cs="Times New Roman"/>
          <w:b/>
          <w:szCs w:val="28"/>
          <w:lang w:val="uk-UA"/>
        </w:rPr>
      </w:pPr>
    </w:p>
    <w:p w14:paraId="670828C7" w14:textId="68E123C9" w:rsidR="002F7ED9" w:rsidRPr="00125295" w:rsidRDefault="002F7ED9" w:rsidP="002F7ED9">
      <w:pPr>
        <w:spacing w:after="120" w:line="240" w:lineRule="auto"/>
        <w:ind w:firstLine="0"/>
        <w:jc w:val="center"/>
        <w:rPr>
          <w:rFonts w:cs="Times New Roman"/>
          <w:b/>
          <w:szCs w:val="28"/>
          <w:lang w:val="uk-UA"/>
        </w:rPr>
      </w:pPr>
      <w:r w:rsidRPr="00125295">
        <w:rPr>
          <w:rFonts w:cs="Times New Roman"/>
          <w:b/>
          <w:szCs w:val="28"/>
          <w:lang w:val="en-US"/>
        </w:rPr>
        <w:t>IV</w:t>
      </w:r>
      <w:r w:rsidRPr="00125295">
        <w:rPr>
          <w:rFonts w:cs="Times New Roman"/>
          <w:b/>
          <w:szCs w:val="28"/>
          <w:lang w:val="uk-UA"/>
        </w:rPr>
        <w:t>.</w:t>
      </w:r>
      <w:r w:rsidRPr="00125295">
        <w:rPr>
          <w:rFonts w:cs="Times New Roman"/>
          <w:b/>
          <w:szCs w:val="28"/>
          <w:lang w:val="en-US"/>
        </w:rPr>
        <w:t> </w:t>
      </w:r>
      <w:r w:rsidRPr="00125295">
        <w:rPr>
          <w:rFonts w:cs="Times New Roman"/>
          <w:b/>
          <w:szCs w:val="28"/>
          <w:lang w:val="uk-UA"/>
        </w:rPr>
        <w:t>ФІНАНСУВАННЯ ПІДВИЩЕННЯ КВАЛІФІКАЦІЇ</w:t>
      </w:r>
    </w:p>
    <w:p w14:paraId="3F113542"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4.1. Джерелами фінансування підвищення кваліфікації педагогічних працівників є кошти державного та місцевого бюджетів, кошти фізичних та/або юридичних осіб, інші власні надходження Закладу та/або його засновника, інші джерела, не заборонені законодавством.</w:t>
      </w:r>
    </w:p>
    <w:p w14:paraId="1234EC16" w14:textId="3DC5C4D3" w:rsidR="002F7ED9" w:rsidRPr="00125295" w:rsidRDefault="002F7ED9" w:rsidP="002F7ED9">
      <w:pPr>
        <w:spacing w:after="120" w:line="240" w:lineRule="auto"/>
        <w:rPr>
          <w:rFonts w:cs="Times New Roman"/>
          <w:szCs w:val="28"/>
          <w:lang w:val="uk-UA"/>
        </w:rPr>
      </w:pPr>
      <w:r w:rsidRPr="00125295">
        <w:rPr>
          <w:rFonts w:cs="Times New Roman"/>
          <w:szCs w:val="28"/>
          <w:lang w:val="uk-UA"/>
        </w:rPr>
        <w:t xml:space="preserve">У разі підвищення кваліфікації педагогічних працівників Закладу за рахунок коштів державного або місцевого бюджету, інших коштів, затверджених у кошторисі Закладу на підвищення кваліфікації, укладення </w:t>
      </w:r>
      <w:r w:rsidR="00B83107">
        <w:rPr>
          <w:rFonts w:cs="Times New Roman"/>
          <w:szCs w:val="28"/>
          <w:lang w:val="uk-UA"/>
        </w:rPr>
        <w:t xml:space="preserve">договору між </w:t>
      </w:r>
      <w:r w:rsidR="00BE4C23">
        <w:rPr>
          <w:rFonts w:cs="Times New Roman"/>
          <w:szCs w:val="28"/>
          <w:lang w:val="uk-UA"/>
        </w:rPr>
        <w:t xml:space="preserve">відділом ОКМС Коропецької селищної ради </w:t>
      </w:r>
      <w:r w:rsidR="00B83107">
        <w:rPr>
          <w:rFonts w:cs="Times New Roman"/>
          <w:szCs w:val="28"/>
          <w:lang w:val="uk-UA"/>
        </w:rPr>
        <w:t xml:space="preserve"> </w:t>
      </w:r>
      <w:r w:rsidRPr="00125295">
        <w:rPr>
          <w:rFonts w:cs="Times New Roman"/>
          <w:color w:val="FF0000"/>
          <w:szCs w:val="28"/>
          <w:lang w:val="uk-UA"/>
        </w:rPr>
        <w:t xml:space="preserve"> </w:t>
      </w:r>
      <w:r w:rsidRPr="00125295">
        <w:rPr>
          <w:rFonts w:cs="Times New Roman"/>
          <w:szCs w:val="28"/>
          <w:lang w:val="uk-UA"/>
        </w:rPr>
        <w:t xml:space="preserve">та суб’єктом підвищення </w:t>
      </w:r>
      <w:r w:rsidRPr="00125295">
        <w:rPr>
          <w:rFonts w:cs="Times New Roman"/>
          <w:szCs w:val="28"/>
          <w:lang w:val="uk-UA"/>
        </w:rPr>
        <w:lastRenderedPageBreak/>
        <w:t>кваліфікації із зазначенням джерела фінансування підвищення кваліфікації є обов’язковим.</w:t>
      </w:r>
    </w:p>
    <w:p w14:paraId="1351C9EF"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4.2. За рахунок коштів, передбачених у кошторисі Закладу, здійснюється фінансування підвищення кваліфікації в обсязі, встановленому законодавством, і відповідно до плану підвищення кваліфікації:</w:t>
      </w:r>
    </w:p>
    <w:p w14:paraId="43BC834E"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 педагогічних працівників, які працюють у Закладі за основним місцем роботи;</w:t>
      </w:r>
    </w:p>
    <w:p w14:paraId="32062AFE"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2) педагогічних працівників, які забезпечують надання загальної середньої освіти, працюючи у Закладі за сумісництвом.</w:t>
      </w:r>
    </w:p>
    <w:p w14:paraId="31AC1C14"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4.3. Самостійне фінансування підвищення кваліфікації здійснюється:</w:t>
      </w:r>
    </w:p>
    <w:p w14:paraId="32BE01E2"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1) педагогічними працівниками Закладу, які працюють у Закладі за основним місцем роботи і проходять підвищення кваліфікації поза межами плану підвищення кваліфікації Закладу;</w:t>
      </w:r>
    </w:p>
    <w:p w14:paraId="3E5B140B"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2) іншими особами, які працюють у Закладі на посадах педагогічних працівників за суміщенням або сумісництвом.</w:t>
      </w:r>
    </w:p>
    <w:p w14:paraId="471CB4C6"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4.4. На час підвищення кваліфікації 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w:t>
      </w:r>
    </w:p>
    <w:p w14:paraId="334FF469" w14:textId="77777777" w:rsidR="002F7ED9" w:rsidRPr="00125295" w:rsidRDefault="002F7ED9" w:rsidP="002F7ED9">
      <w:pPr>
        <w:spacing w:after="120" w:line="240" w:lineRule="auto"/>
        <w:rPr>
          <w:rFonts w:cs="Times New Roman"/>
          <w:szCs w:val="28"/>
          <w:lang w:val="uk-UA"/>
        </w:rPr>
      </w:pPr>
      <w:r w:rsidRPr="00125295">
        <w:rPr>
          <w:rFonts w:cs="Times New Roman"/>
          <w:szCs w:val="28"/>
          <w:lang w:val="uk-UA"/>
        </w:rPr>
        <w:t>4.5. Факт підвищення кваліфікації 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14:paraId="1D6029E0" w14:textId="77777777" w:rsidR="002F7ED9" w:rsidRDefault="002F7ED9" w:rsidP="002F7ED9">
      <w:pPr>
        <w:spacing w:after="120" w:line="240" w:lineRule="auto"/>
        <w:rPr>
          <w:rFonts w:cs="Times New Roman"/>
          <w:szCs w:val="28"/>
          <w:lang w:val="uk-UA"/>
        </w:rPr>
      </w:pPr>
    </w:p>
    <w:p w14:paraId="47131401" w14:textId="77777777" w:rsidR="00B83107" w:rsidRPr="00125295" w:rsidRDefault="00B83107" w:rsidP="002F7ED9">
      <w:pPr>
        <w:spacing w:after="120" w:line="240" w:lineRule="auto"/>
        <w:rPr>
          <w:rFonts w:cs="Times New Roman"/>
          <w:szCs w:val="28"/>
          <w:lang w:val="uk-UA"/>
        </w:rPr>
      </w:pPr>
    </w:p>
    <w:p w14:paraId="41289766" w14:textId="77777777" w:rsidR="002F7ED9" w:rsidRDefault="002F7ED9" w:rsidP="00695A68">
      <w:pPr>
        <w:spacing w:after="120" w:line="240" w:lineRule="auto"/>
        <w:ind w:firstLine="0"/>
        <w:rPr>
          <w:rFonts w:cs="Times New Roman"/>
          <w:szCs w:val="24"/>
          <w:lang w:val="uk-UA"/>
        </w:rPr>
      </w:pPr>
    </w:p>
    <w:p w14:paraId="2210ACFF" w14:textId="77777777" w:rsidR="00AC2109" w:rsidRDefault="00AC2109" w:rsidP="00695A68">
      <w:pPr>
        <w:spacing w:after="120" w:line="240" w:lineRule="auto"/>
        <w:ind w:firstLine="0"/>
        <w:rPr>
          <w:rFonts w:cs="Times New Roman"/>
          <w:szCs w:val="24"/>
          <w:lang w:val="uk-UA"/>
        </w:rPr>
      </w:pPr>
    </w:p>
    <w:p w14:paraId="74C98534" w14:textId="77777777" w:rsidR="00AC2109" w:rsidRDefault="00AC2109" w:rsidP="00695A68">
      <w:pPr>
        <w:spacing w:after="120" w:line="240" w:lineRule="auto"/>
        <w:ind w:firstLine="0"/>
        <w:rPr>
          <w:rFonts w:cs="Times New Roman"/>
          <w:szCs w:val="24"/>
          <w:lang w:val="uk-UA"/>
        </w:rPr>
      </w:pPr>
    </w:p>
    <w:p w14:paraId="72082289" w14:textId="77777777" w:rsidR="00AC2109" w:rsidRDefault="00AC2109" w:rsidP="00695A68">
      <w:pPr>
        <w:spacing w:after="120" w:line="240" w:lineRule="auto"/>
        <w:ind w:firstLine="0"/>
        <w:rPr>
          <w:rFonts w:cs="Times New Roman"/>
          <w:szCs w:val="24"/>
          <w:lang w:val="uk-UA"/>
        </w:rPr>
      </w:pPr>
    </w:p>
    <w:p w14:paraId="3D21CB58" w14:textId="77777777" w:rsidR="00AC2109" w:rsidRDefault="00AC2109" w:rsidP="00695A68">
      <w:pPr>
        <w:spacing w:after="120" w:line="240" w:lineRule="auto"/>
        <w:ind w:firstLine="0"/>
        <w:rPr>
          <w:rFonts w:cs="Times New Roman"/>
          <w:szCs w:val="24"/>
          <w:lang w:val="uk-UA"/>
        </w:rPr>
      </w:pPr>
    </w:p>
    <w:p w14:paraId="5482C642" w14:textId="77777777" w:rsidR="00AC2109" w:rsidRDefault="00AC2109" w:rsidP="00695A68">
      <w:pPr>
        <w:spacing w:after="120" w:line="240" w:lineRule="auto"/>
        <w:ind w:firstLine="0"/>
        <w:rPr>
          <w:rFonts w:cs="Times New Roman"/>
          <w:szCs w:val="24"/>
          <w:lang w:val="uk-UA"/>
        </w:rPr>
      </w:pPr>
    </w:p>
    <w:p w14:paraId="37FCC345" w14:textId="77777777" w:rsidR="00AC2109" w:rsidRDefault="00AC2109" w:rsidP="00695A68">
      <w:pPr>
        <w:spacing w:after="120" w:line="240" w:lineRule="auto"/>
        <w:ind w:firstLine="0"/>
        <w:rPr>
          <w:rFonts w:cs="Times New Roman"/>
          <w:szCs w:val="24"/>
          <w:lang w:val="uk-UA"/>
        </w:rPr>
      </w:pPr>
    </w:p>
    <w:p w14:paraId="76DBFA1E" w14:textId="77777777" w:rsidR="00AC2109" w:rsidRDefault="00AC2109" w:rsidP="00695A68">
      <w:pPr>
        <w:spacing w:after="120" w:line="240" w:lineRule="auto"/>
        <w:ind w:firstLine="0"/>
        <w:rPr>
          <w:rFonts w:cs="Times New Roman"/>
          <w:szCs w:val="24"/>
          <w:lang w:val="uk-UA"/>
        </w:rPr>
      </w:pPr>
    </w:p>
    <w:p w14:paraId="701738BF" w14:textId="77777777" w:rsidR="00AC2109" w:rsidRDefault="00AC2109" w:rsidP="00695A68">
      <w:pPr>
        <w:spacing w:after="120" w:line="240" w:lineRule="auto"/>
        <w:ind w:firstLine="0"/>
        <w:rPr>
          <w:rFonts w:cs="Times New Roman"/>
          <w:szCs w:val="24"/>
          <w:lang w:val="uk-UA"/>
        </w:rPr>
      </w:pPr>
    </w:p>
    <w:p w14:paraId="45E8EE4C" w14:textId="77777777" w:rsidR="00AC2109" w:rsidRDefault="00AC2109" w:rsidP="00695A68">
      <w:pPr>
        <w:spacing w:after="120" w:line="240" w:lineRule="auto"/>
        <w:ind w:firstLine="0"/>
        <w:rPr>
          <w:rFonts w:cs="Times New Roman"/>
          <w:szCs w:val="24"/>
          <w:lang w:val="uk-UA"/>
        </w:rPr>
      </w:pPr>
    </w:p>
    <w:p w14:paraId="00CC4491" w14:textId="77777777" w:rsidR="00695A68" w:rsidRDefault="00695A68" w:rsidP="00695A68">
      <w:pPr>
        <w:spacing w:after="120" w:line="240" w:lineRule="auto"/>
        <w:ind w:firstLine="0"/>
        <w:rPr>
          <w:rFonts w:cs="Times New Roman"/>
          <w:szCs w:val="24"/>
          <w:lang w:val="uk-UA"/>
        </w:rPr>
      </w:pPr>
    </w:p>
    <w:p w14:paraId="6BF7E1ED" w14:textId="77777777" w:rsidR="002F7ED9" w:rsidRDefault="002F7ED9" w:rsidP="002F7ED9">
      <w:pPr>
        <w:spacing w:after="120" w:line="240" w:lineRule="auto"/>
        <w:jc w:val="right"/>
        <w:rPr>
          <w:rFonts w:cs="Times New Roman"/>
          <w:szCs w:val="24"/>
          <w:lang w:val="uk-UA"/>
        </w:rPr>
      </w:pPr>
      <w:r>
        <w:rPr>
          <w:rFonts w:cs="Times New Roman"/>
          <w:szCs w:val="24"/>
          <w:lang w:val="uk-UA"/>
        </w:rPr>
        <w:lastRenderedPageBreak/>
        <w:t>ДОДАТОК 1</w:t>
      </w:r>
    </w:p>
    <w:p w14:paraId="1FA3291A" w14:textId="77777777" w:rsidR="002F7ED9" w:rsidRDefault="002F7ED9" w:rsidP="002F7ED9">
      <w:pPr>
        <w:spacing w:after="120" w:line="240" w:lineRule="auto"/>
        <w:ind w:left="5670" w:firstLine="0"/>
        <w:rPr>
          <w:rFonts w:cs="Times New Roman"/>
          <w:szCs w:val="24"/>
          <w:lang w:val="uk-UA"/>
        </w:rPr>
      </w:pPr>
    </w:p>
    <w:p w14:paraId="516C997E" w14:textId="77777777" w:rsidR="002F7ED9" w:rsidRDefault="002F7ED9" w:rsidP="00152B66">
      <w:pPr>
        <w:spacing w:line="240" w:lineRule="auto"/>
        <w:ind w:left="5670" w:firstLine="0"/>
        <w:rPr>
          <w:rFonts w:cs="Times New Roman"/>
          <w:szCs w:val="24"/>
          <w:lang w:val="uk-UA"/>
        </w:rPr>
      </w:pPr>
      <w:r>
        <w:rPr>
          <w:rFonts w:cs="Times New Roman"/>
          <w:szCs w:val="24"/>
          <w:lang w:val="uk-UA"/>
        </w:rPr>
        <w:t>ЗАТВЕРДЖЕНО</w:t>
      </w:r>
    </w:p>
    <w:p w14:paraId="4E4968D0" w14:textId="671CA2E6" w:rsidR="002F7ED9" w:rsidRPr="00152B66" w:rsidRDefault="002F7ED9" w:rsidP="00BE4C23">
      <w:pPr>
        <w:spacing w:line="240" w:lineRule="auto"/>
        <w:ind w:left="5670" w:firstLine="0"/>
        <w:rPr>
          <w:rFonts w:cs="Times New Roman"/>
          <w:szCs w:val="24"/>
          <w:lang w:val="uk-UA"/>
        </w:rPr>
      </w:pPr>
      <w:r w:rsidRPr="00152B66">
        <w:rPr>
          <w:rFonts w:cs="Times New Roman"/>
          <w:szCs w:val="24"/>
          <w:lang w:val="uk-UA"/>
        </w:rPr>
        <w:t xml:space="preserve">Протокол засідання педагогічної ради </w:t>
      </w:r>
    </w:p>
    <w:p w14:paraId="7146DEEF" w14:textId="16531E1B" w:rsidR="002F7ED9" w:rsidRPr="00152B66" w:rsidRDefault="002F7ED9" w:rsidP="00152B66">
      <w:pPr>
        <w:spacing w:line="240" w:lineRule="auto"/>
        <w:ind w:left="5670" w:firstLine="0"/>
        <w:rPr>
          <w:rFonts w:cs="Times New Roman"/>
          <w:szCs w:val="24"/>
          <w:lang w:val="uk-UA"/>
        </w:rPr>
      </w:pPr>
      <w:r w:rsidRPr="00152B66">
        <w:rPr>
          <w:rFonts w:cs="Times New Roman"/>
          <w:szCs w:val="24"/>
          <w:lang w:val="uk-UA"/>
        </w:rPr>
        <w:t xml:space="preserve">від </w:t>
      </w:r>
      <w:r w:rsidR="00152B66" w:rsidRPr="00152B66">
        <w:rPr>
          <w:rFonts w:cs="Times New Roman"/>
          <w:szCs w:val="24"/>
          <w:lang w:val="uk-UA"/>
        </w:rPr>
        <w:t>__________</w:t>
      </w:r>
      <w:r w:rsidR="00695A68">
        <w:rPr>
          <w:rFonts w:cs="Times New Roman"/>
          <w:szCs w:val="24"/>
          <w:lang w:val="uk-UA"/>
        </w:rPr>
        <w:t xml:space="preserve"> № </w:t>
      </w:r>
    </w:p>
    <w:p w14:paraId="46E35BD4" w14:textId="77777777" w:rsidR="002F7ED9" w:rsidRPr="00152B66" w:rsidRDefault="002F7ED9" w:rsidP="00152B66">
      <w:pPr>
        <w:spacing w:line="240" w:lineRule="auto"/>
        <w:ind w:left="5670" w:firstLine="0"/>
        <w:rPr>
          <w:rFonts w:cs="Times New Roman"/>
          <w:szCs w:val="24"/>
          <w:lang w:val="uk-UA"/>
        </w:rPr>
      </w:pPr>
    </w:p>
    <w:p w14:paraId="1B46A82A" w14:textId="77777777" w:rsidR="002F7ED9" w:rsidRPr="00152B66" w:rsidRDefault="002F7ED9" w:rsidP="00152B66">
      <w:pPr>
        <w:spacing w:line="240" w:lineRule="auto"/>
        <w:ind w:firstLine="0"/>
        <w:jc w:val="center"/>
        <w:rPr>
          <w:rFonts w:cs="Times New Roman"/>
          <w:szCs w:val="24"/>
          <w:lang w:val="uk-UA"/>
        </w:rPr>
      </w:pPr>
    </w:p>
    <w:p w14:paraId="00AE0610" w14:textId="77777777" w:rsidR="002F7ED9" w:rsidRPr="00695A68" w:rsidRDefault="002F7ED9" w:rsidP="002F7ED9">
      <w:pPr>
        <w:spacing w:after="120" w:line="240" w:lineRule="auto"/>
        <w:ind w:firstLine="0"/>
        <w:jc w:val="center"/>
        <w:rPr>
          <w:rFonts w:cs="Times New Roman"/>
          <w:b/>
          <w:szCs w:val="24"/>
          <w:lang w:val="uk-UA"/>
        </w:rPr>
      </w:pPr>
      <w:r w:rsidRPr="00695A68">
        <w:rPr>
          <w:rFonts w:cs="Times New Roman"/>
          <w:b/>
          <w:szCs w:val="24"/>
          <w:lang w:val="uk-UA"/>
        </w:rPr>
        <w:t xml:space="preserve">ОРІЄНТОВНИЙ ПЛАН </w:t>
      </w:r>
    </w:p>
    <w:p w14:paraId="2F2B4D22" w14:textId="77777777" w:rsidR="002F7ED9" w:rsidRPr="00695A68" w:rsidRDefault="002F7ED9" w:rsidP="002F7ED9">
      <w:pPr>
        <w:spacing w:after="120" w:line="240" w:lineRule="auto"/>
        <w:ind w:firstLine="0"/>
        <w:jc w:val="center"/>
        <w:rPr>
          <w:rFonts w:cs="Times New Roman"/>
          <w:b/>
          <w:szCs w:val="24"/>
          <w:lang w:val="uk-UA"/>
        </w:rPr>
      </w:pPr>
      <w:r w:rsidRPr="00695A68">
        <w:rPr>
          <w:rFonts w:cs="Times New Roman"/>
          <w:b/>
          <w:szCs w:val="24"/>
          <w:lang w:val="uk-UA"/>
        </w:rPr>
        <w:t xml:space="preserve">підвищення кваліфікації педагогічних працівників </w:t>
      </w:r>
    </w:p>
    <w:p w14:paraId="2B3AE978" w14:textId="23FAC404" w:rsidR="002F7ED9" w:rsidRPr="00695A68" w:rsidRDefault="00BE4C23" w:rsidP="002F7ED9">
      <w:pPr>
        <w:spacing w:after="120" w:line="240" w:lineRule="auto"/>
        <w:ind w:firstLine="0"/>
        <w:jc w:val="center"/>
        <w:rPr>
          <w:rFonts w:cs="Times New Roman"/>
          <w:b/>
          <w:szCs w:val="24"/>
          <w:lang w:val="uk-UA"/>
        </w:rPr>
      </w:pPr>
      <w:proofErr w:type="spellStart"/>
      <w:r>
        <w:rPr>
          <w:rFonts w:cs="Times New Roman"/>
          <w:b/>
          <w:szCs w:val="24"/>
          <w:lang w:val="uk-UA"/>
        </w:rPr>
        <w:t>Коропецького</w:t>
      </w:r>
      <w:proofErr w:type="spellEnd"/>
      <w:r>
        <w:rPr>
          <w:rFonts w:cs="Times New Roman"/>
          <w:b/>
          <w:szCs w:val="24"/>
          <w:lang w:val="uk-UA"/>
        </w:rPr>
        <w:t xml:space="preserve"> ліцею ім. М.</w:t>
      </w:r>
      <w:r w:rsidR="005B6E53">
        <w:rPr>
          <w:rFonts w:cs="Times New Roman"/>
          <w:b/>
          <w:szCs w:val="24"/>
          <w:lang w:val="uk-UA"/>
        </w:rPr>
        <w:t xml:space="preserve"> </w:t>
      </w:r>
      <w:r>
        <w:rPr>
          <w:rFonts w:cs="Times New Roman"/>
          <w:b/>
          <w:szCs w:val="24"/>
          <w:lang w:val="uk-UA"/>
        </w:rPr>
        <w:t xml:space="preserve">Каганця </w:t>
      </w:r>
      <w:r w:rsidR="00695A68" w:rsidRPr="00695A68">
        <w:rPr>
          <w:rFonts w:cs="Times New Roman"/>
          <w:b/>
          <w:szCs w:val="24"/>
          <w:lang w:val="uk-UA"/>
        </w:rPr>
        <w:t xml:space="preserve"> </w:t>
      </w:r>
      <w:r w:rsidR="002F7ED9" w:rsidRPr="00695A68">
        <w:rPr>
          <w:rFonts w:cs="Times New Roman"/>
          <w:b/>
          <w:szCs w:val="24"/>
          <w:lang w:val="uk-UA"/>
        </w:rPr>
        <w:t xml:space="preserve"> на 202</w:t>
      </w:r>
      <w:r w:rsidR="00EC52D3">
        <w:rPr>
          <w:rFonts w:cs="Times New Roman"/>
          <w:b/>
          <w:szCs w:val="24"/>
          <w:lang w:val="uk-UA"/>
        </w:rPr>
        <w:t>3</w:t>
      </w:r>
      <w:r w:rsidR="002F7ED9" w:rsidRPr="00695A68">
        <w:rPr>
          <w:rFonts w:cs="Times New Roman"/>
          <w:b/>
          <w:szCs w:val="24"/>
          <w:lang w:val="uk-UA"/>
        </w:rPr>
        <w:t xml:space="preserve"> рік</w:t>
      </w:r>
    </w:p>
    <w:p w14:paraId="0E1B76F4" w14:textId="77777777" w:rsidR="002F7ED9" w:rsidRPr="00166688" w:rsidRDefault="002F7ED9" w:rsidP="002F7ED9">
      <w:pPr>
        <w:spacing w:after="120" w:line="240" w:lineRule="auto"/>
        <w:ind w:firstLine="0"/>
        <w:jc w:val="center"/>
        <w:rPr>
          <w:rFonts w:cs="Times New Roman"/>
          <w:szCs w:val="24"/>
          <w:lang w:val="uk-UA"/>
        </w:rPr>
      </w:pPr>
    </w:p>
    <w:p w14:paraId="4EAF1C02" w14:textId="77777777" w:rsidR="002F7ED9" w:rsidRDefault="002F7ED9" w:rsidP="002F7ED9">
      <w:pPr>
        <w:spacing w:after="120" w:line="240" w:lineRule="auto"/>
        <w:ind w:firstLine="0"/>
        <w:rPr>
          <w:rFonts w:cs="Times New Roman"/>
          <w:szCs w:val="24"/>
          <w:lang w:val="uk-UA"/>
        </w:rPr>
      </w:pPr>
      <w:r>
        <w:rPr>
          <w:rFonts w:cs="Times New Roman"/>
          <w:szCs w:val="24"/>
          <w:lang w:val="uk-UA"/>
        </w:rPr>
        <w:t>Загальна кількість педагогічних працівників Закладу, які підвищуватимуть кваліфікацію – _________ осіб.</w:t>
      </w:r>
    </w:p>
    <w:p w14:paraId="2ED2651D" w14:textId="77777777" w:rsidR="002F7ED9" w:rsidRDefault="002F7ED9" w:rsidP="002F7ED9">
      <w:pPr>
        <w:spacing w:after="120" w:line="240" w:lineRule="auto"/>
        <w:ind w:firstLine="0"/>
        <w:rPr>
          <w:rFonts w:cs="Times New Roman"/>
          <w:szCs w:val="24"/>
          <w:lang w:val="uk-UA"/>
        </w:rPr>
      </w:pPr>
    </w:p>
    <w:tbl>
      <w:tblPr>
        <w:tblStyle w:val="a4"/>
        <w:tblW w:w="0" w:type="auto"/>
        <w:tblLook w:val="04A0" w:firstRow="1" w:lastRow="0" w:firstColumn="1" w:lastColumn="0" w:noHBand="0" w:noVBand="1"/>
      </w:tblPr>
      <w:tblGrid>
        <w:gridCol w:w="1925"/>
        <w:gridCol w:w="1925"/>
        <w:gridCol w:w="1926"/>
        <w:gridCol w:w="1926"/>
        <w:gridCol w:w="1926"/>
      </w:tblGrid>
      <w:tr w:rsidR="002F7ED9" w14:paraId="1217A3DF" w14:textId="77777777" w:rsidTr="00B45C83">
        <w:tc>
          <w:tcPr>
            <w:tcW w:w="1925" w:type="dxa"/>
          </w:tcPr>
          <w:p w14:paraId="587DC660" w14:textId="77777777" w:rsidR="002F7ED9" w:rsidRPr="00E46931" w:rsidRDefault="002F7ED9" w:rsidP="00B45C83">
            <w:pPr>
              <w:spacing w:after="120" w:line="240" w:lineRule="auto"/>
              <w:ind w:firstLine="0"/>
              <w:jc w:val="center"/>
              <w:rPr>
                <w:rFonts w:cs="Times New Roman"/>
                <w:b/>
                <w:szCs w:val="24"/>
                <w:lang w:val="uk-UA"/>
              </w:rPr>
            </w:pPr>
            <w:r>
              <w:rPr>
                <w:rFonts w:cs="Times New Roman"/>
                <w:b/>
                <w:szCs w:val="24"/>
                <w:lang w:val="uk-UA"/>
              </w:rPr>
              <w:t>№ з/п</w:t>
            </w:r>
          </w:p>
        </w:tc>
        <w:tc>
          <w:tcPr>
            <w:tcW w:w="1925" w:type="dxa"/>
          </w:tcPr>
          <w:p w14:paraId="6C303D98" w14:textId="77777777" w:rsidR="002F7ED9" w:rsidRPr="00E46931" w:rsidRDefault="002F7ED9" w:rsidP="00B45C83">
            <w:pPr>
              <w:spacing w:after="120" w:line="240" w:lineRule="auto"/>
              <w:ind w:firstLine="0"/>
              <w:jc w:val="center"/>
              <w:rPr>
                <w:rFonts w:cs="Times New Roman"/>
                <w:b/>
                <w:szCs w:val="24"/>
                <w:lang w:val="uk-UA"/>
              </w:rPr>
            </w:pPr>
            <w:r>
              <w:rPr>
                <w:rFonts w:cs="Times New Roman"/>
                <w:b/>
                <w:szCs w:val="24"/>
                <w:lang w:val="uk-UA"/>
              </w:rPr>
              <w:t>Напрям</w:t>
            </w:r>
          </w:p>
        </w:tc>
        <w:tc>
          <w:tcPr>
            <w:tcW w:w="1926" w:type="dxa"/>
          </w:tcPr>
          <w:p w14:paraId="11B7DF91" w14:textId="77777777" w:rsidR="002F7ED9" w:rsidRPr="00E46931" w:rsidRDefault="002F7ED9" w:rsidP="00B45C83">
            <w:pPr>
              <w:spacing w:after="120" w:line="240" w:lineRule="auto"/>
              <w:ind w:firstLine="0"/>
              <w:jc w:val="center"/>
              <w:rPr>
                <w:rFonts w:cs="Times New Roman"/>
                <w:b/>
                <w:szCs w:val="24"/>
                <w:lang w:val="uk-UA"/>
              </w:rPr>
            </w:pPr>
            <w:r>
              <w:rPr>
                <w:rFonts w:cs="Times New Roman"/>
                <w:b/>
                <w:szCs w:val="24"/>
                <w:lang w:val="uk-UA"/>
              </w:rPr>
              <w:t>Суб</w:t>
            </w:r>
            <w:r w:rsidRPr="00BE4C23">
              <w:rPr>
                <w:rFonts w:cs="Times New Roman"/>
                <w:b/>
                <w:szCs w:val="24"/>
                <w:lang w:val="uk-UA"/>
              </w:rPr>
              <w:t>’</w:t>
            </w:r>
            <w:r>
              <w:rPr>
                <w:rFonts w:cs="Times New Roman"/>
                <w:b/>
                <w:szCs w:val="24"/>
                <w:lang w:val="uk-UA"/>
              </w:rPr>
              <w:t>єкт підвищення кваліфікації</w:t>
            </w:r>
          </w:p>
        </w:tc>
        <w:tc>
          <w:tcPr>
            <w:tcW w:w="1926" w:type="dxa"/>
          </w:tcPr>
          <w:p w14:paraId="56086E27" w14:textId="77777777" w:rsidR="002F7ED9" w:rsidRPr="00E46931" w:rsidRDefault="002F7ED9" w:rsidP="00B45C83">
            <w:pPr>
              <w:spacing w:after="120" w:line="240" w:lineRule="auto"/>
              <w:ind w:firstLine="0"/>
              <w:jc w:val="center"/>
              <w:rPr>
                <w:rFonts w:cs="Times New Roman"/>
                <w:b/>
                <w:szCs w:val="24"/>
                <w:lang w:val="uk-UA"/>
              </w:rPr>
            </w:pPr>
            <w:r>
              <w:rPr>
                <w:rFonts w:cs="Times New Roman"/>
                <w:b/>
                <w:szCs w:val="24"/>
                <w:lang w:val="uk-UA"/>
              </w:rPr>
              <w:t>Кількість працівників</w:t>
            </w:r>
          </w:p>
        </w:tc>
        <w:tc>
          <w:tcPr>
            <w:tcW w:w="1926" w:type="dxa"/>
          </w:tcPr>
          <w:p w14:paraId="1C76BC04" w14:textId="77777777" w:rsidR="002F7ED9" w:rsidRPr="00E46931" w:rsidRDefault="002F7ED9" w:rsidP="00B45C83">
            <w:pPr>
              <w:spacing w:after="120" w:line="240" w:lineRule="auto"/>
              <w:ind w:firstLine="0"/>
              <w:jc w:val="center"/>
              <w:rPr>
                <w:rFonts w:cs="Times New Roman"/>
                <w:b/>
                <w:szCs w:val="24"/>
                <w:lang w:val="uk-UA"/>
              </w:rPr>
            </w:pPr>
            <w:r>
              <w:rPr>
                <w:rFonts w:cs="Times New Roman"/>
                <w:b/>
                <w:szCs w:val="24"/>
                <w:lang w:val="uk-UA"/>
              </w:rPr>
              <w:t>Примітки</w:t>
            </w:r>
          </w:p>
        </w:tc>
      </w:tr>
      <w:tr w:rsidR="002F7ED9" w14:paraId="69DDEE09" w14:textId="77777777" w:rsidTr="00B45C83">
        <w:tc>
          <w:tcPr>
            <w:tcW w:w="1925" w:type="dxa"/>
          </w:tcPr>
          <w:p w14:paraId="2FF66141" w14:textId="77777777" w:rsidR="002F7ED9" w:rsidRDefault="002F7ED9" w:rsidP="00B45C83">
            <w:pPr>
              <w:spacing w:after="120" w:line="240" w:lineRule="auto"/>
              <w:ind w:firstLine="0"/>
              <w:jc w:val="center"/>
              <w:rPr>
                <w:rFonts w:cs="Times New Roman"/>
                <w:szCs w:val="24"/>
                <w:lang w:val="uk-UA"/>
              </w:rPr>
            </w:pPr>
            <w:r>
              <w:rPr>
                <w:rFonts w:cs="Times New Roman"/>
                <w:szCs w:val="24"/>
                <w:lang w:val="uk-UA"/>
              </w:rPr>
              <w:t>1</w:t>
            </w:r>
          </w:p>
        </w:tc>
        <w:tc>
          <w:tcPr>
            <w:tcW w:w="1925" w:type="dxa"/>
          </w:tcPr>
          <w:p w14:paraId="19FDB9C8" w14:textId="77777777" w:rsidR="002F7ED9" w:rsidRDefault="002F7ED9" w:rsidP="00B45C83">
            <w:pPr>
              <w:spacing w:after="120" w:line="240" w:lineRule="auto"/>
              <w:ind w:firstLine="0"/>
              <w:jc w:val="center"/>
              <w:rPr>
                <w:rFonts w:cs="Times New Roman"/>
                <w:szCs w:val="24"/>
                <w:lang w:val="uk-UA"/>
              </w:rPr>
            </w:pPr>
            <w:r>
              <w:rPr>
                <w:rFonts w:cs="Times New Roman"/>
                <w:szCs w:val="24"/>
                <w:lang w:val="uk-UA"/>
              </w:rPr>
              <w:t>2</w:t>
            </w:r>
          </w:p>
        </w:tc>
        <w:tc>
          <w:tcPr>
            <w:tcW w:w="1926" w:type="dxa"/>
          </w:tcPr>
          <w:p w14:paraId="35CCE5DA" w14:textId="77777777" w:rsidR="002F7ED9" w:rsidRDefault="002F7ED9" w:rsidP="00B45C83">
            <w:pPr>
              <w:spacing w:after="120" w:line="240" w:lineRule="auto"/>
              <w:ind w:firstLine="0"/>
              <w:jc w:val="center"/>
              <w:rPr>
                <w:rFonts w:cs="Times New Roman"/>
                <w:szCs w:val="24"/>
                <w:lang w:val="uk-UA"/>
              </w:rPr>
            </w:pPr>
            <w:r>
              <w:rPr>
                <w:rFonts w:cs="Times New Roman"/>
                <w:szCs w:val="24"/>
                <w:lang w:val="uk-UA"/>
              </w:rPr>
              <w:t>3</w:t>
            </w:r>
          </w:p>
        </w:tc>
        <w:tc>
          <w:tcPr>
            <w:tcW w:w="1926" w:type="dxa"/>
          </w:tcPr>
          <w:p w14:paraId="109ABEE1" w14:textId="77777777" w:rsidR="002F7ED9" w:rsidRDefault="002F7ED9" w:rsidP="00B45C83">
            <w:pPr>
              <w:spacing w:after="120" w:line="240" w:lineRule="auto"/>
              <w:ind w:firstLine="0"/>
              <w:jc w:val="center"/>
              <w:rPr>
                <w:rFonts w:cs="Times New Roman"/>
                <w:szCs w:val="24"/>
                <w:lang w:val="uk-UA"/>
              </w:rPr>
            </w:pPr>
            <w:r>
              <w:rPr>
                <w:rFonts w:cs="Times New Roman"/>
                <w:szCs w:val="24"/>
                <w:lang w:val="uk-UA"/>
              </w:rPr>
              <w:t>4</w:t>
            </w:r>
          </w:p>
        </w:tc>
        <w:tc>
          <w:tcPr>
            <w:tcW w:w="1926" w:type="dxa"/>
          </w:tcPr>
          <w:p w14:paraId="1B9979AF" w14:textId="77777777" w:rsidR="002F7ED9" w:rsidRDefault="002F7ED9" w:rsidP="00B45C83">
            <w:pPr>
              <w:spacing w:after="120" w:line="240" w:lineRule="auto"/>
              <w:ind w:firstLine="0"/>
              <w:jc w:val="center"/>
              <w:rPr>
                <w:rFonts w:cs="Times New Roman"/>
                <w:szCs w:val="24"/>
                <w:lang w:val="uk-UA"/>
              </w:rPr>
            </w:pPr>
            <w:r>
              <w:rPr>
                <w:rFonts w:cs="Times New Roman"/>
                <w:szCs w:val="24"/>
                <w:lang w:val="uk-UA"/>
              </w:rPr>
              <w:t>5</w:t>
            </w:r>
          </w:p>
        </w:tc>
      </w:tr>
    </w:tbl>
    <w:p w14:paraId="0201C9B5" w14:textId="77777777" w:rsidR="002F7ED9" w:rsidRDefault="002F7ED9" w:rsidP="002F7ED9">
      <w:pPr>
        <w:spacing w:after="120" w:line="240" w:lineRule="auto"/>
        <w:ind w:firstLine="0"/>
        <w:rPr>
          <w:rFonts w:cs="Times New Roman"/>
          <w:szCs w:val="24"/>
          <w:lang w:val="uk-UA"/>
        </w:rPr>
      </w:pPr>
    </w:p>
    <w:p w14:paraId="19A3D097" w14:textId="77777777" w:rsidR="002F7ED9" w:rsidRPr="00E94410" w:rsidRDefault="002F7ED9" w:rsidP="002F7ED9">
      <w:pPr>
        <w:spacing w:after="120" w:line="240" w:lineRule="auto"/>
        <w:ind w:firstLine="0"/>
        <w:rPr>
          <w:rFonts w:cs="Times New Roman"/>
          <w:i/>
          <w:szCs w:val="24"/>
          <w:lang w:val="uk-UA"/>
        </w:rPr>
      </w:pPr>
      <w:r>
        <w:rPr>
          <w:rFonts w:cs="Times New Roman"/>
          <w:szCs w:val="24"/>
          <w:lang w:val="uk-UA"/>
        </w:rPr>
        <w:t>Голова педагогічної ради</w:t>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14:paraId="3C85EE4D" w14:textId="77777777" w:rsidR="002F7ED9" w:rsidRPr="00E94410" w:rsidRDefault="002F7ED9" w:rsidP="002F7ED9">
      <w:pPr>
        <w:spacing w:after="120" w:line="240" w:lineRule="auto"/>
        <w:ind w:firstLine="0"/>
        <w:rPr>
          <w:rFonts w:cs="Times New Roman"/>
          <w:i/>
          <w:szCs w:val="24"/>
          <w:lang w:val="uk-UA"/>
        </w:rPr>
      </w:pPr>
      <w:r>
        <w:rPr>
          <w:rFonts w:cs="Times New Roman"/>
          <w:szCs w:val="24"/>
          <w:lang w:val="uk-UA"/>
        </w:rPr>
        <w:t>Секретар педагогічної ради</w:t>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14:paraId="7913C85A" w14:textId="77777777" w:rsidR="002F7ED9" w:rsidRDefault="002F7ED9" w:rsidP="002F7ED9">
      <w:pPr>
        <w:spacing w:after="120" w:line="240" w:lineRule="auto"/>
        <w:ind w:firstLine="0"/>
        <w:rPr>
          <w:rFonts w:cs="Times New Roman"/>
          <w:szCs w:val="24"/>
          <w:lang w:val="uk-UA"/>
        </w:rPr>
      </w:pPr>
    </w:p>
    <w:p w14:paraId="06FA105F" w14:textId="77777777" w:rsidR="002F7ED9" w:rsidRDefault="002F7ED9" w:rsidP="002F7ED9">
      <w:pPr>
        <w:spacing w:after="120" w:line="240" w:lineRule="auto"/>
        <w:ind w:firstLine="0"/>
        <w:rPr>
          <w:rFonts w:cs="Times New Roman"/>
          <w:szCs w:val="24"/>
          <w:lang w:val="uk-UA"/>
        </w:rPr>
      </w:pPr>
    </w:p>
    <w:p w14:paraId="4252C0BD" w14:textId="77777777" w:rsidR="002F7ED9" w:rsidRDefault="002F7ED9" w:rsidP="002F7ED9">
      <w:pPr>
        <w:spacing w:after="120" w:line="240" w:lineRule="auto"/>
        <w:ind w:firstLine="0"/>
        <w:rPr>
          <w:rFonts w:cs="Times New Roman"/>
          <w:szCs w:val="24"/>
          <w:lang w:val="uk-UA"/>
        </w:rPr>
      </w:pPr>
    </w:p>
    <w:p w14:paraId="7BB8DD49" w14:textId="77777777" w:rsidR="002F7ED9" w:rsidRDefault="002F7ED9" w:rsidP="002F7ED9">
      <w:pPr>
        <w:spacing w:after="120" w:line="240" w:lineRule="auto"/>
        <w:ind w:firstLine="0"/>
        <w:rPr>
          <w:rFonts w:cs="Times New Roman"/>
          <w:szCs w:val="24"/>
          <w:lang w:val="uk-UA"/>
        </w:rPr>
      </w:pPr>
    </w:p>
    <w:p w14:paraId="7E0E366C" w14:textId="77777777" w:rsidR="002F7ED9" w:rsidRDefault="002F7ED9" w:rsidP="002F7ED9">
      <w:pPr>
        <w:spacing w:after="120" w:line="240" w:lineRule="auto"/>
        <w:ind w:firstLine="0"/>
        <w:rPr>
          <w:rFonts w:cs="Times New Roman"/>
          <w:szCs w:val="24"/>
          <w:lang w:val="uk-UA"/>
        </w:rPr>
      </w:pPr>
    </w:p>
    <w:p w14:paraId="024AC5A6" w14:textId="77777777" w:rsidR="002F7ED9" w:rsidRDefault="002F7ED9" w:rsidP="002F7ED9">
      <w:pPr>
        <w:spacing w:after="120" w:line="240" w:lineRule="auto"/>
        <w:ind w:firstLine="0"/>
        <w:rPr>
          <w:rFonts w:cs="Times New Roman"/>
          <w:szCs w:val="24"/>
          <w:lang w:val="uk-UA"/>
        </w:rPr>
      </w:pPr>
    </w:p>
    <w:p w14:paraId="098D20E3" w14:textId="77777777" w:rsidR="002F7ED9" w:rsidRDefault="002F7ED9" w:rsidP="002F7ED9">
      <w:pPr>
        <w:spacing w:after="120" w:line="240" w:lineRule="auto"/>
        <w:ind w:firstLine="0"/>
        <w:rPr>
          <w:rFonts w:cs="Times New Roman"/>
          <w:szCs w:val="24"/>
          <w:lang w:val="uk-UA"/>
        </w:rPr>
      </w:pPr>
    </w:p>
    <w:p w14:paraId="0633650F" w14:textId="77777777" w:rsidR="002F7ED9" w:rsidRDefault="002F7ED9" w:rsidP="002F7ED9">
      <w:pPr>
        <w:spacing w:after="120" w:line="240" w:lineRule="auto"/>
        <w:ind w:firstLine="0"/>
        <w:rPr>
          <w:rFonts w:cs="Times New Roman"/>
          <w:szCs w:val="24"/>
          <w:lang w:val="uk-UA"/>
        </w:rPr>
      </w:pPr>
    </w:p>
    <w:p w14:paraId="7CB8AA95" w14:textId="77777777" w:rsidR="002F7ED9" w:rsidRDefault="002F7ED9" w:rsidP="002F7ED9">
      <w:pPr>
        <w:spacing w:after="120" w:line="240" w:lineRule="auto"/>
        <w:ind w:firstLine="0"/>
        <w:rPr>
          <w:rFonts w:cs="Times New Roman"/>
          <w:szCs w:val="24"/>
          <w:lang w:val="uk-UA"/>
        </w:rPr>
      </w:pPr>
    </w:p>
    <w:p w14:paraId="53750546" w14:textId="77777777" w:rsidR="002F7ED9" w:rsidRDefault="002F7ED9" w:rsidP="002F7ED9">
      <w:pPr>
        <w:spacing w:after="120" w:line="240" w:lineRule="auto"/>
        <w:ind w:firstLine="0"/>
        <w:rPr>
          <w:rFonts w:cs="Times New Roman"/>
          <w:szCs w:val="24"/>
          <w:lang w:val="uk-UA"/>
        </w:rPr>
      </w:pPr>
    </w:p>
    <w:p w14:paraId="4B583DFF" w14:textId="77777777" w:rsidR="002F7ED9" w:rsidRDefault="002F7ED9" w:rsidP="002F7ED9">
      <w:pPr>
        <w:spacing w:after="120" w:line="240" w:lineRule="auto"/>
        <w:ind w:firstLine="0"/>
        <w:rPr>
          <w:rFonts w:cs="Times New Roman"/>
          <w:szCs w:val="24"/>
          <w:lang w:val="uk-UA"/>
        </w:rPr>
      </w:pPr>
    </w:p>
    <w:p w14:paraId="134F4B3D" w14:textId="77777777" w:rsidR="002F7ED9" w:rsidRDefault="002F7ED9" w:rsidP="002F7ED9">
      <w:pPr>
        <w:spacing w:after="120" w:line="240" w:lineRule="auto"/>
        <w:ind w:firstLine="0"/>
        <w:rPr>
          <w:rFonts w:cs="Times New Roman"/>
          <w:szCs w:val="24"/>
          <w:lang w:val="uk-UA"/>
        </w:rPr>
      </w:pPr>
    </w:p>
    <w:p w14:paraId="140ABDA4" w14:textId="77777777" w:rsidR="00AC2109" w:rsidRDefault="00AC2109" w:rsidP="002F7ED9">
      <w:pPr>
        <w:spacing w:after="120" w:line="240" w:lineRule="auto"/>
        <w:ind w:firstLine="0"/>
        <w:rPr>
          <w:rFonts w:cs="Times New Roman"/>
          <w:szCs w:val="24"/>
          <w:lang w:val="uk-UA"/>
        </w:rPr>
      </w:pPr>
    </w:p>
    <w:p w14:paraId="7B1A02DC" w14:textId="77777777" w:rsidR="00AC2109" w:rsidRDefault="00AC2109" w:rsidP="002F7ED9">
      <w:pPr>
        <w:spacing w:after="120" w:line="240" w:lineRule="auto"/>
        <w:ind w:firstLine="0"/>
        <w:rPr>
          <w:rFonts w:cs="Times New Roman"/>
          <w:szCs w:val="24"/>
          <w:lang w:val="uk-UA"/>
        </w:rPr>
      </w:pPr>
    </w:p>
    <w:p w14:paraId="2FEC9A4C" w14:textId="77777777" w:rsidR="00AC2109" w:rsidRDefault="00AC2109" w:rsidP="002F7ED9">
      <w:pPr>
        <w:spacing w:after="120" w:line="240" w:lineRule="auto"/>
        <w:ind w:firstLine="0"/>
        <w:rPr>
          <w:rFonts w:cs="Times New Roman"/>
          <w:szCs w:val="24"/>
          <w:lang w:val="uk-UA"/>
        </w:rPr>
      </w:pPr>
    </w:p>
    <w:p w14:paraId="64061057" w14:textId="77777777" w:rsidR="002F7ED9" w:rsidRPr="0085736A" w:rsidRDefault="002F7ED9" w:rsidP="00695A68">
      <w:pPr>
        <w:spacing w:line="240" w:lineRule="auto"/>
        <w:ind w:left="5670" w:firstLine="0"/>
        <w:jc w:val="right"/>
        <w:rPr>
          <w:rFonts w:cs="Times New Roman"/>
          <w:szCs w:val="24"/>
          <w:lang w:val="uk-UA"/>
        </w:rPr>
      </w:pPr>
      <w:r w:rsidRPr="0085736A">
        <w:rPr>
          <w:rFonts w:cs="Times New Roman"/>
          <w:szCs w:val="24"/>
          <w:lang w:val="uk-UA"/>
        </w:rPr>
        <w:t>ДОДАТОК 2</w:t>
      </w:r>
    </w:p>
    <w:p w14:paraId="57ADC7C0" w14:textId="4DEB19DC" w:rsidR="002F7ED9" w:rsidRDefault="00695A68" w:rsidP="00695A68">
      <w:pPr>
        <w:spacing w:line="240" w:lineRule="auto"/>
        <w:ind w:left="5670" w:firstLine="0"/>
        <w:rPr>
          <w:rFonts w:cs="Times New Roman"/>
          <w:szCs w:val="24"/>
          <w:lang w:val="uk-UA"/>
        </w:rPr>
      </w:pPr>
      <w:r>
        <w:rPr>
          <w:rFonts w:cs="Times New Roman"/>
          <w:szCs w:val="24"/>
          <w:lang w:val="uk-UA"/>
        </w:rPr>
        <w:t xml:space="preserve">Керівнику </w:t>
      </w:r>
      <w:r w:rsidR="00BE4C23">
        <w:rPr>
          <w:rFonts w:cs="Times New Roman"/>
          <w:szCs w:val="24"/>
          <w:lang w:val="uk-UA"/>
        </w:rPr>
        <w:t xml:space="preserve"> </w:t>
      </w:r>
    </w:p>
    <w:p w14:paraId="4323614B" w14:textId="6B780D98" w:rsidR="00EC52D3" w:rsidRDefault="00BE4C23" w:rsidP="00BE4C23">
      <w:pPr>
        <w:spacing w:line="240" w:lineRule="auto"/>
        <w:rPr>
          <w:rFonts w:cs="Times New Roman"/>
          <w:szCs w:val="24"/>
          <w:lang w:val="uk-UA"/>
        </w:rPr>
      </w:pPr>
      <w:r>
        <w:rPr>
          <w:rFonts w:cs="Times New Roman"/>
          <w:szCs w:val="24"/>
          <w:lang w:val="uk-UA"/>
        </w:rPr>
        <w:t xml:space="preserve">                                                                   </w:t>
      </w:r>
      <w:proofErr w:type="spellStart"/>
      <w:r>
        <w:rPr>
          <w:rFonts w:cs="Times New Roman"/>
          <w:szCs w:val="24"/>
          <w:lang w:val="uk-UA"/>
        </w:rPr>
        <w:t>Коропецького</w:t>
      </w:r>
      <w:proofErr w:type="spellEnd"/>
      <w:r>
        <w:rPr>
          <w:rFonts w:cs="Times New Roman"/>
          <w:szCs w:val="24"/>
          <w:lang w:val="uk-UA"/>
        </w:rPr>
        <w:t xml:space="preserve"> ліцею ім. М. Каганця</w:t>
      </w:r>
    </w:p>
    <w:p w14:paraId="0FA41F88" w14:textId="265A6A77" w:rsidR="00EC52D3" w:rsidRDefault="00EC52D3" w:rsidP="00695A68">
      <w:pPr>
        <w:spacing w:line="240" w:lineRule="auto"/>
        <w:ind w:left="5670" w:firstLine="0"/>
        <w:rPr>
          <w:rFonts w:cs="Times New Roman"/>
          <w:color w:val="FF0000"/>
          <w:szCs w:val="24"/>
          <w:lang w:val="uk-UA"/>
        </w:rPr>
      </w:pPr>
      <w:proofErr w:type="spellStart"/>
      <w:r>
        <w:rPr>
          <w:rFonts w:cs="Times New Roman"/>
          <w:szCs w:val="24"/>
          <w:lang w:val="uk-UA"/>
        </w:rPr>
        <w:t>Лукасевич</w:t>
      </w:r>
      <w:proofErr w:type="spellEnd"/>
      <w:r>
        <w:rPr>
          <w:rFonts w:cs="Times New Roman"/>
          <w:szCs w:val="24"/>
          <w:lang w:val="uk-UA"/>
        </w:rPr>
        <w:t xml:space="preserve"> В.М.</w:t>
      </w:r>
    </w:p>
    <w:p w14:paraId="40D4EB0A" w14:textId="77777777" w:rsidR="002F7ED9" w:rsidRPr="00CF5C18" w:rsidRDefault="002F7ED9" w:rsidP="00695A68">
      <w:pPr>
        <w:spacing w:line="240" w:lineRule="auto"/>
        <w:ind w:left="5670" w:firstLine="0"/>
        <w:rPr>
          <w:rFonts w:cs="Times New Roman"/>
          <w:szCs w:val="24"/>
          <w:lang w:val="uk-UA"/>
        </w:rPr>
      </w:pPr>
      <w:r w:rsidRPr="00CF5C18">
        <w:rPr>
          <w:rFonts w:cs="Times New Roman"/>
          <w:szCs w:val="24"/>
          <w:lang w:val="uk-UA"/>
        </w:rPr>
        <w:t>____________________________________________________________________________________________________________________________________________</w:t>
      </w:r>
    </w:p>
    <w:p w14:paraId="4349B3C0" w14:textId="77777777" w:rsidR="002F7ED9" w:rsidRDefault="002F7ED9" w:rsidP="002F7ED9">
      <w:pPr>
        <w:spacing w:after="120" w:line="240" w:lineRule="auto"/>
        <w:jc w:val="right"/>
        <w:rPr>
          <w:rFonts w:cs="Times New Roman"/>
          <w:szCs w:val="24"/>
          <w:lang w:val="uk-UA"/>
        </w:rPr>
      </w:pPr>
    </w:p>
    <w:p w14:paraId="7D81B3C6" w14:textId="77777777" w:rsidR="002F7ED9" w:rsidRPr="00322389" w:rsidRDefault="002F7ED9" w:rsidP="002F7ED9">
      <w:pPr>
        <w:spacing w:after="120" w:line="240" w:lineRule="auto"/>
        <w:ind w:firstLine="0"/>
        <w:jc w:val="center"/>
        <w:rPr>
          <w:rFonts w:cs="Times New Roman"/>
          <w:b/>
          <w:szCs w:val="24"/>
          <w:lang w:val="uk-UA"/>
        </w:rPr>
      </w:pPr>
      <w:r w:rsidRPr="00322389">
        <w:rPr>
          <w:rFonts w:cs="Times New Roman"/>
          <w:b/>
          <w:szCs w:val="24"/>
          <w:lang w:val="uk-UA"/>
        </w:rPr>
        <w:t xml:space="preserve">ПРОПОЗИЦІЯ </w:t>
      </w:r>
    </w:p>
    <w:p w14:paraId="73DAA9C3" w14:textId="77777777" w:rsidR="002F7ED9" w:rsidRDefault="002F7ED9" w:rsidP="002F7ED9">
      <w:pPr>
        <w:spacing w:after="120" w:line="240" w:lineRule="auto"/>
        <w:ind w:firstLine="0"/>
        <w:jc w:val="center"/>
        <w:rPr>
          <w:rFonts w:cs="Times New Roman"/>
          <w:b/>
          <w:szCs w:val="24"/>
          <w:lang w:val="uk-UA"/>
        </w:rPr>
      </w:pPr>
      <w:r w:rsidRPr="00322389">
        <w:rPr>
          <w:rFonts w:cs="Times New Roman"/>
          <w:b/>
          <w:szCs w:val="24"/>
          <w:lang w:val="uk-UA"/>
        </w:rPr>
        <w:t xml:space="preserve">до орієнтовного / річного плану підвищення кваліфікації </w:t>
      </w:r>
    </w:p>
    <w:p w14:paraId="26AFA157" w14:textId="77777777" w:rsidR="002F7ED9" w:rsidRPr="00322389" w:rsidRDefault="002F7ED9" w:rsidP="002F7ED9">
      <w:pPr>
        <w:spacing w:after="120" w:line="240" w:lineRule="auto"/>
        <w:ind w:firstLine="0"/>
        <w:jc w:val="center"/>
        <w:rPr>
          <w:rFonts w:cs="Times New Roman"/>
          <w:b/>
          <w:szCs w:val="24"/>
          <w:lang w:val="uk-UA"/>
        </w:rPr>
      </w:pPr>
    </w:p>
    <w:tbl>
      <w:tblPr>
        <w:tblStyle w:val="1"/>
        <w:tblW w:w="11423" w:type="dxa"/>
        <w:tblInd w:w="-1363" w:type="dxa"/>
        <w:tblLayout w:type="fixed"/>
        <w:tblLook w:val="04A0" w:firstRow="1" w:lastRow="0" w:firstColumn="1" w:lastColumn="0" w:noHBand="0" w:noVBand="1"/>
      </w:tblPr>
      <w:tblGrid>
        <w:gridCol w:w="507"/>
        <w:gridCol w:w="1588"/>
        <w:gridCol w:w="1276"/>
        <w:gridCol w:w="1559"/>
        <w:gridCol w:w="1276"/>
        <w:gridCol w:w="822"/>
        <w:gridCol w:w="1134"/>
        <w:gridCol w:w="1135"/>
        <w:gridCol w:w="21"/>
        <w:gridCol w:w="2105"/>
      </w:tblGrid>
      <w:tr w:rsidR="002F7ED9" w:rsidRPr="00CF5C18" w14:paraId="59FC6C3D" w14:textId="77777777" w:rsidTr="00B45C83">
        <w:tc>
          <w:tcPr>
            <w:tcW w:w="507" w:type="dxa"/>
          </w:tcPr>
          <w:p w14:paraId="3ACD580E" w14:textId="77777777" w:rsidR="002F7ED9" w:rsidRPr="00CF5C18" w:rsidRDefault="002F7ED9" w:rsidP="00B45C83">
            <w:pPr>
              <w:spacing w:after="200" w:line="276" w:lineRule="auto"/>
              <w:ind w:right="-15"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з/п</w:t>
            </w:r>
          </w:p>
        </w:tc>
        <w:tc>
          <w:tcPr>
            <w:tcW w:w="1588" w:type="dxa"/>
          </w:tcPr>
          <w:p w14:paraId="72B7D591"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ПІБ </w:t>
            </w:r>
          </w:p>
          <w:p w14:paraId="11891CA1"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педагогічних працівників</w:t>
            </w:r>
          </w:p>
        </w:tc>
        <w:tc>
          <w:tcPr>
            <w:tcW w:w="1276" w:type="dxa"/>
          </w:tcPr>
          <w:p w14:paraId="541C1731"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Тема </w:t>
            </w:r>
            <w:r>
              <w:rPr>
                <w:rFonts w:eastAsia="Calibri" w:cs="Times New Roman"/>
                <w:sz w:val="24"/>
                <w:szCs w:val="28"/>
                <w:shd w:val="clear" w:color="auto" w:fill="FFFFFF"/>
                <w:lang w:val="uk-UA"/>
              </w:rPr>
              <w:t>(напрям, найменування)</w:t>
            </w:r>
          </w:p>
        </w:tc>
        <w:tc>
          <w:tcPr>
            <w:tcW w:w="1559" w:type="dxa"/>
          </w:tcPr>
          <w:p w14:paraId="54B2904F"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Суб’єкт підвищення кваліфікації</w:t>
            </w:r>
          </w:p>
        </w:tc>
        <w:tc>
          <w:tcPr>
            <w:tcW w:w="1276" w:type="dxa"/>
          </w:tcPr>
          <w:p w14:paraId="61571AE9"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Обсяг (тривалість)</w:t>
            </w:r>
          </w:p>
        </w:tc>
        <w:tc>
          <w:tcPr>
            <w:tcW w:w="822" w:type="dxa"/>
          </w:tcPr>
          <w:p w14:paraId="65B05248"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Вид навчання </w:t>
            </w:r>
          </w:p>
        </w:tc>
        <w:tc>
          <w:tcPr>
            <w:tcW w:w="1134" w:type="dxa"/>
          </w:tcPr>
          <w:p w14:paraId="385174BD"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Форма навчання</w:t>
            </w:r>
          </w:p>
        </w:tc>
        <w:tc>
          <w:tcPr>
            <w:tcW w:w="1135" w:type="dxa"/>
          </w:tcPr>
          <w:p w14:paraId="27F855AC"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Строки </w:t>
            </w:r>
          </w:p>
          <w:p w14:paraId="7CFB673F"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(графік)</w:t>
            </w:r>
          </w:p>
        </w:tc>
        <w:tc>
          <w:tcPr>
            <w:tcW w:w="2126" w:type="dxa"/>
            <w:gridSpan w:val="2"/>
          </w:tcPr>
          <w:p w14:paraId="53B4CBD4"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Вартість (або примітка про самофінансування чи безоплатність)</w:t>
            </w:r>
          </w:p>
        </w:tc>
      </w:tr>
      <w:tr w:rsidR="002F7ED9" w:rsidRPr="00CF5C18" w14:paraId="7FC76BD6" w14:textId="77777777" w:rsidTr="00B45C83">
        <w:tc>
          <w:tcPr>
            <w:tcW w:w="507" w:type="dxa"/>
          </w:tcPr>
          <w:p w14:paraId="43D15366" w14:textId="77777777" w:rsidR="002F7ED9" w:rsidRPr="00CF5C18" w:rsidRDefault="002F7ED9" w:rsidP="00B45C83">
            <w:pPr>
              <w:spacing w:after="200" w:line="276" w:lineRule="auto"/>
              <w:ind w:firstLine="0"/>
              <w:rPr>
                <w:rFonts w:eastAsia="Calibri" w:cs="Times New Roman"/>
                <w:sz w:val="24"/>
                <w:szCs w:val="28"/>
                <w:shd w:val="clear" w:color="auto" w:fill="FFFFFF"/>
                <w:lang w:val="uk-UA"/>
              </w:rPr>
            </w:pPr>
          </w:p>
        </w:tc>
        <w:tc>
          <w:tcPr>
            <w:tcW w:w="1588" w:type="dxa"/>
          </w:tcPr>
          <w:p w14:paraId="507957D4" w14:textId="77777777" w:rsidR="002F7ED9" w:rsidRPr="00CF5C18" w:rsidRDefault="002F7ED9" w:rsidP="00B45C83">
            <w:pPr>
              <w:spacing w:after="200" w:line="276" w:lineRule="auto"/>
              <w:ind w:firstLine="0"/>
              <w:rPr>
                <w:rFonts w:eastAsia="Calibri" w:cs="Times New Roman"/>
                <w:sz w:val="24"/>
                <w:szCs w:val="28"/>
                <w:shd w:val="clear" w:color="auto" w:fill="FFFFFF"/>
                <w:lang w:val="uk-UA"/>
              </w:rPr>
            </w:pPr>
          </w:p>
        </w:tc>
        <w:tc>
          <w:tcPr>
            <w:tcW w:w="1276" w:type="dxa"/>
          </w:tcPr>
          <w:p w14:paraId="5A2B4FCF" w14:textId="77777777" w:rsidR="002F7ED9" w:rsidRPr="00CF5C18" w:rsidRDefault="002F7ED9" w:rsidP="00B45C83">
            <w:pPr>
              <w:spacing w:after="200" w:line="276" w:lineRule="auto"/>
              <w:ind w:firstLine="0"/>
              <w:rPr>
                <w:rFonts w:eastAsia="Calibri" w:cs="Times New Roman"/>
                <w:sz w:val="24"/>
                <w:szCs w:val="28"/>
                <w:shd w:val="clear" w:color="auto" w:fill="FFFFFF"/>
                <w:lang w:val="uk-UA"/>
              </w:rPr>
            </w:pPr>
          </w:p>
        </w:tc>
        <w:tc>
          <w:tcPr>
            <w:tcW w:w="1559" w:type="dxa"/>
          </w:tcPr>
          <w:p w14:paraId="4AA19256" w14:textId="77777777" w:rsidR="002F7ED9" w:rsidRPr="00CF5C18" w:rsidRDefault="002F7ED9" w:rsidP="00B45C83">
            <w:pPr>
              <w:spacing w:after="200" w:line="276" w:lineRule="auto"/>
              <w:ind w:firstLine="0"/>
              <w:rPr>
                <w:rFonts w:eastAsia="Calibri" w:cs="Times New Roman"/>
                <w:sz w:val="24"/>
                <w:szCs w:val="28"/>
                <w:shd w:val="clear" w:color="auto" w:fill="FFFFFF"/>
                <w:lang w:val="uk-UA"/>
              </w:rPr>
            </w:pPr>
          </w:p>
        </w:tc>
        <w:tc>
          <w:tcPr>
            <w:tcW w:w="1276" w:type="dxa"/>
          </w:tcPr>
          <w:p w14:paraId="3377DACA" w14:textId="77777777" w:rsidR="002F7ED9" w:rsidRPr="00CF5C18" w:rsidRDefault="002F7ED9" w:rsidP="00B45C83">
            <w:pPr>
              <w:spacing w:after="200" w:line="276" w:lineRule="auto"/>
              <w:ind w:firstLine="0"/>
              <w:rPr>
                <w:rFonts w:eastAsia="Calibri" w:cs="Times New Roman"/>
                <w:sz w:val="24"/>
                <w:szCs w:val="28"/>
                <w:shd w:val="clear" w:color="auto" w:fill="FFFFFF"/>
                <w:lang w:val="uk-UA"/>
              </w:rPr>
            </w:pPr>
          </w:p>
        </w:tc>
        <w:tc>
          <w:tcPr>
            <w:tcW w:w="822" w:type="dxa"/>
          </w:tcPr>
          <w:p w14:paraId="1811404A" w14:textId="77777777" w:rsidR="002F7ED9" w:rsidRPr="00CF5C18" w:rsidRDefault="002F7ED9" w:rsidP="00B45C83">
            <w:pPr>
              <w:spacing w:after="200" w:line="276" w:lineRule="auto"/>
              <w:ind w:firstLine="0"/>
              <w:rPr>
                <w:rFonts w:eastAsia="Calibri" w:cs="Times New Roman"/>
                <w:sz w:val="24"/>
                <w:szCs w:val="28"/>
                <w:shd w:val="clear" w:color="auto" w:fill="FFFFFF"/>
                <w:lang w:val="uk-UA"/>
              </w:rPr>
            </w:pPr>
          </w:p>
        </w:tc>
        <w:tc>
          <w:tcPr>
            <w:tcW w:w="1134" w:type="dxa"/>
          </w:tcPr>
          <w:p w14:paraId="68DC269B" w14:textId="77777777" w:rsidR="002F7ED9" w:rsidRPr="00CF5C18" w:rsidRDefault="002F7ED9" w:rsidP="00B45C83">
            <w:pPr>
              <w:spacing w:after="200" w:line="276" w:lineRule="auto"/>
              <w:ind w:firstLine="0"/>
              <w:rPr>
                <w:rFonts w:eastAsia="Calibri" w:cs="Times New Roman"/>
                <w:sz w:val="24"/>
                <w:szCs w:val="28"/>
                <w:shd w:val="clear" w:color="auto" w:fill="FFFFFF"/>
                <w:lang w:val="uk-UA"/>
              </w:rPr>
            </w:pPr>
          </w:p>
        </w:tc>
        <w:tc>
          <w:tcPr>
            <w:tcW w:w="1135" w:type="dxa"/>
          </w:tcPr>
          <w:p w14:paraId="60C1EC56" w14:textId="77777777" w:rsidR="002F7ED9" w:rsidRPr="00CF5C18" w:rsidRDefault="002F7ED9" w:rsidP="00B45C83">
            <w:pPr>
              <w:spacing w:after="200" w:line="276" w:lineRule="auto"/>
              <w:ind w:firstLine="0"/>
              <w:rPr>
                <w:rFonts w:eastAsia="Calibri" w:cs="Times New Roman"/>
                <w:sz w:val="24"/>
                <w:szCs w:val="28"/>
                <w:shd w:val="clear" w:color="auto" w:fill="FFFFFF"/>
                <w:lang w:val="uk-UA"/>
              </w:rPr>
            </w:pPr>
          </w:p>
        </w:tc>
        <w:tc>
          <w:tcPr>
            <w:tcW w:w="2126" w:type="dxa"/>
            <w:gridSpan w:val="2"/>
          </w:tcPr>
          <w:p w14:paraId="0A948BE4" w14:textId="77777777" w:rsidR="002F7ED9" w:rsidRPr="00CF5C18" w:rsidRDefault="002F7ED9" w:rsidP="00B45C83">
            <w:pPr>
              <w:spacing w:after="200" w:line="276" w:lineRule="auto"/>
              <w:ind w:firstLine="0"/>
              <w:rPr>
                <w:rFonts w:eastAsia="Calibri" w:cs="Times New Roman"/>
                <w:sz w:val="24"/>
                <w:szCs w:val="28"/>
                <w:shd w:val="clear" w:color="auto" w:fill="FFFFFF"/>
                <w:lang w:val="uk-UA"/>
              </w:rPr>
            </w:pPr>
          </w:p>
        </w:tc>
      </w:tr>
      <w:tr w:rsidR="002F7ED9" w:rsidRPr="00CF5C18" w14:paraId="2515C576" w14:textId="77777777" w:rsidTr="00B45C83">
        <w:tc>
          <w:tcPr>
            <w:tcW w:w="9318" w:type="dxa"/>
            <w:gridSpan w:val="9"/>
          </w:tcPr>
          <w:p w14:paraId="2080F1EC" w14:textId="77777777" w:rsidR="002F7ED9" w:rsidRPr="00CF5C18" w:rsidRDefault="002F7ED9" w:rsidP="00B45C83">
            <w:pPr>
              <w:spacing w:after="200" w:line="276" w:lineRule="auto"/>
              <w:ind w:firstLine="0"/>
              <w:jc w:val="right"/>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Загальна сума</w:t>
            </w:r>
          </w:p>
        </w:tc>
        <w:tc>
          <w:tcPr>
            <w:tcW w:w="2105" w:type="dxa"/>
          </w:tcPr>
          <w:p w14:paraId="0DCDA3E8" w14:textId="77777777" w:rsidR="002F7ED9" w:rsidRPr="00CF5C18" w:rsidRDefault="002F7ED9" w:rsidP="00B45C83">
            <w:pPr>
              <w:spacing w:after="200" w:line="276" w:lineRule="auto"/>
              <w:ind w:firstLine="0"/>
              <w:rPr>
                <w:rFonts w:eastAsia="Calibri" w:cs="Times New Roman"/>
                <w:sz w:val="24"/>
                <w:szCs w:val="28"/>
                <w:shd w:val="clear" w:color="auto" w:fill="FFFFFF"/>
                <w:lang w:val="uk-UA"/>
              </w:rPr>
            </w:pPr>
          </w:p>
        </w:tc>
      </w:tr>
    </w:tbl>
    <w:p w14:paraId="4F4512F6" w14:textId="77777777" w:rsidR="002F7ED9" w:rsidRDefault="002F7ED9" w:rsidP="002F7ED9">
      <w:pPr>
        <w:spacing w:after="120" w:line="240" w:lineRule="auto"/>
        <w:ind w:firstLine="0"/>
        <w:jc w:val="center"/>
        <w:rPr>
          <w:rFonts w:cs="Times New Roman"/>
          <w:szCs w:val="24"/>
          <w:lang w:val="uk-UA"/>
        </w:rPr>
      </w:pPr>
    </w:p>
    <w:p w14:paraId="27F55211" w14:textId="77777777" w:rsidR="002F7ED9" w:rsidRPr="00E94410" w:rsidRDefault="002F7ED9" w:rsidP="002F7ED9">
      <w:pPr>
        <w:spacing w:after="120" w:line="240" w:lineRule="auto"/>
        <w:ind w:firstLine="0"/>
        <w:jc w:val="left"/>
        <w:rPr>
          <w:rFonts w:cs="Times New Roman"/>
          <w:i/>
          <w:szCs w:val="24"/>
          <w:lang w:val="uk-UA"/>
        </w:rPr>
      </w:pPr>
      <w:r>
        <w:rPr>
          <w:rFonts w:cs="Times New Roman"/>
          <w:szCs w:val="24"/>
          <w:lang w:val="uk-UA"/>
        </w:rPr>
        <w:t>Дата</w:t>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14:paraId="095A22D5" w14:textId="77777777" w:rsidR="002F7ED9" w:rsidRDefault="002F7ED9" w:rsidP="002F7ED9">
      <w:pPr>
        <w:spacing w:after="120" w:line="240" w:lineRule="auto"/>
        <w:ind w:firstLine="0"/>
        <w:jc w:val="left"/>
        <w:rPr>
          <w:rFonts w:cs="Times New Roman"/>
          <w:szCs w:val="24"/>
          <w:lang w:val="uk-UA"/>
        </w:rPr>
      </w:pPr>
    </w:p>
    <w:p w14:paraId="61F6F1E2" w14:textId="77777777" w:rsidR="002F7ED9" w:rsidRDefault="002F7ED9" w:rsidP="002F7ED9">
      <w:pPr>
        <w:spacing w:after="120" w:line="240" w:lineRule="auto"/>
        <w:jc w:val="right"/>
        <w:rPr>
          <w:rFonts w:cs="Times New Roman"/>
          <w:szCs w:val="24"/>
          <w:lang w:val="uk-UA"/>
        </w:rPr>
      </w:pPr>
    </w:p>
    <w:p w14:paraId="59AA6742" w14:textId="77777777" w:rsidR="002F7ED9" w:rsidRDefault="002F7ED9" w:rsidP="002F7ED9">
      <w:pPr>
        <w:spacing w:after="120" w:line="240" w:lineRule="auto"/>
        <w:jc w:val="right"/>
        <w:rPr>
          <w:rFonts w:cs="Times New Roman"/>
          <w:szCs w:val="24"/>
          <w:lang w:val="uk-UA"/>
        </w:rPr>
      </w:pPr>
    </w:p>
    <w:p w14:paraId="794827FD" w14:textId="77777777" w:rsidR="002F7ED9" w:rsidRDefault="002F7ED9" w:rsidP="002F7ED9">
      <w:pPr>
        <w:spacing w:after="120" w:line="240" w:lineRule="auto"/>
        <w:jc w:val="right"/>
        <w:rPr>
          <w:rFonts w:cs="Times New Roman"/>
          <w:szCs w:val="24"/>
          <w:lang w:val="uk-UA"/>
        </w:rPr>
      </w:pPr>
    </w:p>
    <w:p w14:paraId="60330D05" w14:textId="77777777" w:rsidR="002F7ED9" w:rsidRDefault="002F7ED9" w:rsidP="002F7ED9">
      <w:pPr>
        <w:spacing w:after="120" w:line="240" w:lineRule="auto"/>
        <w:jc w:val="right"/>
        <w:rPr>
          <w:rFonts w:cs="Times New Roman"/>
          <w:szCs w:val="24"/>
          <w:lang w:val="uk-UA"/>
        </w:rPr>
      </w:pPr>
    </w:p>
    <w:p w14:paraId="21875940" w14:textId="77777777" w:rsidR="002F7ED9" w:rsidRDefault="002F7ED9" w:rsidP="002F7ED9">
      <w:pPr>
        <w:spacing w:after="120" w:line="240" w:lineRule="auto"/>
        <w:jc w:val="right"/>
        <w:rPr>
          <w:rFonts w:cs="Times New Roman"/>
          <w:szCs w:val="24"/>
          <w:lang w:val="uk-UA"/>
        </w:rPr>
      </w:pPr>
    </w:p>
    <w:p w14:paraId="6077BD52" w14:textId="77777777" w:rsidR="002F7ED9" w:rsidRDefault="002F7ED9" w:rsidP="002F7ED9">
      <w:pPr>
        <w:spacing w:after="120" w:line="240" w:lineRule="auto"/>
        <w:jc w:val="right"/>
        <w:rPr>
          <w:rFonts w:cs="Times New Roman"/>
          <w:szCs w:val="24"/>
          <w:lang w:val="uk-UA"/>
        </w:rPr>
      </w:pPr>
    </w:p>
    <w:p w14:paraId="6CA6E128" w14:textId="77777777" w:rsidR="002F7ED9" w:rsidRDefault="002F7ED9" w:rsidP="002F7ED9">
      <w:pPr>
        <w:spacing w:after="120" w:line="240" w:lineRule="auto"/>
        <w:jc w:val="right"/>
        <w:rPr>
          <w:rFonts w:cs="Times New Roman"/>
          <w:szCs w:val="24"/>
          <w:lang w:val="uk-UA"/>
        </w:rPr>
      </w:pPr>
    </w:p>
    <w:p w14:paraId="5918AAB9" w14:textId="77777777" w:rsidR="002F7ED9" w:rsidRDefault="002F7ED9" w:rsidP="002F7ED9">
      <w:pPr>
        <w:spacing w:after="120" w:line="240" w:lineRule="auto"/>
        <w:jc w:val="right"/>
        <w:rPr>
          <w:rFonts w:cs="Times New Roman"/>
          <w:szCs w:val="24"/>
          <w:lang w:val="uk-UA"/>
        </w:rPr>
      </w:pPr>
    </w:p>
    <w:p w14:paraId="225A6A54" w14:textId="77777777" w:rsidR="002F7ED9" w:rsidRDefault="002F7ED9" w:rsidP="002F7ED9">
      <w:pPr>
        <w:spacing w:after="120" w:line="240" w:lineRule="auto"/>
        <w:jc w:val="right"/>
        <w:rPr>
          <w:rFonts w:cs="Times New Roman"/>
          <w:szCs w:val="24"/>
          <w:lang w:val="uk-UA"/>
        </w:rPr>
      </w:pPr>
    </w:p>
    <w:p w14:paraId="01ADDA4F" w14:textId="77777777" w:rsidR="002F7ED9" w:rsidRDefault="002F7ED9" w:rsidP="002F7ED9">
      <w:pPr>
        <w:spacing w:after="120" w:line="240" w:lineRule="auto"/>
        <w:jc w:val="right"/>
        <w:rPr>
          <w:rFonts w:cs="Times New Roman"/>
          <w:szCs w:val="24"/>
          <w:lang w:val="uk-UA"/>
        </w:rPr>
      </w:pPr>
    </w:p>
    <w:p w14:paraId="059CA83F" w14:textId="77777777" w:rsidR="002F7ED9" w:rsidRDefault="002F7ED9" w:rsidP="002F7ED9">
      <w:pPr>
        <w:spacing w:after="120" w:line="240" w:lineRule="auto"/>
        <w:jc w:val="right"/>
        <w:rPr>
          <w:rFonts w:cs="Times New Roman"/>
          <w:szCs w:val="24"/>
          <w:lang w:val="uk-UA"/>
        </w:rPr>
      </w:pPr>
    </w:p>
    <w:p w14:paraId="307DD6D4" w14:textId="77777777" w:rsidR="002F7ED9" w:rsidRDefault="002F7ED9" w:rsidP="00695A68">
      <w:pPr>
        <w:spacing w:after="120" w:line="240" w:lineRule="auto"/>
        <w:ind w:firstLine="0"/>
        <w:rPr>
          <w:rFonts w:cs="Times New Roman"/>
          <w:szCs w:val="24"/>
          <w:lang w:val="uk-UA"/>
        </w:rPr>
      </w:pPr>
    </w:p>
    <w:p w14:paraId="6A9D143E" w14:textId="77777777" w:rsidR="000D5118" w:rsidRDefault="000D5118" w:rsidP="00695A68">
      <w:pPr>
        <w:spacing w:after="120" w:line="240" w:lineRule="auto"/>
        <w:ind w:firstLine="0"/>
        <w:rPr>
          <w:rFonts w:cs="Times New Roman"/>
          <w:szCs w:val="24"/>
          <w:lang w:val="uk-UA"/>
        </w:rPr>
      </w:pPr>
    </w:p>
    <w:p w14:paraId="7C0DD496" w14:textId="77777777" w:rsidR="00695A68" w:rsidRDefault="00695A68" w:rsidP="00695A68">
      <w:pPr>
        <w:spacing w:after="120" w:line="240" w:lineRule="auto"/>
        <w:ind w:firstLine="0"/>
        <w:rPr>
          <w:rFonts w:cs="Times New Roman"/>
          <w:szCs w:val="24"/>
          <w:lang w:val="uk-UA"/>
        </w:rPr>
      </w:pPr>
    </w:p>
    <w:p w14:paraId="66A75D87" w14:textId="77777777" w:rsidR="002F7ED9" w:rsidRDefault="002F7ED9" w:rsidP="002F7ED9">
      <w:pPr>
        <w:spacing w:after="120" w:line="240" w:lineRule="auto"/>
        <w:jc w:val="right"/>
        <w:rPr>
          <w:rFonts w:cs="Times New Roman"/>
          <w:szCs w:val="24"/>
          <w:lang w:val="uk-UA"/>
        </w:rPr>
      </w:pPr>
      <w:r>
        <w:rPr>
          <w:rFonts w:cs="Times New Roman"/>
          <w:szCs w:val="24"/>
          <w:lang w:val="uk-UA"/>
        </w:rPr>
        <w:lastRenderedPageBreak/>
        <w:t>ДОДАТОК 3</w:t>
      </w:r>
    </w:p>
    <w:p w14:paraId="3DBBEE11" w14:textId="77777777" w:rsidR="002F7ED9" w:rsidRDefault="002F7ED9" w:rsidP="002F7ED9">
      <w:pPr>
        <w:spacing w:after="120" w:line="240" w:lineRule="auto"/>
        <w:ind w:left="5670" w:firstLine="0"/>
        <w:rPr>
          <w:rFonts w:cs="Times New Roman"/>
          <w:szCs w:val="24"/>
          <w:lang w:val="uk-UA"/>
        </w:rPr>
      </w:pPr>
    </w:p>
    <w:p w14:paraId="6DA8DCD6" w14:textId="77777777" w:rsidR="002F7ED9" w:rsidRPr="00695A68" w:rsidRDefault="002F7ED9" w:rsidP="00695A68">
      <w:pPr>
        <w:spacing w:line="240" w:lineRule="auto"/>
        <w:ind w:left="5670" w:firstLine="0"/>
        <w:rPr>
          <w:rFonts w:cs="Times New Roman"/>
          <w:szCs w:val="24"/>
          <w:lang w:val="uk-UA"/>
        </w:rPr>
      </w:pPr>
      <w:r w:rsidRPr="00695A68">
        <w:rPr>
          <w:rFonts w:cs="Times New Roman"/>
          <w:szCs w:val="24"/>
          <w:lang w:val="uk-UA"/>
        </w:rPr>
        <w:t>ЗАТВЕРДЖЕНО</w:t>
      </w:r>
    </w:p>
    <w:p w14:paraId="4F612364" w14:textId="77777777" w:rsidR="00EC52D3" w:rsidRDefault="002F7ED9" w:rsidP="00695A68">
      <w:pPr>
        <w:spacing w:line="240" w:lineRule="auto"/>
        <w:ind w:left="5670" w:firstLine="0"/>
        <w:rPr>
          <w:rFonts w:cs="Times New Roman"/>
          <w:szCs w:val="24"/>
          <w:lang w:val="uk-UA"/>
        </w:rPr>
      </w:pPr>
      <w:r w:rsidRPr="00695A68">
        <w:rPr>
          <w:rFonts w:cs="Times New Roman"/>
          <w:szCs w:val="24"/>
          <w:lang w:val="uk-UA"/>
        </w:rPr>
        <w:t xml:space="preserve">Протокол засідання педагогічної </w:t>
      </w:r>
    </w:p>
    <w:p w14:paraId="022CF5B5" w14:textId="79BE60CB" w:rsidR="002F7ED9" w:rsidRPr="00695A68" w:rsidRDefault="00BE4C23" w:rsidP="00695A68">
      <w:pPr>
        <w:spacing w:line="240" w:lineRule="auto"/>
        <w:ind w:left="5670" w:firstLine="0"/>
        <w:rPr>
          <w:rFonts w:cs="Times New Roman"/>
          <w:szCs w:val="24"/>
          <w:lang w:val="uk-UA"/>
        </w:rPr>
      </w:pPr>
      <w:r>
        <w:rPr>
          <w:rFonts w:cs="Times New Roman"/>
          <w:szCs w:val="24"/>
          <w:lang w:val="uk-UA"/>
        </w:rPr>
        <w:t>ради</w:t>
      </w:r>
    </w:p>
    <w:p w14:paraId="11DACCE4" w14:textId="03652F21" w:rsidR="002F7ED9" w:rsidRPr="00695A68" w:rsidRDefault="00EC52D3" w:rsidP="00695A68">
      <w:pPr>
        <w:spacing w:line="240" w:lineRule="auto"/>
        <w:ind w:left="5670" w:firstLine="0"/>
        <w:rPr>
          <w:rFonts w:cs="Times New Roman"/>
          <w:szCs w:val="24"/>
          <w:lang w:val="uk-UA"/>
        </w:rPr>
      </w:pPr>
      <w:r>
        <w:rPr>
          <w:rFonts w:cs="Times New Roman"/>
          <w:szCs w:val="24"/>
          <w:lang w:val="uk-UA"/>
        </w:rPr>
        <w:t>від ___.12.2022 № ____</w:t>
      </w:r>
    </w:p>
    <w:p w14:paraId="11F2F9C9" w14:textId="77777777" w:rsidR="002F7ED9" w:rsidRDefault="002F7ED9" w:rsidP="002F7ED9">
      <w:pPr>
        <w:spacing w:after="120" w:line="240" w:lineRule="auto"/>
        <w:ind w:firstLine="0"/>
        <w:jc w:val="center"/>
        <w:rPr>
          <w:rFonts w:cs="Times New Roman"/>
          <w:szCs w:val="24"/>
          <w:lang w:val="uk-UA"/>
        </w:rPr>
      </w:pPr>
    </w:p>
    <w:p w14:paraId="31654BEB" w14:textId="77777777" w:rsidR="002F7ED9" w:rsidRPr="00977BF5" w:rsidRDefault="002F7ED9" w:rsidP="002F7ED9">
      <w:pPr>
        <w:spacing w:after="120" w:line="240" w:lineRule="auto"/>
        <w:ind w:firstLine="0"/>
        <w:jc w:val="center"/>
        <w:rPr>
          <w:rFonts w:cs="Times New Roman"/>
          <w:b/>
          <w:szCs w:val="24"/>
          <w:lang w:val="uk-UA"/>
        </w:rPr>
      </w:pPr>
      <w:r w:rsidRPr="00977BF5">
        <w:rPr>
          <w:rFonts w:cs="Times New Roman"/>
          <w:b/>
          <w:szCs w:val="24"/>
          <w:lang w:val="uk-UA"/>
        </w:rPr>
        <w:t xml:space="preserve">РІЧНИЙ ПЛАН </w:t>
      </w:r>
    </w:p>
    <w:p w14:paraId="161E3D2E" w14:textId="77777777" w:rsidR="002F7ED9" w:rsidRPr="00977BF5" w:rsidRDefault="002F7ED9" w:rsidP="002F7ED9">
      <w:pPr>
        <w:spacing w:after="120" w:line="240" w:lineRule="auto"/>
        <w:ind w:firstLine="0"/>
        <w:jc w:val="center"/>
        <w:rPr>
          <w:rFonts w:cs="Times New Roman"/>
          <w:b/>
          <w:szCs w:val="24"/>
          <w:lang w:val="uk-UA"/>
        </w:rPr>
      </w:pPr>
      <w:r w:rsidRPr="00977BF5">
        <w:rPr>
          <w:rFonts w:cs="Times New Roman"/>
          <w:b/>
          <w:szCs w:val="24"/>
          <w:lang w:val="uk-UA"/>
        </w:rPr>
        <w:t xml:space="preserve">підвищення кваліфікації педагогічних працівників </w:t>
      </w:r>
    </w:p>
    <w:p w14:paraId="211DDA24" w14:textId="78B41746" w:rsidR="002F7ED9" w:rsidRPr="00695A68" w:rsidRDefault="00BE4C23" w:rsidP="002F7ED9">
      <w:pPr>
        <w:spacing w:after="120" w:line="240" w:lineRule="auto"/>
        <w:ind w:firstLine="0"/>
        <w:jc w:val="center"/>
        <w:rPr>
          <w:rFonts w:cs="Times New Roman"/>
          <w:b/>
          <w:szCs w:val="24"/>
          <w:lang w:val="uk-UA"/>
        </w:rPr>
      </w:pPr>
      <w:proofErr w:type="spellStart"/>
      <w:r>
        <w:rPr>
          <w:rFonts w:cs="Times New Roman"/>
          <w:b/>
          <w:szCs w:val="24"/>
          <w:lang w:val="uk-UA"/>
        </w:rPr>
        <w:t>Коропецького</w:t>
      </w:r>
      <w:proofErr w:type="spellEnd"/>
      <w:r>
        <w:rPr>
          <w:rFonts w:cs="Times New Roman"/>
          <w:b/>
          <w:szCs w:val="24"/>
          <w:lang w:val="uk-UA"/>
        </w:rPr>
        <w:t xml:space="preserve"> ліцею ім. М. Каганця </w:t>
      </w:r>
      <w:r w:rsidRPr="00695A68">
        <w:rPr>
          <w:rFonts w:cs="Times New Roman"/>
          <w:b/>
          <w:szCs w:val="24"/>
          <w:lang w:val="uk-UA"/>
        </w:rPr>
        <w:t xml:space="preserve">  </w:t>
      </w:r>
      <w:r w:rsidR="00EC52D3">
        <w:rPr>
          <w:rFonts w:cs="Times New Roman"/>
          <w:b/>
          <w:szCs w:val="24"/>
          <w:lang w:val="uk-UA"/>
        </w:rPr>
        <w:t>на 2023</w:t>
      </w:r>
      <w:r w:rsidR="002F7ED9" w:rsidRPr="00695A68">
        <w:rPr>
          <w:rFonts w:cs="Times New Roman"/>
          <w:b/>
          <w:szCs w:val="24"/>
          <w:lang w:val="uk-UA"/>
        </w:rPr>
        <w:t xml:space="preserve"> рік</w:t>
      </w:r>
    </w:p>
    <w:p w14:paraId="1146550C" w14:textId="77777777" w:rsidR="002F7ED9" w:rsidRPr="00166688" w:rsidRDefault="002F7ED9" w:rsidP="002F7ED9">
      <w:pPr>
        <w:spacing w:after="120" w:line="240" w:lineRule="auto"/>
        <w:ind w:firstLine="0"/>
        <w:jc w:val="center"/>
        <w:rPr>
          <w:rFonts w:cs="Times New Roman"/>
          <w:szCs w:val="24"/>
          <w:lang w:val="uk-UA"/>
        </w:rPr>
      </w:pPr>
    </w:p>
    <w:tbl>
      <w:tblPr>
        <w:tblStyle w:val="1"/>
        <w:tblW w:w="11423" w:type="dxa"/>
        <w:tblInd w:w="-1363" w:type="dxa"/>
        <w:tblLayout w:type="fixed"/>
        <w:tblLook w:val="04A0" w:firstRow="1" w:lastRow="0" w:firstColumn="1" w:lastColumn="0" w:noHBand="0" w:noVBand="1"/>
      </w:tblPr>
      <w:tblGrid>
        <w:gridCol w:w="507"/>
        <w:gridCol w:w="1588"/>
        <w:gridCol w:w="1276"/>
        <w:gridCol w:w="1559"/>
        <w:gridCol w:w="1276"/>
        <w:gridCol w:w="822"/>
        <w:gridCol w:w="1134"/>
        <w:gridCol w:w="1135"/>
        <w:gridCol w:w="21"/>
        <w:gridCol w:w="2105"/>
      </w:tblGrid>
      <w:tr w:rsidR="002F7ED9" w:rsidRPr="00CF5C18" w14:paraId="35D6036C" w14:textId="77777777" w:rsidTr="00B45C83">
        <w:tc>
          <w:tcPr>
            <w:tcW w:w="507" w:type="dxa"/>
          </w:tcPr>
          <w:p w14:paraId="52396927" w14:textId="77777777" w:rsidR="002F7ED9" w:rsidRPr="00CF5C18" w:rsidRDefault="002F7ED9" w:rsidP="00B45C83">
            <w:pPr>
              <w:spacing w:after="200" w:line="276" w:lineRule="auto"/>
              <w:ind w:right="-15"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 з/п</w:t>
            </w:r>
          </w:p>
        </w:tc>
        <w:tc>
          <w:tcPr>
            <w:tcW w:w="1588" w:type="dxa"/>
          </w:tcPr>
          <w:p w14:paraId="7F83D50E" w14:textId="77777777" w:rsidR="002F7ED9" w:rsidRPr="00CF5C18" w:rsidRDefault="002F7ED9" w:rsidP="00B45C8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 xml:space="preserve">ПІБ </w:t>
            </w:r>
          </w:p>
          <w:p w14:paraId="7F917CC2" w14:textId="77777777" w:rsidR="002F7ED9" w:rsidRPr="00CF5C18" w:rsidRDefault="002F7ED9" w:rsidP="00B45C8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педагогічних працівників</w:t>
            </w:r>
          </w:p>
        </w:tc>
        <w:tc>
          <w:tcPr>
            <w:tcW w:w="1276" w:type="dxa"/>
          </w:tcPr>
          <w:p w14:paraId="0B6C164A" w14:textId="77777777" w:rsidR="002F7ED9" w:rsidRPr="00CF5C18" w:rsidRDefault="002F7ED9" w:rsidP="00B45C8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Тема</w:t>
            </w:r>
            <w:r w:rsidRPr="005978A7">
              <w:rPr>
                <w:rFonts w:eastAsia="Calibri" w:cs="Times New Roman"/>
                <w:b/>
                <w:sz w:val="24"/>
                <w:szCs w:val="28"/>
                <w:shd w:val="clear" w:color="auto" w:fill="FFFFFF"/>
                <w:lang w:val="uk-UA"/>
              </w:rPr>
              <w:t xml:space="preserve"> (напрям, найменування)</w:t>
            </w:r>
          </w:p>
        </w:tc>
        <w:tc>
          <w:tcPr>
            <w:tcW w:w="1559" w:type="dxa"/>
          </w:tcPr>
          <w:p w14:paraId="4C9FD971" w14:textId="77777777" w:rsidR="002F7ED9" w:rsidRPr="00CF5C18" w:rsidRDefault="002F7ED9" w:rsidP="00B45C8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Суб’єкт підвищення кваліфікації</w:t>
            </w:r>
          </w:p>
        </w:tc>
        <w:tc>
          <w:tcPr>
            <w:tcW w:w="1276" w:type="dxa"/>
          </w:tcPr>
          <w:p w14:paraId="2B65A59C" w14:textId="3CEB51F0" w:rsidR="002F7ED9" w:rsidRPr="00CF5C18" w:rsidRDefault="00DA675D" w:rsidP="00DA675D">
            <w:pPr>
              <w:spacing w:after="200" w:line="276" w:lineRule="auto"/>
              <w:ind w:firstLine="0"/>
              <w:jc w:val="center"/>
              <w:rPr>
                <w:rFonts w:eastAsia="Calibri" w:cs="Times New Roman"/>
                <w:b/>
                <w:sz w:val="24"/>
                <w:szCs w:val="28"/>
                <w:shd w:val="clear" w:color="auto" w:fill="FFFFFF"/>
                <w:lang w:val="uk-UA"/>
              </w:rPr>
            </w:pPr>
            <w:r>
              <w:rPr>
                <w:rFonts w:eastAsia="Calibri" w:cs="Times New Roman"/>
                <w:b/>
                <w:sz w:val="24"/>
                <w:szCs w:val="28"/>
                <w:shd w:val="clear" w:color="auto" w:fill="FFFFFF"/>
                <w:lang w:val="uk-UA"/>
              </w:rPr>
              <w:t xml:space="preserve">Обсяг </w:t>
            </w:r>
            <w:r w:rsidR="002F7ED9" w:rsidRPr="00CF5C18">
              <w:rPr>
                <w:rFonts w:eastAsia="Calibri" w:cs="Times New Roman"/>
                <w:b/>
                <w:sz w:val="24"/>
                <w:szCs w:val="28"/>
                <w:shd w:val="clear" w:color="auto" w:fill="FFFFFF"/>
                <w:lang w:val="uk-UA"/>
              </w:rPr>
              <w:t>(тривалість)</w:t>
            </w:r>
          </w:p>
        </w:tc>
        <w:tc>
          <w:tcPr>
            <w:tcW w:w="822" w:type="dxa"/>
          </w:tcPr>
          <w:p w14:paraId="758F182D" w14:textId="77777777" w:rsidR="002F7ED9" w:rsidRPr="00CF5C18" w:rsidRDefault="002F7ED9" w:rsidP="00B45C8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Вид навчання</w:t>
            </w:r>
            <w:r w:rsidRPr="005978A7">
              <w:rPr>
                <w:rFonts w:eastAsia="Calibri" w:cs="Times New Roman"/>
                <w:b/>
                <w:sz w:val="24"/>
                <w:szCs w:val="28"/>
                <w:shd w:val="clear" w:color="auto" w:fill="FFFFFF"/>
                <w:lang w:val="uk-UA"/>
              </w:rPr>
              <w:t xml:space="preserve"> </w:t>
            </w:r>
          </w:p>
        </w:tc>
        <w:tc>
          <w:tcPr>
            <w:tcW w:w="1134" w:type="dxa"/>
          </w:tcPr>
          <w:p w14:paraId="0D9F73A2" w14:textId="77777777" w:rsidR="002F7ED9" w:rsidRPr="00CF5C18" w:rsidRDefault="002F7ED9" w:rsidP="00B45C8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Форма навчання</w:t>
            </w:r>
          </w:p>
        </w:tc>
        <w:tc>
          <w:tcPr>
            <w:tcW w:w="1135" w:type="dxa"/>
          </w:tcPr>
          <w:p w14:paraId="3923B5F0" w14:textId="77777777" w:rsidR="002F7ED9" w:rsidRPr="00CF5C18" w:rsidRDefault="002F7ED9" w:rsidP="00B45C8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 xml:space="preserve">Строки </w:t>
            </w:r>
          </w:p>
          <w:p w14:paraId="2A0798D9" w14:textId="77777777" w:rsidR="002F7ED9" w:rsidRPr="00CF5C18" w:rsidRDefault="002F7ED9" w:rsidP="00B45C8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(графік)</w:t>
            </w:r>
          </w:p>
        </w:tc>
        <w:tc>
          <w:tcPr>
            <w:tcW w:w="2126" w:type="dxa"/>
            <w:gridSpan w:val="2"/>
          </w:tcPr>
          <w:p w14:paraId="007F7C73" w14:textId="77777777" w:rsidR="002F7ED9" w:rsidRPr="00CF5C18" w:rsidRDefault="002F7ED9" w:rsidP="00B45C8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Вартість (або примітка про самофінансування чи безоплатність)</w:t>
            </w:r>
            <w:r w:rsidRPr="005978A7">
              <w:rPr>
                <w:rFonts w:eastAsia="Calibri" w:cs="Times New Roman"/>
                <w:b/>
                <w:sz w:val="24"/>
                <w:szCs w:val="28"/>
                <w:shd w:val="clear" w:color="auto" w:fill="FFFFFF"/>
                <w:lang w:val="uk-UA"/>
              </w:rPr>
              <w:t xml:space="preserve"> та джерела фінансування</w:t>
            </w:r>
          </w:p>
        </w:tc>
      </w:tr>
      <w:tr w:rsidR="002F7ED9" w:rsidRPr="00CF5C18" w14:paraId="2E365F0D" w14:textId="77777777" w:rsidTr="00B45C83">
        <w:tc>
          <w:tcPr>
            <w:tcW w:w="507" w:type="dxa"/>
          </w:tcPr>
          <w:p w14:paraId="6E4E1030"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1</w:t>
            </w:r>
          </w:p>
        </w:tc>
        <w:tc>
          <w:tcPr>
            <w:tcW w:w="1588" w:type="dxa"/>
          </w:tcPr>
          <w:p w14:paraId="43CFF175"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2</w:t>
            </w:r>
          </w:p>
        </w:tc>
        <w:tc>
          <w:tcPr>
            <w:tcW w:w="1276" w:type="dxa"/>
          </w:tcPr>
          <w:p w14:paraId="1B6EDE43"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3</w:t>
            </w:r>
          </w:p>
        </w:tc>
        <w:tc>
          <w:tcPr>
            <w:tcW w:w="1559" w:type="dxa"/>
          </w:tcPr>
          <w:p w14:paraId="07517221"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4</w:t>
            </w:r>
          </w:p>
        </w:tc>
        <w:tc>
          <w:tcPr>
            <w:tcW w:w="1276" w:type="dxa"/>
          </w:tcPr>
          <w:p w14:paraId="5A9421E5"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5</w:t>
            </w:r>
          </w:p>
        </w:tc>
        <w:tc>
          <w:tcPr>
            <w:tcW w:w="822" w:type="dxa"/>
          </w:tcPr>
          <w:p w14:paraId="7FE53A16"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6</w:t>
            </w:r>
          </w:p>
        </w:tc>
        <w:tc>
          <w:tcPr>
            <w:tcW w:w="1134" w:type="dxa"/>
          </w:tcPr>
          <w:p w14:paraId="17F24D6A"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7</w:t>
            </w:r>
          </w:p>
        </w:tc>
        <w:tc>
          <w:tcPr>
            <w:tcW w:w="1135" w:type="dxa"/>
          </w:tcPr>
          <w:p w14:paraId="459092E1"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8</w:t>
            </w:r>
          </w:p>
        </w:tc>
        <w:tc>
          <w:tcPr>
            <w:tcW w:w="2126" w:type="dxa"/>
            <w:gridSpan w:val="2"/>
          </w:tcPr>
          <w:p w14:paraId="565FA47E" w14:textId="77777777" w:rsidR="002F7ED9" w:rsidRPr="00CF5C18" w:rsidRDefault="002F7ED9" w:rsidP="00B45C83">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9</w:t>
            </w:r>
          </w:p>
        </w:tc>
      </w:tr>
      <w:tr w:rsidR="002F7ED9" w:rsidRPr="00CF5C18" w14:paraId="4D3EFB83" w14:textId="77777777" w:rsidTr="00B45C83">
        <w:tc>
          <w:tcPr>
            <w:tcW w:w="9318" w:type="dxa"/>
            <w:gridSpan w:val="9"/>
          </w:tcPr>
          <w:p w14:paraId="76E93110" w14:textId="77777777" w:rsidR="002F7ED9" w:rsidRPr="00CF5C18" w:rsidRDefault="002F7ED9" w:rsidP="00B45C83">
            <w:pPr>
              <w:spacing w:after="200" w:line="276" w:lineRule="auto"/>
              <w:ind w:firstLine="0"/>
              <w:jc w:val="right"/>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Загальна сума</w:t>
            </w:r>
          </w:p>
        </w:tc>
        <w:tc>
          <w:tcPr>
            <w:tcW w:w="2105" w:type="dxa"/>
          </w:tcPr>
          <w:p w14:paraId="6B0C2D9E" w14:textId="77777777" w:rsidR="002F7ED9" w:rsidRPr="00CF5C18" w:rsidRDefault="002F7ED9" w:rsidP="00B45C83">
            <w:pPr>
              <w:spacing w:after="200" w:line="276" w:lineRule="auto"/>
              <w:ind w:firstLine="0"/>
              <w:rPr>
                <w:rFonts w:eastAsia="Calibri" w:cs="Times New Roman"/>
                <w:sz w:val="24"/>
                <w:szCs w:val="28"/>
                <w:shd w:val="clear" w:color="auto" w:fill="FFFFFF"/>
                <w:lang w:val="uk-UA"/>
              </w:rPr>
            </w:pPr>
          </w:p>
        </w:tc>
      </w:tr>
    </w:tbl>
    <w:p w14:paraId="0443A6D6" w14:textId="77777777" w:rsidR="002F7ED9" w:rsidRDefault="002F7ED9" w:rsidP="002F7ED9">
      <w:pPr>
        <w:spacing w:after="120" w:line="240" w:lineRule="auto"/>
        <w:ind w:firstLine="0"/>
        <w:rPr>
          <w:rFonts w:cs="Times New Roman"/>
          <w:szCs w:val="24"/>
          <w:lang w:val="uk-UA"/>
        </w:rPr>
      </w:pPr>
    </w:p>
    <w:p w14:paraId="326415D7" w14:textId="77777777" w:rsidR="002F7ED9" w:rsidRPr="00977BF5" w:rsidRDefault="002F7ED9" w:rsidP="002F7ED9">
      <w:pPr>
        <w:spacing w:after="120" w:line="240" w:lineRule="auto"/>
        <w:ind w:firstLine="0"/>
        <w:rPr>
          <w:rFonts w:cs="Times New Roman"/>
          <w:i/>
          <w:szCs w:val="24"/>
          <w:lang w:val="uk-UA"/>
        </w:rPr>
      </w:pPr>
      <w:r w:rsidRPr="00977BF5">
        <w:rPr>
          <w:rFonts w:cs="Times New Roman"/>
          <w:szCs w:val="24"/>
          <w:lang w:val="uk-UA"/>
        </w:rPr>
        <w:t>Голова педагогічної ради</w:t>
      </w:r>
      <w:r w:rsidRPr="00977BF5">
        <w:rPr>
          <w:rFonts w:cs="Times New Roman"/>
          <w:szCs w:val="24"/>
          <w:lang w:val="uk-UA"/>
        </w:rPr>
        <w:tab/>
      </w:r>
      <w:r w:rsidRPr="00977BF5">
        <w:rPr>
          <w:rFonts w:cs="Times New Roman"/>
          <w:szCs w:val="24"/>
          <w:lang w:val="uk-UA"/>
        </w:rPr>
        <w:tab/>
      </w:r>
      <w:r w:rsidRPr="00977BF5">
        <w:rPr>
          <w:rFonts w:cs="Times New Roman"/>
          <w:i/>
          <w:szCs w:val="24"/>
          <w:lang w:val="uk-UA"/>
        </w:rPr>
        <w:t>підпис</w:t>
      </w:r>
      <w:r w:rsidRPr="00977BF5">
        <w:rPr>
          <w:rFonts w:cs="Times New Roman"/>
          <w:i/>
          <w:szCs w:val="24"/>
          <w:lang w:val="uk-UA"/>
        </w:rPr>
        <w:tab/>
      </w:r>
      <w:r w:rsidRPr="00977BF5">
        <w:rPr>
          <w:rFonts w:cs="Times New Roman"/>
          <w:i/>
          <w:szCs w:val="24"/>
          <w:lang w:val="uk-UA"/>
        </w:rPr>
        <w:tab/>
      </w:r>
      <w:r w:rsidRPr="00977BF5">
        <w:rPr>
          <w:rFonts w:cs="Times New Roman"/>
          <w:i/>
          <w:szCs w:val="24"/>
          <w:lang w:val="uk-UA"/>
        </w:rPr>
        <w:tab/>
        <w:t>/ініціали, прізвище/</w:t>
      </w:r>
    </w:p>
    <w:p w14:paraId="44A6B87D" w14:textId="77777777" w:rsidR="002F7ED9" w:rsidRPr="00977BF5" w:rsidRDefault="002F7ED9" w:rsidP="002F7ED9">
      <w:pPr>
        <w:spacing w:after="120" w:line="240" w:lineRule="auto"/>
        <w:ind w:firstLine="0"/>
        <w:rPr>
          <w:rFonts w:cs="Times New Roman"/>
          <w:i/>
          <w:szCs w:val="24"/>
          <w:lang w:val="uk-UA"/>
        </w:rPr>
      </w:pPr>
      <w:r w:rsidRPr="00977BF5">
        <w:rPr>
          <w:rFonts w:cs="Times New Roman"/>
          <w:szCs w:val="24"/>
          <w:lang w:val="uk-UA"/>
        </w:rPr>
        <w:t>Секретар педагогічної ради</w:t>
      </w:r>
      <w:r w:rsidRPr="00977BF5">
        <w:rPr>
          <w:rFonts w:cs="Times New Roman"/>
          <w:szCs w:val="24"/>
          <w:lang w:val="uk-UA"/>
        </w:rPr>
        <w:tab/>
      </w:r>
      <w:r w:rsidRPr="00977BF5">
        <w:rPr>
          <w:rFonts w:cs="Times New Roman"/>
          <w:szCs w:val="24"/>
          <w:lang w:val="uk-UA"/>
        </w:rPr>
        <w:tab/>
      </w:r>
      <w:r w:rsidRPr="00977BF5">
        <w:rPr>
          <w:rFonts w:cs="Times New Roman"/>
          <w:i/>
          <w:szCs w:val="24"/>
          <w:lang w:val="uk-UA"/>
        </w:rPr>
        <w:t>підпис</w:t>
      </w:r>
      <w:r w:rsidRPr="00977BF5">
        <w:rPr>
          <w:rFonts w:cs="Times New Roman"/>
          <w:i/>
          <w:szCs w:val="24"/>
          <w:lang w:val="uk-UA"/>
        </w:rPr>
        <w:tab/>
      </w:r>
      <w:r w:rsidRPr="00977BF5">
        <w:rPr>
          <w:rFonts w:cs="Times New Roman"/>
          <w:i/>
          <w:szCs w:val="24"/>
          <w:lang w:val="uk-UA"/>
        </w:rPr>
        <w:tab/>
      </w:r>
      <w:r w:rsidRPr="00977BF5">
        <w:rPr>
          <w:rFonts w:cs="Times New Roman"/>
          <w:i/>
          <w:szCs w:val="24"/>
          <w:lang w:val="uk-UA"/>
        </w:rPr>
        <w:tab/>
        <w:t>/ініціали, прізвище/</w:t>
      </w:r>
    </w:p>
    <w:p w14:paraId="4B007604" w14:textId="77777777" w:rsidR="002F7ED9" w:rsidRDefault="002F7ED9" w:rsidP="002F7ED9">
      <w:pPr>
        <w:spacing w:after="120" w:line="240" w:lineRule="auto"/>
        <w:ind w:firstLine="0"/>
        <w:rPr>
          <w:rFonts w:cs="Times New Roman"/>
          <w:szCs w:val="24"/>
          <w:lang w:val="uk-UA"/>
        </w:rPr>
      </w:pPr>
    </w:p>
    <w:p w14:paraId="6BBC52CA" w14:textId="77777777" w:rsidR="002F7ED9" w:rsidRDefault="002F7ED9" w:rsidP="002F7ED9">
      <w:pPr>
        <w:spacing w:after="120" w:line="240" w:lineRule="auto"/>
        <w:ind w:firstLine="0"/>
        <w:rPr>
          <w:rFonts w:cs="Times New Roman"/>
          <w:szCs w:val="24"/>
          <w:lang w:val="uk-UA"/>
        </w:rPr>
      </w:pPr>
    </w:p>
    <w:p w14:paraId="32C0F955" w14:textId="77777777" w:rsidR="002F7ED9" w:rsidRDefault="002F7ED9" w:rsidP="002F7ED9">
      <w:pPr>
        <w:spacing w:after="120" w:line="240" w:lineRule="auto"/>
        <w:ind w:firstLine="0"/>
        <w:rPr>
          <w:rFonts w:cs="Times New Roman"/>
          <w:szCs w:val="24"/>
          <w:lang w:val="uk-UA"/>
        </w:rPr>
      </w:pPr>
    </w:p>
    <w:p w14:paraId="302A05BA" w14:textId="77777777" w:rsidR="002F7ED9" w:rsidRDefault="002F7ED9" w:rsidP="002F7ED9">
      <w:pPr>
        <w:spacing w:after="120" w:line="240" w:lineRule="auto"/>
        <w:ind w:firstLine="0"/>
        <w:rPr>
          <w:rFonts w:cs="Times New Roman"/>
          <w:szCs w:val="24"/>
          <w:lang w:val="uk-UA"/>
        </w:rPr>
      </w:pPr>
    </w:p>
    <w:p w14:paraId="572A6DDC" w14:textId="77777777" w:rsidR="002F7ED9" w:rsidRDefault="002F7ED9" w:rsidP="002F7ED9">
      <w:pPr>
        <w:spacing w:after="120" w:line="240" w:lineRule="auto"/>
        <w:ind w:firstLine="0"/>
        <w:rPr>
          <w:rFonts w:cs="Times New Roman"/>
          <w:szCs w:val="24"/>
          <w:lang w:val="uk-UA"/>
        </w:rPr>
      </w:pPr>
    </w:p>
    <w:p w14:paraId="11C58118" w14:textId="77777777" w:rsidR="002F7ED9" w:rsidRDefault="002F7ED9" w:rsidP="002F7ED9">
      <w:pPr>
        <w:spacing w:after="120" w:line="240" w:lineRule="auto"/>
        <w:ind w:firstLine="0"/>
        <w:rPr>
          <w:rFonts w:cs="Times New Roman"/>
          <w:szCs w:val="24"/>
          <w:lang w:val="uk-UA"/>
        </w:rPr>
      </w:pPr>
    </w:p>
    <w:p w14:paraId="60F625F9" w14:textId="77777777" w:rsidR="002F7ED9" w:rsidRDefault="002F7ED9" w:rsidP="002F7ED9">
      <w:pPr>
        <w:spacing w:after="120" w:line="240" w:lineRule="auto"/>
        <w:ind w:firstLine="0"/>
        <w:rPr>
          <w:rFonts w:cs="Times New Roman"/>
          <w:szCs w:val="24"/>
          <w:lang w:val="uk-UA"/>
        </w:rPr>
      </w:pPr>
    </w:p>
    <w:p w14:paraId="5E1B9A65" w14:textId="77777777" w:rsidR="002F7ED9" w:rsidRDefault="002F7ED9" w:rsidP="002F7ED9">
      <w:pPr>
        <w:spacing w:after="120" w:line="240" w:lineRule="auto"/>
        <w:ind w:firstLine="0"/>
        <w:rPr>
          <w:rFonts w:cs="Times New Roman"/>
          <w:szCs w:val="24"/>
          <w:lang w:val="uk-UA"/>
        </w:rPr>
      </w:pPr>
    </w:p>
    <w:p w14:paraId="63FF05D5" w14:textId="77777777" w:rsidR="002F7ED9" w:rsidRDefault="002F7ED9" w:rsidP="002F7ED9">
      <w:pPr>
        <w:spacing w:after="120" w:line="240" w:lineRule="auto"/>
        <w:ind w:firstLine="0"/>
        <w:rPr>
          <w:rFonts w:cs="Times New Roman"/>
          <w:szCs w:val="24"/>
          <w:lang w:val="uk-UA"/>
        </w:rPr>
      </w:pPr>
    </w:p>
    <w:p w14:paraId="498FA0DC" w14:textId="77777777" w:rsidR="002F7ED9" w:rsidRDefault="002F7ED9" w:rsidP="002F7ED9">
      <w:pPr>
        <w:spacing w:after="120" w:line="240" w:lineRule="auto"/>
        <w:ind w:firstLine="0"/>
        <w:rPr>
          <w:rFonts w:cs="Times New Roman"/>
          <w:szCs w:val="24"/>
          <w:lang w:val="uk-UA"/>
        </w:rPr>
      </w:pPr>
    </w:p>
    <w:p w14:paraId="60B3BE6C" w14:textId="77777777" w:rsidR="000D5118" w:rsidRDefault="000D5118" w:rsidP="002F7ED9">
      <w:pPr>
        <w:spacing w:after="120" w:line="240" w:lineRule="auto"/>
        <w:ind w:firstLine="0"/>
        <w:rPr>
          <w:rFonts w:cs="Times New Roman"/>
          <w:szCs w:val="24"/>
          <w:lang w:val="uk-UA"/>
        </w:rPr>
      </w:pPr>
    </w:p>
    <w:p w14:paraId="2FEDD0B1" w14:textId="77777777" w:rsidR="00BE4C23" w:rsidRDefault="00BE4C23" w:rsidP="002F7ED9">
      <w:pPr>
        <w:spacing w:after="120" w:line="240" w:lineRule="auto"/>
        <w:ind w:firstLine="0"/>
        <w:rPr>
          <w:rFonts w:cs="Times New Roman"/>
          <w:szCs w:val="24"/>
          <w:lang w:val="uk-UA"/>
        </w:rPr>
      </w:pPr>
    </w:p>
    <w:p w14:paraId="261AE1A7" w14:textId="77777777" w:rsidR="002F7ED9" w:rsidRDefault="002F7ED9" w:rsidP="00695A68">
      <w:pPr>
        <w:spacing w:line="240" w:lineRule="auto"/>
        <w:ind w:left="5670" w:firstLine="0"/>
        <w:jc w:val="right"/>
        <w:rPr>
          <w:rFonts w:cs="Times New Roman"/>
          <w:szCs w:val="24"/>
          <w:lang w:val="uk-UA"/>
        </w:rPr>
      </w:pPr>
    </w:p>
    <w:p w14:paraId="704F9350" w14:textId="77777777" w:rsidR="002F7ED9" w:rsidRDefault="002F7ED9" w:rsidP="00695A68">
      <w:pPr>
        <w:spacing w:line="240" w:lineRule="auto"/>
        <w:ind w:left="5670" w:firstLine="0"/>
        <w:jc w:val="right"/>
        <w:rPr>
          <w:rFonts w:cs="Times New Roman"/>
          <w:szCs w:val="24"/>
          <w:lang w:val="uk-UA"/>
        </w:rPr>
      </w:pPr>
      <w:r>
        <w:rPr>
          <w:rFonts w:cs="Times New Roman"/>
          <w:szCs w:val="24"/>
          <w:lang w:val="uk-UA"/>
        </w:rPr>
        <w:lastRenderedPageBreak/>
        <w:t>ДОДАТОК 4</w:t>
      </w:r>
    </w:p>
    <w:p w14:paraId="7EC5B7EA" w14:textId="4D9E7C0B" w:rsidR="00EC52D3" w:rsidRPr="00695A68" w:rsidRDefault="002F7ED9" w:rsidP="00BE4C23">
      <w:pPr>
        <w:spacing w:line="240" w:lineRule="auto"/>
        <w:ind w:left="5670" w:firstLine="0"/>
        <w:rPr>
          <w:rFonts w:cs="Times New Roman"/>
          <w:szCs w:val="24"/>
          <w:lang w:val="uk-UA"/>
        </w:rPr>
      </w:pPr>
      <w:r w:rsidRPr="00695A68">
        <w:rPr>
          <w:rFonts w:cs="Times New Roman"/>
          <w:szCs w:val="24"/>
          <w:lang w:val="uk-UA"/>
        </w:rPr>
        <w:t xml:space="preserve">Голові педагогічної ради </w:t>
      </w:r>
    </w:p>
    <w:p w14:paraId="4435F0F7" w14:textId="77777777" w:rsidR="002F7ED9" w:rsidRPr="00CF5C18" w:rsidRDefault="002F7ED9" w:rsidP="00695A68">
      <w:pPr>
        <w:spacing w:line="240" w:lineRule="auto"/>
        <w:ind w:left="5670" w:firstLine="0"/>
        <w:rPr>
          <w:rFonts w:cs="Times New Roman"/>
          <w:szCs w:val="24"/>
          <w:lang w:val="uk-UA"/>
        </w:rPr>
      </w:pPr>
      <w:r w:rsidRPr="00CF5C18">
        <w:rPr>
          <w:rFonts w:cs="Times New Roman"/>
          <w:szCs w:val="24"/>
          <w:lang w:val="uk-UA"/>
        </w:rPr>
        <w:t>____________________________________________________________________________________________________________________________________________</w:t>
      </w:r>
    </w:p>
    <w:p w14:paraId="646A034D" w14:textId="77777777" w:rsidR="002F7ED9" w:rsidRDefault="002F7ED9" w:rsidP="002F7ED9">
      <w:pPr>
        <w:spacing w:after="120" w:line="240" w:lineRule="auto"/>
        <w:ind w:firstLine="0"/>
        <w:rPr>
          <w:rFonts w:cs="Times New Roman"/>
          <w:szCs w:val="24"/>
          <w:lang w:val="uk-UA"/>
        </w:rPr>
      </w:pPr>
    </w:p>
    <w:p w14:paraId="520D9D6E" w14:textId="77777777" w:rsidR="002F7ED9" w:rsidRPr="007666FD" w:rsidRDefault="002F7ED9" w:rsidP="002F7ED9">
      <w:pPr>
        <w:spacing w:after="120" w:line="240" w:lineRule="auto"/>
        <w:ind w:firstLine="0"/>
        <w:jc w:val="center"/>
        <w:rPr>
          <w:rFonts w:cs="Times New Roman"/>
          <w:b/>
          <w:szCs w:val="24"/>
          <w:lang w:val="uk-UA"/>
        </w:rPr>
      </w:pPr>
      <w:r w:rsidRPr="007666FD">
        <w:rPr>
          <w:rFonts w:cs="Times New Roman"/>
          <w:b/>
          <w:szCs w:val="24"/>
          <w:lang w:val="uk-UA"/>
        </w:rPr>
        <w:t xml:space="preserve">КЛОПОТАННЯ </w:t>
      </w:r>
    </w:p>
    <w:p w14:paraId="6F5D537C" w14:textId="77777777" w:rsidR="002F7ED9" w:rsidRDefault="002F7ED9" w:rsidP="002F7ED9">
      <w:pPr>
        <w:spacing w:after="120" w:line="240" w:lineRule="auto"/>
        <w:ind w:firstLine="0"/>
        <w:jc w:val="center"/>
        <w:rPr>
          <w:rFonts w:cs="Times New Roman"/>
          <w:b/>
          <w:szCs w:val="24"/>
          <w:lang w:val="uk-UA"/>
        </w:rPr>
      </w:pPr>
      <w:r w:rsidRPr="007666FD">
        <w:rPr>
          <w:rFonts w:cs="Times New Roman"/>
          <w:b/>
          <w:szCs w:val="24"/>
          <w:lang w:val="uk-UA"/>
        </w:rPr>
        <w:t>про зарахування підвищення кваліфікації</w:t>
      </w:r>
    </w:p>
    <w:p w14:paraId="6A58A3AC" w14:textId="77777777" w:rsidR="002F7ED9" w:rsidRDefault="002F7ED9" w:rsidP="002F7ED9">
      <w:pPr>
        <w:spacing w:after="120" w:line="240" w:lineRule="auto"/>
        <w:ind w:firstLine="0"/>
        <w:jc w:val="center"/>
        <w:rPr>
          <w:rFonts w:cs="Times New Roman"/>
          <w:szCs w:val="24"/>
          <w:lang w:val="uk-UA"/>
        </w:rPr>
      </w:pPr>
    </w:p>
    <w:p w14:paraId="658BDF6A" w14:textId="77777777" w:rsidR="002F7ED9" w:rsidRDefault="002F7ED9" w:rsidP="002F7ED9">
      <w:pPr>
        <w:spacing w:after="120" w:line="240" w:lineRule="auto"/>
        <w:rPr>
          <w:rFonts w:cs="Times New Roman"/>
          <w:szCs w:val="24"/>
          <w:lang w:val="uk-UA"/>
        </w:rPr>
      </w:pPr>
      <w:r>
        <w:rPr>
          <w:rFonts w:cs="Times New Roman"/>
          <w:szCs w:val="24"/>
          <w:lang w:val="uk-UA"/>
        </w:rPr>
        <w:t>Прошу зарахувати підвищення кваліфікації за напрямом (темою) «______________________________», обсягом ________ годин або ________ кредитів ЄКТС.</w:t>
      </w:r>
    </w:p>
    <w:p w14:paraId="4206CEDB" w14:textId="77777777" w:rsidR="002F7ED9" w:rsidRDefault="002F7ED9" w:rsidP="002F7ED9">
      <w:pPr>
        <w:spacing w:after="120" w:line="240" w:lineRule="auto"/>
        <w:ind w:firstLine="0"/>
        <w:jc w:val="left"/>
        <w:rPr>
          <w:rFonts w:cs="Times New Roman"/>
          <w:szCs w:val="24"/>
          <w:lang w:val="uk-UA"/>
        </w:rPr>
      </w:pPr>
    </w:p>
    <w:p w14:paraId="1A3A903C" w14:textId="77777777" w:rsidR="002F7ED9" w:rsidRDefault="002F7ED9" w:rsidP="002F7ED9">
      <w:pPr>
        <w:spacing w:after="120" w:line="240" w:lineRule="auto"/>
        <w:ind w:firstLine="0"/>
        <w:jc w:val="left"/>
        <w:rPr>
          <w:rFonts w:cs="Times New Roman"/>
          <w:szCs w:val="24"/>
          <w:lang w:val="uk-UA"/>
        </w:rPr>
      </w:pPr>
      <w:r>
        <w:rPr>
          <w:rFonts w:cs="Times New Roman"/>
          <w:szCs w:val="24"/>
          <w:lang w:val="uk-UA"/>
        </w:rPr>
        <w:t xml:space="preserve">Додаток: копія документа про підвищення кваліфікації на ______ </w:t>
      </w:r>
      <w:proofErr w:type="spellStart"/>
      <w:r>
        <w:rPr>
          <w:rFonts w:cs="Times New Roman"/>
          <w:szCs w:val="24"/>
          <w:lang w:val="uk-UA"/>
        </w:rPr>
        <w:t>арк</w:t>
      </w:r>
      <w:proofErr w:type="spellEnd"/>
      <w:r>
        <w:rPr>
          <w:rFonts w:cs="Times New Roman"/>
          <w:szCs w:val="24"/>
          <w:lang w:val="uk-UA"/>
        </w:rPr>
        <w:t>.</w:t>
      </w:r>
    </w:p>
    <w:p w14:paraId="53BC1E1E" w14:textId="77777777" w:rsidR="002F7ED9" w:rsidRDefault="002F7ED9" w:rsidP="002F7ED9">
      <w:pPr>
        <w:spacing w:after="120" w:line="240" w:lineRule="auto"/>
        <w:ind w:firstLine="0"/>
        <w:jc w:val="left"/>
        <w:rPr>
          <w:rFonts w:cs="Times New Roman"/>
          <w:szCs w:val="24"/>
          <w:lang w:val="uk-UA"/>
        </w:rPr>
      </w:pPr>
    </w:p>
    <w:p w14:paraId="72DC5A4F" w14:textId="77777777" w:rsidR="002F7ED9" w:rsidRPr="00E94410" w:rsidRDefault="002F7ED9" w:rsidP="002F7ED9">
      <w:pPr>
        <w:spacing w:after="120" w:line="240" w:lineRule="auto"/>
        <w:ind w:firstLine="0"/>
        <w:jc w:val="left"/>
        <w:rPr>
          <w:rFonts w:cs="Times New Roman"/>
          <w:i/>
          <w:szCs w:val="24"/>
          <w:lang w:val="uk-UA"/>
        </w:rPr>
      </w:pPr>
      <w:r>
        <w:rPr>
          <w:rFonts w:cs="Times New Roman"/>
          <w:szCs w:val="24"/>
          <w:lang w:val="uk-UA"/>
        </w:rPr>
        <w:t>Дата</w:t>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14:paraId="0A817ABE" w14:textId="77777777" w:rsidR="002F7ED9" w:rsidRDefault="002F7ED9" w:rsidP="002F7ED9">
      <w:pPr>
        <w:spacing w:after="120" w:line="240" w:lineRule="auto"/>
        <w:ind w:firstLine="0"/>
        <w:jc w:val="left"/>
        <w:rPr>
          <w:rFonts w:cs="Times New Roman"/>
          <w:szCs w:val="24"/>
          <w:lang w:val="uk-UA"/>
        </w:rPr>
      </w:pPr>
    </w:p>
    <w:p w14:paraId="244E902F" w14:textId="77777777" w:rsidR="002F7ED9" w:rsidRPr="007666FD" w:rsidRDefault="002F7ED9" w:rsidP="002F7ED9">
      <w:pPr>
        <w:spacing w:after="120" w:line="240" w:lineRule="auto"/>
        <w:ind w:firstLine="0"/>
        <w:jc w:val="left"/>
        <w:rPr>
          <w:rFonts w:cs="Times New Roman"/>
          <w:szCs w:val="24"/>
          <w:lang w:val="uk-UA"/>
        </w:rPr>
      </w:pPr>
    </w:p>
    <w:p w14:paraId="53DEA0FC" w14:textId="77777777" w:rsidR="00F12C76" w:rsidRDefault="00F12C76" w:rsidP="006C0B77"/>
    <w:sectPr w:rsidR="00F12C76" w:rsidSect="00EC52D3">
      <w:pgSz w:w="11906" w:h="16838" w:code="9"/>
      <w:pgMar w:top="1134" w:right="567" w:bottom="567"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0E"/>
    <w:rsid w:val="000D5118"/>
    <w:rsid w:val="00126286"/>
    <w:rsid w:val="00152B66"/>
    <w:rsid w:val="00210D45"/>
    <w:rsid w:val="002F7ED9"/>
    <w:rsid w:val="005B6E53"/>
    <w:rsid w:val="00657054"/>
    <w:rsid w:val="00695A68"/>
    <w:rsid w:val="006C0B77"/>
    <w:rsid w:val="008242FF"/>
    <w:rsid w:val="00870751"/>
    <w:rsid w:val="00922C48"/>
    <w:rsid w:val="00AC2109"/>
    <w:rsid w:val="00B23BCB"/>
    <w:rsid w:val="00B81733"/>
    <w:rsid w:val="00B83107"/>
    <w:rsid w:val="00B915B7"/>
    <w:rsid w:val="00BE4C23"/>
    <w:rsid w:val="00C40B70"/>
    <w:rsid w:val="00D2180E"/>
    <w:rsid w:val="00DA675D"/>
    <w:rsid w:val="00E63771"/>
    <w:rsid w:val="00EA59DF"/>
    <w:rsid w:val="00EC52D3"/>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042E"/>
  <w15:chartTrackingRefBased/>
  <w15:docId w15:val="{2D0D23CC-8CCE-47C4-A3DA-D8872CCD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ED9"/>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7ED9"/>
    <w:rPr>
      <w:color w:val="0563C1" w:themeColor="hyperlink"/>
      <w:u w:val="single"/>
    </w:rPr>
  </w:style>
  <w:style w:type="table" w:styleId="a4">
    <w:name w:val="Table Grid"/>
    <w:basedOn w:val="a1"/>
    <w:uiPriority w:val="39"/>
    <w:rsid w:val="002F7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2F7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D511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5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r.minjust.gov.ua/content/fre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BA2B5-43DA-45F4-8072-56D34C76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14177</Words>
  <Characters>8081</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kor_school_hp</cp:lastModifiedBy>
  <cp:revision>11</cp:revision>
  <cp:lastPrinted>2021-12-13T14:42:00Z</cp:lastPrinted>
  <dcterms:created xsi:type="dcterms:W3CDTF">2022-10-24T13:09:00Z</dcterms:created>
  <dcterms:modified xsi:type="dcterms:W3CDTF">2022-11-07T06:47:00Z</dcterms:modified>
</cp:coreProperties>
</file>