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! Вона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потребу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кричали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застосовували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мудрої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турботливого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виявляємо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до тих,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є для нас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найдорожчими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за приклад.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виховується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жорстоких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поважатиме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. І,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добром.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Ненасилля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гармонійному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proofErr w:type="gram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брутальне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4AC2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агресивні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непродумані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бути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викликані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провиною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перевтомою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невдачами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роздратуванням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неприємностями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користі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принизить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роздратує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Досягаючи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показної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короткочасної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слухняності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жорстокістю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гальмують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нормальний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67225" cy="3829050"/>
            <wp:effectExtent l="0" t="0" r="9525" b="0"/>
            <wp:docPr id="2" name="Рисунок 2" descr="27.09.2014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.09.2014-1-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Жорстоке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поводження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дитиною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нерідко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викликає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них не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каяття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а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зовсім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інші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реакції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страх;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протест;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обурення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lastRenderedPageBreak/>
        <w:t xml:space="preserve"> образу,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помсти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викрутитись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обманути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здорового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глузду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розрізняє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добра і зла;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розмежовує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» й «не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»;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занижена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агресивна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ненависть 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 xml:space="preserve"> себе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б'ють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).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> 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побої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перетворилися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жахіття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перестає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карають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перестає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яко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поводяться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лагідні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янголята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й легка справа.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принижуючи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ображаючи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вдаючись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тілесних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Шановні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батьки,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пам'ятайте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Усі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люди на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34A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34AC2">
        <w:rPr>
          <w:rFonts w:ascii="Times New Roman" w:hAnsi="Times New Roman" w:cs="Times New Roman"/>
          <w:b/>
          <w:sz w:val="28"/>
          <w:szCs w:val="28"/>
        </w:rPr>
        <w:t>івні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права і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свободи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>!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положеннях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проголошена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Генеральною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Асамблеєю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ООН у 1989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> 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Кожна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дитина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має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право: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духовного, морального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медично-санітарне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поганого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нестачі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жорстоких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принижують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домагань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з батьками та на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контакту з ними в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розлучення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ільне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lastRenderedPageBreak/>
        <w:t xml:space="preserve">на свободу думки,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сові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віросповідання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особисте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недоторканість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кореспонденції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48175" cy="4010025"/>
            <wp:effectExtent l="0" t="0" r="9525" b="9525"/>
            <wp:docPr id="1" name="Рисунок 1" descr="27.09.2014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.09.2014-1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Права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порушуються</w:t>
      </w:r>
      <w:proofErr w:type="spellEnd"/>
      <w:r w:rsidRPr="00C3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коли: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34AC2">
        <w:rPr>
          <w:rFonts w:ascii="Times New Roman" w:hAnsi="Times New Roman" w:cs="Times New Roman"/>
          <w:sz w:val="28"/>
          <w:szCs w:val="28"/>
        </w:rPr>
        <w:t xml:space="preserve">створено умов для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'я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ігноруються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на</w:t>
      </w:r>
      <w:r w:rsidRPr="00C34AC2">
        <w:rPr>
          <w:rFonts w:ascii="Times New Roman" w:hAnsi="Times New Roman" w:cs="Times New Roman"/>
          <w:sz w:val="28"/>
          <w:szCs w:val="28"/>
        </w:rPr>
        <w:softHyphen/>
        <w:t>силля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приниження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порушується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недоторканість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ізолюють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залякують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вона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права голосу </w:t>
      </w:r>
      <w:proofErr w:type="spellStart"/>
      <w:proofErr w:type="gramStart"/>
      <w:r w:rsidRPr="00C34A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4AC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 xml:space="preserve">вона не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думки і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і нею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маніпулюють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;</w:t>
      </w:r>
    </w:p>
    <w:p w:rsidR="00C34AC2" w:rsidRPr="00C34AC2" w:rsidRDefault="00C34AC2" w:rsidP="00C34A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C34AC2">
        <w:rPr>
          <w:rFonts w:ascii="Times New Roman" w:hAnsi="Times New Roman" w:cs="Times New Roman"/>
          <w:sz w:val="28"/>
          <w:szCs w:val="28"/>
        </w:rPr>
        <w:t>недоторканими</w:t>
      </w:r>
      <w:proofErr w:type="spellEnd"/>
      <w:r w:rsidRPr="00C34AC2">
        <w:rPr>
          <w:rFonts w:ascii="Times New Roman" w:hAnsi="Times New Roman" w:cs="Times New Roman"/>
          <w:sz w:val="28"/>
          <w:szCs w:val="28"/>
        </w:rPr>
        <w:t>.</w:t>
      </w:r>
    </w:p>
    <w:p w:rsidR="00C34AC2" w:rsidRPr="00C34AC2" w:rsidRDefault="00C34AC2" w:rsidP="00C34AC2">
      <w:pPr>
        <w:rPr>
          <w:rFonts w:ascii="Times New Roman" w:hAnsi="Times New Roman" w:cs="Times New Roman"/>
          <w:sz w:val="28"/>
          <w:szCs w:val="28"/>
        </w:rPr>
      </w:pPr>
      <w:r w:rsidRPr="00C34AC2">
        <w:rPr>
          <w:rFonts w:ascii="Times New Roman" w:hAnsi="Times New Roman" w:cs="Times New Roman"/>
          <w:sz w:val="28"/>
          <w:szCs w:val="28"/>
        </w:rPr>
        <w:t> </w:t>
      </w:r>
    </w:p>
    <w:p w:rsidR="00C34AC2" w:rsidRPr="00C34AC2" w:rsidRDefault="00C34AC2" w:rsidP="00C34A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Шановні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батьки,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пам'ятайте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поважатиме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інших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людей,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і на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зважатимуть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34AC2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34AC2">
        <w:rPr>
          <w:rFonts w:ascii="Times New Roman" w:hAnsi="Times New Roman" w:cs="Times New Roman"/>
          <w:b/>
          <w:sz w:val="28"/>
          <w:szCs w:val="28"/>
        </w:rPr>
        <w:t>ійтеся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допомогти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захистити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 xml:space="preserve"> свою </w:t>
      </w:r>
      <w:proofErr w:type="spellStart"/>
      <w:r w:rsidRPr="00C34AC2">
        <w:rPr>
          <w:rFonts w:ascii="Times New Roman" w:hAnsi="Times New Roman" w:cs="Times New Roman"/>
          <w:b/>
          <w:sz w:val="28"/>
          <w:szCs w:val="28"/>
        </w:rPr>
        <w:t>дитину</w:t>
      </w:r>
      <w:proofErr w:type="spellEnd"/>
      <w:r w:rsidRPr="00C34AC2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3226BB" w:rsidRPr="00C34AC2" w:rsidRDefault="003226BB">
      <w:pPr>
        <w:rPr>
          <w:rFonts w:ascii="Times New Roman" w:hAnsi="Times New Roman" w:cs="Times New Roman"/>
          <w:b/>
          <w:sz w:val="28"/>
          <w:szCs w:val="28"/>
        </w:rPr>
      </w:pPr>
    </w:p>
    <w:sectPr w:rsidR="003226BB" w:rsidRPr="00C3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6F5"/>
    <w:multiLevelType w:val="hybridMultilevel"/>
    <w:tmpl w:val="950E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5F7C"/>
    <w:multiLevelType w:val="hybridMultilevel"/>
    <w:tmpl w:val="A6A0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07E3"/>
    <w:multiLevelType w:val="hybridMultilevel"/>
    <w:tmpl w:val="5E44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C2"/>
    <w:rsid w:val="003226BB"/>
    <w:rsid w:val="00C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2020-12-16T09:02:00Z</dcterms:created>
  <dcterms:modified xsi:type="dcterms:W3CDTF">2020-12-16T09:06:00Z</dcterms:modified>
</cp:coreProperties>
</file>