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89" w:type="dxa"/>
        <w:tblLayout w:type="fixed"/>
        <w:tblCellMar>
          <w:left w:w="0" w:type="dxa"/>
          <w:right w:w="0" w:type="dxa"/>
        </w:tblCellMar>
        <w:tblLook w:val="0000" w:firstRow="0" w:lastRow="0" w:firstColumn="0" w:lastColumn="0" w:noHBand="0" w:noVBand="0"/>
      </w:tblPr>
      <w:tblGrid>
        <w:gridCol w:w="567"/>
        <w:gridCol w:w="4962"/>
        <w:gridCol w:w="425"/>
        <w:gridCol w:w="3555"/>
        <w:gridCol w:w="709"/>
        <w:gridCol w:w="20"/>
        <w:gridCol w:w="3251"/>
      </w:tblGrid>
      <w:tr w:rsidR="00000E13" w:rsidRPr="007F2476" w:rsidTr="00D5145B">
        <w:trPr>
          <w:gridBefore w:val="1"/>
          <w:gridAfter w:val="1"/>
          <w:wBefore w:w="567" w:type="dxa"/>
          <w:wAfter w:w="3251" w:type="dxa"/>
          <w:trHeight w:val="322"/>
        </w:trPr>
        <w:tc>
          <w:tcPr>
            <w:tcW w:w="5387" w:type="dxa"/>
            <w:gridSpan w:val="2"/>
            <w:vMerge w:val="restart"/>
            <w:shd w:val="clear" w:color="auto" w:fill="auto"/>
            <w:vAlign w:val="bottom"/>
          </w:tcPr>
          <w:p w:rsidR="00DF71D1" w:rsidRPr="007F2476" w:rsidRDefault="00DF71D1" w:rsidP="00DF71D1">
            <w:pPr>
              <w:spacing w:line="276" w:lineRule="auto"/>
              <w:rPr>
                <w:rFonts w:ascii="Times New Roman" w:eastAsia="Times New Roman" w:hAnsi="Times New Roman"/>
                <w:sz w:val="28"/>
                <w:lang w:val="uk-UA"/>
              </w:rPr>
            </w:pPr>
          </w:p>
        </w:tc>
        <w:tc>
          <w:tcPr>
            <w:tcW w:w="4264" w:type="dxa"/>
            <w:gridSpan w:val="2"/>
            <w:vAlign w:val="bottom"/>
          </w:tcPr>
          <w:p w:rsidR="00000E13" w:rsidRDefault="00000E13" w:rsidP="00DF71D1">
            <w:pPr>
              <w:spacing w:line="276" w:lineRule="auto"/>
              <w:ind w:left="142" w:hanging="142"/>
              <w:rPr>
                <w:rFonts w:ascii="Times New Roman" w:eastAsia="Times New Roman" w:hAnsi="Times New Roman"/>
                <w:sz w:val="28"/>
                <w:lang w:val="uk-UA"/>
              </w:rPr>
            </w:pPr>
          </w:p>
          <w:p w:rsidR="008127A0" w:rsidRDefault="008127A0" w:rsidP="00DF71D1">
            <w:pPr>
              <w:spacing w:line="276" w:lineRule="auto"/>
              <w:ind w:left="142" w:hanging="142"/>
              <w:rPr>
                <w:rFonts w:ascii="Times New Roman" w:eastAsia="Times New Roman" w:hAnsi="Times New Roman"/>
                <w:sz w:val="28"/>
                <w:lang w:val="uk-UA"/>
              </w:rPr>
            </w:pPr>
          </w:p>
          <w:p w:rsidR="008127A0" w:rsidRDefault="008127A0" w:rsidP="00DF71D1">
            <w:pPr>
              <w:spacing w:line="276" w:lineRule="auto"/>
              <w:ind w:left="142" w:hanging="142"/>
              <w:rPr>
                <w:rFonts w:ascii="Times New Roman" w:eastAsia="Times New Roman" w:hAnsi="Times New Roman"/>
                <w:sz w:val="28"/>
                <w:lang w:val="uk-UA"/>
              </w:rPr>
            </w:pPr>
          </w:p>
          <w:p w:rsidR="008127A0" w:rsidRPr="007F2476" w:rsidRDefault="008127A0" w:rsidP="008127A0">
            <w:pPr>
              <w:spacing w:line="276" w:lineRule="auto"/>
              <w:rPr>
                <w:rFonts w:ascii="Times New Roman" w:eastAsia="Times New Roman" w:hAnsi="Times New Roman"/>
                <w:sz w:val="28"/>
                <w:lang w:val="uk-UA"/>
              </w:rPr>
            </w:pPr>
          </w:p>
        </w:tc>
        <w:tc>
          <w:tcPr>
            <w:tcW w:w="20" w:type="dxa"/>
            <w:shd w:val="clear" w:color="auto" w:fill="auto"/>
            <w:vAlign w:val="bottom"/>
          </w:tcPr>
          <w:p w:rsidR="00000E13" w:rsidRPr="007F2476" w:rsidRDefault="00000E13" w:rsidP="009D4792">
            <w:pPr>
              <w:spacing w:line="0" w:lineRule="atLeast"/>
              <w:ind w:left="560"/>
              <w:rPr>
                <w:rFonts w:ascii="Times New Roman" w:eastAsia="Times New Roman" w:hAnsi="Times New Roman"/>
                <w:sz w:val="28"/>
                <w:lang w:val="uk-UA"/>
              </w:rPr>
            </w:pPr>
          </w:p>
        </w:tc>
      </w:tr>
      <w:tr w:rsidR="00000E13" w:rsidRPr="007F2476" w:rsidTr="00D5145B">
        <w:trPr>
          <w:gridBefore w:val="1"/>
          <w:gridAfter w:val="1"/>
          <w:wBefore w:w="567" w:type="dxa"/>
          <w:wAfter w:w="3251" w:type="dxa"/>
          <w:trHeight w:val="240"/>
        </w:trPr>
        <w:tc>
          <w:tcPr>
            <w:tcW w:w="5387" w:type="dxa"/>
            <w:gridSpan w:val="2"/>
            <w:vMerge/>
            <w:shd w:val="clear" w:color="auto" w:fill="auto"/>
            <w:vAlign w:val="bottom"/>
          </w:tcPr>
          <w:p w:rsidR="00000E13" w:rsidRPr="007F2476" w:rsidRDefault="00000E13" w:rsidP="004928E5">
            <w:pPr>
              <w:spacing w:line="0" w:lineRule="atLeast"/>
              <w:ind w:left="142" w:hanging="142"/>
              <w:rPr>
                <w:rFonts w:ascii="Times New Roman" w:eastAsia="Times New Roman" w:hAnsi="Times New Roman"/>
                <w:lang w:val="uk-UA"/>
              </w:rPr>
            </w:pPr>
          </w:p>
        </w:tc>
        <w:tc>
          <w:tcPr>
            <w:tcW w:w="4264" w:type="dxa"/>
            <w:gridSpan w:val="2"/>
            <w:vAlign w:val="bottom"/>
          </w:tcPr>
          <w:p w:rsidR="008127A0" w:rsidRPr="007F2476" w:rsidRDefault="008127A0" w:rsidP="008127A0">
            <w:pPr>
              <w:spacing w:line="0" w:lineRule="atLeast"/>
              <w:rPr>
                <w:rFonts w:ascii="Times New Roman" w:eastAsia="Times New Roman" w:hAnsi="Times New Roman"/>
                <w:lang w:val="uk-UA"/>
              </w:rPr>
            </w:pPr>
          </w:p>
        </w:tc>
        <w:tc>
          <w:tcPr>
            <w:tcW w:w="20" w:type="dxa"/>
            <w:shd w:val="clear" w:color="auto" w:fill="auto"/>
            <w:vAlign w:val="bottom"/>
          </w:tcPr>
          <w:p w:rsidR="00000E13" w:rsidRPr="007F2476" w:rsidRDefault="00000E13" w:rsidP="009D4792">
            <w:pPr>
              <w:spacing w:line="0" w:lineRule="atLeast"/>
              <w:ind w:left="560"/>
              <w:rPr>
                <w:rFonts w:ascii="Times New Roman" w:eastAsia="Times New Roman" w:hAnsi="Times New Roman"/>
                <w:w w:val="99"/>
                <w:sz w:val="28"/>
                <w:lang w:val="uk-UA"/>
              </w:rPr>
            </w:pPr>
          </w:p>
        </w:tc>
      </w:tr>
      <w:tr w:rsidR="00000E13" w:rsidRPr="007F2476" w:rsidTr="00D5145B">
        <w:trPr>
          <w:trHeight w:val="84"/>
        </w:trPr>
        <w:tc>
          <w:tcPr>
            <w:tcW w:w="5529" w:type="dxa"/>
            <w:gridSpan w:val="2"/>
            <w:shd w:val="clear" w:color="auto" w:fill="auto"/>
            <w:vAlign w:val="bottom"/>
          </w:tcPr>
          <w:p w:rsidR="00000E13" w:rsidRPr="007F2476" w:rsidRDefault="00000E13" w:rsidP="009D4792">
            <w:pPr>
              <w:spacing w:line="0" w:lineRule="atLeast"/>
              <w:rPr>
                <w:rFonts w:ascii="Times New Roman" w:eastAsia="Times New Roman" w:hAnsi="Times New Roman"/>
                <w:sz w:val="7"/>
                <w:lang w:val="uk-UA"/>
              </w:rPr>
            </w:pPr>
          </w:p>
        </w:tc>
        <w:tc>
          <w:tcPr>
            <w:tcW w:w="3980" w:type="dxa"/>
            <w:gridSpan w:val="2"/>
          </w:tcPr>
          <w:p w:rsidR="00000E13" w:rsidRPr="007F2476" w:rsidRDefault="00000E13" w:rsidP="009D4792">
            <w:pPr>
              <w:spacing w:line="0" w:lineRule="atLeast"/>
              <w:rPr>
                <w:rFonts w:ascii="Times New Roman" w:eastAsia="Times New Roman" w:hAnsi="Times New Roman"/>
                <w:sz w:val="7"/>
                <w:lang w:val="uk-UA"/>
              </w:rPr>
            </w:pPr>
          </w:p>
        </w:tc>
        <w:tc>
          <w:tcPr>
            <w:tcW w:w="3980" w:type="dxa"/>
            <w:gridSpan w:val="3"/>
            <w:shd w:val="clear" w:color="auto" w:fill="auto"/>
            <w:vAlign w:val="bottom"/>
          </w:tcPr>
          <w:p w:rsidR="00000E13" w:rsidRPr="007F2476" w:rsidRDefault="00000E13" w:rsidP="009D4792">
            <w:pPr>
              <w:spacing w:line="0" w:lineRule="atLeast"/>
              <w:rPr>
                <w:rFonts w:ascii="Times New Roman" w:eastAsia="Times New Roman" w:hAnsi="Times New Roman"/>
                <w:sz w:val="7"/>
                <w:lang w:val="uk-UA"/>
              </w:rPr>
            </w:pPr>
          </w:p>
        </w:tc>
      </w:tr>
    </w:tbl>
    <w:tbl>
      <w:tblPr>
        <w:tblpPr w:leftFromText="180" w:rightFromText="180" w:vertAnchor="text" w:horzAnchor="margin" w:tblpY="-2124"/>
        <w:tblW w:w="9509" w:type="dxa"/>
        <w:tblLayout w:type="fixed"/>
        <w:tblCellMar>
          <w:left w:w="0" w:type="dxa"/>
          <w:right w:w="0" w:type="dxa"/>
        </w:tblCellMar>
        <w:tblLook w:val="0000" w:firstRow="0" w:lastRow="0" w:firstColumn="0" w:lastColumn="0" w:noHBand="0" w:noVBand="0"/>
      </w:tblPr>
      <w:tblGrid>
        <w:gridCol w:w="9509"/>
      </w:tblGrid>
      <w:tr w:rsidR="00D5145B" w:rsidRPr="00394FE2" w:rsidTr="00D5145B">
        <w:trPr>
          <w:trHeight w:val="322"/>
        </w:trPr>
        <w:tc>
          <w:tcPr>
            <w:tcW w:w="9509" w:type="dxa"/>
            <w:shd w:val="clear" w:color="auto" w:fill="auto"/>
            <w:vAlign w:val="bottom"/>
          </w:tcPr>
          <w:p w:rsidR="00D5145B" w:rsidRPr="00D5145B" w:rsidRDefault="00D5145B" w:rsidP="00D5145B">
            <w:pPr>
              <w:jc w:val="both"/>
              <w:rPr>
                <w:rFonts w:ascii="Times New Roman" w:eastAsiaTheme="minorHAnsi" w:hAnsi="Times New Roman" w:cs="Times New Roman"/>
                <w:sz w:val="28"/>
                <w:szCs w:val="28"/>
                <w:lang w:val="uk-UA" w:eastAsia="en-US"/>
              </w:rPr>
            </w:pPr>
            <w:r w:rsidRPr="00D5145B">
              <w:rPr>
                <w:rFonts w:ascii="Times New Roman" w:eastAsiaTheme="minorHAnsi" w:hAnsi="Times New Roman" w:cs="Times New Roman"/>
                <w:sz w:val="28"/>
                <w:szCs w:val="28"/>
                <w:lang w:val="uk-UA" w:eastAsia="en-US"/>
              </w:rPr>
              <w:t>СХВАЛЕНО                                                                       ЗАТВЕРДЖЕНО</w:t>
            </w:r>
          </w:p>
          <w:p w:rsidR="00D5145B" w:rsidRPr="00D5145B" w:rsidRDefault="00D5145B" w:rsidP="00D5145B">
            <w:pPr>
              <w:jc w:val="both"/>
              <w:rPr>
                <w:rFonts w:ascii="Times New Roman" w:eastAsiaTheme="minorHAnsi" w:hAnsi="Times New Roman" w:cs="Times New Roman"/>
                <w:sz w:val="28"/>
                <w:szCs w:val="28"/>
                <w:lang w:val="uk-UA" w:eastAsia="en-US"/>
              </w:rPr>
            </w:pPr>
            <w:r w:rsidRPr="00D5145B">
              <w:rPr>
                <w:rFonts w:ascii="Times New Roman" w:eastAsiaTheme="minorHAnsi" w:hAnsi="Times New Roman" w:cs="Times New Roman"/>
                <w:sz w:val="28"/>
                <w:szCs w:val="28"/>
                <w:lang w:val="uk-UA" w:eastAsia="en-US"/>
              </w:rPr>
              <w:t>педагогічною радою                                                 наказом №      від 31.08.2022 р.</w:t>
            </w:r>
          </w:p>
          <w:p w:rsidR="00D5145B" w:rsidRPr="00D5145B" w:rsidRDefault="00D5145B" w:rsidP="00D5145B">
            <w:pPr>
              <w:jc w:val="both"/>
              <w:rPr>
                <w:rFonts w:ascii="Times New Roman" w:eastAsiaTheme="minorHAnsi" w:hAnsi="Times New Roman" w:cs="Times New Roman"/>
                <w:sz w:val="28"/>
                <w:szCs w:val="28"/>
                <w:lang w:val="uk-UA" w:eastAsia="en-US"/>
              </w:rPr>
            </w:pPr>
            <w:proofErr w:type="spellStart"/>
            <w:r w:rsidRPr="00D5145B">
              <w:rPr>
                <w:rFonts w:ascii="Times New Roman" w:eastAsiaTheme="minorHAnsi" w:hAnsi="Times New Roman" w:cs="Times New Roman"/>
                <w:sz w:val="28"/>
                <w:szCs w:val="28"/>
                <w:lang w:val="uk-UA" w:eastAsia="en-US"/>
              </w:rPr>
              <w:t>Комарівського</w:t>
            </w:r>
            <w:proofErr w:type="spellEnd"/>
            <w:r w:rsidRPr="00D5145B">
              <w:rPr>
                <w:rFonts w:ascii="Times New Roman" w:eastAsiaTheme="minorHAnsi" w:hAnsi="Times New Roman" w:cs="Times New Roman"/>
                <w:sz w:val="28"/>
                <w:szCs w:val="28"/>
                <w:lang w:val="uk-UA" w:eastAsia="en-US"/>
              </w:rPr>
              <w:t xml:space="preserve"> ЗЗСО І-ІІ ст.                                     </w:t>
            </w:r>
            <w:proofErr w:type="spellStart"/>
            <w:r w:rsidRPr="00D5145B">
              <w:rPr>
                <w:rFonts w:ascii="Times New Roman" w:eastAsiaTheme="minorHAnsi" w:hAnsi="Times New Roman" w:cs="Times New Roman"/>
                <w:sz w:val="28"/>
                <w:szCs w:val="28"/>
                <w:lang w:val="uk-UA" w:eastAsia="en-US"/>
              </w:rPr>
              <w:t>В.о.директора</w:t>
            </w:r>
            <w:proofErr w:type="spellEnd"/>
            <w:r w:rsidRPr="00D5145B">
              <w:rPr>
                <w:rFonts w:ascii="Times New Roman" w:eastAsiaTheme="minorHAnsi" w:hAnsi="Times New Roman" w:cs="Times New Roman"/>
                <w:sz w:val="28"/>
                <w:szCs w:val="28"/>
                <w:lang w:val="uk-UA" w:eastAsia="en-US"/>
              </w:rPr>
              <w:t xml:space="preserve"> ЗЗСО І-ІІ ст.</w:t>
            </w:r>
          </w:p>
          <w:p w:rsidR="00D5145B" w:rsidRPr="00D5145B" w:rsidRDefault="00D5145B" w:rsidP="00D5145B">
            <w:pPr>
              <w:jc w:val="both"/>
              <w:rPr>
                <w:rFonts w:ascii="Times New Roman" w:eastAsiaTheme="minorHAnsi" w:hAnsi="Times New Roman" w:cs="Times New Roman"/>
                <w:sz w:val="28"/>
                <w:szCs w:val="28"/>
                <w:lang w:val="uk-UA" w:eastAsia="en-US"/>
              </w:rPr>
            </w:pPr>
            <w:r w:rsidRPr="00D5145B">
              <w:rPr>
                <w:rFonts w:ascii="Times New Roman" w:eastAsiaTheme="minorHAnsi" w:hAnsi="Times New Roman" w:cs="Times New Roman"/>
                <w:sz w:val="28"/>
                <w:szCs w:val="28"/>
                <w:lang w:val="uk-UA" w:eastAsia="en-US"/>
              </w:rPr>
              <w:t xml:space="preserve">(протокол № 1 від 31.08.2022р.)                               ___________ </w:t>
            </w:r>
            <w:proofErr w:type="spellStart"/>
            <w:r w:rsidRPr="00D5145B">
              <w:rPr>
                <w:rFonts w:ascii="Times New Roman" w:eastAsiaTheme="minorHAnsi" w:hAnsi="Times New Roman" w:cs="Times New Roman"/>
                <w:sz w:val="28"/>
                <w:szCs w:val="28"/>
                <w:lang w:val="uk-UA" w:eastAsia="en-US"/>
              </w:rPr>
              <w:t>Н.Іськів</w:t>
            </w:r>
            <w:proofErr w:type="spellEnd"/>
          </w:p>
          <w:p w:rsidR="00D5145B" w:rsidRPr="00D5145B" w:rsidRDefault="00D5145B" w:rsidP="00D5145B">
            <w:pPr>
              <w:jc w:val="both"/>
              <w:rPr>
                <w:rFonts w:ascii="Times New Roman" w:eastAsiaTheme="minorHAnsi" w:hAnsi="Times New Roman" w:cs="Times New Roman"/>
                <w:sz w:val="28"/>
                <w:szCs w:val="28"/>
                <w:lang w:val="uk-UA" w:eastAsia="en-US"/>
              </w:rPr>
            </w:pPr>
            <w:r w:rsidRPr="00D5145B">
              <w:rPr>
                <w:rFonts w:ascii="Times New Roman" w:eastAsiaTheme="minorHAnsi" w:hAnsi="Times New Roman" w:cs="Times New Roman"/>
                <w:sz w:val="28"/>
                <w:szCs w:val="28"/>
                <w:lang w:val="uk-UA" w:eastAsia="en-US"/>
              </w:rPr>
              <w:t xml:space="preserve">                                                                                </w:t>
            </w:r>
          </w:p>
          <w:p w:rsidR="00D5145B" w:rsidRPr="00D5145B" w:rsidRDefault="00D5145B" w:rsidP="00D5145B">
            <w:pPr>
              <w:jc w:val="both"/>
              <w:rPr>
                <w:rFonts w:ascii="Times New Roman" w:eastAsiaTheme="minorHAnsi" w:hAnsi="Times New Roman" w:cs="Times New Roman"/>
                <w:sz w:val="28"/>
                <w:szCs w:val="28"/>
                <w:lang w:val="uk-UA" w:eastAsia="en-US"/>
              </w:rPr>
            </w:pPr>
            <w:r w:rsidRPr="00D5145B">
              <w:rPr>
                <w:rFonts w:ascii="Times New Roman" w:eastAsiaTheme="minorHAnsi" w:hAnsi="Times New Roman" w:cs="Times New Roman"/>
                <w:sz w:val="28"/>
                <w:szCs w:val="28"/>
                <w:lang w:val="uk-UA" w:eastAsia="en-US"/>
              </w:rPr>
              <w:t xml:space="preserve">                                                                                    </w:t>
            </w:r>
          </w:p>
          <w:p w:rsidR="00D5145B" w:rsidRPr="00D5145B" w:rsidRDefault="00D5145B" w:rsidP="00D5145B">
            <w:pPr>
              <w:jc w:val="both"/>
              <w:rPr>
                <w:rFonts w:ascii="Times New Roman" w:eastAsiaTheme="minorHAnsi" w:hAnsi="Times New Roman" w:cs="Times New Roman"/>
                <w:sz w:val="28"/>
                <w:szCs w:val="28"/>
                <w:lang w:val="uk-UA" w:eastAsia="en-US"/>
              </w:rPr>
            </w:pPr>
          </w:p>
          <w:p w:rsidR="00D5145B" w:rsidRPr="00D5145B" w:rsidRDefault="00D5145B" w:rsidP="00D5145B">
            <w:pPr>
              <w:jc w:val="both"/>
              <w:rPr>
                <w:rFonts w:ascii="Times New Roman" w:eastAsiaTheme="minorHAnsi" w:hAnsi="Times New Roman" w:cs="Times New Roman"/>
                <w:sz w:val="28"/>
                <w:szCs w:val="28"/>
                <w:lang w:val="uk-UA" w:eastAsia="en-US"/>
              </w:rPr>
            </w:pPr>
          </w:p>
          <w:p w:rsidR="00D5145B" w:rsidRPr="00D5145B" w:rsidRDefault="00D5145B" w:rsidP="00D5145B">
            <w:pPr>
              <w:jc w:val="both"/>
              <w:rPr>
                <w:rFonts w:ascii="Times New Roman" w:eastAsiaTheme="minorHAnsi" w:hAnsi="Times New Roman" w:cs="Times New Roman"/>
                <w:sz w:val="28"/>
                <w:szCs w:val="28"/>
                <w:lang w:val="uk-UA" w:eastAsia="en-US"/>
              </w:rPr>
            </w:pPr>
          </w:p>
          <w:p w:rsidR="00D5145B" w:rsidRPr="00D5145B" w:rsidRDefault="00D5145B" w:rsidP="00D5145B">
            <w:pPr>
              <w:jc w:val="both"/>
              <w:rPr>
                <w:rFonts w:ascii="Times New Roman" w:eastAsiaTheme="minorHAnsi" w:hAnsi="Times New Roman" w:cs="Times New Roman"/>
                <w:b/>
                <w:sz w:val="48"/>
                <w:szCs w:val="48"/>
                <w:lang w:val="uk-UA" w:eastAsia="en-US"/>
              </w:rPr>
            </w:pPr>
            <w:r w:rsidRPr="00D5145B">
              <w:rPr>
                <w:rFonts w:ascii="Times New Roman" w:eastAsiaTheme="minorHAnsi" w:hAnsi="Times New Roman" w:cs="Times New Roman"/>
                <w:b/>
                <w:sz w:val="48"/>
                <w:szCs w:val="48"/>
                <w:lang w:val="uk-UA" w:eastAsia="en-US"/>
              </w:rPr>
              <w:t xml:space="preserve">                          </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r w:rsidRPr="00D5145B">
              <w:rPr>
                <w:rFonts w:ascii="Times New Roman" w:eastAsiaTheme="minorHAnsi" w:hAnsi="Times New Roman" w:cs="Times New Roman"/>
                <w:b/>
                <w:color w:val="17365D" w:themeColor="text2" w:themeShade="BF"/>
                <w:sz w:val="48"/>
                <w:szCs w:val="48"/>
                <w:lang w:val="uk-UA" w:eastAsia="en-US"/>
              </w:rPr>
              <w:t>Стратегія розвитку</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proofErr w:type="spellStart"/>
            <w:r w:rsidRPr="00D5145B">
              <w:rPr>
                <w:rFonts w:ascii="Times New Roman" w:eastAsiaTheme="minorHAnsi" w:hAnsi="Times New Roman" w:cs="Times New Roman"/>
                <w:b/>
                <w:color w:val="17365D" w:themeColor="text2" w:themeShade="BF"/>
                <w:sz w:val="48"/>
                <w:szCs w:val="48"/>
                <w:lang w:val="uk-UA" w:eastAsia="en-US"/>
              </w:rPr>
              <w:t>Комарівського</w:t>
            </w:r>
            <w:proofErr w:type="spellEnd"/>
            <w:r w:rsidRPr="00D5145B">
              <w:rPr>
                <w:rFonts w:ascii="Times New Roman" w:eastAsiaTheme="minorHAnsi" w:hAnsi="Times New Roman" w:cs="Times New Roman"/>
                <w:b/>
                <w:color w:val="17365D" w:themeColor="text2" w:themeShade="BF"/>
                <w:sz w:val="48"/>
                <w:szCs w:val="48"/>
                <w:lang w:val="uk-UA" w:eastAsia="en-US"/>
              </w:rPr>
              <w:t xml:space="preserve"> закладу загальної</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r w:rsidRPr="00D5145B">
              <w:rPr>
                <w:rFonts w:ascii="Times New Roman" w:eastAsiaTheme="minorHAnsi" w:hAnsi="Times New Roman" w:cs="Times New Roman"/>
                <w:b/>
                <w:color w:val="17365D" w:themeColor="text2" w:themeShade="BF"/>
                <w:sz w:val="48"/>
                <w:szCs w:val="48"/>
                <w:lang w:val="uk-UA" w:eastAsia="en-US"/>
              </w:rPr>
              <w:t>середньої  освіти   І-ІІ ступенів</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proofErr w:type="spellStart"/>
            <w:r w:rsidRPr="00D5145B">
              <w:rPr>
                <w:rFonts w:ascii="Times New Roman" w:eastAsiaTheme="minorHAnsi" w:hAnsi="Times New Roman" w:cs="Times New Roman"/>
                <w:b/>
                <w:color w:val="17365D" w:themeColor="text2" w:themeShade="BF"/>
                <w:sz w:val="48"/>
                <w:szCs w:val="48"/>
                <w:lang w:val="uk-UA" w:eastAsia="en-US"/>
              </w:rPr>
              <w:t>Бродівської</w:t>
            </w:r>
            <w:proofErr w:type="spellEnd"/>
            <w:r w:rsidRPr="00D5145B">
              <w:rPr>
                <w:rFonts w:ascii="Times New Roman" w:eastAsiaTheme="minorHAnsi" w:hAnsi="Times New Roman" w:cs="Times New Roman"/>
                <w:b/>
                <w:color w:val="17365D" w:themeColor="text2" w:themeShade="BF"/>
                <w:sz w:val="48"/>
                <w:szCs w:val="48"/>
                <w:lang w:val="uk-UA" w:eastAsia="en-US"/>
              </w:rPr>
              <w:t xml:space="preserve"> міської ради</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r w:rsidRPr="00D5145B">
              <w:rPr>
                <w:rFonts w:ascii="Times New Roman" w:eastAsiaTheme="minorHAnsi" w:hAnsi="Times New Roman" w:cs="Times New Roman"/>
                <w:b/>
                <w:color w:val="17365D" w:themeColor="text2" w:themeShade="BF"/>
                <w:sz w:val="48"/>
                <w:szCs w:val="48"/>
                <w:lang w:val="uk-UA" w:eastAsia="en-US"/>
              </w:rPr>
              <w:t>Львівської області</w:t>
            </w:r>
          </w:p>
          <w:p w:rsidR="00D5145B" w:rsidRPr="00D5145B" w:rsidRDefault="00D5145B" w:rsidP="00D5145B">
            <w:pPr>
              <w:jc w:val="center"/>
              <w:rPr>
                <w:rFonts w:ascii="Times New Roman" w:eastAsiaTheme="minorHAnsi" w:hAnsi="Times New Roman" w:cs="Times New Roman"/>
                <w:b/>
                <w:color w:val="17365D" w:themeColor="text2" w:themeShade="BF"/>
                <w:sz w:val="48"/>
                <w:szCs w:val="48"/>
                <w:lang w:val="uk-UA" w:eastAsia="en-US"/>
              </w:rPr>
            </w:pPr>
            <w:r w:rsidRPr="00D5145B">
              <w:rPr>
                <w:rFonts w:ascii="Times New Roman" w:eastAsiaTheme="minorHAnsi" w:hAnsi="Times New Roman" w:cs="Times New Roman"/>
                <w:b/>
                <w:color w:val="17365D" w:themeColor="text2" w:themeShade="BF"/>
                <w:sz w:val="48"/>
                <w:szCs w:val="48"/>
                <w:lang w:val="uk-UA" w:eastAsia="en-US"/>
              </w:rPr>
              <w:t>на період 2022-2027 рр.</w:t>
            </w:r>
          </w:p>
          <w:p w:rsidR="00D5145B" w:rsidRPr="00D5145B" w:rsidRDefault="00D5145B" w:rsidP="00D5145B">
            <w:pPr>
              <w:jc w:val="center"/>
              <w:rPr>
                <w:rFonts w:ascii="Times New Roman" w:eastAsiaTheme="minorHAnsi" w:hAnsi="Times New Roman" w:cs="Times New Roman"/>
                <w:sz w:val="28"/>
                <w:szCs w:val="28"/>
                <w:lang w:val="uk-UA" w:eastAsia="en-US"/>
              </w:rPr>
            </w:pPr>
          </w:p>
          <w:p w:rsidR="00D5145B" w:rsidRPr="004C56C8" w:rsidRDefault="00D5145B" w:rsidP="00D5145B">
            <w:pPr>
              <w:spacing w:line="276" w:lineRule="auto"/>
              <w:rPr>
                <w:rFonts w:ascii="Times New Roman" w:eastAsia="Times New Roman" w:hAnsi="Times New Roman"/>
                <w:b/>
                <w:sz w:val="72"/>
                <w:szCs w:val="72"/>
                <w:lang w:val="uk-UA"/>
              </w:rPr>
            </w:pPr>
          </w:p>
          <w:p w:rsidR="00D5145B" w:rsidRPr="007F2476" w:rsidRDefault="00D5145B" w:rsidP="00D5145B">
            <w:pPr>
              <w:spacing w:line="110" w:lineRule="exact"/>
              <w:ind w:left="426"/>
              <w:jc w:val="center"/>
              <w:rPr>
                <w:rFonts w:ascii="Times New Roman" w:eastAsia="Times New Roman" w:hAnsi="Times New Roman"/>
                <w:sz w:val="24"/>
                <w:lang w:val="uk-UA"/>
              </w:rPr>
            </w:pPr>
          </w:p>
          <w:p w:rsidR="00D5145B" w:rsidRPr="007F2476" w:rsidRDefault="00D5145B" w:rsidP="00D5145B">
            <w:pPr>
              <w:spacing w:line="0" w:lineRule="atLeast"/>
              <w:jc w:val="center"/>
              <w:rPr>
                <w:rFonts w:ascii="Times New Roman" w:eastAsia="Times New Roman" w:hAnsi="Times New Roman"/>
                <w:sz w:val="28"/>
                <w:lang w:val="uk-UA"/>
              </w:rPr>
            </w:pPr>
          </w:p>
        </w:tc>
      </w:tr>
      <w:tr w:rsidR="00D5145B" w:rsidRPr="00394FE2" w:rsidTr="00D5145B">
        <w:trPr>
          <w:trHeight w:val="322"/>
        </w:trPr>
        <w:tc>
          <w:tcPr>
            <w:tcW w:w="9509" w:type="dxa"/>
            <w:shd w:val="clear" w:color="auto" w:fill="auto"/>
            <w:vAlign w:val="bottom"/>
          </w:tcPr>
          <w:p w:rsidR="00D5145B" w:rsidRPr="007F2476" w:rsidRDefault="00D5145B" w:rsidP="00D5145B">
            <w:pPr>
              <w:spacing w:line="0" w:lineRule="atLeast"/>
              <w:rPr>
                <w:rFonts w:ascii="Times New Roman" w:eastAsia="Times New Roman" w:hAnsi="Times New Roman"/>
                <w:sz w:val="28"/>
                <w:lang w:val="uk-UA"/>
              </w:rPr>
            </w:pPr>
          </w:p>
        </w:tc>
      </w:tr>
      <w:tr w:rsidR="00D5145B" w:rsidRPr="00394FE2" w:rsidTr="00D5145B">
        <w:trPr>
          <w:trHeight w:val="322"/>
        </w:trPr>
        <w:tc>
          <w:tcPr>
            <w:tcW w:w="9509" w:type="dxa"/>
            <w:shd w:val="clear" w:color="auto" w:fill="auto"/>
            <w:vAlign w:val="bottom"/>
          </w:tcPr>
          <w:p w:rsidR="00D5145B" w:rsidRPr="007F2476" w:rsidRDefault="00D5145B" w:rsidP="00D5145B">
            <w:pPr>
              <w:spacing w:line="0" w:lineRule="atLeast"/>
              <w:rPr>
                <w:rFonts w:ascii="Times New Roman" w:eastAsia="Times New Roman" w:hAnsi="Times New Roman"/>
                <w:sz w:val="28"/>
                <w:lang w:val="uk-UA"/>
              </w:rPr>
            </w:pPr>
          </w:p>
        </w:tc>
      </w:tr>
      <w:tr w:rsidR="00D5145B" w:rsidRPr="00394FE2" w:rsidTr="00D5145B">
        <w:trPr>
          <w:trHeight w:val="322"/>
        </w:trPr>
        <w:tc>
          <w:tcPr>
            <w:tcW w:w="9509" w:type="dxa"/>
            <w:vMerge w:val="restart"/>
            <w:shd w:val="clear" w:color="auto" w:fill="auto"/>
            <w:vAlign w:val="bottom"/>
          </w:tcPr>
          <w:p w:rsidR="00D5145B" w:rsidRPr="007F2476" w:rsidRDefault="00D5145B" w:rsidP="00D5145B">
            <w:pPr>
              <w:spacing w:line="0" w:lineRule="atLeast"/>
              <w:rPr>
                <w:rFonts w:ascii="Times New Roman" w:eastAsia="Times New Roman" w:hAnsi="Times New Roman"/>
                <w:sz w:val="28"/>
                <w:lang w:val="uk-UA"/>
              </w:rPr>
            </w:pPr>
          </w:p>
        </w:tc>
      </w:tr>
      <w:tr w:rsidR="00D5145B" w:rsidRPr="00394FE2" w:rsidTr="00D5145B">
        <w:trPr>
          <w:trHeight w:val="240"/>
        </w:trPr>
        <w:tc>
          <w:tcPr>
            <w:tcW w:w="9509" w:type="dxa"/>
            <w:vMerge/>
            <w:shd w:val="clear" w:color="auto" w:fill="auto"/>
            <w:vAlign w:val="bottom"/>
          </w:tcPr>
          <w:p w:rsidR="00D5145B" w:rsidRPr="007F2476" w:rsidRDefault="00D5145B" w:rsidP="00D5145B">
            <w:pPr>
              <w:spacing w:line="0" w:lineRule="atLeast"/>
              <w:rPr>
                <w:rFonts w:ascii="Times New Roman" w:eastAsia="Times New Roman" w:hAnsi="Times New Roman"/>
                <w:lang w:val="uk-UA"/>
              </w:rPr>
            </w:pPr>
          </w:p>
        </w:tc>
      </w:tr>
    </w:tbl>
    <w:p w:rsidR="00000E13" w:rsidRPr="007F2476" w:rsidRDefault="00000E13" w:rsidP="00000E13">
      <w:pPr>
        <w:spacing w:line="200" w:lineRule="exact"/>
        <w:rPr>
          <w:rFonts w:ascii="Times New Roman" w:eastAsia="Times New Roman" w:hAnsi="Times New Roman"/>
          <w:sz w:val="24"/>
          <w:lang w:val="uk-UA"/>
        </w:rPr>
      </w:pPr>
    </w:p>
    <w:p w:rsidR="00000E13" w:rsidRPr="00487C9F" w:rsidRDefault="00000E13" w:rsidP="00000E13">
      <w:pPr>
        <w:spacing w:line="276" w:lineRule="auto"/>
        <w:ind w:right="199"/>
        <w:jc w:val="center"/>
        <w:rPr>
          <w:rFonts w:ascii="Times New Roman" w:eastAsia="Times New Roman" w:hAnsi="Times New Roman"/>
          <w:b/>
          <w:sz w:val="51"/>
          <w:lang w:val="uk-UA"/>
        </w:rPr>
      </w:pPr>
    </w:p>
    <w:p w:rsidR="000C10A8" w:rsidRDefault="000C10A8">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000E13" w:rsidRDefault="00000E13">
      <w:pPr>
        <w:rPr>
          <w:lang w:val="uk-UA"/>
        </w:rPr>
      </w:pPr>
    </w:p>
    <w:p w:rsidR="00115EF2" w:rsidRDefault="00115EF2" w:rsidP="004928E5">
      <w:pPr>
        <w:spacing w:line="276" w:lineRule="auto"/>
        <w:outlineLvl w:val="0"/>
        <w:rPr>
          <w:lang w:val="uk-UA"/>
        </w:rPr>
      </w:pPr>
    </w:p>
    <w:p w:rsidR="0041530C" w:rsidRDefault="0041530C" w:rsidP="004928E5">
      <w:pPr>
        <w:spacing w:line="276" w:lineRule="auto"/>
        <w:outlineLvl w:val="0"/>
        <w:rPr>
          <w:rFonts w:ascii="Times New Roman" w:eastAsia="Times New Roman" w:hAnsi="Times New Roman" w:cs="Times New Roman"/>
          <w:b/>
          <w:kern w:val="2"/>
          <w:sz w:val="40"/>
          <w:szCs w:val="40"/>
          <w:lang w:val="uk-UA"/>
        </w:rPr>
      </w:pPr>
    </w:p>
    <w:p w:rsidR="008F6C52" w:rsidRPr="004928E5" w:rsidRDefault="008F6C52" w:rsidP="004928E5">
      <w:pPr>
        <w:spacing w:line="276" w:lineRule="auto"/>
        <w:outlineLvl w:val="0"/>
        <w:rPr>
          <w:rFonts w:ascii="Times New Roman" w:eastAsia="Times New Roman" w:hAnsi="Times New Roman" w:cs="Times New Roman"/>
          <w:b/>
          <w:kern w:val="2"/>
          <w:sz w:val="16"/>
          <w:szCs w:val="16"/>
          <w:lang w:val="uk-UA"/>
        </w:rPr>
      </w:pPr>
    </w:p>
    <w:p w:rsidR="00000E13" w:rsidRPr="002020A0" w:rsidRDefault="00640874" w:rsidP="00000E13">
      <w:pPr>
        <w:spacing w:line="276" w:lineRule="auto"/>
        <w:jc w:val="center"/>
        <w:outlineLvl w:val="0"/>
        <w:rPr>
          <w:rFonts w:ascii="Times New Roman" w:eastAsia="Times New Roman" w:hAnsi="Times New Roman" w:cs="Times New Roman"/>
          <w:b/>
          <w:kern w:val="2"/>
          <w:sz w:val="32"/>
          <w:szCs w:val="32"/>
          <w:lang w:val="uk-UA"/>
        </w:rPr>
      </w:pPr>
      <w:r w:rsidRPr="002020A0">
        <w:rPr>
          <w:rFonts w:ascii="Times New Roman" w:eastAsia="Times New Roman" w:hAnsi="Times New Roman" w:cs="Times New Roman"/>
          <w:b/>
          <w:kern w:val="2"/>
          <w:sz w:val="32"/>
          <w:szCs w:val="32"/>
          <w:lang w:val="uk-UA"/>
        </w:rPr>
        <w:t>ЗМІСТ</w:t>
      </w:r>
    </w:p>
    <w:p w:rsidR="00000E13" w:rsidRPr="002020A0" w:rsidRDefault="00000E13" w:rsidP="00000E13">
      <w:pPr>
        <w:spacing w:line="276" w:lineRule="auto"/>
        <w:jc w:val="center"/>
        <w:outlineLvl w:val="0"/>
        <w:rPr>
          <w:rFonts w:ascii="Times New Roman" w:eastAsia="Times New Roman" w:hAnsi="Times New Roman" w:cs="Times New Roman"/>
          <w:b/>
          <w:kern w:val="2"/>
          <w:sz w:val="32"/>
          <w:szCs w:val="32"/>
          <w:lang w:val="uk-UA"/>
        </w:rPr>
      </w:pPr>
    </w:p>
    <w:p w:rsidR="00000E13" w:rsidRPr="002020A0" w:rsidRDefault="00000E13" w:rsidP="00640874">
      <w:pPr>
        <w:pStyle w:val="a3"/>
        <w:numPr>
          <w:ilvl w:val="0"/>
          <w:numId w:val="6"/>
        </w:numPr>
        <w:spacing w:line="360" w:lineRule="auto"/>
        <w:outlineLvl w:val="0"/>
        <w:rPr>
          <w:rFonts w:ascii="Times New Roman" w:eastAsia="Times New Roman" w:hAnsi="Times New Roman" w:cs="Times New Roman"/>
          <w:kern w:val="2"/>
          <w:sz w:val="28"/>
          <w:szCs w:val="28"/>
          <w:lang w:val="uk-UA"/>
        </w:rPr>
      </w:pPr>
      <w:r w:rsidRPr="002020A0">
        <w:rPr>
          <w:rFonts w:ascii="Times New Roman" w:eastAsia="Times New Roman" w:hAnsi="Times New Roman" w:cs="Times New Roman"/>
          <w:kern w:val="2"/>
          <w:sz w:val="28"/>
          <w:szCs w:val="28"/>
          <w:lang w:val="uk-UA"/>
        </w:rPr>
        <w:t>Вступ</w:t>
      </w:r>
    </w:p>
    <w:p w:rsidR="00640874" w:rsidRPr="002020A0" w:rsidRDefault="00640874" w:rsidP="00640874">
      <w:pPr>
        <w:pStyle w:val="a3"/>
        <w:numPr>
          <w:ilvl w:val="0"/>
          <w:numId w:val="6"/>
        </w:numPr>
        <w:spacing w:line="360" w:lineRule="auto"/>
        <w:outlineLvl w:val="0"/>
        <w:rPr>
          <w:rFonts w:ascii="Times New Roman" w:eastAsia="Times New Roman" w:hAnsi="Times New Roman" w:cs="Times New Roman"/>
          <w:kern w:val="2"/>
          <w:sz w:val="28"/>
          <w:szCs w:val="28"/>
          <w:lang w:val="uk-UA"/>
        </w:rPr>
      </w:pPr>
      <w:r w:rsidRPr="002020A0">
        <w:rPr>
          <w:rFonts w:ascii="Times New Roman" w:eastAsia="Times New Roman" w:hAnsi="Times New Roman" w:cs="Times New Roman"/>
          <w:kern w:val="2"/>
          <w:sz w:val="28"/>
          <w:szCs w:val="28"/>
          <w:lang w:val="uk-UA"/>
        </w:rPr>
        <w:t>Загальні положення</w:t>
      </w:r>
    </w:p>
    <w:p w:rsidR="00640874" w:rsidRPr="002020A0" w:rsidRDefault="00640874" w:rsidP="00640874">
      <w:pPr>
        <w:pStyle w:val="a3"/>
        <w:numPr>
          <w:ilvl w:val="0"/>
          <w:numId w:val="6"/>
        </w:numPr>
        <w:spacing w:line="360" w:lineRule="auto"/>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 xml:space="preserve">Місія, </w:t>
      </w:r>
      <w:proofErr w:type="spellStart"/>
      <w:r w:rsidRPr="002020A0">
        <w:rPr>
          <w:rFonts w:ascii="Times New Roman" w:hAnsi="Times New Roman" w:cs="Times New Roman"/>
          <w:sz w:val="28"/>
          <w:szCs w:val="28"/>
          <w:lang w:val="uk-UA" w:eastAsia="en-US"/>
        </w:rPr>
        <w:t>візія</w:t>
      </w:r>
      <w:proofErr w:type="spellEnd"/>
      <w:r w:rsidRPr="002020A0">
        <w:rPr>
          <w:rFonts w:ascii="Times New Roman" w:hAnsi="Times New Roman" w:cs="Times New Roman"/>
          <w:sz w:val="28"/>
          <w:szCs w:val="28"/>
          <w:lang w:val="uk-UA" w:eastAsia="en-US"/>
        </w:rPr>
        <w:t>, цінності, принципи діяльності</w:t>
      </w:r>
    </w:p>
    <w:p w:rsidR="00640874" w:rsidRPr="002020A0" w:rsidRDefault="00640874" w:rsidP="00640874">
      <w:pPr>
        <w:pStyle w:val="a3"/>
        <w:numPr>
          <w:ilvl w:val="0"/>
          <w:numId w:val="6"/>
        </w:numPr>
        <w:spacing w:line="360" w:lineRule="auto"/>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Мета, цілі, завдання розвитку закладу освіти</w:t>
      </w:r>
    </w:p>
    <w:p w:rsidR="0069126B" w:rsidRPr="002020A0" w:rsidRDefault="0069126B" w:rsidP="00640874">
      <w:pPr>
        <w:pStyle w:val="a3"/>
        <w:numPr>
          <w:ilvl w:val="0"/>
          <w:numId w:val="6"/>
        </w:numPr>
        <w:spacing w:line="360" w:lineRule="auto"/>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Стратегічні завдання розвитку</w:t>
      </w:r>
    </w:p>
    <w:p w:rsidR="0069126B" w:rsidRPr="002020A0" w:rsidRDefault="0069126B" w:rsidP="0069126B">
      <w:pPr>
        <w:pStyle w:val="a3"/>
        <w:spacing w:line="360" w:lineRule="auto"/>
        <w:ind w:left="284"/>
        <w:jc w:val="both"/>
        <w:rPr>
          <w:rFonts w:ascii="Times New Roman" w:hAnsi="Times New Roman" w:cs="Tahoma"/>
          <w:sz w:val="28"/>
          <w:szCs w:val="28"/>
          <w:lang w:eastAsia="en-US"/>
        </w:rPr>
      </w:pPr>
      <w:r w:rsidRPr="002020A0">
        <w:rPr>
          <w:rFonts w:ascii="Times New Roman" w:eastAsia="Times New Roman" w:hAnsi="Times New Roman" w:cs="Times New Roman"/>
          <w:sz w:val="28"/>
          <w:szCs w:val="28"/>
          <w:lang w:val="uk-UA"/>
        </w:rPr>
        <w:t>5.1.</w:t>
      </w:r>
      <w:r w:rsidR="00CC45A8" w:rsidRPr="002020A0">
        <w:rPr>
          <w:rFonts w:ascii="Times New Roman" w:eastAsia="Times New Roman" w:hAnsi="Times New Roman" w:cs="Times New Roman"/>
          <w:sz w:val="28"/>
          <w:szCs w:val="28"/>
          <w:lang w:val="uk-UA"/>
        </w:rPr>
        <w:t xml:space="preserve"> </w:t>
      </w:r>
      <w:r w:rsidRPr="002020A0">
        <w:rPr>
          <w:rFonts w:ascii="Times New Roman" w:eastAsia="Times New Roman" w:hAnsi="Times New Roman" w:cs="Times New Roman"/>
          <w:sz w:val="28"/>
          <w:szCs w:val="28"/>
          <w:lang w:val="uk-UA"/>
        </w:rPr>
        <w:t>НАПРЯМ І. Створення  сучасного безпечного освітнього середовища</w:t>
      </w:r>
    </w:p>
    <w:p w:rsidR="0069126B" w:rsidRPr="002020A0" w:rsidRDefault="00CC45A8" w:rsidP="0069126B">
      <w:pPr>
        <w:pStyle w:val="a3"/>
        <w:spacing w:line="360" w:lineRule="auto"/>
        <w:ind w:left="284"/>
        <w:jc w:val="both"/>
        <w:rPr>
          <w:rFonts w:ascii="Times New Roman" w:hAnsi="Times New Roman" w:cs="Tahoma"/>
          <w:sz w:val="28"/>
          <w:szCs w:val="28"/>
          <w:lang w:val="uk-UA" w:eastAsia="en-US"/>
        </w:rPr>
      </w:pPr>
      <w:r w:rsidRPr="002020A0">
        <w:rPr>
          <w:rFonts w:ascii="Times New Roman" w:eastAsia="Times New Roman" w:hAnsi="Times New Roman" w:cs="Times New Roman"/>
          <w:sz w:val="28"/>
          <w:szCs w:val="28"/>
          <w:lang w:val="uk-UA"/>
        </w:rPr>
        <w:t>5.2. НАПРЯМ</w:t>
      </w:r>
      <w:r w:rsidR="0069126B" w:rsidRPr="002020A0">
        <w:rPr>
          <w:rFonts w:ascii="Times New Roman" w:eastAsia="Times New Roman" w:hAnsi="Times New Roman" w:cs="Times New Roman"/>
          <w:sz w:val="28"/>
          <w:szCs w:val="28"/>
          <w:lang w:val="uk-UA"/>
        </w:rPr>
        <w:t xml:space="preserve"> ІІ. Зміст освітньої діяльності</w:t>
      </w:r>
    </w:p>
    <w:p w:rsidR="0069126B" w:rsidRPr="002020A0" w:rsidRDefault="00CC45A8" w:rsidP="0069126B">
      <w:pPr>
        <w:pStyle w:val="a3"/>
        <w:spacing w:line="360" w:lineRule="auto"/>
        <w:ind w:left="284"/>
        <w:jc w:val="both"/>
        <w:rPr>
          <w:rFonts w:ascii="Times New Roman" w:hAnsi="Times New Roman" w:cs="Tahoma"/>
          <w:sz w:val="28"/>
          <w:szCs w:val="28"/>
          <w:lang w:val="uk-UA" w:eastAsia="en-US"/>
        </w:rPr>
      </w:pPr>
      <w:r w:rsidRPr="002020A0">
        <w:rPr>
          <w:rFonts w:ascii="Times New Roman" w:eastAsia="Times New Roman" w:hAnsi="Times New Roman" w:cs="Times New Roman"/>
          <w:sz w:val="28"/>
          <w:szCs w:val="28"/>
          <w:lang w:val="uk-UA"/>
        </w:rPr>
        <w:t>5.3. НАПРЯМ</w:t>
      </w:r>
      <w:r w:rsidR="0069126B" w:rsidRPr="002020A0">
        <w:rPr>
          <w:rFonts w:ascii="Times New Roman" w:eastAsia="Times New Roman" w:hAnsi="Times New Roman" w:cs="Times New Roman"/>
          <w:sz w:val="28"/>
          <w:szCs w:val="28"/>
          <w:lang w:val="uk-UA"/>
        </w:rPr>
        <w:t xml:space="preserve"> ІІІ. Педагогічна діяльність педпрацівників</w:t>
      </w:r>
    </w:p>
    <w:p w:rsidR="0069126B" w:rsidRPr="002020A0" w:rsidRDefault="00CC45A8" w:rsidP="0069126B">
      <w:pPr>
        <w:pStyle w:val="a3"/>
        <w:spacing w:line="360" w:lineRule="auto"/>
        <w:ind w:left="284"/>
        <w:jc w:val="both"/>
        <w:rPr>
          <w:rFonts w:ascii="Times New Roman" w:hAnsi="Times New Roman" w:cs="Tahoma"/>
          <w:sz w:val="28"/>
          <w:szCs w:val="28"/>
          <w:lang w:eastAsia="en-US"/>
        </w:rPr>
      </w:pPr>
      <w:r w:rsidRPr="002020A0">
        <w:rPr>
          <w:rFonts w:ascii="Times New Roman" w:eastAsia="Times New Roman" w:hAnsi="Times New Roman" w:cs="Times New Roman"/>
          <w:sz w:val="28"/>
          <w:szCs w:val="28"/>
          <w:lang w:val="uk-UA"/>
        </w:rPr>
        <w:t>5.4. НАПРЯМ</w:t>
      </w:r>
      <w:r w:rsidR="0069126B" w:rsidRPr="002020A0">
        <w:rPr>
          <w:rFonts w:ascii="Times New Roman" w:eastAsia="Times New Roman" w:hAnsi="Times New Roman" w:cs="Times New Roman"/>
          <w:sz w:val="28"/>
          <w:szCs w:val="28"/>
          <w:lang w:val="uk-UA"/>
        </w:rPr>
        <w:t xml:space="preserve"> І</w:t>
      </w:r>
      <w:r w:rsidR="0069126B" w:rsidRPr="002020A0">
        <w:rPr>
          <w:rFonts w:ascii="Times New Roman" w:eastAsia="Times New Roman" w:hAnsi="Times New Roman" w:cs="Times New Roman"/>
          <w:sz w:val="28"/>
          <w:szCs w:val="28"/>
          <w:lang w:val="en-US"/>
        </w:rPr>
        <w:t>V</w:t>
      </w:r>
      <w:r w:rsidR="0069126B" w:rsidRPr="002020A0">
        <w:rPr>
          <w:rFonts w:ascii="Times New Roman" w:eastAsia="Times New Roman" w:hAnsi="Times New Roman" w:cs="Times New Roman"/>
          <w:sz w:val="28"/>
          <w:szCs w:val="28"/>
          <w:lang w:val="uk-UA"/>
        </w:rPr>
        <w:t xml:space="preserve">. Модернізація управлінського процесу </w:t>
      </w:r>
    </w:p>
    <w:p w:rsidR="0069126B" w:rsidRPr="002020A0" w:rsidRDefault="00CC45A8" w:rsidP="0069126B">
      <w:pPr>
        <w:pStyle w:val="a3"/>
        <w:spacing w:line="360" w:lineRule="auto"/>
        <w:ind w:left="284"/>
        <w:jc w:val="both"/>
        <w:rPr>
          <w:rFonts w:ascii="Times New Roman" w:hAnsi="Times New Roman" w:cs="Tahoma"/>
          <w:sz w:val="28"/>
          <w:szCs w:val="28"/>
          <w:lang w:eastAsia="en-US"/>
        </w:rPr>
      </w:pPr>
      <w:r w:rsidRPr="002020A0">
        <w:rPr>
          <w:rFonts w:ascii="Times New Roman" w:eastAsia="Times New Roman" w:hAnsi="Times New Roman" w:cs="Times New Roman"/>
          <w:sz w:val="28"/>
          <w:szCs w:val="28"/>
          <w:lang w:val="uk-UA"/>
        </w:rPr>
        <w:t>5.5. НАПРЯМ</w:t>
      </w:r>
      <w:r w:rsidR="0069126B" w:rsidRPr="002020A0">
        <w:rPr>
          <w:rFonts w:ascii="Times New Roman" w:eastAsia="Times New Roman" w:hAnsi="Times New Roman" w:cs="Times New Roman"/>
          <w:sz w:val="28"/>
          <w:szCs w:val="28"/>
          <w:lang w:val="uk-UA"/>
        </w:rPr>
        <w:t xml:space="preserve"> V.  Матеріально-технічна складова</w:t>
      </w:r>
    </w:p>
    <w:p w:rsidR="00640874" w:rsidRPr="002020A0" w:rsidRDefault="0075329C" w:rsidP="00640874">
      <w:pPr>
        <w:pStyle w:val="a3"/>
        <w:numPr>
          <w:ilvl w:val="0"/>
          <w:numId w:val="6"/>
        </w:numPr>
        <w:spacing w:line="360" w:lineRule="auto"/>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Очікувані результати</w:t>
      </w:r>
    </w:p>
    <w:p w:rsidR="0075329C" w:rsidRPr="002020A0" w:rsidRDefault="00CC45A8" w:rsidP="0075329C">
      <w:pPr>
        <w:spacing w:after="200" w:line="276" w:lineRule="auto"/>
        <w:rPr>
          <w:rFonts w:ascii="Times New Roman" w:eastAsia="Times New Roman" w:hAnsi="Times New Roman" w:cs="Times New Roman"/>
          <w:sz w:val="28"/>
          <w:szCs w:val="28"/>
          <w:lang w:val="uk-UA" w:eastAsia="en-US"/>
        </w:rPr>
      </w:pPr>
      <w:r w:rsidRPr="002020A0">
        <w:rPr>
          <w:rFonts w:ascii="Times New Roman" w:eastAsia="Times New Roman" w:hAnsi="Times New Roman" w:cs="Times New Roman"/>
          <w:sz w:val="28"/>
          <w:szCs w:val="28"/>
          <w:lang w:val="uk-UA" w:eastAsia="en-US"/>
        </w:rPr>
        <w:t>7</w:t>
      </w:r>
      <w:r w:rsidR="0075329C" w:rsidRPr="002020A0">
        <w:rPr>
          <w:rFonts w:ascii="Times New Roman" w:eastAsia="Times New Roman" w:hAnsi="Times New Roman" w:cs="Times New Roman"/>
          <w:sz w:val="28"/>
          <w:szCs w:val="28"/>
          <w:lang w:val="uk-UA" w:eastAsia="en-US"/>
        </w:rPr>
        <w:t>. Можливий ризик, пов’язаний з реалізацією Стратегії розвитку закладу освіт</w:t>
      </w:r>
      <w:r w:rsidR="002020A0">
        <w:rPr>
          <w:rFonts w:ascii="Times New Roman" w:eastAsia="Times New Roman" w:hAnsi="Times New Roman" w:cs="Times New Roman"/>
          <w:sz w:val="28"/>
          <w:szCs w:val="28"/>
          <w:lang w:val="uk-UA" w:eastAsia="en-US"/>
        </w:rPr>
        <w:t>и</w:t>
      </w:r>
    </w:p>
    <w:p w:rsidR="00000E13" w:rsidRPr="00000E13" w:rsidRDefault="00000E13" w:rsidP="00000E13">
      <w:pPr>
        <w:spacing w:line="276" w:lineRule="auto"/>
        <w:outlineLvl w:val="0"/>
        <w:rPr>
          <w:rFonts w:ascii="Times New Roman" w:hAnsi="Times New Roman" w:cs="Tahoma"/>
          <w:sz w:val="36"/>
          <w:szCs w:val="36"/>
          <w:lang w:eastAsia="en-US"/>
        </w:rPr>
      </w:pPr>
    </w:p>
    <w:p w:rsidR="00000E13" w:rsidRPr="00000E13" w:rsidRDefault="00000E13" w:rsidP="00000E13">
      <w:pPr>
        <w:spacing w:line="276" w:lineRule="auto"/>
        <w:jc w:val="both"/>
        <w:rPr>
          <w:rFonts w:ascii="Times New Roman" w:eastAsia="Times New Roman" w:hAnsi="Times New Roman" w:cs="Times New Roman"/>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CC45A8" w:rsidRDefault="00CC45A8"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9F5560" w:rsidRDefault="009F5560" w:rsidP="00000E13">
      <w:pPr>
        <w:spacing w:line="276" w:lineRule="auto"/>
        <w:jc w:val="both"/>
        <w:rPr>
          <w:rFonts w:ascii="Times New Roman" w:eastAsia="Times New Roman" w:hAnsi="Times New Roman" w:cs="Times New Roman"/>
          <w:iCs/>
          <w:kern w:val="2"/>
          <w:sz w:val="36"/>
          <w:szCs w:val="36"/>
          <w:lang w:val="uk-UA"/>
        </w:rPr>
      </w:pPr>
    </w:p>
    <w:p w:rsidR="00640874" w:rsidRDefault="00640874" w:rsidP="00640874">
      <w:pPr>
        <w:spacing w:line="0" w:lineRule="atLeast"/>
        <w:rPr>
          <w:rFonts w:ascii="Times New Roman" w:eastAsia="Times New Roman" w:hAnsi="Times New Roman"/>
          <w:b/>
          <w:color w:val="FF0000"/>
          <w:sz w:val="32"/>
          <w:szCs w:val="32"/>
          <w:lang w:val="uk-UA"/>
        </w:rPr>
      </w:pPr>
    </w:p>
    <w:p w:rsidR="00115EF2" w:rsidRDefault="00115EF2" w:rsidP="004928E5">
      <w:pPr>
        <w:spacing w:line="0" w:lineRule="atLeast"/>
        <w:rPr>
          <w:rFonts w:ascii="Times New Roman" w:eastAsia="Times New Roman" w:hAnsi="Times New Roman"/>
          <w:b/>
          <w:color w:val="FF0000"/>
          <w:sz w:val="32"/>
          <w:szCs w:val="32"/>
          <w:lang w:val="uk-UA"/>
        </w:rPr>
      </w:pPr>
    </w:p>
    <w:p w:rsidR="00646C6D" w:rsidRDefault="00646C6D" w:rsidP="009F5560">
      <w:pPr>
        <w:spacing w:line="0" w:lineRule="atLeast"/>
        <w:jc w:val="center"/>
        <w:rPr>
          <w:rFonts w:ascii="Times New Roman" w:eastAsia="Times New Roman" w:hAnsi="Times New Roman"/>
          <w:b/>
          <w:sz w:val="32"/>
          <w:szCs w:val="32"/>
          <w:lang w:val="uk-UA"/>
        </w:rPr>
      </w:pPr>
    </w:p>
    <w:p w:rsidR="009F5560" w:rsidRDefault="009F5560" w:rsidP="009F5560">
      <w:pPr>
        <w:spacing w:line="0" w:lineRule="atLeast"/>
        <w:jc w:val="center"/>
        <w:rPr>
          <w:rFonts w:ascii="Times New Roman" w:eastAsia="Times New Roman" w:hAnsi="Times New Roman"/>
          <w:b/>
          <w:sz w:val="32"/>
          <w:szCs w:val="32"/>
          <w:lang w:val="uk-UA"/>
        </w:rPr>
      </w:pPr>
      <w:r w:rsidRPr="002020A0">
        <w:rPr>
          <w:rFonts w:ascii="Times New Roman" w:eastAsia="Times New Roman" w:hAnsi="Times New Roman"/>
          <w:b/>
          <w:sz w:val="32"/>
          <w:szCs w:val="32"/>
          <w:lang w:val="uk-UA"/>
        </w:rPr>
        <w:t>Вступ</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Визначено вимоги до якості знань здобувачів освіти, які відповідають змісту і структурі предметних </w:t>
      </w:r>
      <w:proofErr w:type="spellStart"/>
      <w:r w:rsidRPr="00646C6D">
        <w:rPr>
          <w:rFonts w:ascii="Times New Roman" w:eastAsiaTheme="minorHAnsi" w:hAnsi="Times New Roman" w:cs="Times New Roman"/>
          <w:sz w:val="28"/>
          <w:szCs w:val="28"/>
          <w:lang w:val="uk-UA" w:eastAsia="en-US"/>
        </w:rPr>
        <w:t>компетентностей</w:t>
      </w:r>
      <w:proofErr w:type="spellEnd"/>
      <w:r w:rsidRPr="00646C6D">
        <w:rPr>
          <w:rFonts w:ascii="Times New Roman" w:eastAsiaTheme="minorHAnsi" w:hAnsi="Times New Roman" w:cs="Times New Roman"/>
          <w:sz w:val="28"/>
          <w:szCs w:val="28"/>
          <w:lang w:val="uk-UA" w:eastAsia="en-US"/>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646C6D">
        <w:rPr>
          <w:rFonts w:ascii="Times New Roman" w:eastAsiaTheme="minorHAnsi" w:hAnsi="Times New Roman" w:cs="Times New Roman"/>
          <w:sz w:val="28"/>
          <w:szCs w:val="28"/>
          <w:lang w:val="uk-UA" w:eastAsia="en-US"/>
        </w:rPr>
        <w:t>компетентностями</w:t>
      </w:r>
      <w:proofErr w:type="spellEnd"/>
      <w:r w:rsidRPr="00646C6D">
        <w:rPr>
          <w:rFonts w:ascii="Times New Roman" w:eastAsiaTheme="minorHAnsi" w:hAnsi="Times New Roman" w:cs="Times New Roman"/>
          <w:sz w:val="28"/>
          <w:szCs w:val="28"/>
          <w:lang w:val="uk-UA" w:eastAsia="en-US"/>
        </w:rPr>
        <w:t>, до яких, згідно з міжнародними домовленостями, віднесено:</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уміння вчитися, спілкуватися державною, рідною та іноземними мовами; математична і базова компетентності в галузі природознавства ; інформаційно - 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w:t>
      </w:r>
      <w:proofErr w:type="spellStart"/>
      <w:r w:rsidRPr="00646C6D">
        <w:rPr>
          <w:rFonts w:ascii="Times New Roman" w:eastAsiaTheme="minorHAnsi" w:hAnsi="Times New Roman" w:cs="Times New Roman"/>
          <w:sz w:val="28"/>
          <w:szCs w:val="28"/>
          <w:lang w:val="uk-UA" w:eastAsia="en-US"/>
        </w:rPr>
        <w:t>компетентнісного</w:t>
      </w:r>
      <w:proofErr w:type="spellEnd"/>
      <w:r w:rsidRPr="00646C6D">
        <w:rPr>
          <w:rFonts w:ascii="Times New Roman" w:eastAsiaTheme="minorHAnsi" w:hAnsi="Times New Roman" w:cs="Times New Roman"/>
          <w:sz w:val="28"/>
          <w:szCs w:val="28"/>
          <w:lang w:val="uk-UA" w:eastAsia="en-US"/>
        </w:rPr>
        <w:t xml:space="preserve"> та діяльнісного підходів.</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w:t>
      </w:r>
      <w:r w:rsidRPr="00646C6D">
        <w:rPr>
          <w:rFonts w:ascii="Times New Roman" w:eastAsiaTheme="minorHAnsi" w:hAnsi="Times New Roman" w:cs="Times New Roman"/>
          <w:sz w:val="28"/>
          <w:szCs w:val="28"/>
          <w:lang w:eastAsia="en-US"/>
        </w:rPr>
        <w:t xml:space="preserve"> </w:t>
      </w:r>
      <w:r w:rsidRPr="00646C6D">
        <w:rPr>
          <w:rFonts w:ascii="Times New Roman" w:eastAsiaTheme="minorHAnsi" w:hAnsi="Times New Roman" w:cs="Times New Roman"/>
          <w:sz w:val="28"/>
          <w:szCs w:val="28"/>
          <w:lang w:val="uk-UA" w:eastAsia="en-US"/>
        </w:rPr>
        <w:t>до соціокультурного та природного середовища.</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Освітній процес закладу спрямований на формування у випускника школи</w:t>
      </w:r>
      <w:r w:rsidRPr="00646C6D">
        <w:rPr>
          <w:rFonts w:ascii="Times New Roman" w:eastAsiaTheme="minorHAnsi" w:hAnsi="Times New Roman" w:cs="Times New Roman"/>
          <w:sz w:val="28"/>
          <w:szCs w:val="28"/>
          <w:lang w:eastAsia="en-US"/>
        </w:rPr>
        <w:t xml:space="preserve"> </w:t>
      </w:r>
      <w:r w:rsidRPr="00646C6D">
        <w:rPr>
          <w:rFonts w:ascii="Times New Roman" w:eastAsiaTheme="minorHAnsi" w:hAnsi="Times New Roman" w:cs="Times New Roman"/>
          <w:sz w:val="28"/>
          <w:szCs w:val="28"/>
          <w:lang w:val="uk-UA" w:eastAsia="en-US"/>
        </w:rPr>
        <w:t>якостей, необхідних для життєвого та професійного визначення, а саме:</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орієнтації у сучасних реаліях і підготовленості до життя у ХХІ столітті;</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-здатності до самовизначення, саморозвитку, самоосвіти;</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-володіння іноземною мовою;</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наявності життєвого досвіду спілкування, роботи в колективі, під керівництвом, та самостійно, з довідковою літературою;</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високого рівня освіченості, культури, здатності до творчої праці, професійного</w:t>
      </w:r>
      <w:r w:rsidRPr="00646C6D">
        <w:rPr>
          <w:rFonts w:ascii="Times New Roman" w:eastAsiaTheme="minorHAnsi" w:hAnsi="Times New Roman" w:cs="Times New Roman"/>
          <w:sz w:val="28"/>
          <w:szCs w:val="28"/>
          <w:lang w:eastAsia="en-US"/>
        </w:rPr>
        <w:t xml:space="preserve"> </w:t>
      </w:r>
      <w:r w:rsidRPr="00646C6D">
        <w:rPr>
          <w:rFonts w:ascii="Times New Roman" w:eastAsiaTheme="minorHAnsi" w:hAnsi="Times New Roman" w:cs="Times New Roman"/>
          <w:sz w:val="28"/>
          <w:szCs w:val="28"/>
          <w:lang w:val="uk-UA" w:eastAsia="en-US"/>
        </w:rPr>
        <w:t>розвитку;</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вільного володіння комп’ютером, високого рівня культури користування ІКТ;</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готовності до вибору професії відповідно до своїх здібностей та можливостей,</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потреб ринку праці;</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формуванню трудової та моральної життєвої мотивації, активної громадянської і професійної позиції.</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Розвиток та практичне застосування комунікативних та інформаційно-</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комунікаційних компетенцій здобувачів освіти в умовах особистісно</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зорієнтованого і діяльнісного підходів є ключовими положеннями Стратегії</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lastRenderedPageBreak/>
        <w:t>розвитку закладу.</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Разом з тим успішній діяльності сучасного закладу освіти сприяє інформатизація самого освітнього процесу та управління закладом.</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Основні шляхи розвитку школи спрямовані на реалізацію концепції</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«Нової української школи», складовими якої є:</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1. Новий зміст освіти, заснований на формуванні </w:t>
      </w:r>
      <w:proofErr w:type="spellStart"/>
      <w:r w:rsidRPr="00646C6D">
        <w:rPr>
          <w:rFonts w:ascii="Times New Roman" w:eastAsiaTheme="minorHAnsi" w:hAnsi="Times New Roman" w:cs="Times New Roman"/>
          <w:sz w:val="28"/>
          <w:szCs w:val="28"/>
          <w:lang w:val="uk-UA" w:eastAsia="en-US"/>
        </w:rPr>
        <w:t>компетентностей</w:t>
      </w:r>
      <w:proofErr w:type="spellEnd"/>
      <w:r w:rsidRPr="00646C6D">
        <w:rPr>
          <w:rFonts w:ascii="Times New Roman" w:eastAsiaTheme="minorHAnsi" w:hAnsi="Times New Roman" w:cs="Times New Roman"/>
          <w:sz w:val="28"/>
          <w:szCs w:val="28"/>
          <w:lang w:val="uk-UA" w:eastAsia="en-US"/>
        </w:rPr>
        <w:t>, необхідних для успішної самореалізації в суспільстві.</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2. Педагогіка, що ґрунтується на партнерстві між учнем, учителем і батьками.</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3. Умотивований учитель, який має свободу творчості й розвивається </w:t>
      </w:r>
      <w:proofErr w:type="spellStart"/>
      <w:r w:rsidRPr="00646C6D">
        <w:rPr>
          <w:rFonts w:ascii="Times New Roman" w:eastAsiaTheme="minorHAnsi" w:hAnsi="Times New Roman" w:cs="Times New Roman"/>
          <w:sz w:val="28"/>
          <w:szCs w:val="28"/>
          <w:lang w:val="uk-UA" w:eastAsia="en-US"/>
        </w:rPr>
        <w:t>професійно</w:t>
      </w:r>
      <w:proofErr w:type="spellEnd"/>
      <w:r w:rsidRPr="00646C6D">
        <w:rPr>
          <w:rFonts w:ascii="Times New Roman" w:eastAsiaTheme="minorHAnsi" w:hAnsi="Times New Roman" w:cs="Times New Roman"/>
          <w:sz w:val="28"/>
          <w:szCs w:val="28"/>
          <w:lang w:val="uk-UA" w:eastAsia="en-US"/>
        </w:rPr>
        <w:t>.</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4. Орієнтація на потреби учня в освітньому процесі, </w:t>
      </w:r>
      <w:proofErr w:type="spellStart"/>
      <w:r w:rsidRPr="00646C6D">
        <w:rPr>
          <w:rFonts w:ascii="Times New Roman" w:eastAsiaTheme="minorHAnsi" w:hAnsi="Times New Roman" w:cs="Times New Roman"/>
          <w:sz w:val="28"/>
          <w:szCs w:val="28"/>
          <w:lang w:val="uk-UA" w:eastAsia="en-US"/>
        </w:rPr>
        <w:t>дитиноцентризм</w:t>
      </w:r>
      <w:proofErr w:type="spellEnd"/>
      <w:r w:rsidRPr="00646C6D">
        <w:rPr>
          <w:rFonts w:ascii="Times New Roman" w:eastAsiaTheme="minorHAnsi" w:hAnsi="Times New Roman" w:cs="Times New Roman"/>
          <w:sz w:val="28"/>
          <w:szCs w:val="28"/>
          <w:lang w:val="uk-UA" w:eastAsia="en-US"/>
        </w:rPr>
        <w:t>.</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5. Наскрізний процес виховання, який формує цінності.</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6. Нова структура школи, що дозволяє добре засвоїти новий зміст і набути</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компетентності для життя.</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 xml:space="preserve">7. Децентралізація та ефективне управління, що </w:t>
      </w:r>
      <w:proofErr w:type="spellStart"/>
      <w:r w:rsidRPr="00646C6D">
        <w:rPr>
          <w:rFonts w:ascii="Times New Roman" w:eastAsiaTheme="minorHAnsi" w:hAnsi="Times New Roman" w:cs="Times New Roman"/>
          <w:sz w:val="28"/>
          <w:szCs w:val="28"/>
          <w:lang w:val="uk-UA" w:eastAsia="en-US"/>
        </w:rPr>
        <w:t>надасть</w:t>
      </w:r>
      <w:proofErr w:type="spellEnd"/>
      <w:r w:rsidRPr="00646C6D">
        <w:rPr>
          <w:rFonts w:ascii="Times New Roman" w:eastAsiaTheme="minorHAnsi" w:hAnsi="Times New Roman" w:cs="Times New Roman"/>
          <w:sz w:val="28"/>
          <w:szCs w:val="28"/>
          <w:lang w:val="uk-UA" w:eastAsia="en-US"/>
        </w:rPr>
        <w:t xml:space="preserve"> школі реальну автономію.</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8. Справедливий розподіл публічних коштів, який забезпечує рівний доступ усіх</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дітей до якісної освіти.</w:t>
      </w:r>
    </w:p>
    <w:p w:rsidR="00646C6D" w:rsidRPr="00646C6D" w:rsidRDefault="00646C6D" w:rsidP="00646C6D">
      <w:pPr>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9. Сучасне освітнє середовище.</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Стратегія розвитку закладу визначає основні шляхи розвитку школи.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w:t>
      </w:r>
    </w:p>
    <w:p w:rsidR="00646C6D" w:rsidRPr="00646C6D" w:rsidRDefault="00646C6D" w:rsidP="00646C6D">
      <w:pPr>
        <w:ind w:firstLine="708"/>
        <w:jc w:val="both"/>
        <w:rPr>
          <w:rFonts w:ascii="Times New Roman" w:eastAsiaTheme="minorHAnsi" w:hAnsi="Times New Roman" w:cs="Times New Roman"/>
          <w:sz w:val="28"/>
          <w:szCs w:val="28"/>
          <w:lang w:val="uk-UA" w:eastAsia="en-US"/>
        </w:rPr>
      </w:pPr>
      <w:r w:rsidRPr="00646C6D">
        <w:rPr>
          <w:rFonts w:ascii="Times New Roman" w:eastAsiaTheme="minorHAnsi" w:hAnsi="Times New Roman" w:cs="Times New Roman"/>
          <w:sz w:val="28"/>
          <w:szCs w:val="28"/>
          <w:lang w:val="uk-UA" w:eastAsia="en-US"/>
        </w:rPr>
        <w:t>У стратегії розвитку максимально враховані потреби педагогічного,</w:t>
      </w:r>
    </w:p>
    <w:p w:rsidR="00646C6D" w:rsidRPr="00646C6D" w:rsidRDefault="00646C6D" w:rsidP="00646C6D">
      <w:pPr>
        <w:jc w:val="both"/>
        <w:rPr>
          <w:rFonts w:ascii="Times New Roman" w:eastAsiaTheme="minorHAnsi" w:hAnsi="Times New Roman" w:cs="Times New Roman"/>
          <w:sz w:val="28"/>
          <w:szCs w:val="28"/>
          <w:lang w:eastAsia="en-US"/>
        </w:rPr>
      </w:pPr>
      <w:r w:rsidRPr="00646C6D">
        <w:rPr>
          <w:rFonts w:ascii="Times New Roman" w:eastAsiaTheme="minorHAnsi" w:hAnsi="Times New Roman" w:cs="Times New Roman"/>
          <w:sz w:val="28"/>
          <w:szCs w:val="28"/>
          <w:lang w:val="uk-UA" w:eastAsia="en-US"/>
        </w:rPr>
        <w:t>учнівського та батьківського колективів.</w:t>
      </w:r>
    </w:p>
    <w:p w:rsidR="00646C6D" w:rsidRPr="00646C6D" w:rsidRDefault="00646C6D" w:rsidP="00646C6D">
      <w:pPr>
        <w:jc w:val="both"/>
        <w:rPr>
          <w:rFonts w:ascii="Times New Roman" w:eastAsiaTheme="minorHAnsi" w:hAnsi="Times New Roman" w:cs="Times New Roman"/>
          <w:sz w:val="28"/>
          <w:szCs w:val="28"/>
          <w:lang w:eastAsia="en-US"/>
        </w:rPr>
      </w:pP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Default="00646C6D" w:rsidP="00646C6D">
      <w:pPr>
        <w:spacing w:line="0" w:lineRule="atLeast"/>
        <w:rPr>
          <w:rFonts w:ascii="Times New Roman" w:eastAsia="Times New Roman" w:hAnsi="Times New Roman"/>
          <w:b/>
          <w:sz w:val="32"/>
          <w:szCs w:val="32"/>
          <w:lang w:val="uk-UA"/>
        </w:rPr>
      </w:pPr>
    </w:p>
    <w:p w:rsidR="00646C6D" w:rsidRDefault="00646C6D" w:rsidP="009F5560">
      <w:pPr>
        <w:spacing w:line="0" w:lineRule="atLeast"/>
        <w:jc w:val="center"/>
        <w:rPr>
          <w:rFonts w:ascii="Times New Roman" w:eastAsia="Times New Roman" w:hAnsi="Times New Roman"/>
          <w:b/>
          <w:sz w:val="32"/>
          <w:szCs w:val="32"/>
          <w:lang w:val="uk-UA"/>
        </w:rPr>
      </w:pPr>
    </w:p>
    <w:p w:rsidR="00646C6D" w:rsidRPr="002020A0" w:rsidRDefault="00646C6D" w:rsidP="009F5560">
      <w:pPr>
        <w:spacing w:line="0" w:lineRule="atLeast"/>
        <w:jc w:val="center"/>
        <w:rPr>
          <w:rFonts w:ascii="Times New Roman" w:eastAsia="Times New Roman" w:hAnsi="Times New Roman"/>
          <w:b/>
          <w:sz w:val="16"/>
          <w:szCs w:val="16"/>
        </w:rPr>
      </w:pPr>
    </w:p>
    <w:p w:rsidR="009F5560" w:rsidRPr="002020A0" w:rsidRDefault="009F5560" w:rsidP="009F5560">
      <w:pPr>
        <w:spacing w:line="0" w:lineRule="atLeast"/>
        <w:jc w:val="center"/>
        <w:rPr>
          <w:rFonts w:ascii="Times New Roman" w:eastAsia="Times New Roman" w:hAnsi="Times New Roman"/>
          <w:b/>
          <w:sz w:val="16"/>
          <w:szCs w:val="16"/>
        </w:rPr>
      </w:pPr>
    </w:p>
    <w:p w:rsidR="009F5560" w:rsidRPr="002020A0" w:rsidRDefault="009F5560" w:rsidP="009F5560">
      <w:pPr>
        <w:spacing w:line="0" w:lineRule="atLeast"/>
        <w:ind w:left="4801"/>
        <w:rPr>
          <w:rFonts w:ascii="Times New Roman" w:eastAsia="Times New Roman" w:hAnsi="Times New Roman"/>
          <w:b/>
          <w:sz w:val="16"/>
          <w:szCs w:val="16"/>
          <w:lang w:val="uk-UA"/>
        </w:rPr>
      </w:pPr>
    </w:p>
    <w:p w:rsidR="00646C6D" w:rsidRDefault="00646C6D" w:rsidP="00CF29F8">
      <w:pPr>
        <w:spacing w:line="276" w:lineRule="auto"/>
        <w:jc w:val="center"/>
        <w:outlineLvl w:val="0"/>
        <w:rPr>
          <w:rFonts w:ascii="Times New Roman" w:eastAsia="Times New Roman" w:hAnsi="Times New Roman" w:cs="Times New Roman"/>
          <w:b/>
          <w:kern w:val="2"/>
          <w:sz w:val="32"/>
          <w:szCs w:val="32"/>
          <w:lang w:val="uk-UA"/>
        </w:rPr>
      </w:pPr>
    </w:p>
    <w:p w:rsidR="00646C6D" w:rsidRPr="00646C6D" w:rsidRDefault="00646C6D" w:rsidP="00646C6D">
      <w:pPr>
        <w:jc w:val="both"/>
        <w:textAlignment w:val="baseline"/>
        <w:outlineLvl w:val="0"/>
        <w:rPr>
          <w:rFonts w:ascii="Times New Roman" w:eastAsia="Times New Roman" w:hAnsi="Times New Roman" w:cs="Times New Roman"/>
          <w:b/>
          <w:color w:val="000000" w:themeColor="text1"/>
          <w:sz w:val="28"/>
          <w:szCs w:val="28"/>
          <w:lang w:val="uk-UA" w:eastAsia="uk-UA"/>
        </w:rPr>
      </w:pPr>
      <w:bookmarkStart w:id="0" w:name="_Toc106276898"/>
      <w:r w:rsidRPr="00646C6D">
        <w:rPr>
          <w:rFonts w:ascii="Times New Roman" w:eastAsia="Times New Roman" w:hAnsi="Times New Roman" w:cs="Times New Roman"/>
          <w:b/>
          <w:color w:val="000000" w:themeColor="text1"/>
          <w:sz w:val="28"/>
          <w:szCs w:val="28"/>
          <w:lang w:val="uk-UA" w:eastAsia="uk-UA"/>
        </w:rPr>
        <w:lastRenderedPageBreak/>
        <w:t>НОРМАТИВНО-ПРАВОВА І ОРГАНІЗАЦІЙНА ОСНОВА</w:t>
      </w:r>
      <w:bookmarkEnd w:id="0"/>
    </w:p>
    <w:p w:rsidR="00646C6D" w:rsidRPr="00646C6D" w:rsidRDefault="00646C6D" w:rsidP="00646C6D">
      <w:pPr>
        <w:jc w:val="both"/>
        <w:textAlignment w:val="baseline"/>
        <w:rPr>
          <w:rFonts w:ascii="Times New Roman" w:eastAsia="Times New Roman" w:hAnsi="Times New Roman" w:cs="Times New Roman"/>
          <w:b/>
          <w:color w:val="000000" w:themeColor="text1"/>
          <w:sz w:val="32"/>
          <w:szCs w:val="28"/>
          <w:lang w:val="uk-UA" w:eastAsia="uk-UA"/>
        </w:rPr>
      </w:pPr>
    </w:p>
    <w:p w:rsidR="00646C6D" w:rsidRPr="00646C6D" w:rsidRDefault="00646C6D" w:rsidP="00646C6D">
      <w:pPr>
        <w:spacing w:after="295"/>
        <w:ind w:firstLine="708"/>
        <w:jc w:val="both"/>
        <w:rPr>
          <w:rFonts w:ascii="Times New Roman" w:eastAsia="Times New Roman" w:hAnsi="Times New Roman" w:cs="Times New Roman"/>
          <w:color w:val="212121"/>
          <w:sz w:val="28"/>
          <w:szCs w:val="28"/>
          <w:lang w:val="uk-UA" w:eastAsia="uk-UA"/>
        </w:rPr>
      </w:pPr>
      <w:proofErr w:type="spellStart"/>
      <w:r>
        <w:rPr>
          <w:rFonts w:ascii="Times New Roman" w:eastAsiaTheme="minorHAnsi" w:hAnsi="Times New Roman" w:cs="Times New Roman"/>
          <w:sz w:val="28"/>
          <w:szCs w:val="28"/>
          <w:lang w:val="uk-UA" w:eastAsia="en-US"/>
        </w:rPr>
        <w:t>Комарівський</w:t>
      </w:r>
      <w:proofErr w:type="spellEnd"/>
      <w:r>
        <w:rPr>
          <w:rFonts w:ascii="Times New Roman" w:eastAsiaTheme="minorHAnsi" w:hAnsi="Times New Roman" w:cs="Times New Roman"/>
          <w:sz w:val="28"/>
          <w:szCs w:val="28"/>
          <w:lang w:val="uk-UA" w:eastAsia="en-US"/>
        </w:rPr>
        <w:t xml:space="preserve">  ЗЗСО І-ІІ ступенів</w:t>
      </w:r>
      <w:r w:rsidRPr="00646C6D">
        <w:rPr>
          <w:rFonts w:ascii="Times New Roman" w:eastAsiaTheme="minorHAnsi" w:hAnsi="Times New Roman" w:cs="Times New Roman"/>
          <w:sz w:val="28"/>
          <w:szCs w:val="28"/>
          <w:lang w:val="uk-UA" w:eastAsia="en-US"/>
        </w:rPr>
        <w:t xml:space="preserve">   здійснює свою діяльність на підставі ст.53 Конституції України, законів України «Про освіту», «Про загальну середню освіту», </w:t>
      </w:r>
      <w:r w:rsidRPr="00646C6D">
        <w:rPr>
          <w:rFonts w:ascii="Times New Roman" w:eastAsia="Times New Roman" w:hAnsi="Times New Roman" w:cs="Times New Roman"/>
          <w:color w:val="212121"/>
          <w:sz w:val="28"/>
          <w:szCs w:val="28"/>
          <w:lang w:val="uk-UA" w:eastAsia="uk-UA"/>
        </w:rPr>
        <w:t xml:space="preserve">«Про охорону дитинства», «Про оздоровлення та відпочинок дітей»; </w:t>
      </w:r>
      <w:r w:rsidRPr="00646C6D">
        <w:rPr>
          <w:rFonts w:ascii="Times New Roman" w:eastAsiaTheme="minorHAnsi" w:hAnsi="Times New Roman" w:cs="Times New Roman"/>
          <w:sz w:val="28"/>
          <w:szCs w:val="28"/>
          <w:lang w:val="uk-UA" w:eastAsia="en-US"/>
        </w:rPr>
        <w:t>Конвенції ООН про права дитини; Концепції реалізації державної політики у сфері реформування загальної середньої освіти «Нова українська школа» на період до 2029 року ; Закону України «Про сприяння становлення та розвитку молоді в Україні» зі змінами;  Національної доктрини розвитку освіти України; Національної концепції громадського виховання; Національної стратегії розвитку освіти в Україні на період до 2022 року;</w:t>
      </w:r>
    </w:p>
    <w:p w:rsidR="00646C6D" w:rsidRPr="00646C6D" w:rsidRDefault="00646C6D" w:rsidP="00646C6D">
      <w:pPr>
        <w:spacing w:after="295"/>
        <w:ind w:firstLine="708"/>
        <w:jc w:val="both"/>
        <w:rPr>
          <w:rFonts w:ascii="Times New Roman" w:eastAsia="Times New Roman" w:hAnsi="Times New Roman" w:cs="Times New Roman"/>
          <w:color w:val="212121"/>
          <w:sz w:val="28"/>
          <w:szCs w:val="28"/>
          <w:lang w:val="uk-UA" w:eastAsia="uk-UA"/>
        </w:rPr>
      </w:pPr>
      <w:r w:rsidRPr="00646C6D">
        <w:rPr>
          <w:rFonts w:ascii="Times New Roman" w:eastAsia="Times New Roman" w:hAnsi="Times New Roman" w:cs="Times New Roman"/>
          <w:color w:val="212121"/>
          <w:sz w:val="28"/>
          <w:szCs w:val="28"/>
          <w:lang w:val="uk-UA" w:eastAsia="uk-UA"/>
        </w:rPr>
        <w:t>Указів Президента України: від 18 травня 2019 року № 286/2019«Про Стратегію національно-патріотичного виховання», від 13 грудня 2016 року      № 553 «Про заходи, спрямовані на забезпечення додержання прав осіб з інвалідністю», від 31 травня 2018 року № 156 «Про невідкладні заходи щодо зміцнення державного статусу української мови та сприяння створенню єдиного культурного простору України»;</w:t>
      </w:r>
    </w:p>
    <w:p w:rsidR="00646C6D" w:rsidRPr="00646C6D" w:rsidRDefault="00646C6D" w:rsidP="00646C6D">
      <w:pPr>
        <w:spacing w:after="295"/>
        <w:ind w:firstLine="708"/>
        <w:jc w:val="both"/>
        <w:rPr>
          <w:rFonts w:ascii="Times New Roman" w:eastAsia="Times New Roman" w:hAnsi="Times New Roman" w:cs="Times New Roman"/>
          <w:color w:val="212121"/>
          <w:sz w:val="28"/>
          <w:szCs w:val="28"/>
          <w:lang w:val="uk-UA" w:eastAsia="uk-UA"/>
        </w:rPr>
      </w:pPr>
      <w:r w:rsidRPr="00646C6D">
        <w:rPr>
          <w:rFonts w:ascii="Times New Roman" w:eastAsia="Times New Roman" w:hAnsi="Times New Roman" w:cs="Times New Roman"/>
          <w:color w:val="212121"/>
          <w:sz w:val="28"/>
          <w:szCs w:val="28"/>
          <w:lang w:val="uk-UA" w:eastAsia="uk-UA"/>
        </w:rPr>
        <w:t>Постанов Кабінету Міністрів України: від 21 лютого 2018 року № 87 «Про затвердження Державного стандарту початкової освіти», від 23 листопада 2011 року № 1392 «Про затвердження Державного стандарту базової та повної загальної середньої освіти», від 21 серпня 2013 року № 607 «Про затвердження Державного стандарту початкової загальної освіти для дітей з особливими освітніми потребами»;</w:t>
      </w:r>
    </w:p>
    <w:p w:rsidR="00646C6D" w:rsidRPr="00646C6D" w:rsidRDefault="00646C6D" w:rsidP="00646C6D">
      <w:pPr>
        <w:ind w:firstLine="708"/>
        <w:jc w:val="both"/>
        <w:rPr>
          <w:rFonts w:ascii="Times New Roman" w:eastAsia="Times New Roman" w:hAnsi="Times New Roman" w:cs="Times New Roman"/>
          <w:iCs/>
          <w:color w:val="212121"/>
          <w:sz w:val="28"/>
          <w:szCs w:val="28"/>
          <w:lang w:val="uk-UA" w:eastAsia="uk-UA"/>
        </w:rPr>
      </w:pPr>
      <w:r w:rsidRPr="00646C6D">
        <w:rPr>
          <w:rFonts w:ascii="Times New Roman" w:eastAsia="Times New Roman" w:hAnsi="Times New Roman" w:cs="Times New Roman"/>
          <w:color w:val="212121"/>
          <w:sz w:val="28"/>
          <w:szCs w:val="28"/>
          <w:lang w:val="uk-UA" w:eastAsia="uk-UA"/>
        </w:rPr>
        <w:t>Р</w:t>
      </w:r>
      <w:r w:rsidRPr="00646C6D">
        <w:rPr>
          <w:rFonts w:ascii="Times New Roman" w:eastAsia="Times New Roman" w:hAnsi="Times New Roman" w:cs="Times New Roman"/>
          <w:iCs/>
          <w:color w:val="212121"/>
          <w:sz w:val="28"/>
          <w:szCs w:val="28"/>
          <w:lang w:val="uk-UA" w:eastAsia="uk-UA"/>
        </w:rPr>
        <w:t>озпоряджень Кабінету Міністрів України: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року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від 31.12.2015 № 1436 «Про затвердження плану заходів щодо забезпечення права на освіту дітей з особливими освітніми потребами в загальноосвітньому просторі»;</w:t>
      </w:r>
    </w:p>
    <w:p w:rsidR="00646C6D" w:rsidRPr="00646C6D" w:rsidRDefault="00646C6D" w:rsidP="00646C6D">
      <w:pPr>
        <w:ind w:firstLine="708"/>
        <w:jc w:val="both"/>
        <w:rPr>
          <w:rFonts w:ascii="Times New Roman" w:eastAsia="Times New Roman" w:hAnsi="Times New Roman" w:cs="Times New Roman"/>
          <w:color w:val="212121"/>
          <w:sz w:val="28"/>
          <w:szCs w:val="28"/>
          <w:lang w:val="uk-UA" w:eastAsia="uk-UA"/>
        </w:rPr>
      </w:pPr>
    </w:p>
    <w:p w:rsidR="00646C6D" w:rsidRPr="00646C6D" w:rsidRDefault="00646C6D" w:rsidP="00646C6D">
      <w:pPr>
        <w:ind w:firstLine="708"/>
        <w:jc w:val="both"/>
        <w:rPr>
          <w:rFonts w:ascii="Times New Roman" w:eastAsia="Times New Roman" w:hAnsi="Times New Roman" w:cs="Times New Roman"/>
          <w:color w:val="212121"/>
          <w:sz w:val="28"/>
          <w:szCs w:val="28"/>
          <w:lang w:val="uk-UA" w:eastAsia="uk-UA"/>
        </w:rPr>
      </w:pPr>
      <w:r w:rsidRPr="00646C6D">
        <w:rPr>
          <w:rFonts w:ascii="Times New Roman" w:eastAsia="Times New Roman" w:hAnsi="Times New Roman" w:cs="Times New Roman"/>
          <w:color w:val="212121"/>
          <w:sz w:val="28"/>
          <w:szCs w:val="28"/>
          <w:lang w:val="uk-UA" w:eastAsia="uk-UA"/>
        </w:rPr>
        <w:t>Н</w:t>
      </w:r>
      <w:r w:rsidRPr="00646C6D">
        <w:rPr>
          <w:rFonts w:ascii="Times New Roman" w:eastAsia="Times New Roman" w:hAnsi="Times New Roman" w:cs="Times New Roman"/>
          <w:iCs/>
          <w:color w:val="212121"/>
          <w:sz w:val="28"/>
          <w:szCs w:val="28"/>
          <w:lang w:val="uk-UA" w:eastAsia="uk-UA"/>
        </w:rPr>
        <w:t>аказів Міністерства освіти і науки України: від 21.03.2018 року №268 «Про затвердження типових освітніх та навчальних програм для 1-2-х класів закладів загальної середньої освіти», від 20.04.2018 року № 405 «Про затвердження типових освітніх програм закладів загальної середньої освіти ІІ ступеня», від 20.04.2018 року № 406 «Про затвердження типових освітніх програм закладів загальної середньої освіти ІІІ ступеня», від 25.06.2018 року    № 676 «Про затвердження Інструкції з діловодства у закладах загальної середньої освіти»</w:t>
      </w:r>
      <w:r>
        <w:rPr>
          <w:rFonts w:ascii="Times New Roman" w:eastAsia="Times New Roman" w:hAnsi="Times New Roman" w:cs="Times New Roman"/>
          <w:iCs/>
          <w:color w:val="212121"/>
          <w:sz w:val="28"/>
          <w:szCs w:val="28"/>
          <w:lang w:val="uk-UA" w:eastAsia="uk-UA"/>
        </w:rPr>
        <w:t>.</w:t>
      </w:r>
    </w:p>
    <w:p w:rsidR="00646C6D" w:rsidRPr="00646C6D" w:rsidRDefault="00646C6D" w:rsidP="00646C6D">
      <w:pPr>
        <w:jc w:val="both"/>
        <w:rPr>
          <w:rFonts w:ascii="Times New Roman" w:eastAsiaTheme="minorHAnsi" w:hAnsi="Times New Roman" w:cs="Times New Roman"/>
          <w:sz w:val="28"/>
          <w:szCs w:val="28"/>
          <w:lang w:val="uk-UA" w:eastAsia="en-US"/>
        </w:rPr>
      </w:pPr>
    </w:p>
    <w:p w:rsidR="00646C6D" w:rsidRDefault="00646C6D" w:rsidP="00646C6D">
      <w:pPr>
        <w:spacing w:line="276" w:lineRule="auto"/>
        <w:outlineLvl w:val="0"/>
        <w:rPr>
          <w:rFonts w:ascii="Times New Roman" w:eastAsia="Times New Roman" w:hAnsi="Times New Roman" w:cs="Times New Roman"/>
          <w:b/>
          <w:kern w:val="2"/>
          <w:sz w:val="32"/>
          <w:szCs w:val="32"/>
          <w:lang w:val="uk-UA"/>
        </w:rPr>
      </w:pPr>
    </w:p>
    <w:p w:rsidR="00646C6D" w:rsidRDefault="00646C6D" w:rsidP="00CF29F8">
      <w:pPr>
        <w:spacing w:line="276" w:lineRule="auto"/>
        <w:jc w:val="center"/>
        <w:outlineLvl w:val="0"/>
        <w:rPr>
          <w:rFonts w:ascii="Times New Roman" w:eastAsia="Times New Roman" w:hAnsi="Times New Roman" w:cs="Times New Roman"/>
          <w:b/>
          <w:kern w:val="2"/>
          <w:sz w:val="32"/>
          <w:szCs w:val="32"/>
          <w:lang w:val="uk-UA"/>
        </w:rPr>
      </w:pPr>
    </w:p>
    <w:p w:rsidR="00CF29F8" w:rsidRDefault="00CF29F8" w:rsidP="00CF29F8">
      <w:pPr>
        <w:spacing w:line="276" w:lineRule="auto"/>
        <w:jc w:val="center"/>
        <w:outlineLvl w:val="0"/>
        <w:rPr>
          <w:rFonts w:ascii="Times New Roman" w:eastAsia="Times New Roman" w:hAnsi="Times New Roman" w:cs="Times New Roman"/>
          <w:b/>
          <w:kern w:val="2"/>
          <w:sz w:val="32"/>
          <w:szCs w:val="32"/>
          <w:lang w:val="uk-UA"/>
        </w:rPr>
      </w:pPr>
      <w:r w:rsidRPr="002020A0">
        <w:rPr>
          <w:rFonts w:ascii="Times New Roman" w:eastAsia="Times New Roman" w:hAnsi="Times New Roman" w:cs="Times New Roman"/>
          <w:b/>
          <w:kern w:val="2"/>
          <w:sz w:val="32"/>
          <w:szCs w:val="32"/>
          <w:lang w:val="uk-UA"/>
        </w:rPr>
        <w:lastRenderedPageBreak/>
        <w:t>Загальні положення</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Pr>
          <w:rFonts w:ascii="Times New Roman" w:eastAsiaTheme="minorHAnsi" w:hAnsi="Times New Roman" w:cs="Times New Roman"/>
          <w:sz w:val="28"/>
          <w:szCs w:val="28"/>
          <w:lang w:val="uk-UA" w:eastAsia="en-US"/>
        </w:rPr>
        <w:t xml:space="preserve">Згідно з Статутом – </w:t>
      </w:r>
      <w:proofErr w:type="spellStart"/>
      <w:r>
        <w:rPr>
          <w:rFonts w:ascii="Times New Roman" w:eastAsiaTheme="minorHAnsi" w:hAnsi="Times New Roman" w:cs="Times New Roman"/>
          <w:sz w:val="28"/>
          <w:szCs w:val="28"/>
          <w:lang w:val="uk-UA" w:eastAsia="en-US"/>
        </w:rPr>
        <w:t>Комарівський</w:t>
      </w:r>
      <w:proofErr w:type="spellEnd"/>
      <w:r w:rsidRPr="002C1943">
        <w:rPr>
          <w:rFonts w:ascii="Times New Roman" w:eastAsiaTheme="minorHAnsi" w:hAnsi="Times New Roman" w:cs="Times New Roman"/>
          <w:sz w:val="28"/>
          <w:szCs w:val="28"/>
          <w:lang w:val="uk-UA" w:eastAsia="en-US"/>
        </w:rPr>
        <w:t xml:space="preserve"> заклад з</w:t>
      </w:r>
      <w:r>
        <w:rPr>
          <w:rFonts w:ascii="Times New Roman" w:eastAsiaTheme="minorHAnsi" w:hAnsi="Times New Roman" w:cs="Times New Roman"/>
          <w:sz w:val="28"/>
          <w:szCs w:val="28"/>
          <w:lang w:val="uk-UA" w:eastAsia="en-US"/>
        </w:rPr>
        <w:t>агальної середньої освіти  І–ІІ</w:t>
      </w:r>
      <w:r w:rsidRPr="002C1943">
        <w:rPr>
          <w:rFonts w:ascii="Times New Roman" w:eastAsiaTheme="minorHAnsi" w:hAnsi="Times New Roman" w:cs="Times New Roman"/>
          <w:sz w:val="28"/>
          <w:szCs w:val="28"/>
          <w:lang w:val="uk-UA" w:eastAsia="en-US"/>
        </w:rPr>
        <w:t xml:space="preserve"> ступенів </w:t>
      </w:r>
      <w:proofErr w:type="spellStart"/>
      <w:r w:rsidRPr="002C1943">
        <w:rPr>
          <w:rFonts w:ascii="Times New Roman" w:eastAsiaTheme="minorHAnsi" w:hAnsi="Times New Roman" w:cs="Times New Roman"/>
          <w:sz w:val="28"/>
          <w:szCs w:val="28"/>
          <w:lang w:val="uk-UA" w:eastAsia="en-US"/>
        </w:rPr>
        <w:t>Бродівської</w:t>
      </w:r>
      <w:proofErr w:type="spellEnd"/>
      <w:r w:rsidRPr="002C1943">
        <w:rPr>
          <w:rFonts w:ascii="Times New Roman" w:eastAsiaTheme="minorHAnsi" w:hAnsi="Times New Roman" w:cs="Times New Roman"/>
          <w:sz w:val="28"/>
          <w:szCs w:val="28"/>
          <w:lang w:val="uk-UA" w:eastAsia="en-US"/>
        </w:rPr>
        <w:t xml:space="preserve"> міської ради Львівської області.</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Мова навчання – українська.</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Пріоритетним напрямком сучасної освітньої системи України є доступ до</w:t>
      </w:r>
    </w:p>
    <w:p w:rsidR="002C1943" w:rsidRPr="002C1943" w:rsidRDefault="002C1943" w:rsidP="002C1943">
      <w:pPr>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якісної освіти, до найкращих світових здобутків в освітній галузі.</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Освіта сьогодні – це становлення людини, віднаходження нею себе, свого «Я». Тому педагогічний колектив працюватиме над удосконаленням освітнього</w:t>
      </w:r>
    </w:p>
    <w:p w:rsidR="002C1943" w:rsidRPr="002C1943" w:rsidRDefault="002C1943" w:rsidP="002C1943">
      <w:pPr>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процесу, переорієнтацією його організації на результат – модель компетентного</w:t>
      </w:r>
    </w:p>
    <w:p w:rsidR="002C1943" w:rsidRPr="002C1943" w:rsidRDefault="002C1943" w:rsidP="002C1943">
      <w:pPr>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 xml:space="preserve">випускника, який сьогодні в школі опановує життя, чия якість </w:t>
      </w:r>
      <w:proofErr w:type="spellStart"/>
      <w:r w:rsidRPr="002C1943">
        <w:rPr>
          <w:rFonts w:ascii="Times New Roman" w:eastAsiaTheme="minorHAnsi" w:hAnsi="Times New Roman" w:cs="Times New Roman"/>
          <w:sz w:val="28"/>
          <w:szCs w:val="28"/>
          <w:lang w:val="uk-UA" w:eastAsia="en-US"/>
        </w:rPr>
        <w:t>залежатиме</w:t>
      </w:r>
      <w:proofErr w:type="spellEnd"/>
      <w:r w:rsidRPr="002C1943">
        <w:rPr>
          <w:rFonts w:ascii="Times New Roman" w:eastAsiaTheme="minorHAnsi" w:hAnsi="Times New Roman" w:cs="Times New Roman"/>
          <w:sz w:val="28"/>
          <w:szCs w:val="28"/>
          <w:lang w:val="uk-UA" w:eastAsia="en-US"/>
        </w:rPr>
        <w:t xml:space="preserve"> від рівня розвитку життєвої компетентності.</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Програма розвитку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У зв’язку з цим в її основу покладено наступні ідеї: гуманізація освіти, врахування традицій української педагогіки, соціалізація, нероздільність навчання і виховання, формування цілісної і розвиненої особистості, виховання  життєтворчості. Спрямована на формування в здобувачів освіти цілісної картини світу, духовності, культури особистості і розвиток креативного мислення. Вона охоплює всі сфери шкільного життя, весь навчально-виховний процес, де в центрі уваги особистість здобувача освіти з її інтелектуальним, фізичним та творчим потенціалом, нероздільність навчання і виховання, що полягає в їх органічному поєднанні, формуванню цілісної та розвиненої особистості.</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Програма розвитку освіти визначає систему концептуальних ідей та поглядів на стратегію та основні напрями</w:t>
      </w:r>
      <w:r>
        <w:rPr>
          <w:rFonts w:ascii="Times New Roman" w:eastAsiaTheme="minorHAnsi" w:hAnsi="Times New Roman" w:cs="Times New Roman"/>
          <w:sz w:val="28"/>
          <w:szCs w:val="28"/>
          <w:lang w:val="uk-UA" w:eastAsia="en-US"/>
        </w:rPr>
        <w:t xml:space="preserve"> розвитку освіти у  </w:t>
      </w:r>
      <w:proofErr w:type="spellStart"/>
      <w:r>
        <w:rPr>
          <w:rFonts w:ascii="Times New Roman" w:eastAsiaTheme="minorHAnsi" w:hAnsi="Times New Roman" w:cs="Times New Roman"/>
          <w:sz w:val="28"/>
          <w:szCs w:val="28"/>
          <w:lang w:val="uk-UA" w:eastAsia="en-US"/>
        </w:rPr>
        <w:t>Комарівському</w:t>
      </w:r>
      <w:proofErr w:type="spellEnd"/>
      <w:r w:rsidR="00D5145B">
        <w:rPr>
          <w:rFonts w:ascii="Times New Roman" w:eastAsiaTheme="minorHAnsi" w:hAnsi="Times New Roman" w:cs="Times New Roman"/>
          <w:sz w:val="28"/>
          <w:szCs w:val="28"/>
          <w:lang w:val="uk-UA" w:eastAsia="en-US"/>
        </w:rPr>
        <w:t xml:space="preserve"> ЗЗСО І-ІІ ст. на період до 2027</w:t>
      </w:r>
      <w:r w:rsidRPr="002C1943">
        <w:rPr>
          <w:rFonts w:ascii="Times New Roman" w:eastAsiaTheme="minorHAnsi" w:hAnsi="Times New Roman" w:cs="Times New Roman"/>
          <w:sz w:val="28"/>
          <w:szCs w:val="28"/>
          <w:lang w:val="uk-UA" w:eastAsia="en-US"/>
        </w:rPr>
        <w:t>року.</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 xml:space="preserve">Створення умов для всебічного розвитку особистості, здатної до критичного мислення, творчої самореалізації учнів і продукування ідей; забезпечення якісною освітою з метою розвитку індивідуальних якостей, працевлаштування, самовизначення випускника. Базові цінності установи: розвиток ключових </w:t>
      </w:r>
      <w:proofErr w:type="spellStart"/>
      <w:r w:rsidRPr="002C1943">
        <w:rPr>
          <w:rFonts w:ascii="Times New Roman" w:eastAsiaTheme="minorHAnsi" w:hAnsi="Times New Roman" w:cs="Times New Roman"/>
          <w:sz w:val="28"/>
          <w:szCs w:val="28"/>
          <w:lang w:val="uk-UA" w:eastAsia="en-US"/>
        </w:rPr>
        <w:t>компетентностей</w:t>
      </w:r>
      <w:proofErr w:type="spellEnd"/>
      <w:r w:rsidRPr="002C1943">
        <w:rPr>
          <w:rFonts w:ascii="Times New Roman" w:eastAsiaTheme="minorHAnsi" w:hAnsi="Times New Roman" w:cs="Times New Roman"/>
          <w:sz w:val="28"/>
          <w:szCs w:val="28"/>
          <w:lang w:val="uk-UA" w:eastAsia="en-US"/>
        </w:rPr>
        <w:t xml:space="preserve"> у різних видах діяльності, забезпечення комфортних умов навчання, сприяння створенню індивідуальних траєкторій розвитку учня; створення умов для творчого розвитку вчителя, його професійного зростання і самореалізації в системі педагогіки партнерства.</w:t>
      </w:r>
    </w:p>
    <w:p w:rsidR="002C1943" w:rsidRPr="002C1943" w:rsidRDefault="002C1943" w:rsidP="002C1943">
      <w:pPr>
        <w:ind w:firstLine="708"/>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Основна ідея</w:t>
      </w:r>
      <w:r>
        <w:rPr>
          <w:rFonts w:ascii="Times New Roman" w:eastAsiaTheme="minorHAnsi" w:hAnsi="Times New Roman" w:cs="Times New Roman"/>
          <w:sz w:val="28"/>
          <w:szCs w:val="28"/>
          <w:lang w:val="uk-UA" w:eastAsia="en-US"/>
        </w:rPr>
        <w:t xml:space="preserve"> Стратегії розвитку </w:t>
      </w:r>
      <w:proofErr w:type="spellStart"/>
      <w:r>
        <w:rPr>
          <w:rFonts w:ascii="Times New Roman" w:eastAsiaTheme="minorHAnsi" w:hAnsi="Times New Roman" w:cs="Times New Roman"/>
          <w:sz w:val="28"/>
          <w:szCs w:val="28"/>
          <w:lang w:val="uk-UA" w:eastAsia="en-US"/>
        </w:rPr>
        <w:t>Комарівського</w:t>
      </w:r>
      <w:proofErr w:type="spellEnd"/>
      <w:r>
        <w:rPr>
          <w:rFonts w:ascii="Times New Roman" w:eastAsiaTheme="minorHAnsi" w:hAnsi="Times New Roman" w:cs="Times New Roman"/>
          <w:sz w:val="28"/>
          <w:szCs w:val="28"/>
          <w:lang w:val="uk-UA" w:eastAsia="en-US"/>
        </w:rPr>
        <w:t xml:space="preserve"> ЗЗСО І-І</w:t>
      </w:r>
      <w:r w:rsidRPr="002C1943">
        <w:rPr>
          <w:rFonts w:ascii="Times New Roman" w:eastAsiaTheme="minorHAnsi" w:hAnsi="Times New Roman" w:cs="Times New Roman"/>
          <w:sz w:val="28"/>
          <w:szCs w:val="28"/>
          <w:lang w:val="uk-UA" w:eastAsia="en-US"/>
        </w:rPr>
        <w:t>І ст. – забезпечення інноваційного розвитку закладу освіти, надання аналітичної,</w:t>
      </w:r>
    </w:p>
    <w:p w:rsidR="002C1943" w:rsidRPr="002C1943" w:rsidRDefault="002C1943" w:rsidP="002C1943">
      <w:pPr>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t>організаційної та методичної підтримки педагогічних інновацій. Педагогічний</w:t>
      </w:r>
    </w:p>
    <w:p w:rsidR="002C1943" w:rsidRPr="002C1943" w:rsidRDefault="002C1943" w:rsidP="002C1943">
      <w:pPr>
        <w:jc w:val="both"/>
        <w:rPr>
          <w:rFonts w:ascii="Times New Roman" w:eastAsiaTheme="minorHAnsi" w:hAnsi="Times New Roman" w:cs="Times New Roman"/>
          <w:sz w:val="28"/>
          <w:szCs w:val="28"/>
          <w:lang w:val="uk-UA" w:eastAsia="en-US"/>
        </w:rPr>
      </w:pPr>
      <w:r w:rsidRPr="002C1943">
        <w:rPr>
          <w:rFonts w:ascii="Times New Roman" w:eastAsiaTheme="minorHAnsi" w:hAnsi="Times New Roman" w:cs="Times New Roman"/>
          <w:sz w:val="28"/>
          <w:szCs w:val="28"/>
          <w:lang w:val="uk-UA" w:eastAsia="en-US"/>
        </w:rPr>
        <w:lastRenderedPageBreak/>
        <w:t>процес в цьому аспекті покликаний забезпечити розвиток вихованця, як людини, що усвідомлює свою роль в сучасному суспільстві, формування соціально активної та відповідальної особистості.</w:t>
      </w:r>
    </w:p>
    <w:p w:rsidR="002C1943" w:rsidRPr="002C1943" w:rsidRDefault="002C1943" w:rsidP="002C1943">
      <w:pPr>
        <w:jc w:val="both"/>
        <w:rPr>
          <w:rFonts w:ascii="Times New Roman" w:eastAsiaTheme="minorHAnsi" w:hAnsi="Times New Roman" w:cs="Times New Roman"/>
          <w:sz w:val="28"/>
          <w:szCs w:val="28"/>
          <w:lang w:val="uk-UA" w:eastAsia="en-US"/>
        </w:rPr>
      </w:pPr>
    </w:p>
    <w:p w:rsidR="00EA2DEE" w:rsidRDefault="00EA2DEE" w:rsidP="00C87A8E">
      <w:pPr>
        <w:spacing w:line="360" w:lineRule="auto"/>
        <w:jc w:val="both"/>
        <w:rPr>
          <w:rFonts w:ascii="Times New Roman" w:eastAsia="Times New Roman" w:hAnsi="Times New Roman"/>
          <w:i/>
          <w:color w:val="FF0000"/>
          <w:sz w:val="28"/>
          <w:lang w:val="uk-UA"/>
        </w:rPr>
      </w:pPr>
    </w:p>
    <w:p w:rsidR="00EA2DEE" w:rsidRPr="002020A0" w:rsidRDefault="00EA2DEE" w:rsidP="00D5145B">
      <w:pPr>
        <w:spacing w:line="360" w:lineRule="auto"/>
        <w:jc w:val="center"/>
        <w:rPr>
          <w:rFonts w:ascii="Times New Roman" w:hAnsi="Times New Roman" w:cs="Times New Roman"/>
          <w:b/>
          <w:sz w:val="32"/>
          <w:szCs w:val="32"/>
          <w:lang w:val="uk-UA" w:eastAsia="en-US"/>
        </w:rPr>
      </w:pPr>
      <w:r w:rsidRPr="002020A0">
        <w:rPr>
          <w:rFonts w:ascii="Times New Roman" w:hAnsi="Times New Roman" w:cs="Times New Roman"/>
          <w:b/>
          <w:sz w:val="32"/>
          <w:szCs w:val="32"/>
          <w:lang w:val="uk-UA" w:eastAsia="en-US"/>
        </w:rPr>
        <w:t xml:space="preserve">Місія, </w:t>
      </w:r>
      <w:proofErr w:type="spellStart"/>
      <w:r w:rsidRPr="002020A0">
        <w:rPr>
          <w:rFonts w:ascii="Times New Roman" w:hAnsi="Times New Roman" w:cs="Times New Roman"/>
          <w:b/>
          <w:sz w:val="32"/>
          <w:szCs w:val="32"/>
          <w:lang w:val="uk-UA" w:eastAsia="en-US"/>
        </w:rPr>
        <w:t>візія</w:t>
      </w:r>
      <w:proofErr w:type="spellEnd"/>
      <w:r w:rsidRPr="002020A0">
        <w:rPr>
          <w:rFonts w:ascii="Times New Roman" w:hAnsi="Times New Roman" w:cs="Times New Roman"/>
          <w:b/>
          <w:sz w:val="32"/>
          <w:szCs w:val="32"/>
          <w:lang w:val="uk-UA" w:eastAsia="en-US"/>
        </w:rPr>
        <w:t>, цінності, принципи діяльності</w:t>
      </w:r>
    </w:p>
    <w:p w:rsidR="00EA2DEE" w:rsidRPr="002020A0" w:rsidRDefault="00EA2DEE" w:rsidP="00D5145B">
      <w:pPr>
        <w:spacing w:line="360" w:lineRule="auto"/>
        <w:jc w:val="center"/>
        <w:rPr>
          <w:rFonts w:ascii="Times New Roman" w:hAnsi="Times New Roman" w:cs="Times New Roman"/>
          <w:b/>
          <w:sz w:val="16"/>
          <w:szCs w:val="16"/>
          <w:lang w:val="uk-UA" w:eastAsia="en-US"/>
        </w:rPr>
      </w:pPr>
    </w:p>
    <w:p w:rsidR="00EA2DEE" w:rsidRPr="002020A0" w:rsidRDefault="00EA2DEE" w:rsidP="00EA2DEE">
      <w:pPr>
        <w:spacing w:line="360" w:lineRule="auto"/>
        <w:jc w:val="both"/>
        <w:rPr>
          <w:rFonts w:ascii="Times New Roman" w:hAnsi="Times New Roman" w:cs="Times New Roman"/>
          <w:b/>
          <w:sz w:val="28"/>
          <w:szCs w:val="28"/>
          <w:lang w:val="uk-UA" w:eastAsia="en-US"/>
        </w:rPr>
      </w:pPr>
      <w:r w:rsidRPr="002020A0">
        <w:rPr>
          <w:rFonts w:ascii="Times New Roman" w:hAnsi="Times New Roman" w:cs="Times New Roman"/>
          <w:b/>
          <w:sz w:val="28"/>
          <w:szCs w:val="28"/>
          <w:lang w:val="uk-UA" w:eastAsia="en-US"/>
        </w:rPr>
        <w:t>Місія закладу освіти</w:t>
      </w:r>
    </w:p>
    <w:p w:rsidR="00EA2DEE" w:rsidRPr="002020A0" w:rsidRDefault="00EA2DEE" w:rsidP="00EA2DEE">
      <w:pPr>
        <w:spacing w:line="360" w:lineRule="auto"/>
        <w:jc w:val="both"/>
        <w:rPr>
          <w:rFonts w:ascii="Times New Roman" w:hAnsi="Times New Roman" w:cs="Times New Roman"/>
          <w:sz w:val="16"/>
          <w:szCs w:val="16"/>
          <w:lang w:val="uk-UA" w:eastAsia="en-US"/>
        </w:rPr>
      </w:pPr>
      <w:r w:rsidRPr="002020A0">
        <w:rPr>
          <w:rFonts w:ascii="Times New Roman" w:hAnsi="Times New Roman" w:cs="Times New Roman"/>
          <w:b/>
          <w:sz w:val="32"/>
          <w:szCs w:val="32"/>
          <w:lang w:val="uk-UA" w:eastAsia="en-US"/>
        </w:rPr>
        <w:t xml:space="preserve">     </w:t>
      </w:r>
      <w:r w:rsidRPr="002020A0">
        <w:rPr>
          <w:rFonts w:ascii="Times New Roman" w:hAnsi="Times New Roman" w:cs="Times New Roman"/>
          <w:sz w:val="28"/>
          <w:szCs w:val="28"/>
          <w:lang w:val="uk-UA" w:eastAsia="en-US"/>
        </w:rPr>
        <w:t xml:space="preserve">Створення безпечних і комфортних умов для всебічного розвитку соціально компетентної особистості з урахуванням її </w:t>
      </w:r>
      <w:proofErr w:type="spellStart"/>
      <w:r w:rsidRPr="002020A0">
        <w:rPr>
          <w:rFonts w:ascii="Times New Roman" w:hAnsi="Times New Roman" w:cs="Times New Roman"/>
          <w:sz w:val="28"/>
          <w:szCs w:val="28"/>
          <w:lang w:val="uk-UA" w:eastAsia="en-US"/>
        </w:rPr>
        <w:t>схильностей</w:t>
      </w:r>
      <w:proofErr w:type="spellEnd"/>
      <w:r w:rsidRPr="002020A0">
        <w:rPr>
          <w:rFonts w:ascii="Times New Roman" w:hAnsi="Times New Roman" w:cs="Times New Roman"/>
          <w:sz w:val="28"/>
          <w:szCs w:val="28"/>
          <w:lang w:val="uk-UA" w:eastAsia="en-US"/>
        </w:rPr>
        <w:t xml:space="preserve"> та здібностей, виховання покоління громадян, здатних ефективно працювати і навчатися протягом життя та удосконалення створення передумов і стимулювання безперервного професійного й особистісного зростання, розвитку творчої ініціативи педагогів в умовах розбудови Нової української школи.</w:t>
      </w:r>
    </w:p>
    <w:p w:rsidR="00EA2DEE" w:rsidRPr="002020A0" w:rsidRDefault="00EA2DEE" w:rsidP="00EA2DEE">
      <w:pPr>
        <w:spacing w:line="360" w:lineRule="auto"/>
        <w:jc w:val="both"/>
        <w:rPr>
          <w:rFonts w:ascii="Times New Roman" w:hAnsi="Times New Roman" w:cs="Times New Roman"/>
          <w:sz w:val="16"/>
          <w:szCs w:val="16"/>
          <w:lang w:val="uk-UA" w:eastAsia="en-US"/>
        </w:rPr>
      </w:pPr>
    </w:p>
    <w:p w:rsidR="00EA2DEE" w:rsidRPr="002020A0" w:rsidRDefault="00EA2DEE" w:rsidP="00EA2DEE">
      <w:pPr>
        <w:spacing w:line="360" w:lineRule="auto"/>
        <w:jc w:val="both"/>
        <w:rPr>
          <w:rFonts w:ascii="Times New Roman" w:hAnsi="Times New Roman" w:cs="Times New Roman"/>
          <w:b/>
          <w:sz w:val="28"/>
          <w:szCs w:val="28"/>
          <w:lang w:val="uk-UA" w:eastAsia="en-US"/>
        </w:rPr>
      </w:pPr>
      <w:proofErr w:type="spellStart"/>
      <w:r w:rsidRPr="002020A0">
        <w:rPr>
          <w:rFonts w:ascii="Times New Roman" w:hAnsi="Times New Roman" w:cs="Times New Roman"/>
          <w:b/>
          <w:sz w:val="28"/>
          <w:szCs w:val="28"/>
          <w:lang w:val="uk-UA" w:eastAsia="en-US"/>
        </w:rPr>
        <w:t>Візія</w:t>
      </w:r>
      <w:proofErr w:type="spellEnd"/>
      <w:r w:rsidRPr="002020A0">
        <w:rPr>
          <w:rFonts w:ascii="Times New Roman" w:hAnsi="Times New Roman" w:cs="Times New Roman"/>
          <w:b/>
          <w:sz w:val="28"/>
          <w:szCs w:val="28"/>
          <w:lang w:val="uk-UA" w:eastAsia="en-US"/>
        </w:rPr>
        <w:t xml:space="preserve"> закладу освіти</w:t>
      </w:r>
    </w:p>
    <w:p w:rsidR="00EA2DEE" w:rsidRPr="00083D25" w:rsidRDefault="00394FE2" w:rsidP="00EA2DEE">
      <w:pPr>
        <w:spacing w:line="360" w:lineRule="auto"/>
        <w:jc w:val="both"/>
        <w:rPr>
          <w:rFonts w:ascii="Times New Roman" w:hAnsi="Times New Roman" w:cs="Times New Roman"/>
          <w:sz w:val="16"/>
          <w:szCs w:val="16"/>
          <w:lang w:val="uk-UA" w:eastAsia="en-US"/>
        </w:rPr>
      </w:pPr>
      <w:r>
        <w:rPr>
          <w:rFonts w:ascii="Times New Roman" w:hAnsi="Times New Roman" w:cs="Times New Roman"/>
          <w:sz w:val="28"/>
          <w:szCs w:val="28"/>
          <w:lang w:val="uk-UA" w:eastAsia="en-US"/>
        </w:rPr>
        <w:t xml:space="preserve">  </w:t>
      </w:r>
      <w:r w:rsidR="00EA2DEE" w:rsidRPr="002020A0">
        <w:rPr>
          <w:rFonts w:ascii="Times New Roman" w:hAnsi="Times New Roman" w:cs="Times New Roman"/>
          <w:sz w:val="28"/>
          <w:szCs w:val="28"/>
          <w:lang w:val="uk-UA" w:eastAsia="en-US"/>
        </w:rPr>
        <w:t xml:space="preserve"> заклад здорових, успішних, щасливих та дітей з</w:t>
      </w:r>
      <w:r w:rsidR="00083D25">
        <w:rPr>
          <w:rFonts w:ascii="Times New Roman" w:hAnsi="Times New Roman" w:cs="Times New Roman"/>
          <w:sz w:val="28"/>
          <w:szCs w:val="28"/>
          <w:lang w:val="uk-UA" w:eastAsia="en-US"/>
        </w:rPr>
        <w:t xml:space="preserve"> </w:t>
      </w:r>
      <w:proofErr w:type="spellStart"/>
      <w:r w:rsidR="00EA2DEE" w:rsidRPr="002020A0">
        <w:rPr>
          <w:rFonts w:ascii="Times New Roman" w:hAnsi="Times New Roman" w:cs="Times New Roman"/>
          <w:sz w:val="28"/>
          <w:szCs w:val="28"/>
          <w:lang w:val="uk-UA" w:eastAsia="en-US"/>
        </w:rPr>
        <w:t>інтелектуально</w:t>
      </w:r>
      <w:proofErr w:type="spellEnd"/>
      <w:r w:rsidR="00EA2DEE" w:rsidRPr="002020A0">
        <w:rPr>
          <w:rFonts w:ascii="Times New Roman" w:hAnsi="Times New Roman" w:cs="Times New Roman"/>
          <w:sz w:val="28"/>
          <w:szCs w:val="28"/>
          <w:lang w:val="uk-UA" w:eastAsia="en-US"/>
        </w:rPr>
        <w:t>-емоційним освітнім простором, в якому працюють творчі педагоги на засадах етичності, інтелігентності та особистого фахового росту.</w:t>
      </w:r>
    </w:p>
    <w:p w:rsidR="00EA2DEE" w:rsidRPr="00083D25" w:rsidRDefault="00EA2DEE" w:rsidP="00EA2DEE">
      <w:pPr>
        <w:spacing w:line="360" w:lineRule="auto"/>
        <w:jc w:val="both"/>
        <w:rPr>
          <w:rFonts w:ascii="Times New Roman" w:hAnsi="Times New Roman" w:cs="Times New Roman"/>
          <w:sz w:val="16"/>
          <w:szCs w:val="16"/>
          <w:lang w:val="uk-UA" w:eastAsia="en-US"/>
        </w:rPr>
      </w:pPr>
    </w:p>
    <w:p w:rsidR="00EA2DEE" w:rsidRPr="002020A0" w:rsidRDefault="00EA2DEE" w:rsidP="00EA2DEE">
      <w:pPr>
        <w:spacing w:line="360" w:lineRule="auto"/>
        <w:jc w:val="both"/>
        <w:rPr>
          <w:rFonts w:ascii="Times New Roman" w:hAnsi="Times New Roman" w:cs="Times New Roman"/>
          <w:b/>
          <w:sz w:val="28"/>
          <w:szCs w:val="28"/>
          <w:lang w:val="uk-UA" w:eastAsia="en-US"/>
        </w:rPr>
      </w:pPr>
      <w:r w:rsidRPr="002020A0">
        <w:rPr>
          <w:rFonts w:ascii="Times New Roman" w:hAnsi="Times New Roman" w:cs="Times New Roman"/>
          <w:b/>
          <w:sz w:val="28"/>
          <w:szCs w:val="28"/>
          <w:lang w:val="uk-UA" w:eastAsia="en-US"/>
        </w:rPr>
        <w:t>Цінності закладу освіти</w:t>
      </w:r>
    </w:p>
    <w:p w:rsidR="00EA2DEE" w:rsidRPr="002020A0" w:rsidRDefault="00EA2DEE" w:rsidP="00EA2DEE">
      <w:pPr>
        <w:numPr>
          <w:ilvl w:val="0"/>
          <w:numId w:val="1"/>
        </w:numPr>
        <w:spacing w:line="360" w:lineRule="auto"/>
        <w:ind w:left="567" w:hanging="425"/>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Патріотизм, національна свідомість.</w:t>
      </w:r>
    </w:p>
    <w:p w:rsidR="00EA2DEE" w:rsidRPr="002020A0" w:rsidRDefault="00EA2DEE" w:rsidP="00EA2DEE">
      <w:pPr>
        <w:numPr>
          <w:ilvl w:val="0"/>
          <w:numId w:val="1"/>
        </w:numPr>
        <w:spacing w:line="360" w:lineRule="auto"/>
        <w:ind w:left="567" w:hanging="425"/>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Рівні можливості.</w:t>
      </w:r>
    </w:p>
    <w:p w:rsidR="00EA2DEE" w:rsidRPr="002020A0" w:rsidRDefault="00EA2DEE" w:rsidP="00EA2DEE">
      <w:pPr>
        <w:numPr>
          <w:ilvl w:val="0"/>
          <w:numId w:val="1"/>
        </w:numPr>
        <w:tabs>
          <w:tab w:val="left" w:pos="426"/>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 xml:space="preserve">  Колективізм, партнерство, дружба.</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Турбота про себе, про інших людей, про суспільство.</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Духовність та культура.</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Висока моральність.</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Відповідальність, чесність.</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Здоров’я, здоровий спосіб життя.</w:t>
      </w:r>
    </w:p>
    <w:p w:rsidR="00EA2DEE" w:rsidRPr="002020A0" w:rsidRDefault="00EA2DEE" w:rsidP="00EA2DEE">
      <w:pPr>
        <w:numPr>
          <w:ilvl w:val="0"/>
          <w:numId w:val="1"/>
        </w:numPr>
        <w:tabs>
          <w:tab w:val="left" w:pos="426"/>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 xml:space="preserve">  Повага до особистості дитини й дорослого.</w:t>
      </w:r>
    </w:p>
    <w:p w:rsidR="00EA2DEE" w:rsidRPr="002020A0" w:rsidRDefault="00EA2DEE" w:rsidP="00EA2DEE">
      <w:pPr>
        <w:numPr>
          <w:ilvl w:val="0"/>
          <w:numId w:val="1"/>
        </w:numPr>
        <w:tabs>
          <w:tab w:val="left" w:pos="426"/>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 xml:space="preserve">  Спільна праця, взаємодопомога, довіра.</w:t>
      </w:r>
    </w:p>
    <w:p w:rsidR="00EA2DEE" w:rsidRPr="002020A0" w:rsidRDefault="00EA2DEE" w:rsidP="00EA2DEE">
      <w:pPr>
        <w:numPr>
          <w:ilvl w:val="0"/>
          <w:numId w:val="1"/>
        </w:numPr>
        <w:tabs>
          <w:tab w:val="left" w:pos="567"/>
        </w:tabs>
        <w:spacing w:line="360" w:lineRule="auto"/>
        <w:ind w:left="0" w:firstLine="142"/>
        <w:jc w:val="both"/>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Професійність, безперервний розвиток педагогічних працівників.</w:t>
      </w:r>
    </w:p>
    <w:p w:rsidR="00EA2DEE" w:rsidRPr="002020A0" w:rsidRDefault="00EA2DEE" w:rsidP="00EA2DEE">
      <w:pPr>
        <w:spacing w:line="276" w:lineRule="auto"/>
        <w:ind w:left="1020"/>
        <w:jc w:val="both"/>
        <w:rPr>
          <w:rFonts w:ascii="Times New Roman" w:hAnsi="Times New Roman" w:cs="Times New Roman"/>
          <w:sz w:val="28"/>
          <w:szCs w:val="28"/>
          <w:lang w:val="uk-UA" w:eastAsia="en-US"/>
        </w:rPr>
      </w:pPr>
    </w:p>
    <w:p w:rsidR="00EA2DEE" w:rsidRPr="002020A0" w:rsidRDefault="00EA2DEE" w:rsidP="00EA2DEE">
      <w:pPr>
        <w:spacing w:line="360" w:lineRule="auto"/>
        <w:jc w:val="both"/>
        <w:rPr>
          <w:rFonts w:ascii="Times New Roman" w:hAnsi="Times New Roman" w:cs="Times New Roman"/>
          <w:b/>
          <w:sz w:val="28"/>
          <w:szCs w:val="28"/>
          <w:lang w:val="en-US" w:eastAsia="en-US"/>
        </w:rPr>
      </w:pPr>
      <w:r w:rsidRPr="002020A0">
        <w:rPr>
          <w:rFonts w:ascii="Times New Roman" w:hAnsi="Times New Roman" w:cs="Times New Roman"/>
          <w:b/>
          <w:sz w:val="28"/>
          <w:szCs w:val="28"/>
          <w:lang w:val="uk-UA" w:eastAsia="en-US"/>
        </w:rPr>
        <w:lastRenderedPageBreak/>
        <w:t>Принципи діяльності закладу освіти</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Єдність навчання, виховання та розвитку.</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Взаємодія учнів, батьків та педагогічних працівників.</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Академічна доброчесність.</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Академічна свобода.</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Розвиток талантів і здібностей, формування лідерів.</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Рівність умов для повної реалізації кожним здобувачем освіти його здібностей, таланту, всебічного розвитку.</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Гуманізм, демократизм, пріоритетність загальнолюдських цінностей.</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Творчий пошук резервів і джерел вдосконалення роботи закладу освіти.</w:t>
      </w:r>
    </w:p>
    <w:p w:rsidR="00EA2DEE" w:rsidRPr="002020A0" w:rsidRDefault="00EA2DEE" w:rsidP="00EA2DEE">
      <w:pPr>
        <w:numPr>
          <w:ilvl w:val="0"/>
          <w:numId w:val="2"/>
        </w:numPr>
        <w:tabs>
          <w:tab w:val="left" w:pos="567"/>
        </w:tabs>
        <w:spacing w:line="360" w:lineRule="auto"/>
        <w:ind w:left="142" w:firstLine="0"/>
        <w:jc w:val="both"/>
        <w:rPr>
          <w:rFonts w:ascii="Times New Roman" w:hAnsi="Times New Roman" w:cs="Times New Roman"/>
          <w:sz w:val="28"/>
          <w:szCs w:val="28"/>
          <w:lang w:eastAsia="en-US"/>
        </w:rPr>
      </w:pPr>
      <w:r w:rsidRPr="002020A0">
        <w:rPr>
          <w:rFonts w:ascii="Times New Roman" w:hAnsi="Times New Roman" w:cs="Times New Roman"/>
          <w:sz w:val="28"/>
          <w:szCs w:val="28"/>
          <w:lang w:val="uk-UA" w:eastAsia="en-US"/>
        </w:rPr>
        <w:t>Прозорість і публічність прийняття та виконання управлінських рішень.</w:t>
      </w:r>
    </w:p>
    <w:p w:rsidR="00EA2DEE" w:rsidRPr="002020A0" w:rsidRDefault="00EA2DEE"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Pr="002020A0" w:rsidRDefault="00CC45A8" w:rsidP="00EA2DEE">
      <w:pPr>
        <w:spacing w:line="360" w:lineRule="auto"/>
        <w:jc w:val="center"/>
        <w:rPr>
          <w:rFonts w:ascii="Times New Roman" w:hAnsi="Times New Roman" w:cs="Times New Roman"/>
          <w:b/>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CC45A8" w:rsidRDefault="00CC45A8" w:rsidP="00EA2DEE">
      <w:pPr>
        <w:spacing w:line="360" w:lineRule="auto"/>
        <w:jc w:val="center"/>
        <w:rPr>
          <w:rFonts w:ascii="Times New Roman" w:hAnsi="Times New Roman" w:cs="Times New Roman"/>
          <w:b/>
          <w:color w:val="FF0000"/>
          <w:sz w:val="32"/>
          <w:szCs w:val="32"/>
          <w:lang w:val="uk-UA" w:eastAsia="en-US"/>
        </w:rPr>
      </w:pPr>
    </w:p>
    <w:p w:rsidR="00D5145B" w:rsidRDefault="00D5145B" w:rsidP="00D5145B">
      <w:pPr>
        <w:spacing w:line="360" w:lineRule="auto"/>
        <w:rPr>
          <w:rFonts w:ascii="Times New Roman" w:hAnsi="Times New Roman" w:cs="Times New Roman"/>
          <w:b/>
          <w:color w:val="FF0000"/>
          <w:sz w:val="32"/>
          <w:szCs w:val="32"/>
          <w:lang w:val="uk-UA" w:eastAsia="en-US"/>
        </w:rPr>
      </w:pPr>
    </w:p>
    <w:p w:rsidR="00EA2DEE" w:rsidRPr="002020A0" w:rsidRDefault="00EA2DEE" w:rsidP="00D5145B">
      <w:pPr>
        <w:spacing w:line="360" w:lineRule="auto"/>
        <w:jc w:val="center"/>
        <w:rPr>
          <w:rFonts w:ascii="Times New Roman" w:hAnsi="Times New Roman" w:cs="Times New Roman"/>
          <w:b/>
          <w:sz w:val="16"/>
          <w:szCs w:val="16"/>
          <w:lang w:val="uk-UA" w:eastAsia="en-US"/>
        </w:rPr>
      </w:pPr>
      <w:r w:rsidRPr="002020A0">
        <w:rPr>
          <w:rFonts w:ascii="Times New Roman" w:hAnsi="Times New Roman" w:cs="Times New Roman"/>
          <w:b/>
          <w:sz w:val="32"/>
          <w:szCs w:val="32"/>
          <w:lang w:val="uk-UA" w:eastAsia="en-US"/>
        </w:rPr>
        <w:lastRenderedPageBreak/>
        <w:t>Мета, цілі, завдання розвитку закладу освіти</w:t>
      </w:r>
    </w:p>
    <w:p w:rsidR="00EA2DEE" w:rsidRPr="002020A0" w:rsidRDefault="00EA2DEE" w:rsidP="00EA2DEE">
      <w:pPr>
        <w:spacing w:line="360" w:lineRule="auto"/>
        <w:jc w:val="center"/>
        <w:rPr>
          <w:rFonts w:ascii="Times New Roman" w:hAnsi="Times New Roman" w:cs="Times New Roman"/>
          <w:b/>
          <w:sz w:val="16"/>
          <w:szCs w:val="16"/>
          <w:lang w:val="uk-UA" w:eastAsia="en-US"/>
        </w:rPr>
      </w:pPr>
    </w:p>
    <w:p w:rsidR="00EA2DEE" w:rsidRPr="002020A0" w:rsidRDefault="00EA2DEE" w:rsidP="00EA2DEE">
      <w:pPr>
        <w:spacing w:line="360" w:lineRule="auto"/>
        <w:rPr>
          <w:rFonts w:ascii="Times New Roman" w:hAnsi="Times New Roman" w:cs="Times New Roman"/>
          <w:b/>
          <w:sz w:val="28"/>
          <w:szCs w:val="28"/>
          <w:lang w:val="uk-UA" w:eastAsia="en-US"/>
        </w:rPr>
      </w:pPr>
      <w:r w:rsidRPr="002020A0">
        <w:rPr>
          <w:rFonts w:ascii="Times New Roman" w:hAnsi="Times New Roman" w:cs="Times New Roman"/>
          <w:b/>
          <w:sz w:val="28"/>
          <w:szCs w:val="28"/>
          <w:lang w:val="uk-UA" w:eastAsia="en-US"/>
        </w:rPr>
        <w:t>Мета стратегії розвитку закладу освіти</w:t>
      </w:r>
    </w:p>
    <w:p w:rsidR="00EA2DEE" w:rsidRPr="002020A0" w:rsidRDefault="00EA2DEE" w:rsidP="00EA2DEE">
      <w:pPr>
        <w:spacing w:line="360" w:lineRule="auto"/>
        <w:jc w:val="both"/>
        <w:rPr>
          <w:rFonts w:ascii="Times New Roman" w:eastAsia="Times New Roman" w:hAnsi="Times New Roman" w:cs="Times New Roman"/>
          <w:sz w:val="16"/>
          <w:szCs w:val="16"/>
          <w:lang w:val="uk-UA"/>
        </w:rPr>
      </w:pPr>
      <w:r w:rsidRPr="002020A0">
        <w:rPr>
          <w:rFonts w:ascii="Times New Roman" w:eastAsia="Times New Roman" w:hAnsi="Times New Roman"/>
          <w:sz w:val="28"/>
          <w:lang w:val="uk-UA"/>
        </w:rPr>
        <w:t xml:space="preserve">     Визначити перспективи розвитку для створення</w:t>
      </w:r>
      <w:r w:rsidRPr="002020A0">
        <w:rPr>
          <w:rFonts w:ascii="Times New Roman" w:eastAsia="Times New Roman" w:hAnsi="Times New Roman"/>
          <w:b/>
          <w:sz w:val="28"/>
          <w:lang w:val="uk-UA"/>
        </w:rPr>
        <w:t xml:space="preserve"> </w:t>
      </w:r>
      <w:r w:rsidRPr="002020A0">
        <w:rPr>
          <w:rFonts w:ascii="Times New Roman" w:eastAsia="Times New Roman" w:hAnsi="Times New Roman"/>
          <w:sz w:val="28"/>
          <w:lang w:val="uk-UA"/>
        </w:rPr>
        <w:t xml:space="preserve">освітнього середовища </w:t>
      </w:r>
      <w:r w:rsidRPr="002020A0">
        <w:rPr>
          <w:rFonts w:ascii="Times New Roman" w:eastAsia="Times New Roman" w:hAnsi="Times New Roman" w:cs="Times New Roman"/>
          <w:sz w:val="28"/>
          <w:szCs w:val="28"/>
          <w:lang w:val="uk-UA"/>
        </w:rPr>
        <w:t>відповідно до суспільних потреб, зумовлених розвитком української держави та рідного краю, яке плекає творчу особистість, створю</w:t>
      </w:r>
      <w:r w:rsidRPr="002020A0">
        <w:rPr>
          <w:rFonts w:ascii="Times New Roman" w:eastAsia="Times New Roman" w:hAnsi="Times New Roman" w:cs="Times New Roman"/>
          <w:sz w:val="28"/>
          <w:szCs w:val="28"/>
          <w:lang w:val="uk-UA"/>
        </w:rPr>
        <w:softHyphen/>
        <w:t xml:space="preserve">є умови для повноцінного інтелектуального, творчого, морального, фізичного розвитку здобувачів освіти, максимально розкриває потенціал кожної дитини </w:t>
      </w:r>
      <w:r w:rsidRPr="002020A0">
        <w:rPr>
          <w:rFonts w:ascii="Times New Roman" w:eastAsia="Times New Roman" w:hAnsi="Times New Roman"/>
          <w:sz w:val="28"/>
          <w:lang w:val="uk-UA"/>
        </w:rPr>
        <w:t xml:space="preserve">та її майбутнього у всіх сферах життєдіяльності, </w:t>
      </w:r>
      <w:r w:rsidRPr="002020A0">
        <w:rPr>
          <w:rFonts w:ascii="Times New Roman" w:eastAsia="Times New Roman" w:hAnsi="Times New Roman" w:cs="Times New Roman"/>
          <w:sz w:val="28"/>
          <w:szCs w:val="28"/>
          <w:lang w:val="uk-UA"/>
        </w:rPr>
        <w:t xml:space="preserve">забезпечує доступну, якісну і ефективну освіту як найважливішого ресурсу. </w:t>
      </w:r>
    </w:p>
    <w:p w:rsidR="00EA2DEE" w:rsidRPr="002020A0" w:rsidRDefault="00EA2DEE" w:rsidP="00EA2DEE">
      <w:pPr>
        <w:spacing w:line="360" w:lineRule="auto"/>
        <w:jc w:val="both"/>
        <w:rPr>
          <w:rFonts w:ascii="Times New Roman" w:eastAsia="Times New Roman" w:hAnsi="Times New Roman" w:cs="Times New Roman"/>
          <w:sz w:val="16"/>
          <w:szCs w:val="16"/>
          <w:lang w:val="uk-UA"/>
        </w:rPr>
      </w:pPr>
    </w:p>
    <w:p w:rsidR="00EA2DEE" w:rsidRPr="002020A0" w:rsidRDefault="00EA2DEE" w:rsidP="00EA2DEE">
      <w:pPr>
        <w:spacing w:line="360" w:lineRule="auto"/>
        <w:rPr>
          <w:rFonts w:ascii="Times New Roman" w:hAnsi="Times New Roman" w:cs="Times New Roman"/>
          <w:b/>
          <w:sz w:val="28"/>
          <w:szCs w:val="28"/>
          <w:lang w:val="uk-UA" w:eastAsia="en-US"/>
        </w:rPr>
      </w:pPr>
      <w:r w:rsidRPr="002020A0">
        <w:rPr>
          <w:rFonts w:ascii="Times New Roman" w:hAnsi="Times New Roman" w:cs="Times New Roman"/>
          <w:b/>
          <w:sz w:val="28"/>
          <w:szCs w:val="28"/>
          <w:lang w:val="uk-UA" w:eastAsia="en-US"/>
        </w:rPr>
        <w:t>Цілі стратегії розвитку закладу освіти</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Підвищення якості освітнього процесу.</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Формування здорового способу життя здобувачів освіти.</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Підвищення професійної компетентності педагогів.</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Розвиток ІТ-орієнтованого навчання.</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Розвиток внутрішньої системи забезпечення якості освіти.</w:t>
      </w:r>
    </w:p>
    <w:p w:rsidR="00EA2DEE" w:rsidRPr="002020A0" w:rsidRDefault="00EA2DEE" w:rsidP="00EA2DEE">
      <w:pPr>
        <w:numPr>
          <w:ilvl w:val="0"/>
          <w:numId w:val="3"/>
        </w:numPr>
        <w:spacing w:line="360" w:lineRule="auto"/>
        <w:ind w:left="567" w:hanging="425"/>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Створення сучасного освітнього середовища.</w:t>
      </w:r>
    </w:p>
    <w:p w:rsidR="00EA2DEE" w:rsidRPr="002020A0" w:rsidRDefault="00EA2DEE" w:rsidP="00EA2DEE">
      <w:pPr>
        <w:numPr>
          <w:ilvl w:val="0"/>
          <w:numId w:val="3"/>
        </w:numPr>
        <w:spacing w:line="360" w:lineRule="auto"/>
        <w:ind w:left="0" w:firstLine="142"/>
        <w:rPr>
          <w:rFonts w:ascii="Times New Roman" w:hAnsi="Times New Roman" w:cs="Times New Roman"/>
          <w:sz w:val="28"/>
          <w:szCs w:val="28"/>
          <w:lang w:val="uk-UA" w:eastAsia="en-US"/>
        </w:rPr>
      </w:pPr>
      <w:r w:rsidRPr="002020A0">
        <w:rPr>
          <w:rFonts w:ascii="Times New Roman" w:hAnsi="Times New Roman" w:cs="Times New Roman"/>
          <w:sz w:val="28"/>
          <w:szCs w:val="28"/>
          <w:lang w:val="uk-UA" w:eastAsia="en-US"/>
        </w:rPr>
        <w:t>Покращення навчально-матеріальної бази.</w:t>
      </w:r>
    </w:p>
    <w:p w:rsidR="00EA2DEE" w:rsidRPr="002020A0" w:rsidRDefault="00EA2DEE" w:rsidP="00EA2DEE">
      <w:pPr>
        <w:spacing w:line="360" w:lineRule="auto"/>
        <w:jc w:val="both"/>
        <w:rPr>
          <w:rFonts w:ascii="Times New Roman" w:eastAsia="Times New Roman" w:hAnsi="Times New Roman"/>
          <w:b/>
          <w:sz w:val="16"/>
          <w:szCs w:val="16"/>
          <w:lang w:val="uk-UA"/>
        </w:rPr>
      </w:pPr>
    </w:p>
    <w:p w:rsidR="00EA2DEE" w:rsidRPr="002020A0" w:rsidRDefault="00EA2DEE" w:rsidP="00EA2DEE">
      <w:pPr>
        <w:spacing w:line="360" w:lineRule="auto"/>
        <w:jc w:val="both"/>
        <w:rPr>
          <w:rFonts w:ascii="Times New Roman" w:eastAsia="Times New Roman" w:hAnsi="Times New Roman"/>
          <w:b/>
          <w:sz w:val="28"/>
          <w:lang w:val="uk-UA"/>
        </w:rPr>
      </w:pPr>
      <w:r w:rsidRPr="002020A0">
        <w:rPr>
          <w:rFonts w:ascii="Times New Roman" w:eastAsia="Times New Roman" w:hAnsi="Times New Roman"/>
          <w:b/>
          <w:sz w:val="28"/>
          <w:lang w:val="uk-UA"/>
        </w:rPr>
        <w:t>Завдання стратегії розвитку закладу освіти</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Надання освітніх послуг через форми здобуття освіти згідно чинного законодавства.</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Формування цінностей, необхідних для самореалізації здобувачів освіти.</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Гуманістична направленість педагогічного процесу, повага до учасників освітнього процесу.</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Забезпечення якості надання освітніх послуг на дошкільному та початковому рівнях освіти.</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lastRenderedPageBreak/>
        <w:t>Розвиток творчої ініціативи та академічної свободи педагогів у пошуках нових форм і методів професійної діяльності для надання якісних освітніх послуг.</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Прищеплення здобувачам освіти шанобливого ставлення до культури, звичаїв, традицій усіх народів, що населяють Україну.</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Врахування вікових та індивідуальних особливостей здобувачів освіти, вибір оптимальної системи способів навчання і виховання з урахуванням індивідуальних рис характеру кожної дитини.</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Створення умов для надання освітніх послуг особам з особливими</w:t>
      </w:r>
      <w:r w:rsidR="004928E5" w:rsidRPr="002020A0">
        <w:rPr>
          <w:rFonts w:ascii="Times New Roman" w:eastAsia="Times New Roman" w:hAnsi="Times New Roman"/>
          <w:sz w:val="28"/>
          <w:lang w:val="uk-UA"/>
        </w:rPr>
        <w:t xml:space="preserve"> </w:t>
      </w:r>
      <w:r w:rsidRPr="002020A0">
        <w:rPr>
          <w:rFonts w:ascii="Times New Roman" w:eastAsia="Times New Roman" w:hAnsi="Times New Roman"/>
          <w:sz w:val="28"/>
          <w:lang w:val="uk-UA"/>
        </w:rPr>
        <w:t>освітніми потребами (інклюзивне, індивідуальне навчання).</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Збереження та зміцнення морального та фізичного здоров’я учасників освітнього процесу.</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Підвищення професійного рівня кадрового потенціалу згідно Положення про атестацію та сертифікацію педагогічних працівників.</w:t>
      </w:r>
    </w:p>
    <w:p w:rsidR="00EA2DEE" w:rsidRPr="002020A0" w:rsidRDefault="00EA2DEE" w:rsidP="00EA2DEE">
      <w:pPr>
        <w:numPr>
          <w:ilvl w:val="0"/>
          <w:numId w:val="3"/>
        </w:numPr>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Забезпечення прозорості та інформаційної відкритості з приводу роботи закладу на власному веб-сайті та соціальних мережах.</w:t>
      </w:r>
    </w:p>
    <w:p w:rsidR="00EA2DEE" w:rsidRPr="002020A0" w:rsidRDefault="00EA2DEE" w:rsidP="00EA2DEE">
      <w:pPr>
        <w:spacing w:line="239" w:lineRule="auto"/>
        <w:jc w:val="both"/>
        <w:rPr>
          <w:rFonts w:ascii="Times New Roman" w:eastAsia="Times New Roman" w:hAnsi="Times New Roman"/>
          <w:sz w:val="28"/>
          <w:lang w:val="uk-UA"/>
        </w:rPr>
      </w:pPr>
    </w:p>
    <w:p w:rsidR="00EA2DEE" w:rsidRPr="002020A0" w:rsidRDefault="00EA2DEE" w:rsidP="00EA2DEE">
      <w:pPr>
        <w:spacing w:line="239" w:lineRule="auto"/>
        <w:jc w:val="both"/>
        <w:rPr>
          <w:rFonts w:ascii="Times New Roman" w:eastAsia="Times New Roman" w:hAnsi="Times New Roman"/>
          <w:sz w:val="28"/>
          <w:lang w:val="uk-UA"/>
        </w:rPr>
      </w:pPr>
    </w:p>
    <w:p w:rsidR="00CC45A8" w:rsidRPr="002020A0" w:rsidRDefault="00CC45A8" w:rsidP="00EA2DEE">
      <w:pPr>
        <w:spacing w:line="239" w:lineRule="auto"/>
        <w:jc w:val="both"/>
        <w:rPr>
          <w:rFonts w:ascii="Times New Roman" w:eastAsia="Times New Roman" w:hAnsi="Times New Roman"/>
          <w:sz w:val="28"/>
          <w:lang w:val="uk-UA"/>
        </w:rPr>
      </w:pPr>
    </w:p>
    <w:p w:rsidR="00CC45A8" w:rsidRPr="002020A0"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CC45A8" w:rsidRDefault="00CC45A8" w:rsidP="00EA2DEE">
      <w:pPr>
        <w:spacing w:line="239" w:lineRule="auto"/>
        <w:jc w:val="both"/>
        <w:rPr>
          <w:rFonts w:ascii="Times New Roman" w:eastAsia="Times New Roman" w:hAnsi="Times New Roman"/>
          <w:sz w:val="28"/>
          <w:lang w:val="uk-UA"/>
        </w:rPr>
      </w:pPr>
    </w:p>
    <w:p w:rsidR="004928E5" w:rsidRDefault="004928E5" w:rsidP="00EA2DEE">
      <w:pPr>
        <w:spacing w:line="239" w:lineRule="auto"/>
        <w:jc w:val="both"/>
        <w:rPr>
          <w:rFonts w:ascii="Times New Roman" w:eastAsia="Times New Roman" w:hAnsi="Times New Roman"/>
          <w:sz w:val="28"/>
          <w:lang w:val="uk-UA"/>
        </w:rPr>
      </w:pPr>
    </w:p>
    <w:p w:rsidR="00661CB8" w:rsidRPr="002020A0" w:rsidRDefault="00661CB8" w:rsidP="00661CB8">
      <w:pPr>
        <w:ind w:left="720"/>
        <w:jc w:val="center"/>
        <w:rPr>
          <w:rFonts w:ascii="Times New Roman" w:eastAsia="Times New Roman" w:hAnsi="Times New Roman" w:cs="Times New Roman"/>
          <w:b/>
          <w:sz w:val="28"/>
          <w:szCs w:val="28"/>
          <w:lang w:val="uk-UA"/>
        </w:rPr>
      </w:pPr>
      <w:r w:rsidRPr="002020A0">
        <w:rPr>
          <w:rFonts w:ascii="Times New Roman" w:eastAsia="Times New Roman" w:hAnsi="Times New Roman" w:cs="Times New Roman"/>
          <w:b/>
          <w:sz w:val="28"/>
          <w:szCs w:val="28"/>
          <w:lang w:val="uk-UA"/>
        </w:rPr>
        <w:lastRenderedPageBreak/>
        <w:t>СТРАТЕГІЧНІ ЗАВДАННЯ РОЗВИТКУ</w:t>
      </w:r>
    </w:p>
    <w:p w:rsidR="00661CB8" w:rsidRPr="002020A0" w:rsidRDefault="00661CB8" w:rsidP="00661CB8">
      <w:pPr>
        <w:ind w:left="720"/>
        <w:jc w:val="both"/>
        <w:rPr>
          <w:rFonts w:ascii="Times New Roman" w:eastAsia="Times New Roman" w:hAnsi="Times New Roman" w:cs="Times New Roman"/>
          <w:b/>
          <w:sz w:val="28"/>
          <w:szCs w:val="28"/>
          <w:lang w:val="uk-UA"/>
        </w:rPr>
      </w:pPr>
    </w:p>
    <w:p w:rsidR="00661CB8" w:rsidRPr="002020A0" w:rsidRDefault="00661CB8" w:rsidP="00661CB8">
      <w:pPr>
        <w:jc w:val="both"/>
        <w:rPr>
          <w:rFonts w:cs="Tahoma"/>
          <w:sz w:val="32"/>
          <w:szCs w:val="32"/>
          <w:lang w:eastAsia="en-US"/>
        </w:rPr>
      </w:pPr>
      <w:r w:rsidRPr="002020A0">
        <w:rPr>
          <w:rFonts w:ascii="Times New Roman" w:eastAsia="Times New Roman" w:hAnsi="Times New Roman" w:cs="Times New Roman"/>
          <w:b/>
          <w:sz w:val="28"/>
          <w:szCs w:val="28"/>
          <w:lang w:val="uk-UA"/>
        </w:rPr>
        <w:t xml:space="preserve">НАПРЯМ І. </w:t>
      </w:r>
      <w:r w:rsidRPr="002020A0">
        <w:rPr>
          <w:rFonts w:ascii="Times New Roman" w:eastAsia="Times New Roman" w:hAnsi="Times New Roman" w:cs="Times New Roman"/>
          <w:b/>
          <w:sz w:val="32"/>
          <w:szCs w:val="32"/>
          <w:lang w:val="uk-UA"/>
        </w:rPr>
        <w:t>Створення  сучасного безпечного освітнього середовища</w:t>
      </w:r>
    </w:p>
    <w:p w:rsidR="00661CB8" w:rsidRPr="002020A0" w:rsidRDefault="00661CB8" w:rsidP="00661CB8">
      <w:pPr>
        <w:ind w:left="720"/>
        <w:jc w:val="both"/>
        <w:rPr>
          <w:rFonts w:ascii="Times New Roman" w:eastAsia="Times New Roman" w:hAnsi="Times New Roman" w:cs="Times New Roman"/>
          <w:b/>
          <w:sz w:val="16"/>
          <w:szCs w:val="16"/>
          <w:lang w:val="uk-UA"/>
        </w:rPr>
      </w:pPr>
    </w:p>
    <w:p w:rsidR="00B62A36" w:rsidRDefault="00661CB8" w:rsidP="00661CB8">
      <w:pPr>
        <w:spacing w:line="360" w:lineRule="auto"/>
        <w:jc w:val="both"/>
        <w:rPr>
          <w:rFonts w:ascii="Times New Roman" w:eastAsia="Times New Roman" w:hAnsi="Times New Roman" w:cs="Times New Roman"/>
          <w:b/>
          <w:sz w:val="28"/>
          <w:szCs w:val="28"/>
          <w:lang w:val="uk-UA"/>
        </w:rPr>
      </w:pPr>
      <w:r w:rsidRPr="002020A0">
        <w:rPr>
          <w:rFonts w:ascii="Times New Roman" w:eastAsia="Times New Roman" w:hAnsi="Times New Roman" w:cs="Times New Roman"/>
          <w:b/>
          <w:sz w:val="28"/>
          <w:szCs w:val="28"/>
          <w:lang w:val="uk-UA"/>
        </w:rPr>
        <w:t xml:space="preserve">Завдання:                                                                                                      </w:t>
      </w:r>
    </w:p>
    <w:p w:rsidR="00661CB8" w:rsidRPr="002020A0" w:rsidRDefault="00661CB8" w:rsidP="00661CB8">
      <w:pPr>
        <w:spacing w:line="360" w:lineRule="auto"/>
        <w:jc w:val="both"/>
        <w:rPr>
          <w:rFonts w:cs="Tahoma"/>
          <w:sz w:val="22"/>
          <w:szCs w:val="22"/>
          <w:lang w:eastAsia="en-US"/>
        </w:rPr>
      </w:pPr>
      <w:r w:rsidRPr="002020A0">
        <w:rPr>
          <w:rFonts w:ascii="Times New Roman" w:eastAsia="Times New Roman" w:hAnsi="Times New Roman" w:cs="Times New Roman"/>
          <w:sz w:val="28"/>
          <w:szCs w:val="28"/>
          <w:lang w:val="uk-UA"/>
        </w:rPr>
        <w:t>1.</w:t>
      </w:r>
      <w:r w:rsidR="00B62A36">
        <w:rPr>
          <w:rFonts w:ascii="Times New Roman" w:eastAsia="Times New Roman" w:hAnsi="Times New Roman" w:cs="Times New Roman"/>
          <w:sz w:val="28"/>
          <w:szCs w:val="28"/>
          <w:lang w:val="uk-UA"/>
        </w:rPr>
        <w:t xml:space="preserve"> </w:t>
      </w:r>
      <w:r w:rsidRPr="002020A0">
        <w:rPr>
          <w:rFonts w:ascii="Times New Roman" w:eastAsia="Times New Roman" w:hAnsi="Times New Roman" w:cs="Times New Roman"/>
          <w:sz w:val="28"/>
          <w:szCs w:val="28"/>
          <w:lang w:val="uk-UA"/>
        </w:rPr>
        <w:t>Продовження роботи над створенням у закладі комфортн</w:t>
      </w:r>
      <w:r w:rsidR="007277D9" w:rsidRPr="002020A0">
        <w:rPr>
          <w:rFonts w:ascii="Times New Roman" w:eastAsia="Times New Roman" w:hAnsi="Times New Roman" w:cs="Times New Roman"/>
          <w:sz w:val="28"/>
          <w:szCs w:val="28"/>
          <w:lang w:val="uk-UA"/>
        </w:rPr>
        <w:t>их та</w:t>
      </w:r>
      <w:r w:rsidRPr="002020A0">
        <w:rPr>
          <w:rFonts w:ascii="Times New Roman" w:eastAsia="Times New Roman" w:hAnsi="Times New Roman" w:cs="Times New Roman"/>
          <w:sz w:val="28"/>
          <w:szCs w:val="28"/>
          <w:lang w:val="uk-UA"/>
        </w:rPr>
        <w:t xml:space="preserve"> безпечн</w:t>
      </w:r>
      <w:r w:rsidR="007277D9" w:rsidRPr="002020A0">
        <w:rPr>
          <w:rFonts w:ascii="Times New Roman" w:eastAsia="Times New Roman" w:hAnsi="Times New Roman" w:cs="Times New Roman"/>
          <w:sz w:val="28"/>
          <w:szCs w:val="28"/>
          <w:lang w:val="uk-UA"/>
        </w:rPr>
        <w:t>их</w:t>
      </w:r>
      <w:r w:rsidRPr="002020A0">
        <w:rPr>
          <w:rFonts w:ascii="Times New Roman" w:eastAsia="Times New Roman" w:hAnsi="Times New Roman" w:cs="Times New Roman"/>
          <w:sz w:val="28"/>
          <w:szCs w:val="28"/>
          <w:lang w:val="uk-UA"/>
        </w:rPr>
        <w:t xml:space="preserve"> </w:t>
      </w:r>
      <w:r w:rsidR="007277D9" w:rsidRPr="002020A0">
        <w:rPr>
          <w:rFonts w:ascii="Times New Roman" w:eastAsia="Times New Roman" w:hAnsi="Times New Roman" w:cs="Times New Roman"/>
          <w:sz w:val="28"/>
          <w:szCs w:val="28"/>
          <w:lang w:val="uk-UA"/>
        </w:rPr>
        <w:t>умов навчання та праці</w:t>
      </w:r>
      <w:r w:rsidRPr="002020A0">
        <w:rPr>
          <w:rFonts w:ascii="Times New Roman" w:eastAsia="Times New Roman" w:hAnsi="Times New Roman" w:cs="Times New Roman"/>
          <w:sz w:val="28"/>
          <w:szCs w:val="28"/>
          <w:lang w:val="uk-UA"/>
        </w:rPr>
        <w:t>:</w:t>
      </w:r>
    </w:p>
    <w:p w:rsidR="007277D9" w:rsidRPr="002020A0" w:rsidRDefault="007277D9" w:rsidP="00B260AA">
      <w:pPr>
        <w:numPr>
          <w:ilvl w:val="0"/>
          <w:numId w:val="8"/>
        </w:numPr>
        <w:spacing w:line="360" w:lineRule="auto"/>
        <w:jc w:val="both"/>
        <w:rPr>
          <w:rFonts w:cs="Tahoma"/>
          <w:sz w:val="22"/>
          <w:szCs w:val="22"/>
          <w:lang w:eastAsia="en-US"/>
        </w:rPr>
      </w:pPr>
      <w:r w:rsidRPr="002020A0">
        <w:rPr>
          <w:rFonts w:ascii="Times New Roman" w:eastAsia="Times New Roman" w:hAnsi="Times New Roman"/>
          <w:sz w:val="28"/>
          <w:lang w:val="uk-UA"/>
        </w:rPr>
        <w:t>зробити дизайн освітнього середовища закладу освіти функціональним, який дозволяє максимально ефективно використовувати приміщення та територію закладу в освітньому процесі;</w:t>
      </w:r>
    </w:p>
    <w:p w:rsidR="007277D9" w:rsidRPr="002020A0" w:rsidRDefault="007277D9" w:rsidP="004B5C62">
      <w:pPr>
        <w:numPr>
          <w:ilvl w:val="0"/>
          <w:numId w:val="8"/>
        </w:numPr>
        <w:tabs>
          <w:tab w:val="left" w:pos="1565"/>
        </w:tabs>
        <w:spacing w:line="360" w:lineRule="auto"/>
        <w:ind w:right="20"/>
        <w:jc w:val="both"/>
        <w:rPr>
          <w:rFonts w:ascii="Times New Roman" w:eastAsia="Times New Roman" w:hAnsi="Times New Roman"/>
          <w:sz w:val="28"/>
          <w:lang w:val="uk-UA"/>
        </w:rPr>
      </w:pPr>
      <w:r w:rsidRPr="002020A0">
        <w:rPr>
          <w:rFonts w:ascii="Times New Roman" w:eastAsia="Times New Roman" w:hAnsi="Times New Roman"/>
          <w:sz w:val="28"/>
          <w:lang w:val="uk-UA"/>
        </w:rPr>
        <w:t xml:space="preserve">створювати </w:t>
      </w:r>
      <w:r w:rsidR="00394FE2">
        <w:rPr>
          <w:rFonts w:ascii="Times New Roman" w:eastAsia="Times New Roman" w:hAnsi="Times New Roman"/>
          <w:sz w:val="28"/>
          <w:lang w:val="uk-UA"/>
        </w:rPr>
        <w:t xml:space="preserve">безпечні умови для перебування </w:t>
      </w:r>
      <w:r w:rsidRPr="002020A0">
        <w:rPr>
          <w:rFonts w:ascii="Times New Roman" w:eastAsia="Times New Roman" w:hAnsi="Times New Roman"/>
          <w:sz w:val="28"/>
          <w:lang w:val="uk-UA"/>
        </w:rPr>
        <w:t>здобувачів освіти та працівників в закладі освіти;</w:t>
      </w:r>
    </w:p>
    <w:p w:rsidR="007277D9" w:rsidRPr="002020A0" w:rsidRDefault="007277D9" w:rsidP="004B5C62">
      <w:pPr>
        <w:numPr>
          <w:ilvl w:val="0"/>
          <w:numId w:val="8"/>
        </w:numPr>
        <w:tabs>
          <w:tab w:val="left" w:pos="1300"/>
        </w:tabs>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проводити роботу щодо профілактики та запобіганню дитячого травматизму;</w:t>
      </w:r>
    </w:p>
    <w:p w:rsidR="00124FEB" w:rsidRPr="002020A0" w:rsidRDefault="00124FEB" w:rsidP="004B5C62">
      <w:pPr>
        <w:numPr>
          <w:ilvl w:val="0"/>
          <w:numId w:val="8"/>
        </w:numPr>
        <w:tabs>
          <w:tab w:val="left" w:pos="1300"/>
        </w:tabs>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навчати дітей правилам та нормам безпечної поведінки у довкіллі;</w:t>
      </w:r>
    </w:p>
    <w:p w:rsidR="00124FEB" w:rsidRPr="002020A0" w:rsidRDefault="00124FEB" w:rsidP="004B5C62">
      <w:pPr>
        <w:numPr>
          <w:ilvl w:val="0"/>
          <w:numId w:val="8"/>
        </w:numPr>
        <w:tabs>
          <w:tab w:val="left" w:pos="1300"/>
        </w:tabs>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дотримуватись вимог санітарно-гігієнічних правил і норм;</w:t>
      </w:r>
    </w:p>
    <w:p w:rsidR="00124FEB" w:rsidRPr="002020A0" w:rsidRDefault="00124FEB" w:rsidP="004B5C62">
      <w:pPr>
        <w:numPr>
          <w:ilvl w:val="0"/>
          <w:numId w:val="8"/>
        </w:numPr>
        <w:tabs>
          <w:tab w:val="left" w:pos="1276"/>
        </w:tabs>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створювати умови для здорового харчування;</w:t>
      </w:r>
    </w:p>
    <w:p w:rsidR="007277D9" w:rsidRPr="002020A0" w:rsidRDefault="00124FEB" w:rsidP="004B5C62">
      <w:pPr>
        <w:numPr>
          <w:ilvl w:val="0"/>
          <w:numId w:val="8"/>
        </w:numPr>
        <w:tabs>
          <w:tab w:val="left" w:pos="1134"/>
        </w:tabs>
        <w:spacing w:line="360" w:lineRule="auto"/>
        <w:jc w:val="both"/>
        <w:rPr>
          <w:rFonts w:ascii="Times New Roman" w:eastAsia="Times New Roman" w:hAnsi="Times New Roman"/>
          <w:sz w:val="28"/>
          <w:lang w:val="uk-UA"/>
        </w:rPr>
      </w:pPr>
      <w:r w:rsidRPr="002020A0">
        <w:rPr>
          <w:rFonts w:ascii="Times New Roman" w:eastAsia="Times New Roman" w:hAnsi="Times New Roman"/>
          <w:sz w:val="28"/>
          <w:lang w:val="uk-UA"/>
        </w:rPr>
        <w:t>створювати умови для безпечного використання мережі Інтернет.</w:t>
      </w:r>
    </w:p>
    <w:tbl>
      <w:tblPr>
        <w:tblStyle w:val="a4"/>
        <w:tblW w:w="0" w:type="auto"/>
        <w:tblInd w:w="-176" w:type="dxa"/>
        <w:tblLook w:val="04A0" w:firstRow="1" w:lastRow="0" w:firstColumn="1" w:lastColumn="0" w:noHBand="0" w:noVBand="1"/>
      </w:tblPr>
      <w:tblGrid>
        <w:gridCol w:w="702"/>
        <w:gridCol w:w="5754"/>
        <w:gridCol w:w="1417"/>
        <w:gridCol w:w="2197"/>
      </w:tblGrid>
      <w:tr w:rsidR="002020A0" w:rsidRPr="002020A0" w:rsidTr="002020A0">
        <w:tc>
          <w:tcPr>
            <w:tcW w:w="710" w:type="dxa"/>
          </w:tcPr>
          <w:p w:rsidR="002020A0" w:rsidRPr="002020A0" w:rsidRDefault="002020A0" w:rsidP="002020A0">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 з/п</w:t>
            </w:r>
          </w:p>
        </w:tc>
        <w:tc>
          <w:tcPr>
            <w:tcW w:w="5953" w:type="dxa"/>
          </w:tcPr>
          <w:p w:rsidR="002020A0" w:rsidRPr="002020A0" w:rsidRDefault="002020A0" w:rsidP="002020A0">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Зміст заходів</w:t>
            </w:r>
          </w:p>
        </w:tc>
        <w:tc>
          <w:tcPr>
            <w:tcW w:w="1418" w:type="dxa"/>
          </w:tcPr>
          <w:p w:rsidR="002020A0" w:rsidRPr="002020A0" w:rsidRDefault="002020A0" w:rsidP="002020A0">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Термін виконання</w:t>
            </w:r>
          </w:p>
        </w:tc>
        <w:tc>
          <w:tcPr>
            <w:tcW w:w="2215" w:type="dxa"/>
          </w:tcPr>
          <w:p w:rsidR="002020A0" w:rsidRPr="002020A0" w:rsidRDefault="002020A0" w:rsidP="002020A0">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Виконавець</w:t>
            </w:r>
          </w:p>
        </w:tc>
      </w:tr>
      <w:tr w:rsidR="002020A0" w:rsidRPr="002020A0" w:rsidTr="002020A0">
        <w:tc>
          <w:tcPr>
            <w:tcW w:w="710" w:type="dxa"/>
          </w:tcPr>
          <w:p w:rsidR="002020A0" w:rsidRPr="002020A0" w:rsidRDefault="002020A0" w:rsidP="00E62F82">
            <w:pPr>
              <w:tabs>
                <w:tab w:val="left" w:pos="1134"/>
              </w:tabs>
              <w:spacing w:line="360" w:lineRule="auto"/>
              <w:jc w:val="center"/>
              <w:rPr>
                <w:rFonts w:ascii="Times New Roman" w:eastAsia="Times New Roman" w:hAnsi="Times New Roman"/>
                <w:sz w:val="28"/>
                <w:szCs w:val="28"/>
                <w:lang w:val="uk-UA"/>
              </w:rPr>
            </w:pPr>
            <w:r w:rsidRPr="002020A0">
              <w:rPr>
                <w:rFonts w:ascii="Times New Roman" w:eastAsia="Times New Roman" w:hAnsi="Times New Roman"/>
                <w:sz w:val="28"/>
                <w:szCs w:val="28"/>
                <w:lang w:val="uk-UA"/>
              </w:rPr>
              <w:t>1.</w:t>
            </w:r>
          </w:p>
        </w:tc>
        <w:tc>
          <w:tcPr>
            <w:tcW w:w="5953" w:type="dxa"/>
          </w:tcPr>
          <w:p w:rsidR="002020A0" w:rsidRPr="002020A0" w:rsidRDefault="002020A0" w:rsidP="002020A0">
            <w:pPr>
              <w:spacing w:line="276" w:lineRule="auto"/>
              <w:ind w:left="60"/>
              <w:rPr>
                <w:rFonts w:ascii="Times New Roman" w:eastAsia="Times New Roman" w:hAnsi="Times New Roman" w:cs="Times New Roman"/>
                <w:w w:val="99"/>
                <w:sz w:val="28"/>
                <w:szCs w:val="28"/>
                <w:lang w:val="uk-UA"/>
              </w:rPr>
            </w:pPr>
            <w:r w:rsidRPr="002020A0">
              <w:rPr>
                <w:rFonts w:ascii="Times New Roman" w:eastAsia="Times New Roman" w:hAnsi="Times New Roman" w:cs="Times New Roman"/>
                <w:w w:val="99"/>
                <w:sz w:val="28"/>
                <w:szCs w:val="28"/>
                <w:lang w:val="uk-UA"/>
              </w:rPr>
              <w:t xml:space="preserve">Забезпечити належні санітарно-гігієнічні умови в закладі освіти для догляду, виховання, навчання </w:t>
            </w:r>
            <w:r w:rsidRPr="002020A0">
              <w:rPr>
                <w:rFonts w:ascii="Times New Roman" w:eastAsia="Times New Roman" w:hAnsi="Times New Roman" w:cs="Times New Roman"/>
                <w:sz w:val="28"/>
                <w:szCs w:val="28"/>
                <w:lang w:val="uk-UA"/>
              </w:rPr>
              <w:t>та  розвитку дітей.</w:t>
            </w:r>
          </w:p>
        </w:tc>
        <w:tc>
          <w:tcPr>
            <w:tcW w:w="1418" w:type="dxa"/>
          </w:tcPr>
          <w:p w:rsidR="002020A0" w:rsidRPr="002020A0" w:rsidRDefault="00394FE2" w:rsidP="002020A0">
            <w:pPr>
              <w:tabs>
                <w:tab w:val="left" w:pos="1134"/>
              </w:tabs>
              <w:spacing w:line="360" w:lineRule="auto"/>
              <w:jc w:val="both"/>
              <w:rPr>
                <w:rFonts w:ascii="Times New Roman" w:eastAsia="Times New Roman" w:hAnsi="Times New Roman"/>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2020A0" w:rsidP="002020A0">
            <w:pPr>
              <w:spacing w:line="276" w:lineRule="auto"/>
              <w:jc w:val="center"/>
              <w:rPr>
                <w:rFonts w:ascii="Times New Roman" w:eastAsia="Times New Roman" w:hAnsi="Times New Roman" w:cs="Times New Roman"/>
                <w:sz w:val="28"/>
                <w:szCs w:val="28"/>
                <w:lang w:val="uk-UA"/>
              </w:rPr>
            </w:pPr>
            <w:r w:rsidRPr="002020A0">
              <w:rPr>
                <w:rFonts w:ascii="Times New Roman" w:eastAsia="Times New Roman" w:hAnsi="Times New Roman" w:cs="Times New Roman"/>
                <w:sz w:val="28"/>
                <w:szCs w:val="28"/>
                <w:lang w:val="uk-UA"/>
              </w:rPr>
              <w:t>Педагогічні</w:t>
            </w:r>
          </w:p>
          <w:p w:rsidR="002020A0" w:rsidRPr="002020A0" w:rsidRDefault="002020A0" w:rsidP="002020A0">
            <w:pPr>
              <w:tabs>
                <w:tab w:val="left" w:pos="1134"/>
              </w:tabs>
              <w:spacing w:line="360" w:lineRule="auto"/>
              <w:jc w:val="center"/>
              <w:rPr>
                <w:rFonts w:ascii="Times New Roman" w:eastAsia="Times New Roman" w:hAnsi="Times New Roman"/>
                <w:sz w:val="24"/>
                <w:szCs w:val="24"/>
                <w:lang w:val="uk-UA"/>
              </w:rPr>
            </w:pPr>
            <w:r w:rsidRPr="002020A0">
              <w:rPr>
                <w:rFonts w:ascii="Times New Roman" w:eastAsia="Times New Roman" w:hAnsi="Times New Roman" w:cs="Times New Roman"/>
                <w:sz w:val="28"/>
                <w:szCs w:val="28"/>
                <w:lang w:val="uk-UA"/>
              </w:rPr>
              <w:t>працівники</w:t>
            </w:r>
          </w:p>
        </w:tc>
      </w:tr>
      <w:tr w:rsidR="002020A0" w:rsidRPr="002020A0" w:rsidTr="002020A0">
        <w:tc>
          <w:tcPr>
            <w:tcW w:w="710" w:type="dxa"/>
          </w:tcPr>
          <w:p w:rsidR="002020A0" w:rsidRPr="002020A0" w:rsidRDefault="002020A0" w:rsidP="00E62F82">
            <w:pPr>
              <w:tabs>
                <w:tab w:val="left" w:pos="1134"/>
              </w:tabs>
              <w:spacing w:line="360" w:lineRule="auto"/>
              <w:jc w:val="center"/>
              <w:rPr>
                <w:rFonts w:ascii="Times New Roman" w:eastAsia="Times New Roman" w:hAnsi="Times New Roman"/>
                <w:sz w:val="28"/>
                <w:szCs w:val="28"/>
                <w:lang w:val="uk-UA"/>
              </w:rPr>
            </w:pPr>
            <w:r w:rsidRPr="002020A0">
              <w:rPr>
                <w:rFonts w:ascii="Times New Roman" w:eastAsia="Times New Roman" w:hAnsi="Times New Roman"/>
                <w:sz w:val="28"/>
                <w:szCs w:val="28"/>
                <w:lang w:val="uk-UA"/>
              </w:rPr>
              <w:t>2.</w:t>
            </w:r>
          </w:p>
        </w:tc>
        <w:tc>
          <w:tcPr>
            <w:tcW w:w="5953" w:type="dxa"/>
          </w:tcPr>
          <w:p w:rsidR="002020A0" w:rsidRPr="002020A0" w:rsidRDefault="002020A0" w:rsidP="002020A0">
            <w:pPr>
              <w:spacing w:line="276" w:lineRule="auto"/>
              <w:ind w:right="600"/>
              <w:jc w:val="both"/>
              <w:rPr>
                <w:rFonts w:ascii="Times New Roman" w:eastAsia="Times New Roman" w:hAnsi="Times New Roman" w:cs="Times New Roman"/>
                <w:sz w:val="28"/>
                <w:szCs w:val="28"/>
                <w:lang w:val="uk-UA"/>
              </w:rPr>
            </w:pPr>
            <w:r w:rsidRPr="002020A0">
              <w:rPr>
                <w:rFonts w:ascii="Times New Roman" w:eastAsia="Times New Roman" w:hAnsi="Times New Roman" w:cs="Times New Roman"/>
                <w:sz w:val="28"/>
                <w:szCs w:val="28"/>
                <w:lang w:val="uk-UA"/>
              </w:rPr>
              <w:t>Забезпечити розробку і виконання закладом освіти комплексу заходів з охорони праці та правил безпеки.</w:t>
            </w:r>
          </w:p>
        </w:tc>
        <w:tc>
          <w:tcPr>
            <w:tcW w:w="1418" w:type="dxa"/>
          </w:tcPr>
          <w:p w:rsidR="002020A0" w:rsidRPr="002020A0" w:rsidRDefault="00394FE2" w:rsidP="002020A0">
            <w:pPr>
              <w:tabs>
                <w:tab w:val="left" w:pos="1134"/>
              </w:tabs>
              <w:spacing w:line="360" w:lineRule="auto"/>
              <w:jc w:val="both"/>
              <w:rPr>
                <w:rFonts w:ascii="Times New Roman" w:eastAsia="Times New Roman" w:hAnsi="Times New Roman"/>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2020A0" w:rsidP="002020A0">
            <w:pPr>
              <w:tabs>
                <w:tab w:val="left" w:pos="1134"/>
              </w:tabs>
              <w:spacing w:line="360" w:lineRule="auto"/>
              <w:jc w:val="center"/>
              <w:rPr>
                <w:rFonts w:ascii="Times New Roman" w:eastAsia="Times New Roman" w:hAnsi="Times New Roman"/>
                <w:sz w:val="28"/>
                <w:szCs w:val="28"/>
                <w:lang w:val="uk-UA"/>
              </w:rPr>
            </w:pPr>
            <w:r w:rsidRPr="002020A0">
              <w:rPr>
                <w:rFonts w:ascii="Times New Roman" w:eastAsia="Times New Roman" w:hAnsi="Times New Roman"/>
                <w:sz w:val="28"/>
                <w:szCs w:val="28"/>
                <w:lang w:val="uk-UA"/>
              </w:rPr>
              <w:t>Директор</w:t>
            </w:r>
          </w:p>
        </w:tc>
      </w:tr>
      <w:tr w:rsidR="00B62A36" w:rsidTr="002020A0">
        <w:tc>
          <w:tcPr>
            <w:tcW w:w="710" w:type="dxa"/>
          </w:tcPr>
          <w:p w:rsidR="002020A0" w:rsidRPr="001A0F86" w:rsidRDefault="001A0F86" w:rsidP="00E62F82">
            <w:pPr>
              <w:tabs>
                <w:tab w:val="left" w:pos="1134"/>
              </w:tabs>
              <w:spacing w:line="360" w:lineRule="auto"/>
              <w:jc w:val="center"/>
              <w:rPr>
                <w:rFonts w:ascii="Times New Roman" w:eastAsia="Times New Roman" w:hAnsi="Times New Roman"/>
                <w:color w:val="FF0000"/>
                <w:sz w:val="28"/>
                <w:szCs w:val="28"/>
                <w:lang w:val="uk-UA"/>
              </w:rPr>
            </w:pPr>
            <w:r w:rsidRPr="00526DFA">
              <w:rPr>
                <w:rFonts w:ascii="Times New Roman" w:eastAsia="Times New Roman" w:hAnsi="Times New Roman"/>
                <w:sz w:val="28"/>
                <w:szCs w:val="28"/>
                <w:lang w:val="uk-UA"/>
              </w:rPr>
              <w:t>3.</w:t>
            </w:r>
          </w:p>
        </w:tc>
        <w:tc>
          <w:tcPr>
            <w:tcW w:w="5953" w:type="dxa"/>
          </w:tcPr>
          <w:p w:rsidR="002020A0" w:rsidRPr="00526DFA" w:rsidRDefault="001A0F86" w:rsidP="00526DFA">
            <w:pPr>
              <w:spacing w:line="276" w:lineRule="auto"/>
              <w:ind w:left="60"/>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Проводити</w:t>
            </w:r>
            <w:r>
              <w:rPr>
                <w:rFonts w:ascii="Times New Roman" w:eastAsia="Times New Roman" w:hAnsi="Times New Roman" w:cs="Times New Roman"/>
                <w:sz w:val="28"/>
                <w:szCs w:val="28"/>
                <w:lang w:val="uk-UA"/>
              </w:rPr>
              <w:t xml:space="preserve"> </w:t>
            </w:r>
            <w:r w:rsidRPr="009D4792">
              <w:rPr>
                <w:rFonts w:ascii="Times New Roman" w:eastAsia="Times New Roman" w:hAnsi="Times New Roman" w:cs="Times New Roman"/>
                <w:sz w:val="28"/>
                <w:szCs w:val="28"/>
                <w:lang w:val="uk-UA"/>
              </w:rPr>
              <w:t>навчання  працівників  з  охорони  праці  та</w:t>
            </w:r>
            <w:r>
              <w:rPr>
                <w:rFonts w:ascii="Times New Roman" w:eastAsia="Times New Roman" w:hAnsi="Times New Roman" w:cs="Times New Roman"/>
                <w:sz w:val="28"/>
                <w:szCs w:val="28"/>
                <w:lang w:val="uk-UA"/>
              </w:rPr>
              <w:t xml:space="preserve"> </w:t>
            </w:r>
            <w:r w:rsidRPr="009D4792">
              <w:rPr>
                <w:rFonts w:ascii="Times New Roman" w:eastAsia="Times New Roman" w:hAnsi="Times New Roman" w:cs="Times New Roman"/>
                <w:sz w:val="28"/>
                <w:szCs w:val="28"/>
                <w:lang w:val="uk-UA"/>
              </w:rPr>
              <w:t>безпеки  життєдіяльност</w:t>
            </w:r>
            <w:r>
              <w:rPr>
                <w:rFonts w:ascii="Times New Roman" w:eastAsia="Times New Roman" w:hAnsi="Times New Roman" w:cs="Times New Roman"/>
                <w:sz w:val="28"/>
                <w:szCs w:val="28"/>
                <w:lang w:val="uk-UA"/>
              </w:rPr>
              <w:t xml:space="preserve">і </w:t>
            </w:r>
            <w:proofErr w:type="spellStart"/>
            <w:r w:rsidR="00B62A36">
              <w:rPr>
                <w:rFonts w:ascii="Times New Roman" w:eastAsia="Times New Roman" w:hAnsi="Times New Roman" w:cs="Times New Roman"/>
                <w:sz w:val="28"/>
                <w:szCs w:val="28"/>
                <w:lang w:val="uk-UA"/>
              </w:rPr>
              <w:t>відповіда-ль</w:t>
            </w:r>
            <w:r w:rsidRPr="009D4792">
              <w:rPr>
                <w:rFonts w:ascii="Times New Roman" w:eastAsia="Times New Roman" w:hAnsi="Times New Roman" w:cs="Times New Roman"/>
                <w:sz w:val="28"/>
                <w:szCs w:val="28"/>
                <w:lang w:val="uk-UA"/>
              </w:rPr>
              <w:t>них</w:t>
            </w:r>
            <w:proofErr w:type="spellEnd"/>
            <w:r w:rsidRPr="009D4792">
              <w:rPr>
                <w:rFonts w:ascii="Times New Roman" w:eastAsia="Times New Roman" w:hAnsi="Times New Roman" w:cs="Times New Roman"/>
                <w:sz w:val="28"/>
                <w:szCs w:val="28"/>
                <w:lang w:val="uk-UA"/>
              </w:rPr>
              <w:t xml:space="preserve">  з</w:t>
            </w:r>
            <w:r w:rsidR="00526DFA">
              <w:rPr>
                <w:rFonts w:ascii="Times New Roman" w:eastAsia="Times New Roman" w:hAnsi="Times New Roman" w:cs="Times New Roman"/>
                <w:sz w:val="28"/>
                <w:szCs w:val="28"/>
                <w:lang w:val="uk-UA"/>
              </w:rPr>
              <w:t>а</w:t>
            </w:r>
            <w:r w:rsidRPr="009D4792">
              <w:rPr>
                <w:rFonts w:ascii="Times New Roman" w:eastAsia="Times New Roman" w:hAnsi="Times New Roman" w:cs="Times New Roman"/>
                <w:sz w:val="28"/>
                <w:szCs w:val="28"/>
                <w:lang w:val="uk-UA"/>
              </w:rPr>
              <w:t xml:space="preserve">  технічний</w:t>
            </w:r>
            <w:r>
              <w:rPr>
                <w:rFonts w:ascii="Times New Roman" w:eastAsia="Times New Roman" w:hAnsi="Times New Roman" w:cs="Times New Roman"/>
                <w:sz w:val="28"/>
                <w:szCs w:val="28"/>
                <w:lang w:val="uk-UA"/>
              </w:rPr>
              <w:t xml:space="preserve"> </w:t>
            </w:r>
            <w:r w:rsidR="00B62A36">
              <w:rPr>
                <w:rFonts w:ascii="Times New Roman" w:eastAsia="Times New Roman" w:hAnsi="Times New Roman" w:cs="Times New Roman"/>
                <w:sz w:val="28"/>
                <w:szCs w:val="28"/>
                <w:lang w:val="uk-UA"/>
              </w:rPr>
              <w:t xml:space="preserve">стан, </w:t>
            </w:r>
            <w:r w:rsidRPr="009D4792">
              <w:rPr>
                <w:rFonts w:ascii="Times New Roman" w:eastAsia="Times New Roman" w:hAnsi="Times New Roman" w:cs="Times New Roman"/>
                <w:sz w:val="28"/>
                <w:szCs w:val="28"/>
                <w:lang w:val="uk-UA"/>
              </w:rPr>
              <w:t xml:space="preserve">безпечну  та  </w:t>
            </w:r>
            <w:r w:rsidR="00394FE2">
              <w:rPr>
                <w:rFonts w:ascii="Times New Roman" w:eastAsia="Times New Roman" w:hAnsi="Times New Roman" w:cs="Times New Roman"/>
                <w:sz w:val="28"/>
                <w:szCs w:val="28"/>
                <w:lang w:val="uk-UA"/>
              </w:rPr>
              <w:t>еконо</w:t>
            </w:r>
            <w:r w:rsidRPr="009D4792">
              <w:rPr>
                <w:rFonts w:ascii="Times New Roman" w:eastAsia="Times New Roman" w:hAnsi="Times New Roman" w:cs="Times New Roman"/>
                <w:sz w:val="28"/>
                <w:szCs w:val="28"/>
                <w:lang w:val="uk-UA"/>
              </w:rPr>
              <w:t>мічну  експлуатацію  теплового</w:t>
            </w:r>
            <w:r w:rsidR="00526DF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w:t>
            </w:r>
            <w:r w:rsidRPr="009D4792">
              <w:rPr>
                <w:rFonts w:ascii="Times New Roman" w:eastAsia="Times New Roman" w:hAnsi="Times New Roman" w:cs="Times New Roman"/>
                <w:sz w:val="28"/>
                <w:szCs w:val="28"/>
                <w:lang w:val="uk-UA"/>
              </w:rPr>
              <w:t>осподарства.</w:t>
            </w:r>
          </w:p>
        </w:tc>
        <w:tc>
          <w:tcPr>
            <w:tcW w:w="1418" w:type="dxa"/>
          </w:tcPr>
          <w:p w:rsidR="002020A0" w:rsidRPr="002020A0" w:rsidRDefault="00394FE2" w:rsidP="002020A0">
            <w:pPr>
              <w:tabs>
                <w:tab w:val="left" w:pos="1134"/>
              </w:tabs>
              <w:spacing w:line="360" w:lineRule="auto"/>
              <w:jc w:val="both"/>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1A0F86" w:rsidRDefault="001A0F86" w:rsidP="001A0F86">
            <w:pPr>
              <w:tabs>
                <w:tab w:val="left" w:pos="1134"/>
              </w:tabs>
              <w:spacing w:line="276" w:lineRule="auto"/>
              <w:jc w:val="center"/>
              <w:rPr>
                <w:rFonts w:ascii="Times New Roman" w:eastAsia="Times New Roman" w:hAnsi="Times New Roman"/>
                <w:color w:val="FF0000"/>
                <w:sz w:val="28"/>
                <w:szCs w:val="28"/>
                <w:lang w:val="uk-UA"/>
              </w:rPr>
            </w:pPr>
            <w:r w:rsidRPr="001A0F86">
              <w:rPr>
                <w:rFonts w:ascii="Times New Roman" w:eastAsia="Times New Roman" w:hAnsi="Times New Roman"/>
                <w:sz w:val="28"/>
                <w:szCs w:val="28"/>
                <w:lang w:val="uk-UA"/>
              </w:rPr>
              <w:t>Завідувач господарства</w:t>
            </w:r>
          </w:p>
        </w:tc>
      </w:tr>
      <w:tr w:rsidR="00B62A36" w:rsidTr="002020A0">
        <w:tc>
          <w:tcPr>
            <w:tcW w:w="710" w:type="dxa"/>
          </w:tcPr>
          <w:p w:rsidR="002020A0" w:rsidRPr="00526DFA" w:rsidRDefault="00526DFA" w:rsidP="00E62F82">
            <w:pPr>
              <w:tabs>
                <w:tab w:val="left" w:pos="1134"/>
              </w:tabs>
              <w:spacing w:line="360" w:lineRule="auto"/>
              <w:jc w:val="center"/>
              <w:rPr>
                <w:rFonts w:ascii="Times New Roman" w:eastAsia="Times New Roman" w:hAnsi="Times New Roman"/>
                <w:color w:val="FF0000"/>
                <w:sz w:val="28"/>
                <w:szCs w:val="28"/>
                <w:lang w:val="uk-UA"/>
              </w:rPr>
            </w:pPr>
            <w:r w:rsidRPr="00526DFA">
              <w:rPr>
                <w:rFonts w:ascii="Times New Roman" w:eastAsia="Times New Roman" w:hAnsi="Times New Roman"/>
                <w:sz w:val="28"/>
                <w:szCs w:val="28"/>
                <w:lang w:val="uk-UA"/>
              </w:rPr>
              <w:t>4.</w:t>
            </w:r>
          </w:p>
        </w:tc>
        <w:tc>
          <w:tcPr>
            <w:tcW w:w="5953" w:type="dxa"/>
          </w:tcPr>
          <w:p w:rsidR="002020A0" w:rsidRPr="002020A0" w:rsidRDefault="00526DFA" w:rsidP="00526DFA">
            <w:pPr>
              <w:tabs>
                <w:tab w:val="left" w:pos="1134"/>
              </w:tabs>
              <w:spacing w:line="276" w:lineRule="auto"/>
              <w:jc w:val="both"/>
              <w:rPr>
                <w:rFonts w:ascii="Times New Roman" w:eastAsia="Times New Roman" w:hAnsi="Times New Roman"/>
                <w:color w:val="FF0000"/>
                <w:sz w:val="24"/>
                <w:szCs w:val="24"/>
                <w:lang w:val="uk-UA"/>
              </w:rPr>
            </w:pPr>
            <w:r w:rsidRPr="009D4792">
              <w:rPr>
                <w:rFonts w:ascii="Times New Roman" w:eastAsia="Times New Roman" w:hAnsi="Times New Roman" w:cs="Times New Roman"/>
                <w:sz w:val="28"/>
                <w:szCs w:val="28"/>
                <w:lang w:val="uk-UA"/>
              </w:rPr>
              <w:t>1 раз на два роки проводити  перевірку  захисного  заземлення, опору ізоляції, засобів індивідуального захисту.</w:t>
            </w:r>
          </w:p>
        </w:tc>
        <w:tc>
          <w:tcPr>
            <w:tcW w:w="1418" w:type="dxa"/>
          </w:tcPr>
          <w:p w:rsidR="002020A0" w:rsidRPr="002020A0" w:rsidRDefault="00394FE2" w:rsidP="002020A0">
            <w:pPr>
              <w:tabs>
                <w:tab w:val="left" w:pos="1134"/>
              </w:tabs>
              <w:spacing w:line="360" w:lineRule="auto"/>
              <w:jc w:val="both"/>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526DFA" w:rsidP="00526DFA">
            <w:pPr>
              <w:tabs>
                <w:tab w:val="left" w:pos="1134"/>
              </w:tabs>
              <w:spacing w:line="276" w:lineRule="auto"/>
              <w:jc w:val="center"/>
              <w:rPr>
                <w:rFonts w:ascii="Times New Roman" w:eastAsia="Times New Roman" w:hAnsi="Times New Roman"/>
                <w:color w:val="FF0000"/>
                <w:sz w:val="24"/>
                <w:szCs w:val="24"/>
                <w:lang w:val="uk-UA"/>
              </w:rPr>
            </w:pPr>
            <w:r w:rsidRPr="001A0F86">
              <w:rPr>
                <w:rFonts w:ascii="Times New Roman" w:eastAsia="Times New Roman" w:hAnsi="Times New Roman"/>
                <w:sz w:val="28"/>
                <w:szCs w:val="28"/>
                <w:lang w:val="uk-UA"/>
              </w:rPr>
              <w:t>Завідувач господарства</w:t>
            </w:r>
          </w:p>
        </w:tc>
      </w:tr>
      <w:tr w:rsidR="00B62A36" w:rsidTr="002020A0">
        <w:tc>
          <w:tcPr>
            <w:tcW w:w="710" w:type="dxa"/>
          </w:tcPr>
          <w:p w:rsidR="002020A0" w:rsidRPr="00526DFA" w:rsidRDefault="00526DFA" w:rsidP="00E62F82">
            <w:pPr>
              <w:tabs>
                <w:tab w:val="left" w:pos="1134"/>
              </w:tabs>
              <w:spacing w:line="360" w:lineRule="auto"/>
              <w:jc w:val="center"/>
              <w:rPr>
                <w:rFonts w:ascii="Times New Roman" w:eastAsia="Times New Roman" w:hAnsi="Times New Roman"/>
                <w:color w:val="FF0000"/>
                <w:sz w:val="28"/>
                <w:szCs w:val="28"/>
                <w:lang w:val="uk-UA"/>
              </w:rPr>
            </w:pPr>
            <w:r w:rsidRPr="00526DFA">
              <w:rPr>
                <w:rFonts w:ascii="Times New Roman" w:eastAsia="Times New Roman" w:hAnsi="Times New Roman"/>
                <w:sz w:val="28"/>
                <w:szCs w:val="28"/>
                <w:lang w:val="uk-UA"/>
              </w:rPr>
              <w:t>5.</w:t>
            </w:r>
          </w:p>
        </w:tc>
        <w:tc>
          <w:tcPr>
            <w:tcW w:w="5953" w:type="dxa"/>
          </w:tcPr>
          <w:p w:rsidR="002020A0" w:rsidRPr="00526DFA" w:rsidRDefault="00526DFA" w:rsidP="00526DFA">
            <w:pPr>
              <w:tabs>
                <w:tab w:val="left" w:pos="1134"/>
              </w:tabs>
              <w:spacing w:line="276" w:lineRule="auto"/>
              <w:rPr>
                <w:rFonts w:ascii="Times New Roman" w:eastAsia="Times New Roman" w:hAnsi="Times New Roman"/>
                <w:color w:val="FF0000"/>
                <w:sz w:val="28"/>
                <w:szCs w:val="28"/>
                <w:lang w:val="uk-UA"/>
              </w:rPr>
            </w:pPr>
            <w:r w:rsidRPr="00526DFA">
              <w:rPr>
                <w:rFonts w:ascii="Times New Roman" w:eastAsia="Times New Roman" w:hAnsi="Times New Roman"/>
                <w:sz w:val="28"/>
                <w:szCs w:val="28"/>
                <w:lang w:val="uk-UA"/>
              </w:rPr>
              <w:t xml:space="preserve">Скласти договір на проведення систематичної перевірки відповідними службами </w:t>
            </w:r>
            <w:proofErr w:type="spellStart"/>
            <w:r>
              <w:rPr>
                <w:rFonts w:ascii="Times New Roman" w:eastAsia="Times New Roman" w:hAnsi="Times New Roman"/>
                <w:sz w:val="28"/>
                <w:szCs w:val="28"/>
                <w:lang w:val="uk-UA"/>
              </w:rPr>
              <w:t>протипо-</w:t>
            </w:r>
            <w:r w:rsidRPr="00526DFA">
              <w:rPr>
                <w:rFonts w:ascii="Times New Roman" w:eastAsia="Times New Roman" w:hAnsi="Times New Roman"/>
                <w:sz w:val="28"/>
                <w:szCs w:val="28"/>
                <w:lang w:val="uk-UA"/>
              </w:rPr>
              <w:t>жежної</w:t>
            </w:r>
            <w:proofErr w:type="spellEnd"/>
            <w:r w:rsidRPr="00526DFA">
              <w:rPr>
                <w:rFonts w:ascii="Times New Roman" w:eastAsia="Times New Roman" w:hAnsi="Times New Roman"/>
                <w:sz w:val="28"/>
                <w:szCs w:val="28"/>
                <w:lang w:val="uk-UA"/>
              </w:rPr>
              <w:t xml:space="preserve"> сигналізації в приміщенн</w:t>
            </w:r>
            <w:r>
              <w:rPr>
                <w:rFonts w:ascii="Times New Roman" w:eastAsia="Times New Roman" w:hAnsi="Times New Roman"/>
                <w:sz w:val="28"/>
                <w:szCs w:val="28"/>
                <w:lang w:val="uk-UA"/>
              </w:rPr>
              <w:t>ях закладу.</w:t>
            </w:r>
          </w:p>
        </w:tc>
        <w:tc>
          <w:tcPr>
            <w:tcW w:w="1418" w:type="dxa"/>
          </w:tcPr>
          <w:p w:rsidR="002020A0" w:rsidRPr="002020A0" w:rsidRDefault="00394FE2" w:rsidP="002020A0">
            <w:pPr>
              <w:tabs>
                <w:tab w:val="left" w:pos="1134"/>
              </w:tabs>
              <w:spacing w:line="360" w:lineRule="auto"/>
              <w:jc w:val="both"/>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526DFA" w:rsidP="00526DFA">
            <w:pPr>
              <w:tabs>
                <w:tab w:val="left" w:pos="1134"/>
              </w:tabs>
              <w:spacing w:line="276" w:lineRule="auto"/>
              <w:jc w:val="center"/>
              <w:rPr>
                <w:rFonts w:ascii="Times New Roman" w:eastAsia="Times New Roman" w:hAnsi="Times New Roman"/>
                <w:color w:val="FF0000"/>
                <w:sz w:val="24"/>
                <w:szCs w:val="24"/>
                <w:lang w:val="uk-UA"/>
              </w:rPr>
            </w:pPr>
            <w:r w:rsidRPr="001A0F86">
              <w:rPr>
                <w:rFonts w:ascii="Times New Roman" w:eastAsia="Times New Roman" w:hAnsi="Times New Roman"/>
                <w:sz w:val="28"/>
                <w:szCs w:val="28"/>
                <w:lang w:val="uk-UA"/>
              </w:rPr>
              <w:t>Завідувач господарства</w:t>
            </w:r>
          </w:p>
        </w:tc>
      </w:tr>
      <w:tr w:rsidR="00B62A36" w:rsidTr="002020A0">
        <w:tc>
          <w:tcPr>
            <w:tcW w:w="710" w:type="dxa"/>
          </w:tcPr>
          <w:p w:rsidR="002020A0" w:rsidRPr="00BA6189" w:rsidRDefault="00BA6189" w:rsidP="00E62F82">
            <w:pPr>
              <w:tabs>
                <w:tab w:val="left" w:pos="1134"/>
              </w:tabs>
              <w:spacing w:line="360" w:lineRule="auto"/>
              <w:jc w:val="center"/>
              <w:rPr>
                <w:rFonts w:ascii="Times New Roman" w:eastAsia="Times New Roman" w:hAnsi="Times New Roman"/>
                <w:sz w:val="28"/>
                <w:szCs w:val="28"/>
                <w:lang w:val="uk-UA"/>
              </w:rPr>
            </w:pPr>
            <w:r w:rsidRPr="00BA6189">
              <w:rPr>
                <w:rFonts w:ascii="Times New Roman" w:eastAsia="Times New Roman" w:hAnsi="Times New Roman"/>
                <w:sz w:val="28"/>
                <w:szCs w:val="28"/>
                <w:lang w:val="uk-UA"/>
              </w:rPr>
              <w:lastRenderedPageBreak/>
              <w:t>6.</w:t>
            </w:r>
          </w:p>
        </w:tc>
        <w:tc>
          <w:tcPr>
            <w:tcW w:w="5953" w:type="dxa"/>
          </w:tcPr>
          <w:p w:rsidR="002020A0" w:rsidRPr="002020A0" w:rsidRDefault="00BA6189" w:rsidP="00BA6189">
            <w:pPr>
              <w:tabs>
                <w:tab w:val="left" w:pos="1134"/>
              </w:tabs>
              <w:spacing w:line="276" w:lineRule="auto"/>
              <w:jc w:val="both"/>
              <w:rPr>
                <w:rFonts w:ascii="Times New Roman" w:eastAsia="Times New Roman" w:hAnsi="Times New Roman"/>
                <w:color w:val="FF0000"/>
                <w:sz w:val="24"/>
                <w:szCs w:val="24"/>
                <w:lang w:val="uk-UA"/>
              </w:rPr>
            </w:pPr>
            <w:r w:rsidRPr="009D4792">
              <w:rPr>
                <w:rFonts w:ascii="Times New Roman" w:eastAsia="Times New Roman" w:hAnsi="Times New Roman" w:cs="Times New Roman"/>
                <w:sz w:val="28"/>
                <w:szCs w:val="28"/>
                <w:lang w:val="uk-UA"/>
              </w:rPr>
              <w:t>Щорічно   проводити   повірку,   перезарядку   засобів</w:t>
            </w:r>
            <w:r>
              <w:rPr>
                <w:rFonts w:ascii="Times New Roman" w:eastAsia="Times New Roman" w:hAnsi="Times New Roman" w:cs="Times New Roman"/>
                <w:sz w:val="28"/>
                <w:szCs w:val="28"/>
                <w:lang w:val="uk-UA"/>
              </w:rPr>
              <w:t xml:space="preserve"> пожежогасіння.</w:t>
            </w:r>
          </w:p>
        </w:tc>
        <w:tc>
          <w:tcPr>
            <w:tcW w:w="1418" w:type="dxa"/>
          </w:tcPr>
          <w:p w:rsidR="002020A0" w:rsidRPr="002020A0" w:rsidRDefault="00394FE2" w:rsidP="00BA6189">
            <w:pPr>
              <w:tabs>
                <w:tab w:val="left" w:pos="1134"/>
              </w:tabs>
              <w:spacing w:line="360" w:lineRule="auto"/>
              <w:jc w:val="center"/>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BA6189" w:rsidP="00BA6189">
            <w:pPr>
              <w:tabs>
                <w:tab w:val="left" w:pos="1134"/>
              </w:tabs>
              <w:spacing w:line="276" w:lineRule="auto"/>
              <w:jc w:val="center"/>
              <w:rPr>
                <w:rFonts w:ascii="Times New Roman" w:eastAsia="Times New Roman" w:hAnsi="Times New Roman"/>
                <w:color w:val="FF0000"/>
                <w:sz w:val="24"/>
                <w:szCs w:val="24"/>
                <w:lang w:val="uk-UA"/>
              </w:rPr>
            </w:pPr>
            <w:r w:rsidRPr="001A0F86">
              <w:rPr>
                <w:rFonts w:ascii="Times New Roman" w:eastAsia="Times New Roman" w:hAnsi="Times New Roman"/>
                <w:sz w:val="28"/>
                <w:szCs w:val="28"/>
                <w:lang w:val="uk-UA"/>
              </w:rPr>
              <w:t>Завідувач господарства</w:t>
            </w:r>
          </w:p>
        </w:tc>
      </w:tr>
      <w:tr w:rsidR="00B62A36" w:rsidTr="002020A0">
        <w:tc>
          <w:tcPr>
            <w:tcW w:w="710" w:type="dxa"/>
          </w:tcPr>
          <w:p w:rsidR="002020A0" w:rsidRPr="00BA6189" w:rsidRDefault="00BA6189" w:rsidP="00E62F82">
            <w:pPr>
              <w:tabs>
                <w:tab w:val="left" w:pos="1134"/>
              </w:tabs>
              <w:spacing w:line="360" w:lineRule="auto"/>
              <w:jc w:val="center"/>
              <w:rPr>
                <w:rFonts w:ascii="Times New Roman" w:eastAsia="Times New Roman" w:hAnsi="Times New Roman"/>
                <w:sz w:val="28"/>
                <w:szCs w:val="28"/>
                <w:lang w:val="uk-UA"/>
              </w:rPr>
            </w:pPr>
            <w:r w:rsidRPr="00BA6189">
              <w:rPr>
                <w:rFonts w:ascii="Times New Roman" w:eastAsia="Times New Roman" w:hAnsi="Times New Roman"/>
                <w:sz w:val="28"/>
                <w:szCs w:val="28"/>
                <w:lang w:val="uk-UA"/>
              </w:rPr>
              <w:t>7.</w:t>
            </w:r>
          </w:p>
        </w:tc>
        <w:tc>
          <w:tcPr>
            <w:tcW w:w="5953" w:type="dxa"/>
          </w:tcPr>
          <w:p w:rsidR="00BA6189" w:rsidRPr="009D4792" w:rsidRDefault="00BA6189" w:rsidP="00BA6189">
            <w:pPr>
              <w:spacing w:line="276" w:lineRule="auto"/>
              <w:ind w:left="60"/>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Здійснювати санітарно-технічну розчистку</w:t>
            </w:r>
          </w:p>
          <w:p w:rsidR="002020A0" w:rsidRPr="002020A0" w:rsidRDefault="00BA6189" w:rsidP="00BA6189">
            <w:pPr>
              <w:tabs>
                <w:tab w:val="left" w:pos="1134"/>
              </w:tabs>
              <w:spacing w:line="276" w:lineRule="auto"/>
              <w:jc w:val="both"/>
              <w:rPr>
                <w:rFonts w:ascii="Times New Roman" w:eastAsia="Times New Roman" w:hAnsi="Times New Roman"/>
                <w:color w:val="FF0000"/>
                <w:sz w:val="24"/>
                <w:szCs w:val="24"/>
                <w:lang w:val="uk-UA"/>
              </w:rPr>
            </w:pPr>
            <w:r w:rsidRPr="009D4792">
              <w:rPr>
                <w:rFonts w:ascii="Times New Roman" w:eastAsia="Times New Roman" w:hAnsi="Times New Roman" w:cs="Times New Roman"/>
                <w:sz w:val="28"/>
                <w:szCs w:val="28"/>
                <w:lang w:val="uk-UA"/>
              </w:rPr>
              <w:t>зелених насаджень та зрізування аварійних дерев.</w:t>
            </w:r>
          </w:p>
        </w:tc>
        <w:tc>
          <w:tcPr>
            <w:tcW w:w="1418" w:type="dxa"/>
          </w:tcPr>
          <w:p w:rsidR="002020A0" w:rsidRPr="002020A0" w:rsidRDefault="00394FE2" w:rsidP="00BA6189">
            <w:pPr>
              <w:tabs>
                <w:tab w:val="left" w:pos="1134"/>
              </w:tabs>
              <w:spacing w:line="360" w:lineRule="auto"/>
              <w:jc w:val="center"/>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215" w:type="dxa"/>
          </w:tcPr>
          <w:p w:rsidR="002020A0" w:rsidRPr="002020A0" w:rsidRDefault="00BA6189" w:rsidP="00BA6189">
            <w:pPr>
              <w:tabs>
                <w:tab w:val="left" w:pos="1134"/>
              </w:tabs>
              <w:spacing w:line="276" w:lineRule="auto"/>
              <w:jc w:val="center"/>
              <w:rPr>
                <w:rFonts w:ascii="Times New Roman" w:eastAsia="Times New Roman" w:hAnsi="Times New Roman"/>
                <w:color w:val="FF0000"/>
                <w:sz w:val="24"/>
                <w:szCs w:val="24"/>
                <w:lang w:val="uk-UA"/>
              </w:rPr>
            </w:pPr>
            <w:r w:rsidRPr="001A0F86">
              <w:rPr>
                <w:rFonts w:ascii="Times New Roman" w:eastAsia="Times New Roman" w:hAnsi="Times New Roman"/>
                <w:sz w:val="28"/>
                <w:szCs w:val="28"/>
                <w:lang w:val="uk-UA"/>
              </w:rPr>
              <w:t>Завідувач господарства</w:t>
            </w:r>
          </w:p>
        </w:tc>
      </w:tr>
      <w:tr w:rsidR="00BA6189" w:rsidTr="002020A0">
        <w:tc>
          <w:tcPr>
            <w:tcW w:w="710" w:type="dxa"/>
          </w:tcPr>
          <w:p w:rsidR="00BA6189" w:rsidRPr="00BA6189" w:rsidRDefault="00BA6189"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tc>
        <w:tc>
          <w:tcPr>
            <w:tcW w:w="5953" w:type="dxa"/>
          </w:tcPr>
          <w:p w:rsidR="00BA6189" w:rsidRPr="009D4792" w:rsidRDefault="00BA6189" w:rsidP="00BA6189">
            <w:pPr>
              <w:spacing w:line="276" w:lineRule="auto"/>
              <w:ind w:left="6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Проводити профілактичні бесіди з безпеки життєдіяльності.</w:t>
            </w:r>
          </w:p>
        </w:tc>
        <w:tc>
          <w:tcPr>
            <w:tcW w:w="1418" w:type="dxa"/>
          </w:tcPr>
          <w:p w:rsidR="00BA6189"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BA6189" w:rsidRPr="001A0F86" w:rsidRDefault="00BA6189" w:rsidP="00BA6189">
            <w:pPr>
              <w:tabs>
                <w:tab w:val="left" w:pos="1134"/>
              </w:tabs>
              <w:spacing w:line="276"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Педагогічні працівники</w:t>
            </w:r>
          </w:p>
        </w:tc>
      </w:tr>
      <w:tr w:rsidR="00BA6189" w:rsidTr="002020A0">
        <w:tc>
          <w:tcPr>
            <w:tcW w:w="710" w:type="dxa"/>
          </w:tcPr>
          <w:p w:rsidR="00BA6189" w:rsidRPr="00BA6189" w:rsidRDefault="00BA6189"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9.</w:t>
            </w:r>
          </w:p>
        </w:tc>
        <w:tc>
          <w:tcPr>
            <w:tcW w:w="5953" w:type="dxa"/>
          </w:tcPr>
          <w:p w:rsidR="00BA6189" w:rsidRPr="009D4792" w:rsidRDefault="00BA6189" w:rsidP="00BA6189">
            <w:pPr>
              <w:spacing w:line="276" w:lineRule="auto"/>
              <w:ind w:left="60"/>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 xml:space="preserve">Проводити атестацію робочих місць за </w:t>
            </w:r>
            <w:r w:rsidR="00394FE2">
              <w:rPr>
                <w:rFonts w:ascii="Times New Roman" w:eastAsia="Times New Roman" w:hAnsi="Times New Roman" w:cs="Times New Roman"/>
                <w:sz w:val="28"/>
                <w:szCs w:val="28"/>
                <w:lang w:val="uk-UA"/>
              </w:rPr>
              <w:t>умова</w:t>
            </w:r>
            <w:r w:rsidRPr="009D4792">
              <w:rPr>
                <w:rFonts w:ascii="Times New Roman" w:eastAsia="Times New Roman" w:hAnsi="Times New Roman" w:cs="Times New Roman"/>
                <w:sz w:val="28"/>
                <w:szCs w:val="28"/>
                <w:lang w:val="uk-UA"/>
              </w:rPr>
              <w:t>ми праці (1 раз на п’ять років).</w:t>
            </w:r>
          </w:p>
        </w:tc>
        <w:tc>
          <w:tcPr>
            <w:tcW w:w="1418" w:type="dxa"/>
          </w:tcPr>
          <w:p w:rsidR="00BA6189"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BA6189" w:rsidRPr="001A0F86" w:rsidRDefault="00BA6189" w:rsidP="00BA6189">
            <w:pPr>
              <w:tabs>
                <w:tab w:val="left" w:pos="1134"/>
              </w:tabs>
              <w:spacing w:line="276"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Відповідальні особи</w:t>
            </w:r>
          </w:p>
        </w:tc>
      </w:tr>
      <w:tr w:rsidR="00BA6189" w:rsidTr="002020A0">
        <w:tc>
          <w:tcPr>
            <w:tcW w:w="710" w:type="dxa"/>
          </w:tcPr>
          <w:p w:rsidR="00BA6189" w:rsidRPr="00BA6189" w:rsidRDefault="00BA6189"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10.</w:t>
            </w:r>
          </w:p>
        </w:tc>
        <w:tc>
          <w:tcPr>
            <w:tcW w:w="5953" w:type="dxa"/>
          </w:tcPr>
          <w:p w:rsidR="00BA6189" w:rsidRPr="009D4792" w:rsidRDefault="00BA6189" w:rsidP="00BA6189">
            <w:pPr>
              <w:spacing w:line="276" w:lineRule="auto"/>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 xml:space="preserve">Забезпечити проведення планових </w:t>
            </w:r>
            <w:r>
              <w:rPr>
                <w:rFonts w:ascii="Times New Roman" w:eastAsia="Times New Roman" w:hAnsi="Times New Roman" w:cs="Times New Roman"/>
                <w:sz w:val="28"/>
                <w:szCs w:val="28"/>
                <w:lang w:val="uk-UA"/>
              </w:rPr>
              <w:t xml:space="preserve"> медичних </w:t>
            </w:r>
          </w:p>
          <w:p w:rsidR="00BA6189" w:rsidRPr="009D4792" w:rsidRDefault="00BA6189" w:rsidP="00BA6189">
            <w:pPr>
              <w:spacing w:line="276" w:lineRule="auto"/>
              <w:ind w:left="60"/>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профілактичних оглядів працівників закладу.</w:t>
            </w:r>
          </w:p>
        </w:tc>
        <w:tc>
          <w:tcPr>
            <w:tcW w:w="1418" w:type="dxa"/>
          </w:tcPr>
          <w:p w:rsidR="00BA6189"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BA6189" w:rsidRPr="001A0F86" w:rsidRDefault="00394FE2" w:rsidP="00BA6189">
            <w:pPr>
              <w:tabs>
                <w:tab w:val="left" w:pos="1134"/>
              </w:tabs>
              <w:spacing w:line="276"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Сільський фельдшер</w:t>
            </w:r>
          </w:p>
        </w:tc>
      </w:tr>
      <w:tr w:rsidR="00BA6189" w:rsidTr="002020A0">
        <w:tc>
          <w:tcPr>
            <w:tcW w:w="710" w:type="dxa"/>
          </w:tcPr>
          <w:p w:rsidR="00BA6189" w:rsidRDefault="00BA6189"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11.</w:t>
            </w:r>
          </w:p>
        </w:tc>
        <w:tc>
          <w:tcPr>
            <w:tcW w:w="5953" w:type="dxa"/>
          </w:tcPr>
          <w:p w:rsidR="00BA6189" w:rsidRPr="009D4792" w:rsidRDefault="00BA6189" w:rsidP="00BA6189">
            <w:pPr>
              <w:spacing w:line="276" w:lineRule="auto"/>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Проводити</w:t>
            </w:r>
            <w:r>
              <w:rPr>
                <w:rFonts w:ascii="Times New Roman" w:eastAsia="Times New Roman" w:hAnsi="Times New Roman" w:cs="Times New Roman"/>
                <w:sz w:val="28"/>
                <w:szCs w:val="28"/>
                <w:lang w:val="uk-UA"/>
              </w:rPr>
              <w:t xml:space="preserve"> </w:t>
            </w:r>
            <w:r w:rsidRPr="009D4792">
              <w:rPr>
                <w:rFonts w:ascii="Times New Roman" w:eastAsia="Times New Roman" w:hAnsi="Times New Roman" w:cs="Times New Roman"/>
                <w:sz w:val="28"/>
                <w:szCs w:val="28"/>
                <w:lang w:val="uk-UA"/>
              </w:rPr>
              <w:t>тематичні  тижні  знань  безпеки</w:t>
            </w:r>
          </w:p>
          <w:p w:rsidR="00BA6189" w:rsidRPr="009D4792" w:rsidRDefault="00BA6189" w:rsidP="00BA6189">
            <w:pPr>
              <w:spacing w:line="276" w:lineRule="auto"/>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життєдіяльності та безпеки дитини.</w:t>
            </w:r>
          </w:p>
        </w:tc>
        <w:tc>
          <w:tcPr>
            <w:tcW w:w="1418" w:type="dxa"/>
          </w:tcPr>
          <w:p w:rsidR="00BA6189"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BA6189" w:rsidRDefault="00093E50" w:rsidP="00BA6189">
            <w:pPr>
              <w:tabs>
                <w:tab w:val="left" w:pos="1134"/>
              </w:tabs>
              <w:spacing w:line="276"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Педагогічні працівники</w:t>
            </w:r>
          </w:p>
        </w:tc>
      </w:tr>
      <w:tr w:rsidR="00093E50" w:rsidTr="002020A0">
        <w:tc>
          <w:tcPr>
            <w:tcW w:w="710" w:type="dxa"/>
          </w:tcPr>
          <w:p w:rsidR="00093E50" w:rsidRDefault="00093E50"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12.</w:t>
            </w:r>
          </w:p>
        </w:tc>
        <w:tc>
          <w:tcPr>
            <w:tcW w:w="5953" w:type="dxa"/>
          </w:tcPr>
          <w:p w:rsidR="00093E50" w:rsidRPr="009D4792" w:rsidRDefault="00093E50" w:rsidP="00BA6189">
            <w:pPr>
              <w:spacing w:line="276" w:lineRule="auto"/>
              <w:rPr>
                <w:rFonts w:ascii="Times New Roman" w:eastAsia="Times New Roman" w:hAnsi="Times New Roman" w:cs="Times New Roman"/>
                <w:sz w:val="28"/>
                <w:szCs w:val="28"/>
                <w:lang w:val="uk-UA"/>
              </w:rPr>
            </w:pPr>
            <w:r w:rsidRPr="009D4792">
              <w:rPr>
                <w:rFonts w:ascii="Times New Roman" w:eastAsia="Times New Roman" w:hAnsi="Times New Roman" w:cs="Times New Roman"/>
                <w:sz w:val="28"/>
                <w:szCs w:val="28"/>
                <w:lang w:val="uk-UA"/>
              </w:rPr>
              <w:t>Працювати</w:t>
            </w:r>
            <w:r>
              <w:rPr>
                <w:rFonts w:ascii="Times New Roman" w:eastAsia="Times New Roman" w:hAnsi="Times New Roman" w:cs="Times New Roman"/>
                <w:sz w:val="28"/>
                <w:szCs w:val="28"/>
                <w:lang w:val="uk-UA"/>
              </w:rPr>
              <w:t xml:space="preserve"> над  створенням </w:t>
            </w:r>
            <w:proofErr w:type="spellStart"/>
            <w:r>
              <w:rPr>
                <w:rFonts w:ascii="Times New Roman" w:eastAsia="Times New Roman" w:hAnsi="Times New Roman" w:cs="Times New Roman"/>
                <w:sz w:val="28"/>
                <w:szCs w:val="28"/>
                <w:lang w:val="uk-UA"/>
              </w:rPr>
              <w:t>здоров’язбережу</w:t>
            </w:r>
            <w:proofErr w:type="spellEnd"/>
            <w:r>
              <w:rPr>
                <w:rFonts w:ascii="Times New Roman" w:eastAsia="Times New Roman" w:hAnsi="Times New Roman" w:cs="Times New Roman"/>
                <w:sz w:val="28"/>
                <w:szCs w:val="28"/>
                <w:lang w:val="uk-UA"/>
              </w:rPr>
              <w:t>-</w:t>
            </w:r>
            <w:r w:rsidRPr="009D4792">
              <w:rPr>
                <w:rFonts w:ascii="Times New Roman" w:eastAsia="Times New Roman" w:hAnsi="Times New Roman" w:cs="Times New Roman"/>
                <w:sz w:val="28"/>
                <w:szCs w:val="28"/>
                <w:lang w:val="uk-UA"/>
              </w:rPr>
              <w:t>вального</w:t>
            </w:r>
            <w:r>
              <w:rPr>
                <w:rFonts w:ascii="Times New Roman" w:eastAsia="Times New Roman" w:hAnsi="Times New Roman" w:cs="Times New Roman"/>
                <w:sz w:val="28"/>
                <w:szCs w:val="28"/>
                <w:lang w:val="uk-UA"/>
              </w:rPr>
              <w:t xml:space="preserve"> середовища в закладі освіти.</w:t>
            </w:r>
          </w:p>
        </w:tc>
        <w:tc>
          <w:tcPr>
            <w:tcW w:w="1418" w:type="dxa"/>
          </w:tcPr>
          <w:p w:rsidR="00093E50"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093E50" w:rsidRDefault="00093E50" w:rsidP="00737DD8">
            <w:pPr>
              <w:tabs>
                <w:tab w:val="left" w:pos="2018"/>
              </w:tabs>
              <w:spacing w:line="276" w:lineRule="auto"/>
              <w:ind w:left="-108"/>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Всі учасники </w:t>
            </w:r>
            <w:proofErr w:type="spellStart"/>
            <w:r>
              <w:rPr>
                <w:rFonts w:ascii="Times New Roman" w:eastAsia="Times New Roman" w:hAnsi="Times New Roman"/>
                <w:sz w:val="28"/>
                <w:szCs w:val="28"/>
                <w:lang w:val="uk-UA"/>
              </w:rPr>
              <w:t>освітн</w:t>
            </w:r>
            <w:proofErr w:type="spellEnd"/>
            <w:r w:rsidR="00737DD8">
              <w:rPr>
                <w:rFonts w:ascii="Times New Roman" w:eastAsia="Times New Roman" w:hAnsi="Times New Roman"/>
                <w:sz w:val="28"/>
                <w:szCs w:val="28"/>
                <w:lang w:val="uk-UA"/>
              </w:rPr>
              <w:t>.</w:t>
            </w:r>
            <w:r>
              <w:rPr>
                <w:rFonts w:ascii="Times New Roman" w:eastAsia="Times New Roman" w:hAnsi="Times New Roman"/>
                <w:sz w:val="28"/>
                <w:szCs w:val="28"/>
                <w:lang w:val="uk-UA"/>
              </w:rPr>
              <w:t xml:space="preserve"> процесу</w:t>
            </w:r>
          </w:p>
        </w:tc>
      </w:tr>
      <w:tr w:rsidR="004B4523" w:rsidTr="002020A0">
        <w:tc>
          <w:tcPr>
            <w:tcW w:w="710" w:type="dxa"/>
          </w:tcPr>
          <w:p w:rsidR="004B4523" w:rsidRDefault="004B4523" w:rsidP="00E62F82">
            <w:pPr>
              <w:tabs>
                <w:tab w:val="left" w:pos="1134"/>
              </w:tabs>
              <w:spacing w:line="36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13. </w:t>
            </w:r>
          </w:p>
        </w:tc>
        <w:tc>
          <w:tcPr>
            <w:tcW w:w="5953" w:type="dxa"/>
          </w:tcPr>
          <w:p w:rsidR="004B4523" w:rsidRPr="009D4792" w:rsidRDefault="00737DD8" w:rsidP="00BA6189">
            <w:pPr>
              <w:spacing w:line="276"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4B4523">
              <w:rPr>
                <w:rFonts w:ascii="Times New Roman" w:eastAsia="Times New Roman" w:hAnsi="Times New Roman" w:cs="Times New Roman"/>
                <w:sz w:val="28"/>
                <w:szCs w:val="28"/>
                <w:lang w:val="uk-UA"/>
              </w:rPr>
              <w:t>провадження системи НАССР</w:t>
            </w:r>
            <w:r>
              <w:rPr>
                <w:rFonts w:ascii="Times New Roman" w:eastAsia="Times New Roman" w:hAnsi="Times New Roman" w:cs="Times New Roman"/>
                <w:sz w:val="28"/>
                <w:szCs w:val="28"/>
                <w:lang w:val="uk-UA"/>
              </w:rPr>
              <w:t xml:space="preserve"> у закладі освіти.</w:t>
            </w:r>
          </w:p>
        </w:tc>
        <w:tc>
          <w:tcPr>
            <w:tcW w:w="1418" w:type="dxa"/>
          </w:tcPr>
          <w:p w:rsidR="004B4523" w:rsidRPr="002020A0" w:rsidRDefault="00394FE2" w:rsidP="00BA6189">
            <w:pPr>
              <w:tabs>
                <w:tab w:val="left" w:pos="1134"/>
              </w:tabs>
              <w:spacing w:line="360" w:lineRule="auto"/>
              <w:jc w:val="center"/>
              <w:rPr>
                <w:rFonts w:ascii="Times New Roman" w:eastAsia="Times New Roman" w:hAnsi="Times New Roman" w:cs="Times New Roman"/>
                <w:w w:val="98"/>
                <w:sz w:val="28"/>
                <w:szCs w:val="28"/>
                <w:lang w:val="uk-UA"/>
              </w:rPr>
            </w:pPr>
            <w:r>
              <w:rPr>
                <w:rFonts w:ascii="Times New Roman" w:eastAsia="Times New Roman" w:hAnsi="Times New Roman" w:cs="Times New Roman"/>
                <w:w w:val="98"/>
                <w:sz w:val="28"/>
                <w:szCs w:val="28"/>
                <w:lang w:val="uk-UA"/>
              </w:rPr>
              <w:t>2022/2027</w:t>
            </w:r>
          </w:p>
        </w:tc>
        <w:tc>
          <w:tcPr>
            <w:tcW w:w="2215" w:type="dxa"/>
          </w:tcPr>
          <w:p w:rsidR="004B4523" w:rsidRDefault="00737DD8" w:rsidP="00093E50">
            <w:pPr>
              <w:tabs>
                <w:tab w:val="left" w:pos="1134"/>
              </w:tabs>
              <w:spacing w:line="276"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Відповідальні особи</w:t>
            </w:r>
          </w:p>
        </w:tc>
      </w:tr>
    </w:tbl>
    <w:p w:rsidR="0033664A" w:rsidRPr="00B62A36" w:rsidRDefault="0033664A" w:rsidP="00661CB8">
      <w:pPr>
        <w:spacing w:line="360" w:lineRule="auto"/>
        <w:jc w:val="both"/>
        <w:rPr>
          <w:rFonts w:ascii="Times New Roman" w:eastAsia="Times New Roman" w:hAnsi="Times New Roman" w:cs="Times New Roman"/>
          <w:sz w:val="16"/>
          <w:szCs w:val="16"/>
          <w:lang w:val="uk-UA"/>
        </w:rPr>
      </w:pPr>
    </w:p>
    <w:p w:rsidR="00661CB8" w:rsidRPr="00B62A36" w:rsidRDefault="00661CB8" w:rsidP="00661CB8">
      <w:pPr>
        <w:spacing w:line="360" w:lineRule="auto"/>
        <w:jc w:val="both"/>
        <w:rPr>
          <w:rFonts w:cs="Tahoma"/>
          <w:sz w:val="22"/>
          <w:szCs w:val="22"/>
          <w:lang w:eastAsia="en-US"/>
        </w:rPr>
      </w:pPr>
      <w:r w:rsidRPr="00661CB8">
        <w:rPr>
          <w:rFonts w:ascii="Times New Roman" w:eastAsia="Times New Roman" w:hAnsi="Times New Roman" w:cs="Times New Roman"/>
          <w:sz w:val="28"/>
          <w:szCs w:val="28"/>
          <w:lang w:val="uk-UA"/>
        </w:rPr>
        <w:t>2.</w:t>
      </w:r>
      <w:r w:rsidR="00B62A36">
        <w:rPr>
          <w:rFonts w:ascii="Times New Roman" w:eastAsia="Times New Roman" w:hAnsi="Times New Roman" w:cs="Times New Roman"/>
          <w:sz w:val="28"/>
          <w:szCs w:val="28"/>
          <w:lang w:val="uk-UA"/>
        </w:rPr>
        <w:t xml:space="preserve"> </w:t>
      </w:r>
      <w:r w:rsidRPr="00B62A36">
        <w:rPr>
          <w:rFonts w:ascii="Times New Roman" w:eastAsia="Times New Roman" w:hAnsi="Times New Roman" w:cs="Times New Roman"/>
          <w:sz w:val="28"/>
          <w:szCs w:val="28"/>
          <w:lang w:val="uk-UA"/>
        </w:rPr>
        <w:t>Створення освітнього середовища вільного від будь-яких форм насильства та дискримінації:</w:t>
      </w:r>
    </w:p>
    <w:p w:rsidR="0033664A" w:rsidRPr="00B62A36" w:rsidRDefault="0033664A" w:rsidP="00661CB8">
      <w:pPr>
        <w:numPr>
          <w:ilvl w:val="0"/>
          <w:numId w:val="8"/>
        </w:numPr>
        <w:spacing w:line="360" w:lineRule="auto"/>
        <w:jc w:val="both"/>
        <w:rPr>
          <w:rFonts w:cs="Tahoma"/>
          <w:sz w:val="22"/>
          <w:szCs w:val="22"/>
          <w:lang w:eastAsia="en-US"/>
        </w:rPr>
      </w:pPr>
      <w:r w:rsidRPr="00B62A36">
        <w:rPr>
          <w:rFonts w:ascii="Times New Roman" w:eastAsia="Times New Roman" w:hAnsi="Times New Roman"/>
          <w:sz w:val="28"/>
          <w:lang w:val="uk-UA"/>
        </w:rPr>
        <w:t>створення психологічно-комфортного середовища для вихованців, їхніх батьків та педагогічних працівників;</w:t>
      </w:r>
    </w:p>
    <w:p w:rsidR="00661CB8" w:rsidRPr="00B62A36" w:rsidRDefault="00661CB8" w:rsidP="00661CB8">
      <w:pPr>
        <w:numPr>
          <w:ilvl w:val="0"/>
          <w:numId w:val="8"/>
        </w:numPr>
        <w:spacing w:line="360" w:lineRule="auto"/>
        <w:jc w:val="both"/>
        <w:rPr>
          <w:rFonts w:cs="Tahoma"/>
          <w:sz w:val="22"/>
          <w:szCs w:val="22"/>
          <w:lang w:eastAsia="en-US"/>
        </w:rPr>
      </w:pPr>
      <w:r w:rsidRPr="00B62A36">
        <w:rPr>
          <w:rFonts w:ascii="Times New Roman" w:eastAsia="Times New Roman" w:hAnsi="Times New Roman" w:cs="Times New Roman"/>
          <w:sz w:val="28"/>
          <w:szCs w:val="28"/>
          <w:lang w:val="uk-UA"/>
        </w:rPr>
        <w:t xml:space="preserve">побудова </w:t>
      </w:r>
      <w:proofErr w:type="spellStart"/>
      <w:r w:rsidRPr="00B62A36">
        <w:rPr>
          <w:rFonts w:ascii="Times New Roman" w:eastAsia="Times New Roman" w:hAnsi="Times New Roman" w:cs="Times New Roman"/>
          <w:sz w:val="28"/>
          <w:szCs w:val="28"/>
          <w:lang w:val="uk-UA"/>
        </w:rPr>
        <w:t>антибулінгової</w:t>
      </w:r>
      <w:proofErr w:type="spellEnd"/>
      <w:r w:rsidRPr="00B62A36">
        <w:rPr>
          <w:rFonts w:ascii="Times New Roman" w:eastAsia="Times New Roman" w:hAnsi="Times New Roman" w:cs="Times New Roman"/>
          <w:sz w:val="28"/>
          <w:szCs w:val="28"/>
          <w:lang w:val="uk-UA"/>
        </w:rPr>
        <w:t xml:space="preserve"> політики закладу;</w:t>
      </w:r>
    </w:p>
    <w:p w:rsidR="00661CB8" w:rsidRPr="00B62A36" w:rsidRDefault="00661CB8" w:rsidP="00661CB8">
      <w:pPr>
        <w:numPr>
          <w:ilvl w:val="0"/>
          <w:numId w:val="8"/>
        </w:numPr>
        <w:spacing w:line="360" w:lineRule="auto"/>
        <w:jc w:val="both"/>
        <w:rPr>
          <w:rFonts w:cs="Tahoma"/>
          <w:sz w:val="22"/>
          <w:szCs w:val="22"/>
          <w:lang w:eastAsia="en-US"/>
        </w:rPr>
      </w:pPr>
      <w:r w:rsidRPr="00B62A36">
        <w:rPr>
          <w:rFonts w:ascii="Times New Roman" w:eastAsia="Times New Roman" w:hAnsi="Times New Roman" w:cs="Times New Roman"/>
          <w:sz w:val="28"/>
          <w:szCs w:val="28"/>
          <w:lang w:val="uk-UA"/>
        </w:rPr>
        <w:t xml:space="preserve">постійний моніторинг виконання та регулярний перегляд </w:t>
      </w:r>
      <w:proofErr w:type="spellStart"/>
      <w:r w:rsidRPr="00B62A36">
        <w:rPr>
          <w:rFonts w:ascii="Times New Roman" w:eastAsia="Times New Roman" w:hAnsi="Times New Roman" w:cs="Times New Roman"/>
          <w:sz w:val="28"/>
          <w:szCs w:val="28"/>
          <w:lang w:val="uk-UA"/>
        </w:rPr>
        <w:t>антибулінгової</w:t>
      </w:r>
      <w:proofErr w:type="spellEnd"/>
      <w:r w:rsidRPr="00B62A36">
        <w:rPr>
          <w:rFonts w:ascii="Times New Roman" w:eastAsia="Times New Roman" w:hAnsi="Times New Roman" w:cs="Times New Roman"/>
          <w:sz w:val="28"/>
          <w:szCs w:val="28"/>
          <w:lang w:val="uk-UA"/>
        </w:rPr>
        <w:t xml:space="preserve">  політики   та її складової — Плану заходів із протидії </w:t>
      </w:r>
      <w:proofErr w:type="spellStart"/>
      <w:r w:rsidRPr="00B62A36">
        <w:rPr>
          <w:rFonts w:ascii="Times New Roman" w:eastAsia="Times New Roman" w:hAnsi="Times New Roman" w:cs="Times New Roman"/>
          <w:sz w:val="28"/>
          <w:szCs w:val="28"/>
          <w:lang w:val="uk-UA"/>
        </w:rPr>
        <w:t>булінгу</w:t>
      </w:r>
      <w:proofErr w:type="spellEnd"/>
      <w:r w:rsidRPr="00B62A36">
        <w:rPr>
          <w:rFonts w:ascii="Times New Roman" w:eastAsia="Times New Roman" w:hAnsi="Times New Roman" w:cs="Times New Roman"/>
          <w:sz w:val="28"/>
          <w:szCs w:val="28"/>
          <w:lang w:val="uk-UA"/>
        </w:rPr>
        <w:t>;</w:t>
      </w:r>
    </w:p>
    <w:p w:rsidR="00661CB8" w:rsidRPr="00B62A36" w:rsidRDefault="00661CB8" w:rsidP="00661CB8">
      <w:pPr>
        <w:numPr>
          <w:ilvl w:val="0"/>
          <w:numId w:val="8"/>
        </w:numPr>
        <w:spacing w:line="360" w:lineRule="auto"/>
        <w:jc w:val="both"/>
        <w:rPr>
          <w:rFonts w:cs="Tahoma"/>
          <w:sz w:val="22"/>
          <w:szCs w:val="22"/>
          <w:lang w:eastAsia="en-US"/>
        </w:rPr>
      </w:pPr>
      <w:r w:rsidRPr="00B62A36">
        <w:rPr>
          <w:rFonts w:ascii="Times New Roman" w:eastAsia="Times New Roman" w:hAnsi="Times New Roman" w:cs="Times New Roman"/>
          <w:sz w:val="28"/>
          <w:szCs w:val="28"/>
          <w:lang w:val="uk-UA"/>
        </w:rPr>
        <w:t xml:space="preserve">проведення  інформаційно-просвітницьких заходів для батьків щодо пропусків занять, профілактики насильства у дитячому колективі, </w:t>
      </w:r>
      <w:proofErr w:type="spellStart"/>
      <w:r w:rsidRPr="00B62A36">
        <w:rPr>
          <w:rFonts w:ascii="Times New Roman" w:eastAsia="Times New Roman" w:hAnsi="Times New Roman" w:cs="Times New Roman"/>
          <w:sz w:val="28"/>
          <w:szCs w:val="28"/>
          <w:lang w:val="uk-UA"/>
        </w:rPr>
        <w:t>кібербулінгу</w:t>
      </w:r>
      <w:proofErr w:type="spellEnd"/>
      <w:r w:rsidRPr="00B62A36">
        <w:rPr>
          <w:rFonts w:ascii="Times New Roman" w:eastAsia="Times New Roman" w:hAnsi="Times New Roman" w:cs="Times New Roman"/>
          <w:sz w:val="28"/>
          <w:szCs w:val="28"/>
          <w:lang w:val="uk-UA"/>
        </w:rPr>
        <w:t xml:space="preserve"> тощо;</w:t>
      </w:r>
    </w:p>
    <w:p w:rsidR="00FB3616" w:rsidRPr="00B62A36" w:rsidRDefault="00661CB8" w:rsidP="00B260AA">
      <w:pPr>
        <w:numPr>
          <w:ilvl w:val="0"/>
          <w:numId w:val="8"/>
        </w:numPr>
        <w:spacing w:line="360" w:lineRule="auto"/>
        <w:jc w:val="both"/>
        <w:rPr>
          <w:rFonts w:cs="Tahoma"/>
          <w:sz w:val="22"/>
          <w:szCs w:val="22"/>
          <w:lang w:eastAsia="en-US"/>
        </w:rPr>
      </w:pPr>
      <w:r w:rsidRPr="00B62A36">
        <w:rPr>
          <w:rFonts w:ascii="Times New Roman" w:eastAsia="Times New Roman" w:hAnsi="Times New Roman" w:cs="Times New Roman"/>
          <w:sz w:val="28"/>
          <w:szCs w:val="28"/>
          <w:lang w:val="uk-UA"/>
        </w:rPr>
        <w:t xml:space="preserve">моніторинг ситуації щодо обізнаності педагогів із засобами протидії насильству в учнівському колективі та їх умінню  протидії цьому явищу.   </w:t>
      </w:r>
    </w:p>
    <w:tbl>
      <w:tblPr>
        <w:tblStyle w:val="a4"/>
        <w:tblW w:w="0" w:type="auto"/>
        <w:tblInd w:w="-176" w:type="dxa"/>
        <w:tblLook w:val="04A0" w:firstRow="1" w:lastRow="0" w:firstColumn="1" w:lastColumn="0" w:noHBand="0" w:noVBand="1"/>
      </w:tblPr>
      <w:tblGrid>
        <w:gridCol w:w="700"/>
        <w:gridCol w:w="5767"/>
        <w:gridCol w:w="1417"/>
        <w:gridCol w:w="2186"/>
      </w:tblGrid>
      <w:tr w:rsidR="008C1D34" w:rsidRPr="002020A0" w:rsidTr="00394FE2">
        <w:tc>
          <w:tcPr>
            <w:tcW w:w="700" w:type="dxa"/>
          </w:tcPr>
          <w:p w:rsidR="008C1D34" w:rsidRPr="002020A0" w:rsidRDefault="008C1D34" w:rsidP="000F0195">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 з/п</w:t>
            </w:r>
          </w:p>
        </w:tc>
        <w:tc>
          <w:tcPr>
            <w:tcW w:w="5767" w:type="dxa"/>
          </w:tcPr>
          <w:p w:rsidR="008C1D34" w:rsidRPr="002020A0" w:rsidRDefault="008C1D34" w:rsidP="000F0195">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Зміст заходів</w:t>
            </w:r>
          </w:p>
        </w:tc>
        <w:tc>
          <w:tcPr>
            <w:tcW w:w="1417" w:type="dxa"/>
          </w:tcPr>
          <w:p w:rsidR="008C1D34" w:rsidRPr="002020A0" w:rsidRDefault="008C1D34" w:rsidP="000F0195">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Термін виконання</w:t>
            </w:r>
          </w:p>
        </w:tc>
        <w:tc>
          <w:tcPr>
            <w:tcW w:w="2186" w:type="dxa"/>
          </w:tcPr>
          <w:p w:rsidR="008C1D34" w:rsidRPr="002020A0" w:rsidRDefault="008C1D34" w:rsidP="000F0195">
            <w:pPr>
              <w:tabs>
                <w:tab w:val="left" w:pos="1134"/>
              </w:tabs>
              <w:spacing w:line="276" w:lineRule="auto"/>
              <w:jc w:val="center"/>
              <w:rPr>
                <w:rFonts w:ascii="Times New Roman" w:eastAsia="Times New Roman" w:hAnsi="Times New Roman"/>
                <w:b/>
                <w:sz w:val="24"/>
                <w:szCs w:val="24"/>
                <w:lang w:val="uk-UA"/>
              </w:rPr>
            </w:pPr>
            <w:r w:rsidRPr="002020A0">
              <w:rPr>
                <w:rFonts w:ascii="Times New Roman" w:eastAsia="Times New Roman" w:hAnsi="Times New Roman"/>
                <w:b/>
                <w:sz w:val="24"/>
                <w:szCs w:val="24"/>
                <w:lang w:val="uk-UA"/>
              </w:rPr>
              <w:t>Виконавець</w:t>
            </w:r>
          </w:p>
        </w:tc>
      </w:tr>
      <w:tr w:rsidR="008C1D34" w:rsidRPr="002020A0" w:rsidTr="00394FE2">
        <w:tc>
          <w:tcPr>
            <w:tcW w:w="700" w:type="dxa"/>
          </w:tcPr>
          <w:p w:rsidR="008C1D34" w:rsidRPr="002020A0" w:rsidRDefault="008C1D34" w:rsidP="00E62F82">
            <w:pPr>
              <w:tabs>
                <w:tab w:val="left" w:pos="1134"/>
              </w:tabs>
              <w:spacing w:line="360" w:lineRule="auto"/>
              <w:jc w:val="center"/>
              <w:rPr>
                <w:rFonts w:ascii="Times New Roman" w:eastAsia="Times New Roman" w:hAnsi="Times New Roman"/>
                <w:sz w:val="28"/>
                <w:szCs w:val="28"/>
                <w:lang w:val="uk-UA"/>
              </w:rPr>
            </w:pPr>
            <w:r w:rsidRPr="002020A0">
              <w:rPr>
                <w:rFonts w:ascii="Times New Roman" w:eastAsia="Times New Roman" w:hAnsi="Times New Roman"/>
                <w:sz w:val="28"/>
                <w:szCs w:val="28"/>
                <w:lang w:val="uk-UA"/>
              </w:rPr>
              <w:t>1.</w:t>
            </w:r>
          </w:p>
        </w:tc>
        <w:tc>
          <w:tcPr>
            <w:tcW w:w="5767" w:type="dxa"/>
          </w:tcPr>
          <w:p w:rsidR="008C1D34" w:rsidRPr="008C1D34" w:rsidRDefault="008C1D34" w:rsidP="008C1D34">
            <w:pPr>
              <w:spacing w:line="276" w:lineRule="auto"/>
              <w:ind w:left="33"/>
              <w:jc w:val="both"/>
              <w:rPr>
                <w:rFonts w:ascii="Times New Roman" w:eastAsia="Times New Roman" w:hAnsi="Times New Roman"/>
                <w:sz w:val="28"/>
                <w:szCs w:val="28"/>
                <w:lang w:val="uk-UA"/>
              </w:rPr>
            </w:pPr>
            <w:r w:rsidRPr="00FB3616">
              <w:rPr>
                <w:rFonts w:ascii="Times New Roman" w:eastAsia="Times New Roman" w:hAnsi="Times New Roman"/>
                <w:sz w:val="28"/>
                <w:szCs w:val="28"/>
                <w:lang w:val="uk-UA"/>
              </w:rPr>
              <w:t>Оприлюднювати правила поведінки учасників освітнього процесу,</w:t>
            </w:r>
            <w:r>
              <w:rPr>
                <w:rFonts w:ascii="Times New Roman" w:eastAsia="Times New Roman" w:hAnsi="Times New Roman"/>
                <w:sz w:val="28"/>
                <w:szCs w:val="28"/>
                <w:lang w:val="uk-UA"/>
              </w:rPr>
              <w:t xml:space="preserve"> що </w:t>
            </w:r>
            <w:proofErr w:type="spellStart"/>
            <w:r>
              <w:rPr>
                <w:rFonts w:ascii="Times New Roman" w:eastAsia="Times New Roman" w:hAnsi="Times New Roman"/>
                <w:sz w:val="28"/>
                <w:szCs w:val="28"/>
                <w:lang w:val="uk-UA"/>
              </w:rPr>
              <w:t>забепечують</w:t>
            </w:r>
            <w:proofErr w:type="spellEnd"/>
            <w:r>
              <w:rPr>
                <w:rFonts w:ascii="Times New Roman" w:eastAsia="Times New Roman" w:hAnsi="Times New Roman"/>
                <w:sz w:val="28"/>
                <w:szCs w:val="28"/>
                <w:lang w:val="uk-UA"/>
              </w:rPr>
              <w:t xml:space="preserve"> дотримання </w:t>
            </w:r>
            <w:r w:rsidRPr="00FB3616">
              <w:rPr>
                <w:rFonts w:ascii="Times New Roman" w:eastAsia="Times New Roman" w:hAnsi="Times New Roman"/>
                <w:sz w:val="28"/>
                <w:szCs w:val="28"/>
                <w:lang w:val="uk-UA"/>
              </w:rPr>
              <w:t>етичних норм, повагу до гідності,</w:t>
            </w:r>
            <w:r>
              <w:rPr>
                <w:rFonts w:ascii="Times New Roman" w:eastAsia="Times New Roman" w:hAnsi="Times New Roman"/>
                <w:sz w:val="28"/>
                <w:szCs w:val="28"/>
                <w:lang w:val="uk-UA"/>
              </w:rPr>
              <w:t xml:space="preserve"> прав і свобод л</w:t>
            </w:r>
            <w:r w:rsidRPr="00FB3616">
              <w:rPr>
                <w:rFonts w:ascii="Times New Roman" w:eastAsia="Times New Roman" w:hAnsi="Times New Roman"/>
                <w:sz w:val="28"/>
                <w:szCs w:val="28"/>
                <w:lang w:val="uk-UA"/>
              </w:rPr>
              <w:t>юдини</w:t>
            </w:r>
            <w:r>
              <w:rPr>
                <w:rFonts w:ascii="Times New Roman" w:eastAsia="Times New Roman" w:hAnsi="Times New Roman"/>
                <w:sz w:val="28"/>
                <w:szCs w:val="28"/>
                <w:lang w:val="uk-UA"/>
              </w:rPr>
              <w:t>.</w:t>
            </w:r>
          </w:p>
        </w:tc>
        <w:tc>
          <w:tcPr>
            <w:tcW w:w="1417" w:type="dxa"/>
          </w:tcPr>
          <w:p w:rsidR="008C1D34" w:rsidRPr="002020A0" w:rsidRDefault="00394FE2" w:rsidP="000F0195">
            <w:pPr>
              <w:tabs>
                <w:tab w:val="left" w:pos="1134"/>
              </w:tabs>
              <w:spacing w:line="360" w:lineRule="auto"/>
              <w:jc w:val="both"/>
              <w:rPr>
                <w:rFonts w:ascii="Times New Roman" w:eastAsia="Times New Roman" w:hAnsi="Times New Roman"/>
                <w:sz w:val="24"/>
                <w:szCs w:val="24"/>
                <w:lang w:val="uk-UA"/>
              </w:rPr>
            </w:pPr>
            <w:r>
              <w:rPr>
                <w:rFonts w:ascii="Times New Roman" w:eastAsia="Times New Roman" w:hAnsi="Times New Roman" w:cs="Times New Roman"/>
                <w:w w:val="98"/>
                <w:sz w:val="28"/>
                <w:szCs w:val="28"/>
                <w:lang w:val="uk-UA"/>
              </w:rPr>
              <w:t>2022/2027</w:t>
            </w:r>
          </w:p>
        </w:tc>
        <w:tc>
          <w:tcPr>
            <w:tcW w:w="2186" w:type="dxa"/>
          </w:tcPr>
          <w:p w:rsidR="008C1D34" w:rsidRPr="002020A0" w:rsidRDefault="008C1D34" w:rsidP="008C1D34">
            <w:pPr>
              <w:tabs>
                <w:tab w:val="left" w:pos="1134"/>
              </w:tabs>
              <w:spacing w:line="276" w:lineRule="auto"/>
              <w:jc w:val="center"/>
              <w:rPr>
                <w:rFonts w:ascii="Times New Roman" w:eastAsia="Times New Roman" w:hAnsi="Times New Roman"/>
                <w:sz w:val="24"/>
                <w:szCs w:val="24"/>
                <w:lang w:val="uk-UA"/>
              </w:rPr>
            </w:pPr>
            <w:r>
              <w:rPr>
                <w:rFonts w:ascii="Times New Roman" w:eastAsia="Times New Roman" w:hAnsi="Times New Roman" w:cs="Times New Roman"/>
                <w:sz w:val="28"/>
                <w:szCs w:val="28"/>
                <w:lang w:val="uk-UA"/>
              </w:rPr>
              <w:t>Всі учасники освітнього процесу</w:t>
            </w:r>
          </w:p>
        </w:tc>
      </w:tr>
      <w:tr w:rsidR="008C1D34" w:rsidRPr="001A0F86" w:rsidTr="00394FE2">
        <w:tc>
          <w:tcPr>
            <w:tcW w:w="700" w:type="dxa"/>
          </w:tcPr>
          <w:p w:rsidR="008C1D34" w:rsidRPr="001A0F86" w:rsidRDefault="00394FE2" w:rsidP="00E62F82">
            <w:pPr>
              <w:tabs>
                <w:tab w:val="left" w:pos="1134"/>
              </w:tabs>
              <w:spacing w:line="360" w:lineRule="auto"/>
              <w:jc w:val="center"/>
              <w:rPr>
                <w:rFonts w:ascii="Times New Roman" w:eastAsia="Times New Roman" w:hAnsi="Times New Roman"/>
                <w:color w:val="FF0000"/>
                <w:sz w:val="28"/>
                <w:szCs w:val="28"/>
                <w:lang w:val="uk-UA"/>
              </w:rPr>
            </w:pPr>
            <w:r>
              <w:rPr>
                <w:rFonts w:ascii="Times New Roman" w:eastAsia="Times New Roman" w:hAnsi="Times New Roman"/>
                <w:sz w:val="28"/>
                <w:szCs w:val="28"/>
                <w:lang w:val="uk-UA"/>
              </w:rPr>
              <w:lastRenderedPageBreak/>
              <w:t>2</w:t>
            </w:r>
            <w:r w:rsidR="008C1D34" w:rsidRPr="00526DFA">
              <w:rPr>
                <w:rFonts w:ascii="Times New Roman" w:eastAsia="Times New Roman" w:hAnsi="Times New Roman"/>
                <w:sz w:val="28"/>
                <w:szCs w:val="28"/>
                <w:lang w:val="uk-UA"/>
              </w:rPr>
              <w:t>.</w:t>
            </w:r>
          </w:p>
        </w:tc>
        <w:tc>
          <w:tcPr>
            <w:tcW w:w="5767" w:type="dxa"/>
          </w:tcPr>
          <w:p w:rsidR="008C1D34" w:rsidRPr="008C1D34" w:rsidRDefault="008C1D34" w:rsidP="008C1D34">
            <w:pPr>
              <w:spacing w:line="276" w:lineRule="auto"/>
              <w:ind w:left="33"/>
              <w:jc w:val="both"/>
              <w:rPr>
                <w:rFonts w:ascii="Times New Roman" w:eastAsia="Times New Roman" w:hAnsi="Times New Roman"/>
                <w:sz w:val="28"/>
                <w:szCs w:val="28"/>
                <w:lang w:val="uk-UA"/>
              </w:rPr>
            </w:pPr>
            <w:r w:rsidRPr="00FB3616">
              <w:rPr>
                <w:rFonts w:ascii="Times New Roman" w:eastAsia="Times New Roman" w:hAnsi="Times New Roman"/>
                <w:sz w:val="28"/>
                <w:szCs w:val="28"/>
                <w:lang w:val="uk-UA"/>
              </w:rPr>
              <w:t>Взаємодіяти з органами та службами щодо захисту прав дітей,</w:t>
            </w:r>
            <w:r>
              <w:rPr>
                <w:rFonts w:ascii="Times New Roman" w:eastAsia="Times New Roman" w:hAnsi="Times New Roman"/>
                <w:sz w:val="28"/>
                <w:szCs w:val="28"/>
                <w:lang w:val="uk-UA"/>
              </w:rPr>
              <w:t xml:space="preserve"> правоохоронними  органами, </w:t>
            </w:r>
            <w:r w:rsidRPr="00FB3616">
              <w:rPr>
                <w:rFonts w:ascii="Times New Roman" w:eastAsia="Times New Roman" w:hAnsi="Times New Roman"/>
                <w:sz w:val="28"/>
                <w:szCs w:val="28"/>
                <w:lang w:val="uk-UA"/>
              </w:rPr>
              <w:t>у тому числі залучає їх до заходів із</w:t>
            </w:r>
            <w:r>
              <w:rPr>
                <w:rFonts w:ascii="Times New Roman" w:eastAsia="Times New Roman" w:hAnsi="Times New Roman"/>
                <w:sz w:val="28"/>
                <w:szCs w:val="28"/>
                <w:lang w:val="uk-UA"/>
              </w:rPr>
              <w:t xml:space="preserve"> запобігання </w:t>
            </w:r>
            <w:proofErr w:type="spellStart"/>
            <w:r w:rsidRPr="00FB3616">
              <w:rPr>
                <w:rFonts w:ascii="Times New Roman" w:eastAsia="Times New Roman" w:hAnsi="Times New Roman"/>
                <w:sz w:val="28"/>
                <w:szCs w:val="28"/>
                <w:lang w:val="uk-UA"/>
              </w:rPr>
              <w:t>булінгу</w:t>
            </w:r>
            <w:proofErr w:type="spellEnd"/>
            <w:r w:rsidRPr="00FB3616">
              <w:rPr>
                <w:rFonts w:ascii="Times New Roman" w:eastAsia="Times New Roman" w:hAnsi="Times New Roman"/>
                <w:sz w:val="28"/>
                <w:szCs w:val="28"/>
                <w:lang w:val="uk-UA"/>
              </w:rPr>
              <w:t>, іншому насильству</w:t>
            </w:r>
            <w:r>
              <w:rPr>
                <w:rFonts w:ascii="Times New Roman" w:eastAsia="Times New Roman" w:hAnsi="Times New Roman"/>
                <w:sz w:val="28"/>
                <w:szCs w:val="28"/>
                <w:lang w:val="uk-UA"/>
              </w:rPr>
              <w:t>.</w:t>
            </w:r>
          </w:p>
        </w:tc>
        <w:tc>
          <w:tcPr>
            <w:tcW w:w="1417" w:type="dxa"/>
          </w:tcPr>
          <w:p w:rsidR="008C1D34" w:rsidRPr="002020A0" w:rsidRDefault="00394FE2" w:rsidP="000F0195">
            <w:pPr>
              <w:tabs>
                <w:tab w:val="left" w:pos="1134"/>
              </w:tabs>
              <w:spacing w:line="360" w:lineRule="auto"/>
              <w:jc w:val="both"/>
              <w:rPr>
                <w:rFonts w:ascii="Times New Roman" w:eastAsia="Times New Roman" w:hAnsi="Times New Roman"/>
                <w:color w:val="FF0000"/>
                <w:sz w:val="24"/>
                <w:szCs w:val="24"/>
                <w:lang w:val="uk-UA"/>
              </w:rPr>
            </w:pPr>
            <w:r>
              <w:rPr>
                <w:rFonts w:ascii="Times New Roman" w:eastAsia="Times New Roman" w:hAnsi="Times New Roman" w:cs="Times New Roman"/>
                <w:w w:val="98"/>
                <w:sz w:val="28"/>
                <w:szCs w:val="28"/>
                <w:lang w:val="uk-UA"/>
              </w:rPr>
              <w:t>2022/2027</w:t>
            </w:r>
          </w:p>
        </w:tc>
        <w:tc>
          <w:tcPr>
            <w:tcW w:w="2186" w:type="dxa"/>
          </w:tcPr>
          <w:p w:rsidR="008C1D34" w:rsidRPr="001A0F86" w:rsidRDefault="008C1D34" w:rsidP="000F0195">
            <w:pPr>
              <w:tabs>
                <w:tab w:val="left" w:pos="1134"/>
              </w:tabs>
              <w:spacing w:line="276" w:lineRule="auto"/>
              <w:jc w:val="center"/>
              <w:rPr>
                <w:rFonts w:ascii="Times New Roman" w:eastAsia="Times New Roman" w:hAnsi="Times New Roman"/>
                <w:color w:val="FF0000"/>
                <w:sz w:val="28"/>
                <w:szCs w:val="28"/>
                <w:lang w:val="uk-UA"/>
              </w:rPr>
            </w:pPr>
            <w:r>
              <w:rPr>
                <w:rFonts w:ascii="Times New Roman" w:eastAsia="Times New Roman" w:hAnsi="Times New Roman"/>
                <w:sz w:val="28"/>
                <w:szCs w:val="28"/>
                <w:lang w:val="uk-UA"/>
              </w:rPr>
              <w:t>Директор</w:t>
            </w:r>
          </w:p>
        </w:tc>
      </w:tr>
    </w:tbl>
    <w:p w:rsidR="0033664A" w:rsidRPr="008C1D34" w:rsidRDefault="008C1D34" w:rsidP="00661CB8">
      <w:pPr>
        <w:spacing w:line="360" w:lineRule="auto"/>
        <w:jc w:val="both"/>
        <w:rPr>
          <w:rFonts w:cs="Tahoma"/>
          <w:color w:val="FF0000"/>
          <w:sz w:val="22"/>
          <w:szCs w:val="22"/>
          <w:lang w:val="uk-UA" w:eastAsia="en-US"/>
        </w:rPr>
      </w:pPr>
      <w:r>
        <w:rPr>
          <w:rFonts w:ascii="Times New Roman" w:eastAsia="Times New Roman" w:hAnsi="Times New Roman" w:cs="Times New Roman"/>
          <w:color w:val="FF0000"/>
          <w:sz w:val="28"/>
          <w:szCs w:val="28"/>
          <w:lang w:val="uk-UA"/>
        </w:rPr>
        <w:t xml:space="preserve">  </w:t>
      </w:r>
    </w:p>
    <w:p w:rsidR="00661CB8" w:rsidRPr="008C1D34" w:rsidRDefault="00661CB8" w:rsidP="00661CB8">
      <w:pPr>
        <w:spacing w:line="360" w:lineRule="auto"/>
        <w:jc w:val="both"/>
        <w:rPr>
          <w:rFonts w:cs="Tahoma"/>
          <w:sz w:val="22"/>
          <w:szCs w:val="22"/>
          <w:lang w:eastAsia="en-US"/>
        </w:rPr>
      </w:pPr>
      <w:r w:rsidRPr="00661CB8">
        <w:rPr>
          <w:rFonts w:ascii="Times New Roman" w:eastAsia="Times New Roman" w:hAnsi="Times New Roman" w:cs="Times New Roman"/>
          <w:sz w:val="28"/>
          <w:szCs w:val="28"/>
          <w:lang w:val="uk-UA"/>
        </w:rPr>
        <w:t>3</w:t>
      </w:r>
      <w:r w:rsidRPr="00661CB8">
        <w:rPr>
          <w:rFonts w:ascii="Times New Roman" w:eastAsia="Times New Roman" w:hAnsi="Times New Roman" w:cs="Times New Roman"/>
          <w:color w:val="FF0000"/>
          <w:sz w:val="28"/>
          <w:szCs w:val="28"/>
          <w:lang w:val="uk-UA"/>
        </w:rPr>
        <w:t>.</w:t>
      </w:r>
      <w:r w:rsidR="008C1D34">
        <w:rPr>
          <w:rFonts w:ascii="Times New Roman" w:eastAsia="Times New Roman" w:hAnsi="Times New Roman" w:cs="Times New Roman"/>
          <w:color w:val="FF0000"/>
          <w:sz w:val="28"/>
          <w:szCs w:val="28"/>
          <w:lang w:val="uk-UA"/>
        </w:rPr>
        <w:t xml:space="preserve"> </w:t>
      </w:r>
      <w:r w:rsidRPr="008C1D34">
        <w:rPr>
          <w:rFonts w:ascii="Times New Roman" w:eastAsia="Times New Roman" w:hAnsi="Times New Roman" w:cs="Times New Roman"/>
          <w:sz w:val="28"/>
          <w:szCs w:val="28"/>
          <w:lang w:val="uk-UA"/>
        </w:rPr>
        <w:t>Формування інклюзивного, розвивального та мотивуючого до навчання освітнього простору:</w:t>
      </w:r>
    </w:p>
    <w:p w:rsidR="0008576E" w:rsidRPr="008C1D34" w:rsidRDefault="0008576E" w:rsidP="00A75ACA">
      <w:pPr>
        <w:numPr>
          <w:ilvl w:val="0"/>
          <w:numId w:val="8"/>
        </w:numPr>
        <w:tabs>
          <w:tab w:val="left" w:pos="1440"/>
        </w:tabs>
        <w:spacing w:line="360" w:lineRule="auto"/>
        <w:rPr>
          <w:rFonts w:ascii="Times New Roman" w:eastAsia="Times New Roman" w:hAnsi="Times New Roman"/>
          <w:sz w:val="28"/>
          <w:lang w:val="uk-UA"/>
        </w:rPr>
      </w:pPr>
      <w:r w:rsidRPr="008C1D34">
        <w:rPr>
          <w:rFonts w:ascii="Times New Roman" w:eastAsia="Times New Roman" w:hAnsi="Times New Roman"/>
          <w:sz w:val="28"/>
          <w:lang w:val="uk-UA"/>
        </w:rPr>
        <w:t>забезпечення доступності здобуття дошкільної освіти;</w:t>
      </w:r>
    </w:p>
    <w:p w:rsidR="0008576E" w:rsidRPr="008C1D34" w:rsidRDefault="0008576E" w:rsidP="00A75ACA">
      <w:pPr>
        <w:numPr>
          <w:ilvl w:val="0"/>
          <w:numId w:val="8"/>
        </w:numPr>
        <w:tabs>
          <w:tab w:val="left" w:pos="1300"/>
        </w:tabs>
        <w:spacing w:line="360" w:lineRule="auto"/>
        <w:rPr>
          <w:rFonts w:ascii="Times New Roman" w:eastAsia="Times New Roman" w:hAnsi="Times New Roman"/>
          <w:sz w:val="28"/>
          <w:lang w:val="uk-UA"/>
        </w:rPr>
      </w:pPr>
      <w:r w:rsidRPr="008C1D34">
        <w:rPr>
          <w:rFonts w:ascii="Times New Roman" w:eastAsia="Times New Roman" w:hAnsi="Times New Roman"/>
          <w:sz w:val="28"/>
          <w:lang w:val="uk-UA"/>
        </w:rPr>
        <w:t>забезпечення підготовки дітей до подальшого успішного навчання в школі;</w:t>
      </w:r>
    </w:p>
    <w:p w:rsidR="0008576E" w:rsidRPr="008C1D34" w:rsidRDefault="0008576E" w:rsidP="00A75ACA">
      <w:pPr>
        <w:numPr>
          <w:ilvl w:val="0"/>
          <w:numId w:val="8"/>
        </w:numPr>
        <w:tabs>
          <w:tab w:val="left" w:pos="1303"/>
        </w:tabs>
        <w:spacing w:line="360" w:lineRule="auto"/>
        <w:ind w:right="300"/>
        <w:rPr>
          <w:rFonts w:ascii="Times New Roman" w:eastAsia="Times New Roman" w:hAnsi="Times New Roman"/>
          <w:sz w:val="28"/>
          <w:lang w:val="uk-UA"/>
        </w:rPr>
      </w:pPr>
      <w:r w:rsidRPr="008C1D34">
        <w:rPr>
          <w:rFonts w:ascii="Times New Roman" w:eastAsia="Times New Roman" w:hAnsi="Times New Roman"/>
          <w:sz w:val="28"/>
          <w:lang w:val="uk-UA"/>
        </w:rPr>
        <w:t>збереження та зміцнення фізичного, психічного і духовного здоров’я дітей з раннього віку;</w:t>
      </w:r>
    </w:p>
    <w:p w:rsidR="00661CB8" w:rsidRPr="008C1D34" w:rsidRDefault="0008576E" w:rsidP="00A75ACA">
      <w:pPr>
        <w:numPr>
          <w:ilvl w:val="0"/>
          <w:numId w:val="8"/>
        </w:numPr>
        <w:spacing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р</w:t>
      </w:r>
      <w:r w:rsidR="00661CB8" w:rsidRPr="008C1D34">
        <w:rPr>
          <w:rFonts w:ascii="Times New Roman" w:eastAsia="Times New Roman" w:hAnsi="Times New Roman" w:cs="Times New Roman"/>
          <w:sz w:val="28"/>
          <w:szCs w:val="28"/>
          <w:lang w:val="uk-UA"/>
        </w:rPr>
        <w:t>озроблення індивідуальних освітніх  траєкторій з предметів для дітей з особливими освітніми потребами (за потреби);</w:t>
      </w:r>
    </w:p>
    <w:p w:rsidR="00661CB8" w:rsidRPr="008C1D34" w:rsidRDefault="00661CB8" w:rsidP="00661CB8">
      <w:pPr>
        <w:numPr>
          <w:ilvl w:val="0"/>
          <w:numId w:val="8"/>
        </w:numPr>
        <w:spacing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 xml:space="preserve">сприяння проходженню вихователями та вчителями курсів, семінарів, тренінгів з питань </w:t>
      </w:r>
      <w:proofErr w:type="spellStart"/>
      <w:r w:rsidRPr="008C1D34">
        <w:rPr>
          <w:rFonts w:ascii="Times New Roman" w:eastAsia="Times New Roman" w:hAnsi="Times New Roman" w:cs="Times New Roman"/>
          <w:sz w:val="28"/>
          <w:szCs w:val="28"/>
          <w:lang w:val="uk-UA"/>
        </w:rPr>
        <w:t>методик</w:t>
      </w:r>
      <w:proofErr w:type="spellEnd"/>
      <w:r w:rsidRPr="008C1D34">
        <w:rPr>
          <w:rFonts w:ascii="Times New Roman" w:eastAsia="Times New Roman" w:hAnsi="Times New Roman" w:cs="Times New Roman"/>
          <w:sz w:val="28"/>
          <w:szCs w:val="28"/>
          <w:lang w:val="uk-UA"/>
        </w:rPr>
        <w:t xml:space="preserve"> роботи з дітьми з ООП;</w:t>
      </w:r>
    </w:p>
    <w:p w:rsidR="00661CB8" w:rsidRPr="008C1D34" w:rsidRDefault="00661CB8" w:rsidP="00661CB8">
      <w:pPr>
        <w:numPr>
          <w:ilvl w:val="0"/>
          <w:numId w:val="8"/>
        </w:numPr>
        <w:spacing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методична підтримка педагогів для роботи з дітьми з ООП;</w:t>
      </w:r>
    </w:p>
    <w:p w:rsidR="00661CB8" w:rsidRPr="008C1D34" w:rsidRDefault="00661CB8" w:rsidP="00B260AA">
      <w:pPr>
        <w:numPr>
          <w:ilvl w:val="0"/>
          <w:numId w:val="8"/>
        </w:numPr>
        <w:spacing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сприяння  вчителям у проведенні навчальних занять поза межами класу;</w:t>
      </w:r>
    </w:p>
    <w:p w:rsidR="00661CB8" w:rsidRPr="008C1D34" w:rsidRDefault="00AF793B" w:rsidP="00B260AA">
      <w:pPr>
        <w:numPr>
          <w:ilvl w:val="0"/>
          <w:numId w:val="8"/>
        </w:numPr>
        <w:spacing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урізноманітнення форм спільної роботи</w:t>
      </w:r>
      <w:r w:rsidR="0008576E" w:rsidRPr="008C1D34">
        <w:rPr>
          <w:rFonts w:ascii="Times New Roman" w:eastAsia="Times New Roman" w:hAnsi="Times New Roman" w:cs="Times New Roman"/>
          <w:sz w:val="28"/>
          <w:szCs w:val="28"/>
          <w:lang w:val="uk-UA"/>
        </w:rPr>
        <w:t xml:space="preserve"> з батьками</w:t>
      </w:r>
      <w:r w:rsidR="00661CB8" w:rsidRPr="008C1D34">
        <w:rPr>
          <w:rFonts w:ascii="Times New Roman" w:eastAsia="Times New Roman" w:hAnsi="Times New Roman" w:cs="Times New Roman"/>
          <w:sz w:val="28"/>
          <w:szCs w:val="28"/>
          <w:lang w:val="uk-UA"/>
        </w:rPr>
        <w:t>;</w:t>
      </w:r>
    </w:p>
    <w:p w:rsidR="00661CB8" w:rsidRPr="008C1D34" w:rsidRDefault="00661CB8" w:rsidP="00661CB8">
      <w:pPr>
        <w:numPr>
          <w:ilvl w:val="0"/>
          <w:numId w:val="8"/>
        </w:numPr>
        <w:spacing w:after="200" w:line="360" w:lineRule="auto"/>
        <w:jc w:val="both"/>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 xml:space="preserve">розвиток освітнього середовища у напрямі </w:t>
      </w:r>
      <w:proofErr w:type="spellStart"/>
      <w:r w:rsidRPr="008C1D34">
        <w:rPr>
          <w:rFonts w:ascii="Times New Roman" w:eastAsia="Times New Roman" w:hAnsi="Times New Roman" w:cs="Times New Roman"/>
          <w:sz w:val="28"/>
          <w:szCs w:val="28"/>
          <w:lang w:val="uk-UA"/>
        </w:rPr>
        <w:t>здоров’язбереження</w:t>
      </w:r>
      <w:proofErr w:type="spellEnd"/>
      <w:r w:rsidRPr="008C1D34">
        <w:rPr>
          <w:rFonts w:ascii="Times New Roman" w:eastAsia="Times New Roman" w:hAnsi="Times New Roman" w:cs="Times New Roman"/>
          <w:sz w:val="28"/>
          <w:szCs w:val="28"/>
          <w:lang w:val="uk-UA"/>
        </w:rPr>
        <w:t xml:space="preserve"> та здорового способу життя.</w:t>
      </w:r>
    </w:p>
    <w:tbl>
      <w:tblPr>
        <w:tblStyle w:val="a4"/>
        <w:tblW w:w="0" w:type="auto"/>
        <w:tblInd w:w="108" w:type="dxa"/>
        <w:tblLook w:val="04A0" w:firstRow="1" w:lastRow="0" w:firstColumn="1" w:lastColumn="0" w:noHBand="0" w:noVBand="1"/>
      </w:tblPr>
      <w:tblGrid>
        <w:gridCol w:w="701"/>
        <w:gridCol w:w="5755"/>
        <w:gridCol w:w="1416"/>
        <w:gridCol w:w="1914"/>
      </w:tblGrid>
      <w:tr w:rsidR="00E62F82" w:rsidTr="00AA33EC">
        <w:tc>
          <w:tcPr>
            <w:tcW w:w="701" w:type="dxa"/>
          </w:tcPr>
          <w:p w:rsidR="00CC10BF" w:rsidRPr="00CC10BF" w:rsidRDefault="00CC10BF" w:rsidP="008C1D34">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 з/п</w:t>
            </w:r>
          </w:p>
        </w:tc>
        <w:tc>
          <w:tcPr>
            <w:tcW w:w="5755" w:type="dxa"/>
          </w:tcPr>
          <w:p w:rsidR="00CC10BF" w:rsidRPr="00CC10BF" w:rsidRDefault="00CC10BF" w:rsidP="008C1D34">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Зміст заходів</w:t>
            </w:r>
          </w:p>
        </w:tc>
        <w:tc>
          <w:tcPr>
            <w:tcW w:w="1416" w:type="dxa"/>
          </w:tcPr>
          <w:p w:rsidR="00CC10BF" w:rsidRPr="00CC10BF" w:rsidRDefault="00CC10BF" w:rsidP="008C1D34">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Термін виконання</w:t>
            </w:r>
          </w:p>
        </w:tc>
        <w:tc>
          <w:tcPr>
            <w:tcW w:w="1914" w:type="dxa"/>
          </w:tcPr>
          <w:p w:rsidR="00CC10BF" w:rsidRPr="00CC10BF" w:rsidRDefault="00CC10BF" w:rsidP="008C1D34">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Виконавець</w:t>
            </w:r>
          </w:p>
        </w:tc>
      </w:tr>
      <w:tr w:rsidR="00E62F82" w:rsidTr="00AA33EC">
        <w:tc>
          <w:tcPr>
            <w:tcW w:w="701" w:type="dxa"/>
          </w:tcPr>
          <w:p w:rsidR="00CC10BF" w:rsidRPr="008C1D34" w:rsidRDefault="008C1D34" w:rsidP="00E62F82">
            <w:pPr>
              <w:spacing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1.</w:t>
            </w:r>
          </w:p>
        </w:tc>
        <w:tc>
          <w:tcPr>
            <w:tcW w:w="5755" w:type="dxa"/>
          </w:tcPr>
          <w:p w:rsidR="00CC10BF" w:rsidRPr="008C1D34" w:rsidRDefault="00CC10BF" w:rsidP="0072246B">
            <w:pPr>
              <w:spacing w:line="276" w:lineRule="auto"/>
              <w:ind w:left="-108" w:right="-108" w:firstLine="108"/>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 xml:space="preserve">Забезпечувати   реалізацію   Законів   України   «Про освіту», «Про дошкільну освіту», «Про загальну середню освіту» у частині забезпечення обов’язковості  здобуття дітьми дошкільної та початкової освіти.  </w:t>
            </w:r>
          </w:p>
        </w:tc>
        <w:tc>
          <w:tcPr>
            <w:tcW w:w="1416" w:type="dxa"/>
          </w:tcPr>
          <w:p w:rsidR="00CC10BF" w:rsidRPr="008C1D34" w:rsidRDefault="00394FE2" w:rsidP="0072246B">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w w:val="96"/>
                <w:sz w:val="28"/>
                <w:szCs w:val="28"/>
                <w:lang w:val="uk-UA"/>
              </w:rPr>
              <w:t>2022/2027</w:t>
            </w:r>
          </w:p>
        </w:tc>
        <w:tc>
          <w:tcPr>
            <w:tcW w:w="1914" w:type="dxa"/>
          </w:tcPr>
          <w:p w:rsidR="00CC10BF" w:rsidRPr="008C1D34" w:rsidRDefault="00CC10BF" w:rsidP="0072246B">
            <w:pPr>
              <w:spacing w:line="276" w:lineRule="auto"/>
              <w:jc w:val="center"/>
              <w:rPr>
                <w:rFonts w:ascii="Times New Roman" w:eastAsia="Times New Roman" w:hAnsi="Times New Roman" w:cs="Times New Roman"/>
                <w:sz w:val="28"/>
                <w:szCs w:val="28"/>
                <w:lang w:val="uk-UA"/>
              </w:rPr>
            </w:pPr>
            <w:r w:rsidRPr="008C1D34">
              <w:rPr>
                <w:rFonts w:ascii="Times New Roman" w:eastAsia="Times New Roman" w:hAnsi="Times New Roman" w:cs="Times New Roman"/>
                <w:sz w:val="28"/>
                <w:szCs w:val="28"/>
                <w:lang w:val="uk-UA"/>
              </w:rPr>
              <w:t>Всі учасники освітнього процесу</w:t>
            </w:r>
          </w:p>
        </w:tc>
      </w:tr>
      <w:tr w:rsidR="00E62F82" w:rsidTr="00AA33EC">
        <w:trPr>
          <w:trHeight w:val="699"/>
        </w:trPr>
        <w:tc>
          <w:tcPr>
            <w:tcW w:w="701" w:type="dxa"/>
          </w:tcPr>
          <w:p w:rsidR="00CC10BF" w:rsidRPr="008C1D34" w:rsidRDefault="008C1D34" w:rsidP="00E62F82">
            <w:pPr>
              <w:spacing w:after="200"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2.</w:t>
            </w:r>
          </w:p>
        </w:tc>
        <w:tc>
          <w:tcPr>
            <w:tcW w:w="5755" w:type="dxa"/>
          </w:tcPr>
          <w:p w:rsidR="00CC10BF" w:rsidRPr="008C1D34" w:rsidRDefault="00CC10BF" w:rsidP="00737DD8">
            <w:pPr>
              <w:spacing w:line="276" w:lineRule="auto"/>
              <w:jc w:val="both"/>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Створити належні умови для обов’язкового здобуття освіти дітьми дошкільного та молодшого шкільного віку.</w:t>
            </w:r>
          </w:p>
        </w:tc>
        <w:tc>
          <w:tcPr>
            <w:tcW w:w="1416" w:type="dxa"/>
          </w:tcPr>
          <w:p w:rsidR="00CC10BF" w:rsidRDefault="00394FE2" w:rsidP="008C1D34">
            <w:pPr>
              <w:spacing w:after="200"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CC10BF" w:rsidRDefault="00AA33EC" w:rsidP="00737DD8">
            <w:pPr>
              <w:spacing w:after="200" w:line="276"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Директор</w:t>
            </w:r>
            <w:r w:rsidR="00737DD8">
              <w:rPr>
                <w:rFonts w:ascii="Times New Roman" w:eastAsia="Times New Roman" w:hAnsi="Times New Roman" w:cs="Times New Roman"/>
                <w:sz w:val="28"/>
                <w:szCs w:val="28"/>
                <w:lang w:val="uk-UA"/>
              </w:rPr>
              <w:t xml:space="preserve"> </w:t>
            </w:r>
          </w:p>
        </w:tc>
      </w:tr>
      <w:tr w:rsidR="00E62F82" w:rsidTr="00AA33EC">
        <w:tc>
          <w:tcPr>
            <w:tcW w:w="701" w:type="dxa"/>
          </w:tcPr>
          <w:p w:rsidR="00CC10BF" w:rsidRDefault="0012518A" w:rsidP="00E62F82">
            <w:pPr>
              <w:spacing w:line="360" w:lineRule="auto"/>
              <w:jc w:val="center"/>
              <w:rPr>
                <w:rFonts w:ascii="Times New Roman" w:eastAsia="Times New Roman" w:hAnsi="Times New Roman" w:cs="Times New Roman"/>
                <w:color w:val="FF0000"/>
                <w:sz w:val="28"/>
                <w:szCs w:val="28"/>
                <w:lang w:val="uk-UA"/>
              </w:rPr>
            </w:pPr>
            <w:r w:rsidRPr="0012518A">
              <w:rPr>
                <w:rFonts w:ascii="Times New Roman" w:eastAsia="Times New Roman" w:hAnsi="Times New Roman" w:cs="Times New Roman"/>
                <w:sz w:val="28"/>
                <w:szCs w:val="28"/>
                <w:lang w:val="uk-UA"/>
              </w:rPr>
              <w:t>3.</w:t>
            </w:r>
          </w:p>
        </w:tc>
        <w:tc>
          <w:tcPr>
            <w:tcW w:w="5755" w:type="dxa"/>
          </w:tcPr>
          <w:p w:rsidR="00CC10BF" w:rsidRDefault="008C1D34" w:rsidP="002038CB">
            <w:pPr>
              <w:spacing w:line="276" w:lineRule="auto"/>
              <w:jc w:val="both"/>
              <w:rPr>
                <w:rFonts w:ascii="Times New Roman" w:eastAsia="Times New Roman" w:hAnsi="Times New Roman" w:cs="Times New Roman"/>
                <w:color w:val="FF0000"/>
                <w:sz w:val="28"/>
                <w:szCs w:val="28"/>
                <w:lang w:val="uk-UA"/>
              </w:rPr>
            </w:pPr>
            <w:r w:rsidRPr="004633CB">
              <w:rPr>
                <w:rFonts w:ascii="Times New Roman" w:eastAsia="Times New Roman" w:hAnsi="Times New Roman" w:cs="Times New Roman"/>
                <w:sz w:val="28"/>
                <w:szCs w:val="28"/>
                <w:lang w:val="uk-UA"/>
              </w:rPr>
              <w:t>Забезпечувати  системну  організаційно-методичну  та роз’яснювальну   роботу   серед   працівників   щодо забезпечення  права  на  освіту  дітям  з  особливими потребами.</w:t>
            </w:r>
          </w:p>
        </w:tc>
        <w:tc>
          <w:tcPr>
            <w:tcW w:w="1416" w:type="dxa"/>
          </w:tcPr>
          <w:p w:rsidR="00CC10BF" w:rsidRDefault="00394FE2" w:rsidP="002038CB">
            <w:pPr>
              <w:spacing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12518A" w:rsidRPr="0012518A" w:rsidRDefault="008C1D34" w:rsidP="002038CB">
            <w:pPr>
              <w:spacing w:line="276" w:lineRule="auto"/>
              <w:jc w:val="center"/>
              <w:rPr>
                <w:rFonts w:ascii="Times New Roman" w:eastAsia="Times New Roman" w:hAnsi="Times New Roman" w:cs="Times New Roman"/>
                <w:sz w:val="28"/>
                <w:szCs w:val="28"/>
                <w:lang w:val="uk-UA"/>
              </w:rPr>
            </w:pPr>
            <w:r w:rsidRPr="0012518A">
              <w:rPr>
                <w:rFonts w:ascii="Times New Roman" w:eastAsia="Times New Roman" w:hAnsi="Times New Roman" w:cs="Times New Roman"/>
                <w:sz w:val="28"/>
                <w:szCs w:val="28"/>
                <w:lang w:val="uk-UA"/>
              </w:rPr>
              <w:t>Директор,</w:t>
            </w:r>
          </w:p>
          <w:p w:rsidR="00CC10BF" w:rsidRDefault="008C1D34" w:rsidP="002038CB">
            <w:pPr>
              <w:spacing w:line="276" w:lineRule="auto"/>
              <w:jc w:val="center"/>
              <w:rPr>
                <w:rFonts w:ascii="Times New Roman" w:eastAsia="Times New Roman" w:hAnsi="Times New Roman" w:cs="Times New Roman"/>
                <w:color w:val="FF0000"/>
                <w:sz w:val="28"/>
                <w:szCs w:val="28"/>
                <w:lang w:val="uk-UA"/>
              </w:rPr>
            </w:pPr>
            <w:r w:rsidRPr="0012518A">
              <w:rPr>
                <w:rFonts w:ascii="Times New Roman" w:eastAsia="Times New Roman" w:hAnsi="Times New Roman" w:cs="Times New Roman"/>
                <w:sz w:val="28"/>
                <w:szCs w:val="28"/>
                <w:lang w:val="uk-UA"/>
              </w:rPr>
              <w:t>педагогічні</w:t>
            </w:r>
            <w:r w:rsidR="0012518A" w:rsidRPr="0012518A">
              <w:rPr>
                <w:rFonts w:ascii="Times New Roman" w:eastAsia="Times New Roman" w:hAnsi="Times New Roman" w:cs="Times New Roman"/>
                <w:sz w:val="28"/>
                <w:szCs w:val="28"/>
                <w:lang w:val="uk-UA"/>
              </w:rPr>
              <w:t xml:space="preserve"> працівники</w:t>
            </w:r>
          </w:p>
        </w:tc>
      </w:tr>
      <w:tr w:rsidR="002038CB" w:rsidTr="00AA33EC">
        <w:trPr>
          <w:trHeight w:val="2539"/>
        </w:trPr>
        <w:tc>
          <w:tcPr>
            <w:tcW w:w="701" w:type="dxa"/>
          </w:tcPr>
          <w:p w:rsidR="00CC10BF" w:rsidRDefault="0012518A" w:rsidP="00E62F82">
            <w:pPr>
              <w:spacing w:line="360" w:lineRule="auto"/>
              <w:jc w:val="center"/>
              <w:rPr>
                <w:rFonts w:ascii="Times New Roman" w:eastAsia="Times New Roman" w:hAnsi="Times New Roman" w:cs="Times New Roman"/>
                <w:color w:val="FF0000"/>
                <w:sz w:val="28"/>
                <w:szCs w:val="28"/>
                <w:lang w:val="uk-UA"/>
              </w:rPr>
            </w:pPr>
            <w:r w:rsidRPr="0012518A">
              <w:rPr>
                <w:rFonts w:ascii="Times New Roman" w:eastAsia="Times New Roman" w:hAnsi="Times New Roman" w:cs="Times New Roman"/>
                <w:sz w:val="28"/>
                <w:szCs w:val="28"/>
                <w:lang w:val="uk-UA"/>
              </w:rPr>
              <w:lastRenderedPageBreak/>
              <w:t>4.</w:t>
            </w:r>
          </w:p>
        </w:tc>
        <w:tc>
          <w:tcPr>
            <w:tcW w:w="5755" w:type="dxa"/>
          </w:tcPr>
          <w:p w:rsidR="0012518A" w:rsidRPr="004633CB" w:rsidRDefault="0012518A" w:rsidP="002038CB">
            <w:pPr>
              <w:spacing w:line="276" w:lineRule="auto"/>
              <w:ind w:right="56"/>
              <w:jc w:val="both"/>
              <w:rPr>
                <w:rFonts w:ascii="Times New Roman" w:eastAsia="Times New Roman" w:hAnsi="Times New Roman" w:cs="Times New Roman"/>
                <w:sz w:val="28"/>
                <w:szCs w:val="28"/>
                <w:lang w:val="uk-UA"/>
              </w:rPr>
            </w:pPr>
            <w:r w:rsidRPr="004633CB">
              <w:rPr>
                <w:rFonts w:ascii="Times New Roman" w:eastAsia="Times New Roman" w:hAnsi="Times New Roman" w:cs="Times New Roman"/>
                <w:sz w:val="28"/>
                <w:szCs w:val="28"/>
                <w:lang w:val="uk-UA"/>
              </w:rPr>
              <w:t>Впровадження  інклюзивної  освіти  в  заклад  освіти</w:t>
            </w:r>
            <w:r>
              <w:rPr>
                <w:rFonts w:ascii="Times New Roman" w:eastAsia="Times New Roman" w:hAnsi="Times New Roman" w:cs="Times New Roman"/>
                <w:sz w:val="28"/>
                <w:szCs w:val="28"/>
                <w:lang w:val="uk-UA"/>
              </w:rPr>
              <w:t xml:space="preserve"> (за потреби)</w:t>
            </w:r>
            <w:r w:rsidRPr="004633CB">
              <w:rPr>
                <w:rFonts w:ascii="Times New Roman" w:eastAsia="Times New Roman" w:hAnsi="Times New Roman" w:cs="Times New Roman"/>
                <w:sz w:val="28"/>
                <w:szCs w:val="28"/>
                <w:lang w:val="uk-UA"/>
              </w:rPr>
              <w:t>.</w:t>
            </w:r>
          </w:p>
          <w:p w:rsidR="0012518A" w:rsidRDefault="0012518A" w:rsidP="002038CB">
            <w:pPr>
              <w:spacing w:line="276" w:lineRule="auto"/>
              <w:ind w:left="34" w:right="56"/>
              <w:jc w:val="both"/>
              <w:rPr>
                <w:rFonts w:ascii="Times New Roman" w:eastAsia="Times New Roman" w:hAnsi="Times New Roman" w:cs="Times New Roman"/>
                <w:sz w:val="28"/>
                <w:szCs w:val="28"/>
                <w:lang w:val="uk-UA"/>
              </w:rPr>
            </w:pPr>
            <w:r w:rsidRPr="004633CB">
              <w:rPr>
                <w:rFonts w:ascii="Times New Roman" w:eastAsia="Times New Roman" w:hAnsi="Times New Roman" w:cs="Times New Roman"/>
                <w:w w:val="99"/>
                <w:sz w:val="28"/>
                <w:szCs w:val="28"/>
                <w:lang w:val="uk-UA"/>
              </w:rPr>
              <w:t xml:space="preserve">Розвивати зв’язок з родинами вихованців з особливими </w:t>
            </w:r>
            <w:r w:rsidRPr="004633CB">
              <w:rPr>
                <w:rFonts w:ascii="Times New Roman" w:eastAsia="Times New Roman" w:hAnsi="Times New Roman" w:cs="Times New Roman"/>
                <w:sz w:val="28"/>
                <w:szCs w:val="28"/>
                <w:lang w:val="uk-UA"/>
              </w:rPr>
              <w:t>освітніми потребами, залучати</w:t>
            </w:r>
            <w:r w:rsidRPr="004633CB">
              <w:rPr>
                <w:rFonts w:ascii="Times New Roman" w:eastAsia="Times New Roman" w:hAnsi="Times New Roman" w:cs="Times New Roman"/>
                <w:w w:val="99"/>
                <w:sz w:val="28"/>
                <w:szCs w:val="28"/>
                <w:lang w:val="uk-UA"/>
              </w:rPr>
              <w:t xml:space="preserve"> </w:t>
            </w:r>
            <w:r>
              <w:rPr>
                <w:rFonts w:ascii="Times New Roman" w:eastAsia="Times New Roman" w:hAnsi="Times New Roman" w:cs="Times New Roman"/>
                <w:sz w:val="28"/>
                <w:szCs w:val="28"/>
                <w:lang w:val="uk-UA"/>
              </w:rPr>
              <w:t xml:space="preserve">їх до команди фахівців з </w:t>
            </w:r>
            <w:r w:rsidRPr="004633CB">
              <w:rPr>
                <w:rFonts w:ascii="Times New Roman" w:eastAsia="Times New Roman" w:hAnsi="Times New Roman" w:cs="Times New Roman"/>
                <w:sz w:val="28"/>
                <w:szCs w:val="28"/>
                <w:lang w:val="uk-UA"/>
              </w:rPr>
              <w:t>розроблення  індивідуальної</w:t>
            </w:r>
            <w:r>
              <w:rPr>
                <w:rFonts w:ascii="Times New Roman" w:eastAsia="Times New Roman" w:hAnsi="Times New Roman" w:cs="Times New Roman"/>
                <w:sz w:val="28"/>
                <w:szCs w:val="28"/>
                <w:lang w:val="uk-UA"/>
              </w:rPr>
              <w:t xml:space="preserve"> програми розвитку та іншої</w:t>
            </w:r>
          </w:p>
          <w:p w:rsidR="00CC10BF" w:rsidRDefault="0012518A" w:rsidP="002038CB">
            <w:pPr>
              <w:spacing w:line="360" w:lineRule="auto"/>
              <w:ind w:left="34"/>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необхідної підтримки під час навчання.</w:t>
            </w:r>
          </w:p>
        </w:tc>
        <w:tc>
          <w:tcPr>
            <w:tcW w:w="1416" w:type="dxa"/>
          </w:tcPr>
          <w:p w:rsidR="00CC10BF" w:rsidRDefault="00AA33EC" w:rsidP="002038CB">
            <w:pPr>
              <w:spacing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CC10BF" w:rsidRDefault="0012518A" w:rsidP="002038CB">
            <w:pPr>
              <w:spacing w:line="276" w:lineRule="auto"/>
              <w:jc w:val="center"/>
              <w:rPr>
                <w:rFonts w:ascii="Times New Roman" w:eastAsia="Times New Roman" w:hAnsi="Times New Roman" w:cs="Times New Roman"/>
                <w:color w:val="FF0000"/>
                <w:sz w:val="28"/>
                <w:szCs w:val="28"/>
                <w:lang w:val="uk-UA"/>
              </w:rPr>
            </w:pPr>
            <w:r w:rsidRPr="0012518A">
              <w:rPr>
                <w:rFonts w:ascii="Times New Roman" w:eastAsia="Times New Roman" w:hAnsi="Times New Roman" w:cs="Times New Roman"/>
                <w:sz w:val="28"/>
                <w:szCs w:val="28"/>
                <w:lang w:val="uk-UA"/>
              </w:rPr>
              <w:t>Всі учасники освітнього процесу</w:t>
            </w:r>
          </w:p>
        </w:tc>
      </w:tr>
      <w:tr w:rsidR="00E62F82" w:rsidTr="00AA33EC">
        <w:tc>
          <w:tcPr>
            <w:tcW w:w="701" w:type="dxa"/>
          </w:tcPr>
          <w:p w:rsidR="00CC10BF" w:rsidRDefault="0014718F" w:rsidP="00E62F82">
            <w:pPr>
              <w:spacing w:after="200" w:line="360" w:lineRule="auto"/>
              <w:jc w:val="center"/>
              <w:rPr>
                <w:rFonts w:ascii="Times New Roman" w:eastAsia="Times New Roman" w:hAnsi="Times New Roman" w:cs="Times New Roman"/>
                <w:color w:val="FF0000"/>
                <w:sz w:val="28"/>
                <w:szCs w:val="28"/>
                <w:lang w:val="uk-UA"/>
              </w:rPr>
            </w:pPr>
            <w:r w:rsidRPr="0014718F">
              <w:rPr>
                <w:rFonts w:ascii="Times New Roman" w:eastAsia="Times New Roman" w:hAnsi="Times New Roman" w:cs="Times New Roman"/>
                <w:sz w:val="28"/>
                <w:szCs w:val="28"/>
                <w:lang w:val="uk-UA"/>
              </w:rPr>
              <w:t>5.</w:t>
            </w:r>
          </w:p>
        </w:tc>
        <w:tc>
          <w:tcPr>
            <w:tcW w:w="5755" w:type="dxa"/>
          </w:tcPr>
          <w:p w:rsidR="00CC10BF" w:rsidRPr="002038CB" w:rsidRDefault="0014718F" w:rsidP="002038CB">
            <w:pPr>
              <w:spacing w:line="276" w:lineRule="auto"/>
              <w:ind w:firstLine="34"/>
              <w:rPr>
                <w:rFonts w:ascii="Times New Roman" w:eastAsia="Times New Roman" w:hAnsi="Times New Roman" w:cs="Times New Roman"/>
                <w:sz w:val="28"/>
                <w:szCs w:val="28"/>
                <w:lang w:val="uk-UA"/>
              </w:rPr>
            </w:pPr>
            <w:r w:rsidRPr="003D7550">
              <w:rPr>
                <w:rFonts w:ascii="Times New Roman" w:eastAsia="Times New Roman" w:hAnsi="Times New Roman" w:cs="Times New Roman"/>
                <w:sz w:val="28"/>
                <w:szCs w:val="28"/>
                <w:lang w:val="uk-UA"/>
              </w:rPr>
              <w:t xml:space="preserve">Підтримувати    зв’язки    з    </w:t>
            </w:r>
            <w:proofErr w:type="spellStart"/>
            <w:r w:rsidRPr="003D7550">
              <w:rPr>
                <w:rFonts w:ascii="Times New Roman" w:eastAsia="Times New Roman" w:hAnsi="Times New Roman" w:cs="Times New Roman"/>
                <w:sz w:val="28"/>
                <w:szCs w:val="28"/>
                <w:lang w:val="uk-UA"/>
              </w:rPr>
              <w:t>інклюзивно</w:t>
            </w:r>
            <w:proofErr w:type="spellEnd"/>
            <w:r w:rsidRPr="003D7550">
              <w:rPr>
                <w:rFonts w:ascii="Times New Roman" w:eastAsia="Times New Roman" w:hAnsi="Times New Roman" w:cs="Times New Roman"/>
                <w:sz w:val="28"/>
                <w:szCs w:val="28"/>
                <w:lang w:val="uk-UA"/>
              </w:rPr>
              <w:t>-ресурсним</w:t>
            </w:r>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центром,  залучаючи  його  фахівців  до  розроблення</w:t>
            </w:r>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індивідуальних   програм   розвитку,   консультацій</w:t>
            </w:r>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педагогів  закладу  для  надання  якісного  психолого-</w:t>
            </w:r>
            <w:proofErr w:type="spellStart"/>
            <w:r w:rsidR="002038CB">
              <w:rPr>
                <w:rFonts w:ascii="Times New Roman" w:eastAsia="Times New Roman" w:hAnsi="Times New Roman" w:cs="Times New Roman"/>
                <w:sz w:val="28"/>
                <w:szCs w:val="28"/>
                <w:lang w:val="uk-UA"/>
              </w:rPr>
              <w:t>педагогіч</w:t>
            </w:r>
            <w:proofErr w:type="spellEnd"/>
            <w:r w:rsidR="002038C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ного</w:t>
            </w:r>
            <w:r w:rsidR="002038CB">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супроводу учнів в освітньому процесі.</w:t>
            </w:r>
          </w:p>
        </w:tc>
        <w:tc>
          <w:tcPr>
            <w:tcW w:w="1416" w:type="dxa"/>
          </w:tcPr>
          <w:p w:rsidR="00CC10BF" w:rsidRDefault="00AA33EC" w:rsidP="0014718F">
            <w:pPr>
              <w:spacing w:after="200"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14718F" w:rsidRPr="0012518A" w:rsidRDefault="0014718F" w:rsidP="0014718F">
            <w:pPr>
              <w:spacing w:line="276" w:lineRule="auto"/>
              <w:jc w:val="center"/>
              <w:rPr>
                <w:rFonts w:ascii="Times New Roman" w:eastAsia="Times New Roman" w:hAnsi="Times New Roman" w:cs="Times New Roman"/>
                <w:sz w:val="28"/>
                <w:szCs w:val="28"/>
                <w:lang w:val="uk-UA"/>
              </w:rPr>
            </w:pPr>
            <w:r w:rsidRPr="0012518A">
              <w:rPr>
                <w:rFonts w:ascii="Times New Roman" w:eastAsia="Times New Roman" w:hAnsi="Times New Roman" w:cs="Times New Roman"/>
                <w:sz w:val="28"/>
                <w:szCs w:val="28"/>
                <w:lang w:val="uk-UA"/>
              </w:rPr>
              <w:t>Директор,</w:t>
            </w:r>
          </w:p>
          <w:p w:rsidR="00CC10BF" w:rsidRDefault="0014718F" w:rsidP="0014718F">
            <w:pPr>
              <w:spacing w:after="200" w:line="276" w:lineRule="auto"/>
              <w:jc w:val="center"/>
              <w:rPr>
                <w:rFonts w:ascii="Times New Roman" w:eastAsia="Times New Roman" w:hAnsi="Times New Roman" w:cs="Times New Roman"/>
                <w:color w:val="FF0000"/>
                <w:sz w:val="28"/>
                <w:szCs w:val="28"/>
                <w:lang w:val="uk-UA"/>
              </w:rPr>
            </w:pPr>
            <w:r w:rsidRPr="0012518A">
              <w:rPr>
                <w:rFonts w:ascii="Times New Roman" w:eastAsia="Times New Roman" w:hAnsi="Times New Roman" w:cs="Times New Roman"/>
                <w:sz w:val="28"/>
                <w:szCs w:val="28"/>
                <w:lang w:val="uk-UA"/>
              </w:rPr>
              <w:t>педагогічні працівники</w:t>
            </w:r>
          </w:p>
        </w:tc>
      </w:tr>
      <w:tr w:rsidR="00E62F82" w:rsidTr="00AA33EC">
        <w:tc>
          <w:tcPr>
            <w:tcW w:w="701" w:type="dxa"/>
          </w:tcPr>
          <w:p w:rsidR="00CC10BF" w:rsidRDefault="0014718F" w:rsidP="00E62F82">
            <w:pPr>
              <w:spacing w:after="200" w:line="360" w:lineRule="auto"/>
              <w:jc w:val="center"/>
              <w:rPr>
                <w:rFonts w:ascii="Times New Roman" w:eastAsia="Times New Roman" w:hAnsi="Times New Roman" w:cs="Times New Roman"/>
                <w:color w:val="FF0000"/>
                <w:sz w:val="28"/>
                <w:szCs w:val="28"/>
                <w:lang w:val="uk-UA"/>
              </w:rPr>
            </w:pPr>
            <w:r w:rsidRPr="0014718F">
              <w:rPr>
                <w:rFonts w:ascii="Times New Roman" w:eastAsia="Times New Roman" w:hAnsi="Times New Roman" w:cs="Times New Roman"/>
                <w:sz w:val="28"/>
                <w:szCs w:val="28"/>
                <w:lang w:val="uk-UA"/>
              </w:rPr>
              <w:t>6.</w:t>
            </w:r>
          </w:p>
        </w:tc>
        <w:tc>
          <w:tcPr>
            <w:tcW w:w="5755" w:type="dxa"/>
          </w:tcPr>
          <w:p w:rsidR="00CC10BF" w:rsidRPr="0014718F" w:rsidRDefault="0014718F" w:rsidP="00C00EBE">
            <w:pPr>
              <w:spacing w:line="276" w:lineRule="auto"/>
              <w:rPr>
                <w:rFonts w:ascii="Times New Roman" w:eastAsia="Times New Roman" w:hAnsi="Times New Roman" w:cs="Times New Roman"/>
                <w:sz w:val="28"/>
                <w:szCs w:val="28"/>
                <w:lang w:val="uk-UA"/>
              </w:rPr>
            </w:pPr>
            <w:r w:rsidRPr="003D7550">
              <w:rPr>
                <w:rFonts w:ascii="Times New Roman" w:eastAsia="Times New Roman" w:hAnsi="Times New Roman" w:cs="Times New Roman"/>
                <w:sz w:val="28"/>
                <w:szCs w:val="28"/>
                <w:lang w:val="uk-UA"/>
              </w:rPr>
              <w:t>Впроваджувати   в   освітній   процес</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іннова</w:t>
            </w:r>
            <w:proofErr w:type="spellEnd"/>
            <w:r>
              <w:rPr>
                <w:rFonts w:ascii="Times New Roman" w:eastAsia="Times New Roman" w:hAnsi="Times New Roman" w:cs="Times New Roman"/>
                <w:sz w:val="28"/>
                <w:szCs w:val="28"/>
                <w:lang w:val="uk-UA"/>
              </w:rPr>
              <w:t xml:space="preserve">-   </w:t>
            </w:r>
            <w:proofErr w:type="spellStart"/>
            <w:r w:rsidRPr="003D7550">
              <w:rPr>
                <w:rFonts w:ascii="Times New Roman" w:eastAsia="Times New Roman" w:hAnsi="Times New Roman" w:cs="Times New Roman"/>
                <w:sz w:val="28"/>
                <w:szCs w:val="28"/>
                <w:lang w:val="uk-UA"/>
              </w:rPr>
              <w:t>ційні</w:t>
            </w:r>
            <w:proofErr w:type="spellEnd"/>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педагогічні та інформаційно-</w:t>
            </w:r>
            <w:r w:rsidR="002038CB">
              <w:rPr>
                <w:rFonts w:ascii="Times New Roman" w:eastAsia="Times New Roman" w:hAnsi="Times New Roman" w:cs="Times New Roman"/>
                <w:sz w:val="28"/>
                <w:szCs w:val="28"/>
                <w:lang w:val="uk-UA"/>
              </w:rPr>
              <w:t>комунікацій</w:t>
            </w:r>
            <w:r w:rsidRPr="003D7550">
              <w:rPr>
                <w:rFonts w:ascii="Times New Roman" w:eastAsia="Times New Roman" w:hAnsi="Times New Roman" w:cs="Times New Roman"/>
                <w:sz w:val="28"/>
                <w:szCs w:val="28"/>
                <w:lang w:val="uk-UA"/>
              </w:rPr>
              <w:t>ні технології.</w:t>
            </w:r>
          </w:p>
        </w:tc>
        <w:tc>
          <w:tcPr>
            <w:tcW w:w="1416" w:type="dxa"/>
          </w:tcPr>
          <w:p w:rsidR="00CC10BF" w:rsidRDefault="00AA33EC" w:rsidP="0014718F">
            <w:pPr>
              <w:spacing w:after="200"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CC10BF" w:rsidRDefault="0014718F" w:rsidP="0014718F">
            <w:pPr>
              <w:spacing w:after="200" w:line="276" w:lineRule="auto"/>
              <w:jc w:val="center"/>
              <w:rPr>
                <w:rFonts w:ascii="Times New Roman" w:eastAsia="Times New Roman" w:hAnsi="Times New Roman" w:cs="Times New Roman"/>
                <w:color w:val="FF0000"/>
                <w:sz w:val="28"/>
                <w:szCs w:val="28"/>
                <w:lang w:val="uk-UA"/>
              </w:rPr>
            </w:pPr>
            <w:r w:rsidRPr="0014718F">
              <w:rPr>
                <w:rFonts w:ascii="Times New Roman" w:eastAsia="Times New Roman" w:hAnsi="Times New Roman" w:cs="Times New Roman"/>
                <w:sz w:val="28"/>
                <w:szCs w:val="28"/>
                <w:lang w:val="uk-UA"/>
              </w:rPr>
              <w:t>Педагогічні працівники</w:t>
            </w:r>
          </w:p>
        </w:tc>
      </w:tr>
      <w:tr w:rsidR="00C00EBE" w:rsidTr="00AA33EC">
        <w:tc>
          <w:tcPr>
            <w:tcW w:w="701" w:type="dxa"/>
          </w:tcPr>
          <w:p w:rsidR="00C00EBE" w:rsidRPr="0014718F"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8843C4">
              <w:rPr>
                <w:rFonts w:ascii="Times New Roman" w:eastAsia="Times New Roman" w:hAnsi="Times New Roman" w:cs="Times New Roman"/>
                <w:sz w:val="28"/>
                <w:szCs w:val="28"/>
                <w:lang w:val="uk-UA"/>
              </w:rPr>
              <w:t>.</w:t>
            </w:r>
          </w:p>
        </w:tc>
        <w:tc>
          <w:tcPr>
            <w:tcW w:w="5755" w:type="dxa"/>
          </w:tcPr>
          <w:p w:rsidR="00C00EBE" w:rsidRPr="003D7550" w:rsidRDefault="008843C4" w:rsidP="008843C4">
            <w:pPr>
              <w:spacing w:line="276" w:lineRule="auto"/>
              <w:rPr>
                <w:rFonts w:ascii="Times New Roman" w:eastAsia="Times New Roman" w:hAnsi="Times New Roman" w:cs="Times New Roman"/>
                <w:sz w:val="28"/>
                <w:szCs w:val="28"/>
                <w:lang w:val="uk-UA"/>
              </w:rPr>
            </w:pPr>
            <w:r w:rsidRPr="003D7550">
              <w:rPr>
                <w:rFonts w:ascii="Times New Roman" w:eastAsia="Times New Roman" w:hAnsi="Times New Roman" w:cs="Times New Roman"/>
                <w:sz w:val="28"/>
                <w:szCs w:val="28"/>
                <w:lang w:val="uk-UA"/>
              </w:rPr>
              <w:t>Забезпечувати раціональне, збалансоване харчування</w:t>
            </w:r>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ді</w:t>
            </w:r>
            <w:r w:rsidR="002038CB">
              <w:rPr>
                <w:rFonts w:ascii="Times New Roman" w:eastAsia="Times New Roman" w:hAnsi="Times New Roman" w:cs="Times New Roman"/>
                <w:sz w:val="28"/>
                <w:szCs w:val="28"/>
                <w:lang w:val="uk-UA"/>
              </w:rPr>
              <w:t>тей в</w:t>
            </w:r>
            <w:r w:rsidRPr="003D7550">
              <w:rPr>
                <w:rFonts w:ascii="Times New Roman" w:eastAsia="Times New Roman" w:hAnsi="Times New Roman" w:cs="Times New Roman"/>
                <w:sz w:val="28"/>
                <w:szCs w:val="28"/>
                <w:lang w:val="uk-UA"/>
              </w:rPr>
              <w:t xml:space="preserve"> закладі</w:t>
            </w:r>
            <w:r w:rsidR="002038CB">
              <w:rPr>
                <w:rFonts w:ascii="Times New Roman" w:eastAsia="Times New Roman" w:hAnsi="Times New Roman" w:cs="Times New Roman"/>
                <w:sz w:val="28"/>
                <w:szCs w:val="28"/>
                <w:lang w:val="uk-UA"/>
              </w:rPr>
              <w:t xml:space="preserve"> освіти з </w:t>
            </w:r>
            <w:proofErr w:type="spellStart"/>
            <w:r w:rsidR="002038CB">
              <w:rPr>
                <w:rFonts w:ascii="Times New Roman" w:eastAsia="Times New Roman" w:hAnsi="Times New Roman" w:cs="Times New Roman"/>
                <w:sz w:val="28"/>
                <w:szCs w:val="28"/>
                <w:lang w:val="uk-UA"/>
              </w:rPr>
              <w:t>дотриман-</w:t>
            </w:r>
            <w:r>
              <w:rPr>
                <w:rFonts w:ascii="Times New Roman" w:eastAsia="Times New Roman" w:hAnsi="Times New Roman" w:cs="Times New Roman"/>
                <w:sz w:val="28"/>
                <w:szCs w:val="28"/>
                <w:lang w:val="uk-UA"/>
              </w:rPr>
              <w:t>ням</w:t>
            </w:r>
            <w:proofErr w:type="spellEnd"/>
            <w:r>
              <w:rPr>
                <w:rFonts w:ascii="Times New Roman" w:eastAsia="Times New Roman" w:hAnsi="Times New Roman" w:cs="Times New Roman"/>
                <w:sz w:val="28"/>
                <w:szCs w:val="28"/>
                <w:lang w:val="uk-UA"/>
              </w:rPr>
              <w:t xml:space="preserve"> </w:t>
            </w:r>
            <w:r w:rsidRPr="003D7550">
              <w:rPr>
                <w:rFonts w:ascii="Times New Roman" w:eastAsia="Times New Roman" w:hAnsi="Times New Roman" w:cs="Times New Roman"/>
                <w:sz w:val="28"/>
                <w:szCs w:val="28"/>
                <w:lang w:val="uk-UA"/>
              </w:rPr>
              <w:t>натуральних норм х</w:t>
            </w:r>
            <w:r>
              <w:rPr>
                <w:rFonts w:ascii="Times New Roman" w:eastAsia="Times New Roman" w:hAnsi="Times New Roman" w:cs="Times New Roman"/>
                <w:sz w:val="28"/>
                <w:szCs w:val="28"/>
                <w:lang w:val="uk-UA"/>
              </w:rPr>
              <w:t xml:space="preserve">арчування та </w:t>
            </w:r>
            <w:proofErr w:type="spellStart"/>
            <w:r w:rsidR="002038CB">
              <w:rPr>
                <w:rFonts w:ascii="Times New Roman" w:eastAsia="Times New Roman" w:hAnsi="Times New Roman" w:cs="Times New Roman"/>
                <w:sz w:val="28"/>
                <w:szCs w:val="28"/>
                <w:lang w:val="uk-UA"/>
              </w:rPr>
              <w:t>враху-</w:t>
            </w:r>
            <w:r>
              <w:rPr>
                <w:rFonts w:ascii="Times New Roman" w:eastAsia="Times New Roman" w:hAnsi="Times New Roman" w:cs="Times New Roman"/>
                <w:sz w:val="28"/>
                <w:szCs w:val="28"/>
                <w:lang w:val="uk-UA"/>
              </w:rPr>
              <w:t>вання</w:t>
            </w:r>
            <w:proofErr w:type="spellEnd"/>
            <w:r>
              <w:rPr>
                <w:rFonts w:ascii="Times New Roman" w:eastAsia="Times New Roman" w:hAnsi="Times New Roman" w:cs="Times New Roman"/>
                <w:sz w:val="28"/>
                <w:szCs w:val="28"/>
                <w:lang w:val="uk-UA"/>
              </w:rPr>
              <w:t xml:space="preserve"> віку здобувачів освіти.</w:t>
            </w:r>
          </w:p>
        </w:tc>
        <w:tc>
          <w:tcPr>
            <w:tcW w:w="1416" w:type="dxa"/>
          </w:tcPr>
          <w:p w:rsidR="00C00EBE" w:rsidRPr="008C1D34" w:rsidRDefault="00AA33EC" w:rsidP="00C00EBE">
            <w:pPr>
              <w:spacing w:after="200"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w:t>
            </w:r>
            <w:r w:rsidR="008843C4" w:rsidRPr="008C1D34">
              <w:rPr>
                <w:rFonts w:ascii="Times New Roman" w:eastAsia="Times New Roman" w:hAnsi="Times New Roman" w:cs="Times New Roman"/>
                <w:w w:val="96"/>
                <w:sz w:val="28"/>
                <w:szCs w:val="28"/>
                <w:lang w:val="uk-UA"/>
              </w:rPr>
              <w:t>/202</w:t>
            </w:r>
            <w:r>
              <w:rPr>
                <w:rFonts w:ascii="Times New Roman" w:eastAsia="Times New Roman" w:hAnsi="Times New Roman" w:cs="Times New Roman"/>
                <w:w w:val="96"/>
                <w:sz w:val="28"/>
                <w:szCs w:val="28"/>
                <w:lang w:val="uk-UA"/>
              </w:rPr>
              <w:t>7</w:t>
            </w:r>
          </w:p>
        </w:tc>
        <w:tc>
          <w:tcPr>
            <w:tcW w:w="1914" w:type="dxa"/>
          </w:tcPr>
          <w:p w:rsidR="00C00EBE" w:rsidRPr="0014718F" w:rsidRDefault="008843C4" w:rsidP="00AA33EC">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C00EBE" w:rsidTr="00AA33EC">
        <w:tc>
          <w:tcPr>
            <w:tcW w:w="701" w:type="dxa"/>
          </w:tcPr>
          <w:p w:rsidR="00C00EBE" w:rsidRPr="0014718F"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r w:rsidR="002038CB">
              <w:rPr>
                <w:rFonts w:ascii="Times New Roman" w:eastAsia="Times New Roman" w:hAnsi="Times New Roman" w:cs="Times New Roman"/>
                <w:sz w:val="28"/>
                <w:szCs w:val="28"/>
                <w:lang w:val="uk-UA"/>
              </w:rPr>
              <w:t>.</w:t>
            </w:r>
          </w:p>
        </w:tc>
        <w:tc>
          <w:tcPr>
            <w:tcW w:w="5755" w:type="dxa"/>
          </w:tcPr>
          <w:p w:rsidR="00C00EBE" w:rsidRPr="002038CB" w:rsidRDefault="002038CB" w:rsidP="002038CB">
            <w:pPr>
              <w:spacing w:line="276" w:lineRule="auto"/>
              <w:jc w:val="both"/>
              <w:rPr>
                <w:rFonts w:ascii="Times New Roman" w:eastAsia="Times New Roman" w:hAnsi="Times New Roman" w:cs="Times New Roman"/>
                <w:w w:val="99"/>
                <w:sz w:val="28"/>
                <w:szCs w:val="28"/>
                <w:lang w:val="uk-UA"/>
              </w:rPr>
            </w:pPr>
            <w:r w:rsidRPr="003D7550">
              <w:rPr>
                <w:rFonts w:ascii="Times New Roman" w:eastAsia="Times New Roman" w:hAnsi="Times New Roman" w:cs="Times New Roman"/>
                <w:w w:val="99"/>
                <w:sz w:val="28"/>
                <w:szCs w:val="28"/>
                <w:lang w:val="uk-UA"/>
              </w:rPr>
              <w:t xml:space="preserve">Здійснювати </w:t>
            </w:r>
            <w:r w:rsidRPr="003D7550">
              <w:rPr>
                <w:rFonts w:ascii="Times New Roman" w:eastAsia="Times New Roman" w:hAnsi="Times New Roman" w:cs="Times New Roman"/>
                <w:sz w:val="28"/>
                <w:szCs w:val="28"/>
                <w:lang w:val="uk-UA"/>
              </w:rPr>
              <w:t>контроль за</w:t>
            </w:r>
            <w:r w:rsidRPr="003D7550">
              <w:rPr>
                <w:rFonts w:ascii="Times New Roman" w:eastAsia="Times New Roman" w:hAnsi="Times New Roman" w:cs="Times New Roman"/>
                <w:w w:val="99"/>
                <w:sz w:val="28"/>
                <w:szCs w:val="28"/>
                <w:lang w:val="uk-UA"/>
              </w:rPr>
              <w:t xml:space="preserve"> </w:t>
            </w:r>
            <w:r w:rsidRPr="003D7550">
              <w:rPr>
                <w:rFonts w:ascii="Times New Roman" w:eastAsia="Times New Roman" w:hAnsi="Times New Roman" w:cs="Times New Roman"/>
                <w:sz w:val="28"/>
                <w:szCs w:val="28"/>
                <w:lang w:val="uk-UA"/>
              </w:rPr>
              <w:t>якістю</w:t>
            </w:r>
            <w:r w:rsidRPr="003D7550">
              <w:rPr>
                <w:rFonts w:ascii="Times New Roman" w:eastAsia="Times New Roman" w:hAnsi="Times New Roman" w:cs="Times New Roman"/>
                <w:w w:val="99"/>
                <w:sz w:val="28"/>
                <w:szCs w:val="28"/>
                <w:lang w:val="uk-UA"/>
              </w:rPr>
              <w:t xml:space="preserve"> </w:t>
            </w:r>
            <w:r w:rsidRPr="003D7550">
              <w:rPr>
                <w:rFonts w:ascii="Times New Roman" w:eastAsia="Times New Roman" w:hAnsi="Times New Roman" w:cs="Times New Roman"/>
                <w:sz w:val="28"/>
                <w:szCs w:val="28"/>
                <w:lang w:val="uk-UA"/>
              </w:rPr>
              <w:t>харчування   та</w:t>
            </w:r>
            <w:r>
              <w:rPr>
                <w:rFonts w:ascii="Times New Roman" w:eastAsia="Times New Roman" w:hAnsi="Times New Roman" w:cs="Times New Roman"/>
                <w:w w:val="99"/>
                <w:sz w:val="28"/>
                <w:szCs w:val="28"/>
                <w:lang w:val="uk-UA"/>
              </w:rPr>
              <w:t xml:space="preserve"> </w:t>
            </w:r>
            <w:r w:rsidRPr="003D7550">
              <w:rPr>
                <w:rFonts w:ascii="Times New Roman" w:eastAsia="Times New Roman" w:hAnsi="Times New Roman" w:cs="Times New Roman"/>
                <w:sz w:val="28"/>
                <w:szCs w:val="28"/>
                <w:lang w:val="uk-UA"/>
              </w:rPr>
              <w:t>медичного обслуговування дітей   різних вікових</w:t>
            </w:r>
            <w:r>
              <w:rPr>
                <w:rFonts w:ascii="Times New Roman" w:eastAsia="Times New Roman" w:hAnsi="Times New Roman" w:cs="Times New Roman"/>
                <w:w w:val="99"/>
                <w:sz w:val="28"/>
                <w:szCs w:val="28"/>
                <w:lang w:val="uk-UA"/>
              </w:rPr>
              <w:t xml:space="preserve"> </w:t>
            </w:r>
            <w:r w:rsidRPr="003D7550">
              <w:rPr>
                <w:rFonts w:ascii="Times New Roman" w:eastAsia="Times New Roman" w:hAnsi="Times New Roman" w:cs="Times New Roman"/>
                <w:sz w:val="28"/>
                <w:szCs w:val="28"/>
                <w:lang w:val="uk-UA"/>
              </w:rPr>
              <w:t>категорій, відповідно до потреб розвитку.</w:t>
            </w:r>
          </w:p>
        </w:tc>
        <w:tc>
          <w:tcPr>
            <w:tcW w:w="1416" w:type="dxa"/>
          </w:tcPr>
          <w:p w:rsidR="00C00EBE" w:rsidRPr="008C1D34" w:rsidRDefault="00AA33EC" w:rsidP="00C00EBE">
            <w:pPr>
              <w:spacing w:after="200"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C00EBE" w:rsidRPr="0014718F" w:rsidRDefault="00AA33EC" w:rsidP="002038CB">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Працівникик</w:t>
            </w:r>
            <w:proofErr w:type="spellEnd"/>
            <w:r>
              <w:rPr>
                <w:rFonts w:ascii="Times New Roman" w:eastAsia="Times New Roman" w:hAnsi="Times New Roman" w:cs="Times New Roman"/>
                <w:sz w:val="28"/>
                <w:szCs w:val="28"/>
                <w:lang w:val="uk-UA"/>
              </w:rPr>
              <w:t xml:space="preserve"> </w:t>
            </w:r>
            <w:r w:rsidR="002038CB">
              <w:rPr>
                <w:rFonts w:ascii="Times New Roman" w:eastAsia="Times New Roman" w:hAnsi="Times New Roman" w:cs="Times New Roman"/>
                <w:sz w:val="28"/>
                <w:szCs w:val="28"/>
                <w:lang w:val="uk-UA"/>
              </w:rPr>
              <w:t>харчоблоку</w:t>
            </w:r>
          </w:p>
        </w:tc>
      </w:tr>
      <w:tr w:rsidR="002038CB" w:rsidTr="00AA33EC">
        <w:tc>
          <w:tcPr>
            <w:tcW w:w="701" w:type="dxa"/>
          </w:tcPr>
          <w:p w:rsidR="002038CB"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r w:rsidR="002038CB">
              <w:rPr>
                <w:rFonts w:ascii="Times New Roman" w:eastAsia="Times New Roman" w:hAnsi="Times New Roman" w:cs="Times New Roman"/>
                <w:sz w:val="28"/>
                <w:szCs w:val="28"/>
                <w:lang w:val="uk-UA"/>
              </w:rPr>
              <w:t>.</w:t>
            </w:r>
          </w:p>
        </w:tc>
        <w:tc>
          <w:tcPr>
            <w:tcW w:w="5755" w:type="dxa"/>
          </w:tcPr>
          <w:p w:rsidR="002038CB" w:rsidRPr="003D7550" w:rsidRDefault="002038CB" w:rsidP="002038CB">
            <w:pPr>
              <w:spacing w:line="276" w:lineRule="auto"/>
              <w:jc w:val="both"/>
              <w:rPr>
                <w:rFonts w:ascii="Times New Roman" w:eastAsia="Times New Roman" w:hAnsi="Times New Roman" w:cs="Times New Roman"/>
                <w:w w:val="99"/>
                <w:sz w:val="28"/>
                <w:szCs w:val="28"/>
                <w:lang w:val="uk-UA"/>
              </w:rPr>
            </w:pPr>
            <w:r w:rsidRPr="003D7550">
              <w:rPr>
                <w:rFonts w:ascii="Times New Roman" w:eastAsia="Times New Roman" w:hAnsi="Times New Roman" w:cs="Times New Roman"/>
                <w:sz w:val="28"/>
                <w:szCs w:val="28"/>
                <w:lang w:val="uk-UA"/>
              </w:rPr>
              <w:t>Забезпечити харчування дітям пільгових категорій.</w:t>
            </w:r>
          </w:p>
        </w:tc>
        <w:tc>
          <w:tcPr>
            <w:tcW w:w="1416" w:type="dxa"/>
          </w:tcPr>
          <w:p w:rsidR="002038CB" w:rsidRPr="008C1D34" w:rsidRDefault="00AA33EC" w:rsidP="00C00EBE">
            <w:pPr>
              <w:spacing w:after="200"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2038CB" w:rsidRDefault="002038CB" w:rsidP="002038CB">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bl>
    <w:p w:rsidR="0008576E" w:rsidRPr="00827EB3" w:rsidRDefault="0008576E" w:rsidP="0008576E">
      <w:pPr>
        <w:spacing w:line="20" w:lineRule="exact"/>
        <w:rPr>
          <w:rFonts w:ascii="Times New Roman" w:eastAsia="Times New Roman" w:hAnsi="Times New Roman"/>
          <w:lang w:val="uk-UA"/>
        </w:rPr>
        <w:sectPr w:rsidR="0008576E" w:rsidRPr="00827EB3" w:rsidSect="004928E5">
          <w:pgSz w:w="11900" w:h="16838"/>
          <w:pgMar w:top="1138" w:right="719" w:bottom="851" w:left="1276" w:header="0" w:footer="0" w:gutter="0"/>
          <w:cols w:space="0" w:equalWidth="0">
            <w:col w:w="9904"/>
          </w:cols>
          <w:docGrid w:linePitch="360"/>
        </w:sectPr>
      </w:pPr>
    </w:p>
    <w:p w:rsidR="00661CB8" w:rsidRPr="0072246B" w:rsidRDefault="00661CB8" w:rsidP="002038CB">
      <w:pPr>
        <w:spacing w:line="360" w:lineRule="auto"/>
        <w:jc w:val="both"/>
        <w:rPr>
          <w:rFonts w:cs="Tahoma"/>
          <w:sz w:val="22"/>
          <w:szCs w:val="22"/>
          <w:lang w:val="uk-UA" w:eastAsia="en-US"/>
        </w:rPr>
      </w:pPr>
      <w:bookmarkStart w:id="1" w:name="page9"/>
      <w:bookmarkEnd w:id="1"/>
      <w:r w:rsidRPr="0072246B">
        <w:rPr>
          <w:rFonts w:ascii="Times New Roman" w:eastAsia="Times New Roman" w:hAnsi="Times New Roman" w:cs="Times New Roman"/>
          <w:b/>
          <w:bCs/>
          <w:sz w:val="28"/>
          <w:szCs w:val="28"/>
          <w:lang w:val="uk-UA"/>
        </w:rPr>
        <w:lastRenderedPageBreak/>
        <w:t xml:space="preserve">НАПРЯМ  ІІ. </w:t>
      </w:r>
      <w:r w:rsidRPr="0072246B">
        <w:rPr>
          <w:rFonts w:ascii="Times New Roman" w:eastAsia="Times New Roman" w:hAnsi="Times New Roman" w:cs="Times New Roman"/>
          <w:b/>
          <w:bCs/>
          <w:sz w:val="32"/>
          <w:szCs w:val="32"/>
          <w:lang w:val="uk-UA"/>
        </w:rPr>
        <w:t>Зміст освітньої діяльності</w:t>
      </w:r>
    </w:p>
    <w:p w:rsidR="00661CB8" w:rsidRPr="0072246B" w:rsidRDefault="00661CB8" w:rsidP="00661CB8">
      <w:pPr>
        <w:spacing w:line="360" w:lineRule="auto"/>
        <w:ind w:left="737" w:hanging="680"/>
        <w:jc w:val="both"/>
        <w:rPr>
          <w:rFonts w:cs="Tahoma"/>
          <w:sz w:val="22"/>
          <w:szCs w:val="22"/>
          <w:lang w:val="uk-UA" w:eastAsia="en-US"/>
        </w:rPr>
      </w:pPr>
      <w:r w:rsidRPr="0072246B">
        <w:rPr>
          <w:rFonts w:ascii="Times New Roman" w:eastAsia="Times New Roman" w:hAnsi="Times New Roman" w:cs="Times New Roman"/>
          <w:b/>
          <w:sz w:val="28"/>
          <w:szCs w:val="28"/>
          <w:lang w:val="uk-UA"/>
        </w:rPr>
        <w:t>Завдання:</w:t>
      </w:r>
    </w:p>
    <w:p w:rsidR="006C01AF" w:rsidRDefault="00661CB8" w:rsidP="0072246B">
      <w:pPr>
        <w:spacing w:line="360" w:lineRule="auto"/>
        <w:rPr>
          <w:rFonts w:ascii="Times New Roman" w:eastAsia="Times New Roman" w:hAnsi="Times New Roman"/>
          <w:sz w:val="28"/>
          <w:szCs w:val="28"/>
          <w:lang w:val="uk-UA"/>
        </w:rPr>
      </w:pPr>
      <w:r w:rsidRPr="00661CB8">
        <w:rPr>
          <w:rFonts w:ascii="Times New Roman" w:eastAsia="Times New Roman" w:hAnsi="Times New Roman" w:cs="Times New Roman"/>
          <w:color w:val="FF0000"/>
          <w:sz w:val="28"/>
          <w:szCs w:val="28"/>
          <w:lang w:val="uk-UA"/>
        </w:rPr>
        <w:t xml:space="preserve">     </w:t>
      </w:r>
      <w:r w:rsidRPr="0072246B">
        <w:rPr>
          <w:rFonts w:ascii="Times New Roman" w:eastAsia="Times New Roman" w:hAnsi="Times New Roman" w:cs="Times New Roman"/>
          <w:sz w:val="28"/>
          <w:szCs w:val="28"/>
          <w:lang w:val="uk-UA"/>
        </w:rPr>
        <w:t>1.</w:t>
      </w:r>
      <w:r w:rsidR="006C01AF" w:rsidRPr="0072246B">
        <w:rPr>
          <w:rFonts w:ascii="Times New Roman" w:eastAsia="Times New Roman" w:hAnsi="Times New Roman"/>
          <w:sz w:val="27"/>
          <w:lang w:val="uk-UA"/>
        </w:rPr>
        <w:t xml:space="preserve"> </w:t>
      </w:r>
      <w:r w:rsidR="006C01AF" w:rsidRPr="006C01AF">
        <w:rPr>
          <w:rFonts w:ascii="Times New Roman" w:eastAsia="Times New Roman" w:hAnsi="Times New Roman"/>
          <w:sz w:val="28"/>
          <w:szCs w:val="28"/>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r w:rsidR="0072246B">
        <w:rPr>
          <w:rFonts w:ascii="Times New Roman" w:eastAsia="Times New Roman" w:hAnsi="Times New Roman"/>
          <w:sz w:val="28"/>
          <w:szCs w:val="28"/>
          <w:lang w:val="uk-UA"/>
        </w:rPr>
        <w:t>:</w:t>
      </w:r>
    </w:p>
    <w:p w:rsidR="0072246B" w:rsidRDefault="0072246B" w:rsidP="0072246B">
      <w:pPr>
        <w:pStyle w:val="a3"/>
        <w:numPr>
          <w:ilvl w:val="0"/>
          <w:numId w:val="15"/>
        </w:numPr>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здійснення аналізу результатів і динаміки навчальних досягнень вихованців;</w:t>
      </w:r>
    </w:p>
    <w:p w:rsidR="006C01AF" w:rsidRPr="0072246B" w:rsidRDefault="0072246B" w:rsidP="0072246B">
      <w:pPr>
        <w:pStyle w:val="a3"/>
        <w:numPr>
          <w:ilvl w:val="0"/>
          <w:numId w:val="15"/>
        </w:numPr>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оцінювання навчальних досягнень здобувачів освіти з метою виявлення творчих та обдарованих дітей.</w:t>
      </w:r>
    </w:p>
    <w:p w:rsidR="00661CB8" w:rsidRPr="0072246B" w:rsidRDefault="006C01AF" w:rsidP="00B260AA">
      <w:pPr>
        <w:spacing w:line="360" w:lineRule="auto"/>
        <w:ind w:hanging="340"/>
        <w:jc w:val="both"/>
        <w:rPr>
          <w:rFonts w:cs="Tahoma"/>
          <w:sz w:val="22"/>
          <w:szCs w:val="22"/>
          <w:lang w:val="uk-UA" w:eastAsia="en-US"/>
        </w:rPr>
      </w:pPr>
      <w:r w:rsidRPr="0072246B">
        <w:rPr>
          <w:rFonts w:ascii="Times New Roman" w:eastAsia="Times New Roman" w:hAnsi="Times New Roman" w:cs="Times New Roman"/>
          <w:sz w:val="28"/>
          <w:szCs w:val="28"/>
          <w:lang w:val="uk-UA"/>
        </w:rPr>
        <w:t xml:space="preserve">     2. </w:t>
      </w:r>
      <w:r w:rsidR="00661CB8" w:rsidRPr="0072246B">
        <w:rPr>
          <w:rFonts w:ascii="Times New Roman" w:eastAsia="Times New Roman" w:hAnsi="Times New Roman" w:cs="Times New Roman"/>
          <w:sz w:val="28"/>
          <w:szCs w:val="28"/>
          <w:lang w:val="uk-UA"/>
        </w:rPr>
        <w:t>Формування  відкритої, прозорої і зрозумілої для здобувачів освіти системи оцінювання:</w:t>
      </w:r>
    </w:p>
    <w:p w:rsidR="00661CB8" w:rsidRPr="0072246B" w:rsidRDefault="00661CB8" w:rsidP="00B260AA">
      <w:pPr>
        <w:numPr>
          <w:ilvl w:val="0"/>
          <w:numId w:val="9"/>
        </w:numPr>
        <w:spacing w:line="360" w:lineRule="auto"/>
        <w:jc w:val="both"/>
        <w:rPr>
          <w:rFonts w:cs="Tahoma"/>
          <w:sz w:val="22"/>
          <w:szCs w:val="22"/>
          <w:lang w:eastAsia="en-US"/>
        </w:rPr>
      </w:pPr>
      <w:r w:rsidRPr="0072246B">
        <w:rPr>
          <w:rFonts w:ascii="Times New Roman" w:eastAsia="Times New Roman" w:hAnsi="Times New Roman" w:cs="Times New Roman"/>
          <w:sz w:val="28"/>
          <w:szCs w:val="28"/>
          <w:lang w:val="uk-UA"/>
        </w:rPr>
        <w:t xml:space="preserve">запровадження оцінювання, спрямованого на оволодіння учнями ключовими </w:t>
      </w:r>
      <w:proofErr w:type="spellStart"/>
      <w:r w:rsidRPr="0072246B">
        <w:rPr>
          <w:rFonts w:ascii="Times New Roman" w:eastAsia="Times New Roman" w:hAnsi="Times New Roman" w:cs="Times New Roman"/>
          <w:sz w:val="28"/>
          <w:szCs w:val="28"/>
          <w:lang w:val="uk-UA"/>
        </w:rPr>
        <w:t>компетентностями</w:t>
      </w:r>
      <w:proofErr w:type="spellEnd"/>
      <w:r w:rsidRPr="0072246B">
        <w:rPr>
          <w:rFonts w:ascii="Times New Roman" w:eastAsia="Times New Roman" w:hAnsi="Times New Roman" w:cs="Times New Roman"/>
          <w:sz w:val="28"/>
          <w:szCs w:val="28"/>
          <w:lang w:val="uk-UA"/>
        </w:rPr>
        <w:t>;</w:t>
      </w:r>
    </w:p>
    <w:p w:rsidR="00661CB8" w:rsidRPr="0072246B" w:rsidRDefault="00661CB8" w:rsidP="00B260AA">
      <w:pPr>
        <w:numPr>
          <w:ilvl w:val="0"/>
          <w:numId w:val="9"/>
        </w:numPr>
        <w:spacing w:line="360" w:lineRule="auto"/>
        <w:jc w:val="both"/>
        <w:rPr>
          <w:rFonts w:ascii="Times New Roman" w:eastAsia="Times New Roman" w:hAnsi="Times New Roman" w:cs="Times New Roman"/>
          <w:sz w:val="28"/>
          <w:szCs w:val="28"/>
          <w:lang w:val="uk-UA"/>
        </w:rPr>
      </w:pPr>
      <w:r w:rsidRPr="0072246B">
        <w:rPr>
          <w:rFonts w:ascii="Times New Roman" w:eastAsia="Times New Roman" w:hAnsi="Times New Roman" w:cs="Times New Roman"/>
          <w:sz w:val="28"/>
          <w:szCs w:val="28"/>
          <w:lang w:val="uk-UA"/>
        </w:rPr>
        <w:t>систематичне інформування  учнів  про розроблені вчителями критерії оцінювання навчальних досягнень  при виконанні обов’язкових видів робіт та адаптації їх до критеріїв оцінювання, затверджених МОН;</w:t>
      </w:r>
    </w:p>
    <w:p w:rsidR="00661CB8" w:rsidRPr="0072246B" w:rsidRDefault="00083D25" w:rsidP="00B260AA">
      <w:pPr>
        <w:numPr>
          <w:ilvl w:val="0"/>
          <w:numId w:val="9"/>
        </w:numPr>
        <w:spacing w:line="360" w:lineRule="auto"/>
        <w:jc w:val="both"/>
        <w:rPr>
          <w:rFonts w:cs="Tahoma"/>
          <w:sz w:val="22"/>
          <w:szCs w:val="22"/>
          <w:lang w:eastAsia="en-US"/>
        </w:rPr>
      </w:pPr>
      <w:r>
        <w:rPr>
          <w:rFonts w:ascii="Times New Roman" w:eastAsia="Times New Roman" w:hAnsi="Times New Roman" w:cs="Times New Roman"/>
          <w:sz w:val="28"/>
          <w:szCs w:val="28"/>
          <w:lang w:val="uk-UA"/>
        </w:rPr>
        <w:t>формулювання об’</w:t>
      </w:r>
      <w:r w:rsidR="00661CB8" w:rsidRPr="0072246B">
        <w:rPr>
          <w:rFonts w:ascii="Times New Roman" w:eastAsia="Times New Roman" w:hAnsi="Times New Roman" w:cs="Times New Roman"/>
          <w:sz w:val="28"/>
          <w:szCs w:val="28"/>
          <w:lang w:val="uk-UA"/>
        </w:rPr>
        <w:t xml:space="preserve">єктивних i </w:t>
      </w:r>
      <w:proofErr w:type="spellStart"/>
      <w:r w:rsidR="00661CB8" w:rsidRPr="0072246B">
        <w:rPr>
          <w:rFonts w:ascii="Times New Roman" w:eastAsia="Times New Roman" w:hAnsi="Times New Roman" w:cs="Times New Roman"/>
          <w:sz w:val="28"/>
          <w:szCs w:val="28"/>
          <w:lang w:val="uk-UA"/>
        </w:rPr>
        <w:t>зрозумiлих</w:t>
      </w:r>
      <w:proofErr w:type="spellEnd"/>
      <w:r w:rsidR="00661CB8" w:rsidRPr="0072246B">
        <w:rPr>
          <w:rFonts w:ascii="Times New Roman" w:eastAsia="Times New Roman" w:hAnsi="Times New Roman" w:cs="Times New Roman"/>
          <w:sz w:val="28"/>
          <w:szCs w:val="28"/>
          <w:lang w:val="uk-UA"/>
        </w:rPr>
        <w:t xml:space="preserve"> для  </w:t>
      </w:r>
      <w:proofErr w:type="spellStart"/>
      <w:r w:rsidR="00661CB8" w:rsidRPr="0072246B">
        <w:rPr>
          <w:rFonts w:ascii="Times New Roman" w:eastAsia="Times New Roman" w:hAnsi="Times New Roman" w:cs="Times New Roman"/>
          <w:sz w:val="28"/>
          <w:szCs w:val="28"/>
          <w:lang w:val="uk-UA"/>
        </w:rPr>
        <w:t>учнiв</w:t>
      </w:r>
      <w:proofErr w:type="spellEnd"/>
      <w:r w:rsidR="00661CB8" w:rsidRPr="0072246B">
        <w:rPr>
          <w:rFonts w:ascii="Times New Roman" w:eastAsia="Times New Roman" w:hAnsi="Times New Roman" w:cs="Times New Roman"/>
          <w:sz w:val="28"/>
          <w:szCs w:val="28"/>
          <w:lang w:val="uk-UA"/>
        </w:rPr>
        <w:t xml:space="preserve"> навчальних </w:t>
      </w:r>
      <w:proofErr w:type="spellStart"/>
      <w:r w:rsidR="00661CB8" w:rsidRPr="0072246B">
        <w:rPr>
          <w:rFonts w:ascii="Times New Roman" w:eastAsia="Times New Roman" w:hAnsi="Times New Roman" w:cs="Times New Roman"/>
          <w:sz w:val="28"/>
          <w:szCs w:val="28"/>
          <w:lang w:val="uk-UA"/>
        </w:rPr>
        <w:t>цiлей</w:t>
      </w:r>
      <w:proofErr w:type="spellEnd"/>
      <w:r w:rsidR="00661CB8" w:rsidRPr="0072246B">
        <w:rPr>
          <w:rFonts w:ascii="Times New Roman" w:eastAsia="Times New Roman" w:hAnsi="Times New Roman" w:cs="Times New Roman"/>
          <w:sz w:val="28"/>
          <w:szCs w:val="28"/>
          <w:lang w:val="uk-UA"/>
        </w:rPr>
        <w:t xml:space="preserve">; активна участь </w:t>
      </w:r>
      <w:proofErr w:type="spellStart"/>
      <w:r w:rsidR="00661CB8" w:rsidRPr="0072246B">
        <w:rPr>
          <w:rFonts w:ascii="Times New Roman" w:eastAsia="Times New Roman" w:hAnsi="Times New Roman" w:cs="Times New Roman"/>
          <w:sz w:val="28"/>
          <w:szCs w:val="28"/>
          <w:lang w:val="uk-UA"/>
        </w:rPr>
        <w:t>учнiв</w:t>
      </w:r>
      <w:proofErr w:type="spellEnd"/>
      <w:r w:rsidR="00661CB8" w:rsidRPr="0072246B">
        <w:rPr>
          <w:rFonts w:ascii="Times New Roman" w:eastAsia="Times New Roman" w:hAnsi="Times New Roman" w:cs="Times New Roman"/>
          <w:sz w:val="28"/>
          <w:szCs w:val="28"/>
          <w:lang w:val="uk-UA"/>
        </w:rPr>
        <w:t xml:space="preserve"> у </w:t>
      </w:r>
      <w:proofErr w:type="spellStart"/>
      <w:r w:rsidR="00661CB8" w:rsidRPr="0072246B">
        <w:rPr>
          <w:rFonts w:ascii="Times New Roman" w:eastAsia="Times New Roman" w:hAnsi="Times New Roman" w:cs="Times New Roman"/>
          <w:sz w:val="28"/>
          <w:szCs w:val="28"/>
          <w:lang w:val="uk-UA"/>
        </w:rPr>
        <w:t>процесi</w:t>
      </w:r>
      <w:proofErr w:type="spellEnd"/>
      <w:r w:rsidR="00661CB8" w:rsidRPr="0072246B">
        <w:rPr>
          <w:rFonts w:ascii="Times New Roman" w:eastAsia="Times New Roman" w:hAnsi="Times New Roman" w:cs="Times New Roman"/>
          <w:sz w:val="28"/>
          <w:szCs w:val="28"/>
          <w:lang w:val="uk-UA"/>
        </w:rPr>
        <w:t xml:space="preserve"> </w:t>
      </w:r>
      <w:proofErr w:type="spellStart"/>
      <w:r w:rsidR="00661CB8" w:rsidRPr="0072246B">
        <w:rPr>
          <w:rFonts w:ascii="Times New Roman" w:eastAsia="Times New Roman" w:hAnsi="Times New Roman" w:cs="Times New Roman"/>
          <w:sz w:val="28"/>
          <w:szCs w:val="28"/>
          <w:lang w:val="uk-UA"/>
        </w:rPr>
        <w:t>оцiнювання</w:t>
      </w:r>
      <w:proofErr w:type="spellEnd"/>
      <w:r w:rsidR="00661CB8" w:rsidRPr="0072246B">
        <w:rPr>
          <w:rFonts w:ascii="Times New Roman" w:eastAsia="Times New Roman" w:hAnsi="Times New Roman" w:cs="Times New Roman"/>
          <w:sz w:val="28"/>
          <w:szCs w:val="28"/>
          <w:lang w:val="uk-UA"/>
        </w:rPr>
        <w:t xml:space="preserve">; </w:t>
      </w:r>
    </w:p>
    <w:p w:rsidR="00661CB8" w:rsidRPr="0072246B" w:rsidRDefault="00661CB8" w:rsidP="00661CB8">
      <w:pPr>
        <w:numPr>
          <w:ilvl w:val="0"/>
          <w:numId w:val="9"/>
        </w:numPr>
        <w:spacing w:line="360" w:lineRule="auto"/>
        <w:jc w:val="both"/>
        <w:rPr>
          <w:rFonts w:cs="Tahoma"/>
          <w:sz w:val="22"/>
          <w:szCs w:val="22"/>
          <w:lang w:eastAsia="en-US"/>
        </w:rPr>
      </w:pPr>
      <w:r w:rsidRPr="0072246B">
        <w:rPr>
          <w:rFonts w:ascii="Times New Roman" w:eastAsia="Times New Roman" w:hAnsi="Times New Roman" w:cs="Times New Roman"/>
          <w:sz w:val="28"/>
          <w:szCs w:val="28"/>
          <w:lang w:val="uk-UA"/>
        </w:rPr>
        <w:t xml:space="preserve">розвиток в учнів </w:t>
      </w:r>
      <w:proofErr w:type="spellStart"/>
      <w:r w:rsidRPr="0072246B">
        <w:rPr>
          <w:rFonts w:ascii="Times New Roman" w:eastAsia="Times New Roman" w:hAnsi="Times New Roman" w:cs="Times New Roman"/>
          <w:sz w:val="28"/>
          <w:szCs w:val="28"/>
          <w:lang w:val="uk-UA"/>
        </w:rPr>
        <w:t>умiння</w:t>
      </w:r>
      <w:proofErr w:type="spellEnd"/>
      <w:r w:rsidRPr="0072246B">
        <w:rPr>
          <w:rFonts w:ascii="Times New Roman" w:eastAsia="Times New Roman" w:hAnsi="Times New Roman" w:cs="Times New Roman"/>
          <w:sz w:val="28"/>
          <w:szCs w:val="28"/>
          <w:lang w:val="uk-UA"/>
        </w:rPr>
        <w:t xml:space="preserve"> </w:t>
      </w:r>
      <w:proofErr w:type="spellStart"/>
      <w:r w:rsidRPr="0072246B">
        <w:rPr>
          <w:rFonts w:ascii="Times New Roman" w:eastAsia="Times New Roman" w:hAnsi="Times New Roman" w:cs="Times New Roman"/>
          <w:sz w:val="28"/>
          <w:szCs w:val="28"/>
          <w:lang w:val="uk-UA"/>
        </w:rPr>
        <w:t>аналiзувати</w:t>
      </w:r>
      <w:proofErr w:type="spellEnd"/>
      <w:r w:rsidRPr="0072246B">
        <w:rPr>
          <w:rFonts w:ascii="Times New Roman" w:eastAsia="Times New Roman" w:hAnsi="Times New Roman" w:cs="Times New Roman"/>
          <w:sz w:val="28"/>
          <w:szCs w:val="28"/>
          <w:lang w:val="uk-UA"/>
        </w:rPr>
        <w:t xml:space="preserve"> власну навчальну </w:t>
      </w:r>
      <w:proofErr w:type="spellStart"/>
      <w:r w:rsidRPr="0072246B">
        <w:rPr>
          <w:rFonts w:ascii="Times New Roman" w:eastAsia="Times New Roman" w:hAnsi="Times New Roman" w:cs="Times New Roman"/>
          <w:sz w:val="28"/>
          <w:szCs w:val="28"/>
          <w:lang w:val="uk-UA"/>
        </w:rPr>
        <w:t>дiяльнiсть</w:t>
      </w:r>
      <w:proofErr w:type="spellEnd"/>
      <w:r w:rsidRPr="0072246B">
        <w:rPr>
          <w:rFonts w:ascii="Times New Roman" w:eastAsia="Times New Roman" w:hAnsi="Times New Roman" w:cs="Times New Roman"/>
          <w:sz w:val="28"/>
          <w:szCs w:val="28"/>
          <w:lang w:val="uk-UA"/>
        </w:rPr>
        <w:t xml:space="preserve"> (</w:t>
      </w:r>
      <w:proofErr w:type="spellStart"/>
      <w:r w:rsidRPr="0072246B">
        <w:rPr>
          <w:rFonts w:ascii="Times New Roman" w:eastAsia="Times New Roman" w:hAnsi="Times New Roman" w:cs="Times New Roman"/>
          <w:sz w:val="28"/>
          <w:szCs w:val="28"/>
          <w:lang w:val="uk-UA"/>
        </w:rPr>
        <w:t>рефлексiя</w:t>
      </w:r>
      <w:proofErr w:type="spellEnd"/>
      <w:r w:rsidRPr="0072246B">
        <w:rPr>
          <w:rFonts w:ascii="Times New Roman" w:eastAsia="Times New Roman" w:hAnsi="Times New Roman" w:cs="Times New Roman"/>
          <w:sz w:val="28"/>
          <w:szCs w:val="28"/>
          <w:lang w:val="uk-UA"/>
        </w:rPr>
        <w:t>).</w:t>
      </w:r>
    </w:p>
    <w:p w:rsidR="00661CB8" w:rsidRPr="0072246B" w:rsidRDefault="00661CB8" w:rsidP="00C3798F">
      <w:pPr>
        <w:spacing w:line="360" w:lineRule="auto"/>
        <w:jc w:val="both"/>
        <w:rPr>
          <w:rFonts w:cs="Tahoma"/>
          <w:sz w:val="22"/>
          <w:szCs w:val="22"/>
          <w:lang w:eastAsia="en-US"/>
        </w:rPr>
      </w:pPr>
      <w:r w:rsidRPr="0072246B">
        <w:rPr>
          <w:rFonts w:ascii="Times New Roman" w:eastAsia="Times New Roman" w:hAnsi="Times New Roman" w:cs="Times New Roman"/>
          <w:sz w:val="28"/>
          <w:szCs w:val="28"/>
          <w:lang w:val="uk-UA"/>
        </w:rPr>
        <w:t xml:space="preserve">  2. Використання інших (крім класно-урочної) форм організації освітнього процесу: змішане, перевернуте навчання, </w:t>
      </w:r>
      <w:proofErr w:type="spellStart"/>
      <w:r w:rsidRPr="0072246B">
        <w:rPr>
          <w:rFonts w:ascii="Times New Roman" w:eastAsia="Times New Roman" w:hAnsi="Times New Roman" w:cs="Times New Roman"/>
          <w:sz w:val="28"/>
          <w:szCs w:val="28"/>
          <w:lang w:val="uk-UA"/>
        </w:rPr>
        <w:t>проєктна</w:t>
      </w:r>
      <w:proofErr w:type="spellEnd"/>
      <w:r w:rsidRPr="0072246B">
        <w:rPr>
          <w:rFonts w:ascii="Times New Roman" w:eastAsia="Times New Roman" w:hAnsi="Times New Roman" w:cs="Times New Roman"/>
          <w:sz w:val="28"/>
          <w:szCs w:val="28"/>
          <w:lang w:val="uk-UA"/>
        </w:rPr>
        <w:t xml:space="preserve"> робота, </w:t>
      </w:r>
      <w:proofErr w:type="spellStart"/>
      <w:r w:rsidRPr="0072246B">
        <w:rPr>
          <w:rFonts w:ascii="Times New Roman" w:eastAsia="Times New Roman" w:hAnsi="Times New Roman" w:cs="Times New Roman"/>
          <w:sz w:val="28"/>
          <w:szCs w:val="28"/>
          <w:lang w:val="uk-UA"/>
        </w:rPr>
        <w:t>вебквести</w:t>
      </w:r>
      <w:proofErr w:type="spellEnd"/>
      <w:r w:rsidRPr="0072246B">
        <w:rPr>
          <w:rFonts w:ascii="Times New Roman" w:eastAsia="Times New Roman" w:hAnsi="Times New Roman" w:cs="Times New Roman"/>
          <w:sz w:val="28"/>
          <w:szCs w:val="28"/>
          <w:lang w:val="uk-UA"/>
        </w:rPr>
        <w:t>, клас без кордонів тощо.</w:t>
      </w:r>
    </w:p>
    <w:p w:rsidR="00661CB8" w:rsidRPr="0072246B" w:rsidRDefault="00AA33EC" w:rsidP="00661CB8">
      <w:pPr>
        <w:spacing w:line="360" w:lineRule="auto"/>
        <w:jc w:val="both"/>
        <w:rPr>
          <w:rFonts w:cs="Tahoma"/>
          <w:sz w:val="22"/>
          <w:szCs w:val="22"/>
          <w:lang w:eastAsia="en-US"/>
        </w:rPr>
      </w:pPr>
      <w:r>
        <w:rPr>
          <w:rFonts w:ascii="Times New Roman" w:eastAsia="Times New Roman" w:hAnsi="Times New Roman" w:cs="Times New Roman"/>
          <w:sz w:val="28"/>
          <w:szCs w:val="28"/>
          <w:lang w:val="uk-UA"/>
        </w:rPr>
        <w:t>3</w:t>
      </w:r>
      <w:r w:rsidR="0072246B" w:rsidRPr="0072246B">
        <w:rPr>
          <w:rFonts w:ascii="Times New Roman" w:eastAsia="Times New Roman" w:hAnsi="Times New Roman" w:cs="Times New Roman"/>
          <w:sz w:val="28"/>
          <w:szCs w:val="28"/>
          <w:lang w:val="uk-UA"/>
        </w:rPr>
        <w:t xml:space="preserve">. </w:t>
      </w:r>
      <w:r w:rsidR="00661CB8" w:rsidRPr="0072246B">
        <w:rPr>
          <w:rFonts w:ascii="Times New Roman" w:eastAsia="Times New Roman" w:hAnsi="Times New Roman" w:cs="Times New Roman"/>
          <w:sz w:val="28"/>
          <w:szCs w:val="28"/>
          <w:lang w:val="uk-UA"/>
        </w:rPr>
        <w:t>Проведення внутрішнього моніторингу навчальних досягнень учнів для відстеження та коригування результатів навчання.</w:t>
      </w:r>
    </w:p>
    <w:p w:rsidR="002A1455" w:rsidRDefault="00661CB8" w:rsidP="00661CB8">
      <w:pPr>
        <w:spacing w:line="360" w:lineRule="auto"/>
        <w:ind w:left="720"/>
        <w:jc w:val="both"/>
        <w:rPr>
          <w:rFonts w:ascii="Times New Roman" w:eastAsia="Times New Roman" w:hAnsi="Times New Roman" w:cs="Times New Roman"/>
          <w:sz w:val="28"/>
          <w:szCs w:val="28"/>
          <w:lang w:val="uk-UA"/>
        </w:rPr>
      </w:pPr>
      <w:r w:rsidRPr="0072246B">
        <w:rPr>
          <w:rFonts w:ascii="Times New Roman" w:eastAsia="Times New Roman" w:hAnsi="Times New Roman" w:cs="Times New Roman"/>
          <w:sz w:val="28"/>
          <w:szCs w:val="28"/>
          <w:lang w:val="uk-UA"/>
        </w:rPr>
        <w:t xml:space="preserve">   </w:t>
      </w:r>
    </w:p>
    <w:p w:rsidR="002A1455" w:rsidRDefault="002A1455" w:rsidP="00661CB8">
      <w:pPr>
        <w:spacing w:line="360" w:lineRule="auto"/>
        <w:ind w:left="720"/>
        <w:jc w:val="both"/>
        <w:rPr>
          <w:rFonts w:ascii="Times New Roman" w:eastAsia="Times New Roman" w:hAnsi="Times New Roman" w:cs="Times New Roman"/>
          <w:sz w:val="28"/>
          <w:szCs w:val="28"/>
          <w:lang w:val="uk-UA"/>
        </w:rPr>
      </w:pPr>
    </w:p>
    <w:p w:rsidR="002A1455" w:rsidRDefault="002A1455" w:rsidP="00661CB8">
      <w:pPr>
        <w:spacing w:line="360" w:lineRule="auto"/>
        <w:ind w:left="720"/>
        <w:jc w:val="both"/>
        <w:rPr>
          <w:rFonts w:ascii="Times New Roman" w:eastAsia="Times New Roman" w:hAnsi="Times New Roman" w:cs="Times New Roman"/>
          <w:sz w:val="28"/>
          <w:szCs w:val="28"/>
          <w:lang w:val="uk-UA"/>
        </w:rPr>
      </w:pPr>
    </w:p>
    <w:p w:rsidR="002A1455" w:rsidRDefault="002A1455" w:rsidP="00661CB8">
      <w:pPr>
        <w:spacing w:line="360" w:lineRule="auto"/>
        <w:ind w:left="720"/>
        <w:jc w:val="both"/>
        <w:rPr>
          <w:rFonts w:ascii="Times New Roman" w:eastAsia="Times New Roman" w:hAnsi="Times New Roman" w:cs="Times New Roman"/>
          <w:sz w:val="28"/>
          <w:szCs w:val="28"/>
          <w:lang w:val="uk-UA"/>
        </w:rPr>
      </w:pPr>
    </w:p>
    <w:p w:rsidR="00661CB8" w:rsidRPr="0072246B" w:rsidRDefault="00661CB8" w:rsidP="00661CB8">
      <w:pPr>
        <w:spacing w:line="360" w:lineRule="auto"/>
        <w:ind w:left="720"/>
        <w:jc w:val="both"/>
        <w:rPr>
          <w:rFonts w:cs="Tahoma"/>
          <w:sz w:val="22"/>
          <w:szCs w:val="22"/>
          <w:lang w:eastAsia="en-US"/>
        </w:rPr>
      </w:pPr>
      <w:r w:rsidRPr="0072246B">
        <w:rPr>
          <w:rFonts w:ascii="Times New Roman" w:eastAsia="Times New Roman" w:hAnsi="Times New Roman" w:cs="Times New Roman"/>
          <w:sz w:val="28"/>
          <w:szCs w:val="28"/>
          <w:lang w:val="uk-UA"/>
        </w:rPr>
        <w:t xml:space="preserve">      </w:t>
      </w:r>
    </w:p>
    <w:p w:rsidR="00D5145B" w:rsidRDefault="00D5145B" w:rsidP="00C3798F">
      <w:pPr>
        <w:spacing w:line="360" w:lineRule="auto"/>
        <w:jc w:val="both"/>
        <w:rPr>
          <w:rFonts w:ascii="Times New Roman" w:eastAsia="Times New Roman" w:hAnsi="Times New Roman" w:cs="Times New Roman"/>
          <w:b/>
          <w:bCs/>
          <w:sz w:val="28"/>
          <w:szCs w:val="28"/>
          <w:lang w:val="uk-UA"/>
        </w:rPr>
      </w:pPr>
    </w:p>
    <w:p w:rsidR="00AA33EC" w:rsidRDefault="00AA33EC" w:rsidP="00C3798F">
      <w:pPr>
        <w:spacing w:line="360" w:lineRule="auto"/>
        <w:jc w:val="both"/>
        <w:rPr>
          <w:rFonts w:ascii="Times New Roman" w:eastAsia="Times New Roman" w:hAnsi="Times New Roman" w:cs="Times New Roman"/>
          <w:b/>
          <w:bCs/>
          <w:sz w:val="28"/>
          <w:szCs w:val="28"/>
          <w:lang w:val="uk-UA"/>
        </w:rPr>
      </w:pPr>
    </w:p>
    <w:p w:rsidR="00AA33EC" w:rsidRDefault="00AA33EC" w:rsidP="00C3798F">
      <w:pPr>
        <w:spacing w:line="360" w:lineRule="auto"/>
        <w:jc w:val="both"/>
        <w:rPr>
          <w:rFonts w:ascii="Times New Roman" w:eastAsia="Times New Roman" w:hAnsi="Times New Roman" w:cs="Times New Roman"/>
          <w:b/>
          <w:bCs/>
          <w:sz w:val="28"/>
          <w:szCs w:val="28"/>
          <w:lang w:val="uk-UA"/>
        </w:rPr>
      </w:pPr>
    </w:p>
    <w:p w:rsidR="00AA33EC" w:rsidRDefault="00AA33EC" w:rsidP="00C3798F">
      <w:pPr>
        <w:spacing w:line="360" w:lineRule="auto"/>
        <w:jc w:val="both"/>
        <w:rPr>
          <w:rFonts w:ascii="Times New Roman" w:eastAsia="Times New Roman" w:hAnsi="Times New Roman" w:cs="Times New Roman"/>
          <w:b/>
          <w:bCs/>
          <w:sz w:val="28"/>
          <w:szCs w:val="28"/>
          <w:lang w:val="uk-UA"/>
        </w:rPr>
      </w:pPr>
    </w:p>
    <w:p w:rsidR="00661CB8" w:rsidRPr="00394FE2" w:rsidRDefault="00661CB8" w:rsidP="00C3798F">
      <w:pPr>
        <w:spacing w:line="360" w:lineRule="auto"/>
        <w:jc w:val="both"/>
        <w:rPr>
          <w:rFonts w:cs="Tahoma"/>
          <w:sz w:val="22"/>
          <w:szCs w:val="22"/>
          <w:lang w:val="uk-UA" w:eastAsia="en-US"/>
        </w:rPr>
      </w:pPr>
      <w:r w:rsidRPr="0072246B">
        <w:rPr>
          <w:rFonts w:ascii="Times New Roman" w:eastAsia="Times New Roman" w:hAnsi="Times New Roman" w:cs="Times New Roman"/>
          <w:b/>
          <w:bCs/>
          <w:sz w:val="28"/>
          <w:szCs w:val="28"/>
          <w:lang w:val="uk-UA"/>
        </w:rPr>
        <w:lastRenderedPageBreak/>
        <w:t xml:space="preserve">НАПРЯМ   ІІІ. </w:t>
      </w:r>
      <w:r w:rsidRPr="0072246B">
        <w:rPr>
          <w:rFonts w:ascii="Times New Roman" w:eastAsia="Times New Roman" w:hAnsi="Times New Roman" w:cs="Times New Roman"/>
          <w:b/>
          <w:bCs/>
          <w:sz w:val="32"/>
          <w:szCs w:val="32"/>
          <w:lang w:val="uk-UA"/>
        </w:rPr>
        <w:t>Педагогічна діяльність педпрацівників</w:t>
      </w:r>
    </w:p>
    <w:p w:rsidR="0076277E" w:rsidRPr="0072246B" w:rsidRDefault="00661CB8" w:rsidP="00C3798F">
      <w:pPr>
        <w:spacing w:line="360" w:lineRule="auto"/>
        <w:jc w:val="both"/>
        <w:rPr>
          <w:rFonts w:ascii="Times New Roman" w:eastAsia="Times New Roman" w:hAnsi="Times New Roman" w:cs="Times New Roman"/>
          <w:b/>
          <w:sz w:val="28"/>
          <w:szCs w:val="28"/>
          <w:lang w:val="uk-UA"/>
        </w:rPr>
      </w:pPr>
      <w:r w:rsidRPr="0072246B">
        <w:rPr>
          <w:rFonts w:ascii="Times New Roman" w:eastAsia="Times New Roman" w:hAnsi="Times New Roman" w:cs="Times New Roman"/>
          <w:b/>
          <w:sz w:val="28"/>
          <w:szCs w:val="28"/>
          <w:lang w:val="uk-UA"/>
        </w:rPr>
        <w:t xml:space="preserve">Завдання:    </w:t>
      </w:r>
    </w:p>
    <w:p w:rsidR="0076277E" w:rsidRPr="00827EB3" w:rsidRDefault="0076277E" w:rsidP="0076277E">
      <w:pPr>
        <w:spacing w:line="75" w:lineRule="exact"/>
        <w:rPr>
          <w:rFonts w:ascii="Times New Roman" w:eastAsia="Times New Roman" w:hAnsi="Times New Roman"/>
          <w:sz w:val="28"/>
          <w:lang w:val="uk-UA"/>
        </w:rPr>
      </w:pPr>
    </w:p>
    <w:p w:rsidR="0076277E" w:rsidRPr="002A1455" w:rsidRDefault="0076277E" w:rsidP="005944B4">
      <w:pPr>
        <w:pStyle w:val="a3"/>
        <w:numPr>
          <w:ilvl w:val="0"/>
          <w:numId w:val="16"/>
        </w:numPr>
        <w:tabs>
          <w:tab w:val="left" w:pos="1300"/>
        </w:tabs>
        <w:spacing w:line="360" w:lineRule="auto"/>
        <w:ind w:left="709"/>
        <w:jc w:val="both"/>
        <w:rPr>
          <w:rFonts w:ascii="Times New Roman" w:eastAsia="Times New Roman" w:hAnsi="Times New Roman"/>
          <w:sz w:val="28"/>
          <w:szCs w:val="28"/>
          <w:lang w:val="uk-UA"/>
        </w:rPr>
      </w:pPr>
      <w:r w:rsidRPr="005944B4">
        <w:rPr>
          <w:rFonts w:ascii="Times New Roman" w:eastAsia="Times New Roman" w:hAnsi="Times New Roman"/>
          <w:sz w:val="28"/>
          <w:szCs w:val="28"/>
          <w:lang w:val="uk-UA"/>
        </w:rPr>
        <w:t>оновлення змісту і форм професійної діяльності педагогічних працівників;</w:t>
      </w:r>
    </w:p>
    <w:p w:rsidR="00661CB8" w:rsidRPr="005944B4" w:rsidRDefault="0076277E" w:rsidP="005944B4">
      <w:pPr>
        <w:spacing w:line="20" w:lineRule="exact"/>
        <w:rPr>
          <w:rFonts w:ascii="Times New Roman" w:eastAsia="Times New Roman" w:hAnsi="Times New Roman"/>
          <w:lang w:val="uk-UA"/>
        </w:rPr>
      </w:pPr>
      <w:r>
        <w:rPr>
          <w:rFonts w:ascii="Times New Roman" w:eastAsia="Times New Roman" w:hAnsi="Times New Roman"/>
          <w:noProof/>
          <w:sz w:val="28"/>
          <w:lang w:val="uk-UA" w:eastAsia="uk-UA"/>
        </w:rPr>
        <mc:AlternateContent>
          <mc:Choice Requires="wps">
            <w:drawing>
              <wp:anchor distT="0" distB="0" distL="114300" distR="114300" simplePos="0" relativeHeight="251661312" behindDoc="1" locked="0" layoutInCell="1" allowOverlap="1" wp14:anchorId="13F22864" wp14:editId="4C042E10">
                <wp:simplePos x="0" y="0"/>
                <wp:positionH relativeFrom="column">
                  <wp:posOffset>6485255</wp:posOffset>
                </wp:positionH>
                <wp:positionV relativeFrom="paragraph">
                  <wp:posOffset>916940</wp:posOffset>
                </wp:positionV>
                <wp:extent cx="12700" cy="12700"/>
                <wp:effectExtent l="0" t="127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13F7" id="Прямоугольник 2" o:spid="_x0000_s1026" style="position:absolute;margin-left:510.65pt;margin-top:72.2pt;width:1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" fillcolor="black" strokecolor="white"/>
            </w:pict>
          </mc:Fallback>
        </mc:AlternateContent>
      </w:r>
    </w:p>
    <w:p w:rsidR="005944B4" w:rsidRPr="005944B4" w:rsidRDefault="00661CB8" w:rsidP="005944B4">
      <w:pPr>
        <w:numPr>
          <w:ilvl w:val="0"/>
          <w:numId w:val="9"/>
        </w:numPr>
        <w:spacing w:line="360" w:lineRule="auto"/>
        <w:jc w:val="both"/>
        <w:rPr>
          <w:rFonts w:cs="Tahoma"/>
          <w:sz w:val="22"/>
          <w:szCs w:val="22"/>
          <w:lang w:val="uk-UA" w:eastAsia="en-US"/>
        </w:rPr>
      </w:pPr>
      <w:r w:rsidRPr="005944B4">
        <w:rPr>
          <w:rFonts w:ascii="Times New Roman" w:eastAsia="Times New Roman" w:hAnsi="Times New Roman" w:cs="Times New Roman"/>
          <w:sz w:val="28"/>
          <w:szCs w:val="28"/>
          <w:lang w:val="uk-UA"/>
        </w:rPr>
        <w:t xml:space="preserve">створення </w:t>
      </w:r>
      <w:r w:rsidR="005944B4" w:rsidRPr="005944B4">
        <w:rPr>
          <w:rFonts w:ascii="Times New Roman" w:eastAsia="Times New Roman" w:hAnsi="Times New Roman" w:cs="Times New Roman"/>
          <w:sz w:val="28"/>
          <w:szCs w:val="28"/>
          <w:lang w:val="uk-UA"/>
        </w:rPr>
        <w:t xml:space="preserve">сприятливих </w:t>
      </w:r>
      <w:r w:rsidRPr="005944B4">
        <w:rPr>
          <w:rFonts w:ascii="Times New Roman" w:eastAsia="Times New Roman" w:hAnsi="Times New Roman" w:cs="Times New Roman"/>
          <w:sz w:val="28"/>
          <w:szCs w:val="28"/>
          <w:lang w:val="uk-UA"/>
        </w:rPr>
        <w:t xml:space="preserve">умов для постійного підвищення </w:t>
      </w:r>
      <w:r w:rsidR="005944B4" w:rsidRPr="005944B4">
        <w:rPr>
          <w:rFonts w:ascii="Times New Roman" w:eastAsia="Times New Roman" w:hAnsi="Times New Roman" w:cs="Times New Roman"/>
          <w:sz w:val="28"/>
          <w:szCs w:val="28"/>
          <w:lang w:val="uk-UA"/>
        </w:rPr>
        <w:t xml:space="preserve">професійного рівня, </w:t>
      </w:r>
      <w:r w:rsidRPr="005944B4">
        <w:rPr>
          <w:rFonts w:ascii="Times New Roman" w:eastAsia="Times New Roman" w:hAnsi="Times New Roman" w:cs="Times New Roman"/>
          <w:sz w:val="28"/>
          <w:szCs w:val="28"/>
          <w:lang w:val="uk-UA"/>
        </w:rPr>
        <w:t>професійної майстерності</w:t>
      </w:r>
      <w:r w:rsidR="005944B4" w:rsidRPr="005944B4">
        <w:rPr>
          <w:rFonts w:ascii="Times New Roman" w:eastAsia="Times New Roman" w:hAnsi="Times New Roman" w:cs="Times New Roman"/>
          <w:sz w:val="28"/>
          <w:szCs w:val="28"/>
          <w:lang w:val="uk-UA"/>
        </w:rPr>
        <w:t>, творчої ініціативи</w:t>
      </w:r>
      <w:r w:rsidRPr="005944B4">
        <w:rPr>
          <w:rFonts w:ascii="Times New Roman" w:eastAsia="Times New Roman" w:hAnsi="Times New Roman" w:cs="Times New Roman"/>
          <w:sz w:val="28"/>
          <w:szCs w:val="28"/>
          <w:lang w:val="uk-UA"/>
        </w:rPr>
        <w:t xml:space="preserve"> та </w:t>
      </w:r>
      <w:r w:rsidR="005944B4" w:rsidRPr="005944B4">
        <w:rPr>
          <w:rFonts w:ascii="Times New Roman" w:eastAsia="Times New Roman" w:hAnsi="Times New Roman" w:cs="Times New Roman"/>
          <w:sz w:val="28"/>
          <w:szCs w:val="28"/>
          <w:lang w:val="uk-UA"/>
        </w:rPr>
        <w:t>самовдосконалення</w:t>
      </w:r>
      <w:r w:rsidRPr="005944B4">
        <w:rPr>
          <w:rFonts w:ascii="Times New Roman" w:eastAsia="Times New Roman" w:hAnsi="Times New Roman" w:cs="Times New Roman"/>
          <w:sz w:val="28"/>
          <w:szCs w:val="28"/>
          <w:lang w:val="uk-UA"/>
        </w:rPr>
        <w:t xml:space="preserve"> педагогічних кадрів; </w:t>
      </w:r>
    </w:p>
    <w:p w:rsidR="00661CB8" w:rsidRPr="005944B4" w:rsidRDefault="005944B4" w:rsidP="005944B4">
      <w:pPr>
        <w:pStyle w:val="a3"/>
        <w:numPr>
          <w:ilvl w:val="0"/>
          <w:numId w:val="16"/>
        </w:numPr>
        <w:tabs>
          <w:tab w:val="left" w:pos="1043"/>
        </w:tabs>
        <w:spacing w:line="360" w:lineRule="auto"/>
        <w:ind w:left="709" w:right="40" w:hanging="283"/>
        <w:jc w:val="both"/>
        <w:rPr>
          <w:rFonts w:ascii="Times New Roman" w:eastAsia="Times New Roman" w:hAnsi="Times New Roman"/>
          <w:sz w:val="28"/>
          <w:lang w:val="uk-UA"/>
        </w:rPr>
      </w:pPr>
      <w:r w:rsidRPr="005944B4">
        <w:rPr>
          <w:rFonts w:ascii="Times New Roman" w:eastAsia="Times New Roman" w:hAnsi="Times New Roman"/>
          <w:sz w:val="28"/>
          <w:lang w:val="uk-UA"/>
        </w:rPr>
        <w:t xml:space="preserve">впровадження інноваційних </w:t>
      </w:r>
      <w:proofErr w:type="spellStart"/>
      <w:r w:rsidRPr="005944B4">
        <w:rPr>
          <w:rFonts w:ascii="Times New Roman" w:eastAsia="Times New Roman" w:hAnsi="Times New Roman"/>
          <w:sz w:val="28"/>
          <w:lang w:val="uk-UA"/>
        </w:rPr>
        <w:t>методик</w:t>
      </w:r>
      <w:proofErr w:type="spellEnd"/>
      <w:r w:rsidRPr="005944B4">
        <w:rPr>
          <w:rFonts w:ascii="Times New Roman" w:eastAsia="Times New Roman" w:hAnsi="Times New Roman"/>
          <w:sz w:val="28"/>
          <w:lang w:val="uk-UA"/>
        </w:rPr>
        <w:t>, технологій, програм в практику роботи з метою забезпечення ефективності освітнього процесу;</w:t>
      </w:r>
    </w:p>
    <w:p w:rsidR="00B41085" w:rsidRPr="005944B4" w:rsidRDefault="00661CB8" w:rsidP="005944B4">
      <w:pPr>
        <w:numPr>
          <w:ilvl w:val="0"/>
          <w:numId w:val="9"/>
        </w:numPr>
        <w:spacing w:line="360" w:lineRule="auto"/>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 xml:space="preserve">проведення педагогічних рад, семінарів, тренінгів, засідань </w:t>
      </w:r>
      <w:r w:rsidR="00B41085" w:rsidRPr="005944B4">
        <w:rPr>
          <w:rFonts w:ascii="Times New Roman" w:eastAsia="Times New Roman" w:hAnsi="Times New Roman" w:cs="Times New Roman"/>
          <w:sz w:val="28"/>
          <w:szCs w:val="28"/>
          <w:lang w:val="uk-UA"/>
        </w:rPr>
        <w:t xml:space="preserve">методичного об’єднання вчителів початкових </w:t>
      </w:r>
      <w:proofErr w:type="spellStart"/>
      <w:r w:rsidR="00B41085" w:rsidRPr="005944B4">
        <w:rPr>
          <w:rFonts w:ascii="Times New Roman" w:eastAsia="Times New Roman" w:hAnsi="Times New Roman" w:cs="Times New Roman"/>
          <w:sz w:val="28"/>
          <w:szCs w:val="28"/>
          <w:lang w:val="uk-UA"/>
        </w:rPr>
        <w:t>класів</w:t>
      </w:r>
      <w:r w:rsidRPr="005944B4">
        <w:rPr>
          <w:rFonts w:ascii="Times New Roman" w:eastAsia="Times New Roman" w:hAnsi="Times New Roman" w:cs="Times New Roman"/>
          <w:sz w:val="28"/>
          <w:szCs w:val="28"/>
          <w:lang w:val="uk-UA"/>
        </w:rPr>
        <w:t>,</w:t>
      </w:r>
      <w:r w:rsidR="00B41085" w:rsidRPr="005944B4">
        <w:rPr>
          <w:rFonts w:ascii="Times New Roman" w:eastAsia="Times New Roman" w:hAnsi="Times New Roman" w:cs="Times New Roman"/>
          <w:sz w:val="28"/>
          <w:szCs w:val="28"/>
          <w:lang w:val="uk-UA"/>
        </w:rPr>
        <w:t>творчої</w:t>
      </w:r>
      <w:proofErr w:type="spellEnd"/>
      <w:r w:rsidR="00B41085" w:rsidRPr="005944B4">
        <w:rPr>
          <w:rFonts w:ascii="Times New Roman" w:eastAsia="Times New Roman" w:hAnsi="Times New Roman" w:cs="Times New Roman"/>
          <w:sz w:val="28"/>
          <w:szCs w:val="28"/>
          <w:lang w:val="uk-UA"/>
        </w:rPr>
        <w:t xml:space="preserve"> групи вихователів,</w:t>
      </w:r>
      <w:r w:rsidRPr="005944B4">
        <w:rPr>
          <w:rFonts w:ascii="Times New Roman" w:eastAsia="Times New Roman" w:hAnsi="Times New Roman" w:cs="Times New Roman"/>
          <w:sz w:val="28"/>
          <w:szCs w:val="28"/>
          <w:lang w:val="uk-UA"/>
        </w:rPr>
        <w:t xml:space="preserve"> майстер-класів, відкритих </w:t>
      </w:r>
      <w:r w:rsidR="00B41085" w:rsidRPr="005944B4">
        <w:rPr>
          <w:rFonts w:ascii="Times New Roman" w:eastAsia="Times New Roman" w:hAnsi="Times New Roman" w:cs="Times New Roman"/>
          <w:sz w:val="28"/>
          <w:szCs w:val="28"/>
          <w:lang w:val="uk-UA"/>
        </w:rPr>
        <w:t xml:space="preserve">занять та </w:t>
      </w:r>
      <w:r w:rsidRPr="005944B4">
        <w:rPr>
          <w:rFonts w:ascii="Times New Roman" w:eastAsia="Times New Roman" w:hAnsi="Times New Roman" w:cs="Times New Roman"/>
          <w:sz w:val="28"/>
          <w:szCs w:val="28"/>
          <w:lang w:val="uk-UA"/>
        </w:rPr>
        <w:t>уро</w:t>
      </w:r>
      <w:r w:rsidR="00B41085" w:rsidRPr="005944B4">
        <w:rPr>
          <w:rFonts w:ascii="Times New Roman" w:eastAsia="Times New Roman" w:hAnsi="Times New Roman" w:cs="Times New Roman"/>
          <w:sz w:val="28"/>
          <w:szCs w:val="28"/>
          <w:lang w:val="uk-UA"/>
        </w:rPr>
        <w:t xml:space="preserve">ків щодо впровадження педагогами </w:t>
      </w:r>
      <w:proofErr w:type="spellStart"/>
      <w:r w:rsidRPr="005944B4">
        <w:rPr>
          <w:rFonts w:ascii="Times New Roman" w:eastAsia="Times New Roman" w:hAnsi="Times New Roman" w:cs="Times New Roman"/>
          <w:sz w:val="28"/>
          <w:szCs w:val="28"/>
          <w:lang w:val="uk-UA"/>
        </w:rPr>
        <w:t>компетентнісн</w:t>
      </w:r>
      <w:r w:rsidR="00B41085" w:rsidRPr="005944B4">
        <w:rPr>
          <w:rFonts w:ascii="Times New Roman" w:eastAsia="Times New Roman" w:hAnsi="Times New Roman" w:cs="Times New Roman"/>
          <w:sz w:val="28"/>
          <w:szCs w:val="28"/>
          <w:lang w:val="uk-UA"/>
        </w:rPr>
        <w:t>ого</w:t>
      </w:r>
      <w:proofErr w:type="spellEnd"/>
      <w:r w:rsidR="00B41085" w:rsidRPr="005944B4">
        <w:rPr>
          <w:rFonts w:ascii="Times New Roman" w:eastAsia="Times New Roman" w:hAnsi="Times New Roman" w:cs="Times New Roman"/>
          <w:sz w:val="28"/>
          <w:szCs w:val="28"/>
          <w:lang w:val="uk-UA"/>
        </w:rPr>
        <w:t xml:space="preserve"> підходу у процесі:</w:t>
      </w:r>
    </w:p>
    <w:p w:rsidR="00661CB8" w:rsidRPr="005944B4" w:rsidRDefault="00B41085" w:rsidP="00B41085">
      <w:pPr>
        <w:spacing w:line="360" w:lineRule="auto"/>
        <w:ind w:left="720"/>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 викладання</w:t>
      </w:r>
      <w:r w:rsidR="00661CB8" w:rsidRPr="005944B4">
        <w:rPr>
          <w:rFonts w:ascii="Times New Roman" w:eastAsia="Times New Roman" w:hAnsi="Times New Roman" w:cs="Times New Roman"/>
          <w:sz w:val="28"/>
          <w:szCs w:val="28"/>
          <w:lang w:val="uk-UA"/>
        </w:rPr>
        <w:t xml:space="preserve"> пр</w:t>
      </w:r>
      <w:r w:rsidRPr="005944B4">
        <w:rPr>
          <w:rFonts w:ascii="Times New Roman" w:eastAsia="Times New Roman" w:hAnsi="Times New Roman" w:cs="Times New Roman"/>
          <w:sz w:val="28"/>
          <w:szCs w:val="28"/>
          <w:lang w:val="uk-UA"/>
        </w:rPr>
        <w:t>едметів;</w:t>
      </w:r>
      <w:r w:rsidR="00661CB8" w:rsidRPr="005944B4">
        <w:rPr>
          <w:rFonts w:ascii="Times New Roman" w:eastAsia="Times New Roman" w:hAnsi="Times New Roman" w:cs="Times New Roman"/>
          <w:sz w:val="28"/>
          <w:szCs w:val="28"/>
          <w:lang w:val="uk-UA"/>
        </w:rPr>
        <w:t xml:space="preserve"> </w:t>
      </w:r>
    </w:p>
    <w:p w:rsidR="00661CB8" w:rsidRPr="005944B4" w:rsidRDefault="00B41085" w:rsidP="00661CB8">
      <w:pPr>
        <w:spacing w:line="360" w:lineRule="auto"/>
        <w:ind w:left="720"/>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 формувального оцінювання;</w:t>
      </w:r>
      <w:r w:rsidR="00661CB8" w:rsidRPr="005944B4">
        <w:rPr>
          <w:rFonts w:ascii="Times New Roman" w:eastAsia="Times New Roman" w:hAnsi="Times New Roman" w:cs="Times New Roman"/>
          <w:sz w:val="28"/>
          <w:szCs w:val="28"/>
          <w:lang w:val="uk-UA"/>
        </w:rPr>
        <w:t xml:space="preserve"> </w:t>
      </w:r>
    </w:p>
    <w:p w:rsidR="00661CB8" w:rsidRPr="005944B4" w:rsidRDefault="00661CB8" w:rsidP="00661CB8">
      <w:pPr>
        <w:spacing w:line="360" w:lineRule="auto"/>
        <w:ind w:left="720"/>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самооцінювання</w:t>
      </w:r>
      <w:proofErr w:type="spellEnd"/>
      <w:r w:rsidRPr="005944B4">
        <w:rPr>
          <w:rFonts w:ascii="Times New Roman" w:eastAsia="Times New Roman" w:hAnsi="Times New Roman" w:cs="Times New Roman"/>
          <w:sz w:val="28"/>
          <w:szCs w:val="28"/>
          <w:lang w:val="uk-UA"/>
        </w:rPr>
        <w:t xml:space="preserve">  та </w:t>
      </w:r>
      <w:proofErr w:type="spellStart"/>
      <w:r w:rsidRPr="005944B4">
        <w:rPr>
          <w:rFonts w:ascii="Times New Roman" w:eastAsia="Times New Roman" w:hAnsi="Times New Roman" w:cs="Times New Roman"/>
          <w:sz w:val="28"/>
          <w:szCs w:val="28"/>
          <w:lang w:val="uk-UA"/>
        </w:rPr>
        <w:t>взаємооцінювання</w:t>
      </w:r>
      <w:proofErr w:type="spellEnd"/>
      <w:r w:rsidRPr="005944B4">
        <w:rPr>
          <w:rFonts w:ascii="Times New Roman" w:eastAsia="Times New Roman" w:hAnsi="Times New Roman" w:cs="Times New Roman"/>
          <w:sz w:val="28"/>
          <w:szCs w:val="28"/>
          <w:lang w:val="uk-UA"/>
        </w:rPr>
        <w:t xml:space="preserve"> учнів;                 </w:t>
      </w:r>
    </w:p>
    <w:p w:rsidR="00661CB8" w:rsidRPr="005944B4" w:rsidRDefault="00661CB8" w:rsidP="00C3798F">
      <w:pPr>
        <w:numPr>
          <w:ilvl w:val="0"/>
          <w:numId w:val="9"/>
        </w:numPr>
        <w:spacing w:line="360" w:lineRule="auto"/>
        <w:jc w:val="both"/>
        <w:rPr>
          <w:rFonts w:cs="Tahoma"/>
          <w:sz w:val="22"/>
          <w:szCs w:val="22"/>
          <w:lang w:eastAsia="en-US"/>
        </w:rPr>
      </w:pPr>
      <w:r w:rsidRPr="005944B4">
        <w:rPr>
          <w:rFonts w:ascii="Times New Roman" w:eastAsia="Times New Roman" w:hAnsi="Times New Roman" w:cs="Times New Roman"/>
          <w:sz w:val="28"/>
          <w:szCs w:val="28"/>
          <w:lang w:val="uk-UA"/>
        </w:rPr>
        <w:t xml:space="preserve">залучення педагогів до  участі у педагогічних </w:t>
      </w:r>
      <w:proofErr w:type="spellStart"/>
      <w:r w:rsidRPr="005944B4">
        <w:rPr>
          <w:rFonts w:ascii="Times New Roman" w:eastAsia="Times New Roman" w:hAnsi="Times New Roman" w:cs="Times New Roman"/>
          <w:sz w:val="28"/>
          <w:szCs w:val="28"/>
          <w:lang w:val="uk-UA"/>
        </w:rPr>
        <w:t>вебінарах</w:t>
      </w:r>
      <w:proofErr w:type="spellEnd"/>
      <w:r w:rsidRPr="005944B4">
        <w:rPr>
          <w:rFonts w:ascii="Times New Roman" w:eastAsia="Times New Roman" w:hAnsi="Times New Roman" w:cs="Times New Roman"/>
          <w:sz w:val="28"/>
          <w:szCs w:val="28"/>
          <w:lang w:val="uk-UA"/>
        </w:rPr>
        <w:t>;</w:t>
      </w:r>
    </w:p>
    <w:p w:rsidR="00661CB8" w:rsidRPr="005944B4" w:rsidRDefault="00661CB8" w:rsidP="00C3798F">
      <w:pPr>
        <w:numPr>
          <w:ilvl w:val="0"/>
          <w:numId w:val="9"/>
        </w:numPr>
        <w:spacing w:line="360" w:lineRule="auto"/>
        <w:jc w:val="both"/>
        <w:rPr>
          <w:rFonts w:cs="Tahoma"/>
          <w:sz w:val="22"/>
          <w:szCs w:val="22"/>
          <w:lang w:eastAsia="en-US"/>
        </w:rPr>
      </w:pPr>
      <w:r w:rsidRPr="005944B4">
        <w:rPr>
          <w:rFonts w:ascii="Times New Roman" w:eastAsia="Times New Roman" w:hAnsi="Times New Roman" w:cs="Times New Roman"/>
          <w:sz w:val="28"/>
          <w:szCs w:val="28"/>
          <w:lang w:val="uk-UA"/>
        </w:rPr>
        <w:t xml:space="preserve">освоєння </w:t>
      </w:r>
      <w:r w:rsidR="00B41085" w:rsidRPr="005944B4">
        <w:rPr>
          <w:rFonts w:ascii="Times New Roman" w:eastAsia="Times New Roman" w:hAnsi="Times New Roman" w:cs="Times New Roman"/>
          <w:sz w:val="28"/>
          <w:szCs w:val="28"/>
          <w:lang w:val="uk-UA"/>
        </w:rPr>
        <w:t>педагогічними працівниками</w:t>
      </w:r>
      <w:r w:rsidRPr="005944B4">
        <w:rPr>
          <w:rFonts w:ascii="Times New Roman" w:eastAsia="Times New Roman" w:hAnsi="Times New Roman" w:cs="Times New Roman"/>
          <w:sz w:val="28"/>
          <w:szCs w:val="28"/>
          <w:lang w:val="uk-UA"/>
        </w:rPr>
        <w:t xml:space="preserve"> нових </w:t>
      </w:r>
      <w:proofErr w:type="spellStart"/>
      <w:r w:rsidRPr="005944B4">
        <w:rPr>
          <w:rFonts w:ascii="Times New Roman" w:eastAsia="Times New Roman" w:hAnsi="Times New Roman" w:cs="Times New Roman"/>
          <w:sz w:val="28"/>
          <w:szCs w:val="28"/>
          <w:lang w:val="uk-UA"/>
        </w:rPr>
        <w:t>пiдходiв</w:t>
      </w:r>
      <w:proofErr w:type="spellEnd"/>
      <w:r w:rsidRPr="005944B4">
        <w:rPr>
          <w:rFonts w:ascii="Times New Roman" w:eastAsia="Times New Roman" w:hAnsi="Times New Roman" w:cs="Times New Roman"/>
          <w:sz w:val="28"/>
          <w:szCs w:val="28"/>
          <w:lang w:val="uk-UA"/>
        </w:rPr>
        <w:t xml:space="preserve"> до використання </w:t>
      </w:r>
      <w:proofErr w:type="spellStart"/>
      <w:r w:rsidRPr="005944B4">
        <w:rPr>
          <w:rFonts w:ascii="Times New Roman" w:eastAsia="Times New Roman" w:hAnsi="Times New Roman" w:cs="Times New Roman"/>
          <w:sz w:val="28"/>
          <w:szCs w:val="28"/>
          <w:lang w:val="uk-UA"/>
        </w:rPr>
        <w:t>iнформаuiйно-комунiкацiйних</w:t>
      </w:r>
      <w:proofErr w:type="spellEnd"/>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технологiй</w:t>
      </w:r>
      <w:proofErr w:type="spellEnd"/>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пiд</w:t>
      </w:r>
      <w:proofErr w:type="spellEnd"/>
      <w:r w:rsidRPr="005944B4">
        <w:rPr>
          <w:rFonts w:ascii="Times New Roman" w:eastAsia="Times New Roman" w:hAnsi="Times New Roman" w:cs="Times New Roman"/>
          <w:sz w:val="28"/>
          <w:szCs w:val="28"/>
          <w:lang w:val="uk-UA"/>
        </w:rPr>
        <w:t xml:space="preserve"> час проведення навчальних занять, зокрема, онлайнових </w:t>
      </w:r>
      <w:proofErr w:type="spellStart"/>
      <w:r w:rsidRPr="005944B4">
        <w:rPr>
          <w:rFonts w:ascii="Times New Roman" w:eastAsia="Times New Roman" w:hAnsi="Times New Roman" w:cs="Times New Roman"/>
          <w:sz w:val="28"/>
          <w:szCs w:val="28"/>
          <w:lang w:val="uk-UA"/>
        </w:rPr>
        <w:t>cepвiciв</w:t>
      </w:r>
      <w:proofErr w:type="spellEnd"/>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мобiльних</w:t>
      </w:r>
      <w:proofErr w:type="spellEnd"/>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додаткiв</w:t>
      </w:r>
      <w:proofErr w:type="spellEnd"/>
      <w:r w:rsidRPr="005944B4">
        <w:rPr>
          <w:rFonts w:ascii="Times New Roman" w:eastAsia="Times New Roman" w:hAnsi="Times New Roman" w:cs="Times New Roman"/>
          <w:sz w:val="28"/>
          <w:szCs w:val="28"/>
          <w:lang w:val="uk-UA"/>
        </w:rPr>
        <w:t xml:space="preserve">, </w:t>
      </w:r>
      <w:proofErr w:type="spellStart"/>
      <w:r w:rsidRPr="005944B4">
        <w:rPr>
          <w:rFonts w:ascii="Times New Roman" w:eastAsia="Times New Roman" w:hAnsi="Times New Roman" w:cs="Times New Roman"/>
          <w:sz w:val="28"/>
          <w:szCs w:val="28"/>
          <w:lang w:val="uk-UA"/>
        </w:rPr>
        <w:t>якi</w:t>
      </w:r>
      <w:proofErr w:type="spellEnd"/>
      <w:r w:rsidRPr="005944B4">
        <w:rPr>
          <w:rFonts w:ascii="Times New Roman" w:eastAsia="Times New Roman" w:hAnsi="Times New Roman" w:cs="Times New Roman"/>
          <w:sz w:val="28"/>
          <w:szCs w:val="28"/>
          <w:lang w:val="uk-UA"/>
        </w:rPr>
        <w:t xml:space="preserve"> дозволяють створювати </w:t>
      </w:r>
      <w:proofErr w:type="spellStart"/>
      <w:r w:rsidRPr="005944B4">
        <w:rPr>
          <w:rFonts w:ascii="Times New Roman" w:eastAsia="Times New Roman" w:hAnsi="Times New Roman" w:cs="Times New Roman"/>
          <w:sz w:val="28"/>
          <w:szCs w:val="28"/>
          <w:lang w:val="uk-UA"/>
        </w:rPr>
        <w:t>iнтерактивнi</w:t>
      </w:r>
      <w:proofErr w:type="spellEnd"/>
      <w:r w:rsidRPr="005944B4">
        <w:rPr>
          <w:rFonts w:ascii="Times New Roman" w:eastAsia="Times New Roman" w:hAnsi="Times New Roman" w:cs="Times New Roman"/>
          <w:sz w:val="28"/>
          <w:szCs w:val="28"/>
          <w:lang w:val="uk-UA"/>
        </w:rPr>
        <w:t xml:space="preserve"> вправи, тести, </w:t>
      </w:r>
      <w:proofErr w:type="spellStart"/>
      <w:r w:rsidRPr="005944B4">
        <w:rPr>
          <w:rFonts w:ascii="Times New Roman" w:eastAsia="Times New Roman" w:hAnsi="Times New Roman" w:cs="Times New Roman"/>
          <w:sz w:val="28"/>
          <w:szCs w:val="28"/>
          <w:lang w:val="uk-UA"/>
        </w:rPr>
        <w:t>вiкторини</w:t>
      </w:r>
      <w:proofErr w:type="spellEnd"/>
      <w:r w:rsidRPr="005944B4">
        <w:rPr>
          <w:rFonts w:ascii="Times New Roman" w:eastAsia="Times New Roman" w:hAnsi="Times New Roman" w:cs="Times New Roman"/>
          <w:sz w:val="28"/>
          <w:szCs w:val="28"/>
          <w:lang w:val="uk-UA"/>
        </w:rPr>
        <w:t>, опитування тощо;</w:t>
      </w:r>
    </w:p>
    <w:p w:rsidR="00661CB8" w:rsidRPr="005944B4" w:rsidRDefault="00661CB8" w:rsidP="00C3798F">
      <w:pPr>
        <w:numPr>
          <w:ilvl w:val="0"/>
          <w:numId w:val="9"/>
        </w:numPr>
        <w:spacing w:line="360" w:lineRule="auto"/>
        <w:jc w:val="both"/>
        <w:rPr>
          <w:rFonts w:cs="Tahoma"/>
          <w:sz w:val="22"/>
          <w:szCs w:val="22"/>
          <w:lang w:val="uk-UA" w:eastAsia="en-US"/>
        </w:rPr>
      </w:pPr>
      <w:r w:rsidRPr="005944B4">
        <w:rPr>
          <w:rFonts w:ascii="Times New Roman" w:eastAsia="Times New Roman" w:hAnsi="Times New Roman" w:cs="Times New Roman"/>
          <w:sz w:val="28"/>
          <w:szCs w:val="28"/>
          <w:lang w:val="uk-UA"/>
        </w:rPr>
        <w:t>залучення вчителів до розроблення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w:t>
      </w:r>
    </w:p>
    <w:p w:rsidR="00661CB8" w:rsidRPr="005944B4" w:rsidRDefault="00661CB8" w:rsidP="00661CB8">
      <w:pPr>
        <w:numPr>
          <w:ilvl w:val="0"/>
          <w:numId w:val="9"/>
        </w:numPr>
        <w:spacing w:after="200" w:line="360" w:lineRule="auto"/>
        <w:contextualSpacing/>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вдосконалення форм  і методів дистанційного навчання, використання онлайн-сервісів, Інтернет-ресурсів для комунікації з учнями;</w:t>
      </w:r>
    </w:p>
    <w:p w:rsidR="00661CB8" w:rsidRPr="005944B4" w:rsidRDefault="00661CB8" w:rsidP="00661CB8">
      <w:pPr>
        <w:numPr>
          <w:ilvl w:val="0"/>
          <w:numId w:val="9"/>
        </w:numPr>
        <w:spacing w:after="200" w:line="360" w:lineRule="auto"/>
        <w:contextualSpacing/>
        <w:jc w:val="both"/>
        <w:rPr>
          <w:rFonts w:cs="Tahoma"/>
          <w:sz w:val="22"/>
          <w:szCs w:val="22"/>
          <w:lang w:eastAsia="en-US"/>
        </w:rPr>
      </w:pPr>
      <w:r w:rsidRPr="005944B4">
        <w:rPr>
          <w:rFonts w:ascii="Times New Roman" w:eastAsia="Times New Roman" w:hAnsi="Times New Roman" w:cs="Times New Roman"/>
          <w:sz w:val="28"/>
          <w:szCs w:val="28"/>
          <w:lang w:val="uk-UA"/>
        </w:rPr>
        <w:t xml:space="preserve">сприяти участі </w:t>
      </w:r>
      <w:r w:rsidR="00B41085" w:rsidRPr="005944B4">
        <w:rPr>
          <w:rFonts w:ascii="Times New Roman" w:eastAsia="Times New Roman" w:hAnsi="Times New Roman" w:cs="Times New Roman"/>
          <w:sz w:val="28"/>
          <w:szCs w:val="28"/>
          <w:lang w:val="uk-UA"/>
        </w:rPr>
        <w:t>педагогічних працівників</w:t>
      </w:r>
      <w:r w:rsidRPr="005944B4">
        <w:rPr>
          <w:rFonts w:ascii="Times New Roman" w:eastAsia="Times New Roman" w:hAnsi="Times New Roman" w:cs="Times New Roman"/>
          <w:sz w:val="28"/>
          <w:szCs w:val="28"/>
          <w:lang w:val="uk-UA"/>
        </w:rPr>
        <w:t xml:space="preserve"> в інноваційній, дослідницько-експериментальній роботі;</w:t>
      </w:r>
    </w:p>
    <w:p w:rsidR="00661CB8" w:rsidRDefault="00661CB8" w:rsidP="00661CB8">
      <w:pPr>
        <w:numPr>
          <w:ilvl w:val="0"/>
          <w:numId w:val="9"/>
        </w:numPr>
        <w:spacing w:after="200" w:line="360" w:lineRule="auto"/>
        <w:contextualSpacing/>
        <w:jc w:val="both"/>
        <w:rPr>
          <w:rFonts w:ascii="Times New Roman" w:eastAsia="Times New Roman" w:hAnsi="Times New Roman" w:cs="Times New Roman"/>
          <w:sz w:val="28"/>
          <w:szCs w:val="28"/>
          <w:lang w:val="uk-UA"/>
        </w:rPr>
      </w:pPr>
      <w:r w:rsidRPr="005944B4">
        <w:rPr>
          <w:rFonts w:ascii="Times New Roman" w:eastAsia="Times New Roman" w:hAnsi="Times New Roman" w:cs="Times New Roman"/>
          <w:sz w:val="28"/>
          <w:szCs w:val="28"/>
          <w:lang w:val="uk-UA"/>
        </w:rPr>
        <w:t xml:space="preserve">з метою підвищення позитивного іміджу закладу та забезпечення професійного зростання педагогічних працівників, на сайті закладу освіти розміщувати розробки, освітні ресурси, створені педагогами. </w:t>
      </w:r>
    </w:p>
    <w:p w:rsidR="002A1455" w:rsidRPr="005944B4" w:rsidRDefault="002A1455" w:rsidP="002A1455">
      <w:pPr>
        <w:spacing w:after="200" w:line="360" w:lineRule="auto"/>
        <w:ind w:left="720"/>
        <w:contextualSpacing/>
        <w:jc w:val="both"/>
        <w:rPr>
          <w:rFonts w:ascii="Times New Roman" w:eastAsia="Times New Roman" w:hAnsi="Times New Roman" w:cs="Times New Roman"/>
          <w:sz w:val="28"/>
          <w:szCs w:val="28"/>
          <w:lang w:val="uk-UA"/>
        </w:rPr>
      </w:pPr>
    </w:p>
    <w:tbl>
      <w:tblPr>
        <w:tblStyle w:val="a4"/>
        <w:tblW w:w="0" w:type="auto"/>
        <w:tblInd w:w="108" w:type="dxa"/>
        <w:tblLook w:val="04A0" w:firstRow="1" w:lastRow="0" w:firstColumn="1" w:lastColumn="0" w:noHBand="0" w:noVBand="1"/>
      </w:tblPr>
      <w:tblGrid>
        <w:gridCol w:w="630"/>
        <w:gridCol w:w="5842"/>
        <w:gridCol w:w="1416"/>
        <w:gridCol w:w="1916"/>
      </w:tblGrid>
      <w:tr w:rsidR="0024502F" w:rsidRPr="00CC10BF" w:rsidTr="00AA33EC">
        <w:tc>
          <w:tcPr>
            <w:tcW w:w="630" w:type="dxa"/>
          </w:tcPr>
          <w:p w:rsidR="0024502F" w:rsidRPr="00CC10BF" w:rsidRDefault="0024502F"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lastRenderedPageBreak/>
              <w:t>№ з/п</w:t>
            </w:r>
          </w:p>
        </w:tc>
        <w:tc>
          <w:tcPr>
            <w:tcW w:w="5842" w:type="dxa"/>
          </w:tcPr>
          <w:p w:rsidR="0024502F" w:rsidRPr="00CC10BF" w:rsidRDefault="0024502F"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Зміст заходів</w:t>
            </w:r>
          </w:p>
        </w:tc>
        <w:tc>
          <w:tcPr>
            <w:tcW w:w="1416" w:type="dxa"/>
          </w:tcPr>
          <w:p w:rsidR="0024502F" w:rsidRPr="00CC10BF" w:rsidRDefault="0024502F"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Термін виконання</w:t>
            </w:r>
          </w:p>
        </w:tc>
        <w:tc>
          <w:tcPr>
            <w:tcW w:w="1916" w:type="dxa"/>
          </w:tcPr>
          <w:p w:rsidR="0024502F" w:rsidRPr="00CC10BF" w:rsidRDefault="0024502F"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Виконавець</w:t>
            </w:r>
          </w:p>
        </w:tc>
      </w:tr>
      <w:tr w:rsidR="0024502F" w:rsidRPr="008C1D34" w:rsidTr="00AA33EC">
        <w:tc>
          <w:tcPr>
            <w:tcW w:w="630" w:type="dxa"/>
          </w:tcPr>
          <w:p w:rsidR="0024502F" w:rsidRPr="008C1D34" w:rsidRDefault="0024502F" w:rsidP="00E62F82">
            <w:pPr>
              <w:spacing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1.</w:t>
            </w:r>
          </w:p>
        </w:tc>
        <w:tc>
          <w:tcPr>
            <w:tcW w:w="5842" w:type="dxa"/>
          </w:tcPr>
          <w:p w:rsidR="0024502F" w:rsidRPr="008C1D34" w:rsidRDefault="0024502F" w:rsidP="000F0195">
            <w:pPr>
              <w:spacing w:line="276" w:lineRule="auto"/>
              <w:ind w:left="-108" w:right="-108" w:firstLine="108"/>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 xml:space="preserve">Формувати штат закладу, залучаючи </w:t>
            </w:r>
            <w:r w:rsidR="00E62F82">
              <w:rPr>
                <w:rFonts w:ascii="Times New Roman" w:eastAsia="Times New Roman" w:hAnsi="Times New Roman" w:cs="Times New Roman"/>
                <w:sz w:val="28"/>
                <w:szCs w:val="28"/>
                <w:lang w:val="uk-UA"/>
              </w:rPr>
              <w:t xml:space="preserve"> високо- </w:t>
            </w:r>
            <w:r>
              <w:rPr>
                <w:rFonts w:ascii="Times New Roman" w:eastAsia="Times New Roman" w:hAnsi="Times New Roman" w:cs="Times New Roman"/>
                <w:sz w:val="28"/>
                <w:szCs w:val="28"/>
                <w:lang w:val="uk-UA"/>
              </w:rPr>
              <w:t>кваліфікованих</w:t>
            </w:r>
            <w:r w:rsidRPr="008C1D34">
              <w:rPr>
                <w:rFonts w:ascii="Times New Roman" w:eastAsia="Times New Roman" w:hAnsi="Times New Roman" w:cs="Times New Roman"/>
                <w:sz w:val="28"/>
                <w:szCs w:val="28"/>
                <w:lang w:val="uk-UA"/>
              </w:rPr>
              <w:t xml:space="preserve"> </w:t>
            </w:r>
            <w:r w:rsidR="00E62F82">
              <w:rPr>
                <w:rFonts w:ascii="Times New Roman" w:eastAsia="Times New Roman" w:hAnsi="Times New Roman" w:cs="Times New Roman"/>
                <w:sz w:val="28"/>
                <w:szCs w:val="28"/>
                <w:lang w:val="uk-UA"/>
              </w:rPr>
              <w:t xml:space="preserve">педагогічних та інших </w:t>
            </w:r>
            <w:proofErr w:type="spellStart"/>
            <w:r w:rsidR="00E62F82">
              <w:rPr>
                <w:rFonts w:ascii="Times New Roman" w:eastAsia="Times New Roman" w:hAnsi="Times New Roman" w:cs="Times New Roman"/>
                <w:sz w:val="28"/>
                <w:szCs w:val="28"/>
                <w:lang w:val="uk-UA"/>
              </w:rPr>
              <w:t>працівни-ків</w:t>
            </w:r>
            <w:proofErr w:type="spellEnd"/>
            <w:r w:rsidR="00E62F82">
              <w:rPr>
                <w:rFonts w:ascii="Times New Roman" w:eastAsia="Times New Roman" w:hAnsi="Times New Roman" w:cs="Times New Roman"/>
                <w:sz w:val="28"/>
                <w:szCs w:val="28"/>
                <w:lang w:val="uk-UA"/>
              </w:rPr>
              <w:t xml:space="preserve"> відповідно до штатного  розпису та освітніх програм.</w:t>
            </w:r>
            <w:r w:rsidRPr="008C1D34">
              <w:rPr>
                <w:rFonts w:ascii="Times New Roman" w:eastAsia="Times New Roman" w:hAnsi="Times New Roman" w:cs="Times New Roman"/>
                <w:sz w:val="28"/>
                <w:szCs w:val="28"/>
                <w:lang w:val="uk-UA"/>
              </w:rPr>
              <w:t xml:space="preserve"> </w:t>
            </w:r>
          </w:p>
        </w:tc>
        <w:tc>
          <w:tcPr>
            <w:tcW w:w="1416" w:type="dxa"/>
          </w:tcPr>
          <w:p w:rsidR="0024502F" w:rsidRPr="008C1D34" w:rsidRDefault="00AA33EC"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w w:val="96"/>
                <w:sz w:val="28"/>
                <w:szCs w:val="28"/>
                <w:lang w:val="uk-UA"/>
              </w:rPr>
              <w:t>2022/2027</w:t>
            </w:r>
          </w:p>
        </w:tc>
        <w:tc>
          <w:tcPr>
            <w:tcW w:w="1916" w:type="dxa"/>
          </w:tcPr>
          <w:p w:rsidR="0024502F" w:rsidRPr="008C1D34" w:rsidRDefault="00E62F82"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24502F" w:rsidTr="00AA33EC">
        <w:tc>
          <w:tcPr>
            <w:tcW w:w="630" w:type="dxa"/>
          </w:tcPr>
          <w:p w:rsidR="0024502F" w:rsidRPr="008C1D34" w:rsidRDefault="0024502F" w:rsidP="002A1455">
            <w:pPr>
              <w:spacing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2.</w:t>
            </w:r>
          </w:p>
        </w:tc>
        <w:tc>
          <w:tcPr>
            <w:tcW w:w="5842" w:type="dxa"/>
          </w:tcPr>
          <w:p w:rsidR="0024502F" w:rsidRPr="008C1D34" w:rsidRDefault="00E62F82" w:rsidP="002A1455">
            <w:pPr>
              <w:spacing w:line="276"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Забезпечити 100% володіння педагогічними працівниками закладу освіти інноваційних технологій та впровадження їх у освітній процес.</w:t>
            </w:r>
          </w:p>
        </w:tc>
        <w:tc>
          <w:tcPr>
            <w:tcW w:w="1416" w:type="dxa"/>
          </w:tcPr>
          <w:p w:rsidR="0024502F" w:rsidRDefault="00AA33EC" w:rsidP="002A1455">
            <w:pPr>
              <w:spacing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6" w:type="dxa"/>
          </w:tcPr>
          <w:p w:rsidR="0024502F" w:rsidRDefault="0024502F" w:rsidP="00AA33EC">
            <w:pPr>
              <w:spacing w:line="276"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 xml:space="preserve">Директор, </w:t>
            </w:r>
            <w:r w:rsidR="00E62F82">
              <w:rPr>
                <w:rFonts w:ascii="Times New Roman" w:eastAsia="Times New Roman" w:hAnsi="Times New Roman" w:cs="Times New Roman"/>
                <w:sz w:val="28"/>
                <w:szCs w:val="28"/>
                <w:lang w:val="uk-UA"/>
              </w:rPr>
              <w:t>педагогічні працівники</w:t>
            </w:r>
          </w:p>
        </w:tc>
      </w:tr>
      <w:tr w:rsidR="007C16BF" w:rsidTr="00AA33EC">
        <w:tc>
          <w:tcPr>
            <w:tcW w:w="630" w:type="dxa"/>
          </w:tcPr>
          <w:p w:rsidR="007C16BF" w:rsidRPr="008C1D34" w:rsidRDefault="007C16BF"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842" w:type="dxa"/>
          </w:tcPr>
          <w:p w:rsidR="007C16BF" w:rsidRDefault="007C16BF" w:rsidP="000F0195">
            <w:pPr>
              <w:spacing w:after="200"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Здійснювати атестацію педагогічних працівників відповідно до Типового положення про атестацію </w:t>
            </w:r>
          </w:p>
        </w:tc>
        <w:tc>
          <w:tcPr>
            <w:tcW w:w="1416" w:type="dxa"/>
          </w:tcPr>
          <w:p w:rsidR="007C16BF" w:rsidRPr="008C1D34" w:rsidRDefault="00AA33EC" w:rsidP="000F0195">
            <w:pPr>
              <w:spacing w:after="200"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6" w:type="dxa"/>
          </w:tcPr>
          <w:p w:rsidR="007C16BF" w:rsidRPr="008C1D34" w:rsidRDefault="007C16BF" w:rsidP="00AA33EC">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Директор, </w:t>
            </w:r>
            <w:r w:rsidR="002A1455">
              <w:rPr>
                <w:rFonts w:ascii="Times New Roman" w:eastAsia="Times New Roman" w:hAnsi="Times New Roman" w:cs="Times New Roman"/>
                <w:sz w:val="28"/>
                <w:szCs w:val="28"/>
                <w:lang w:val="uk-UA"/>
              </w:rPr>
              <w:t>педагогічні працівники</w:t>
            </w:r>
          </w:p>
        </w:tc>
      </w:tr>
      <w:tr w:rsidR="007C16BF" w:rsidTr="00AA33EC">
        <w:tc>
          <w:tcPr>
            <w:tcW w:w="630" w:type="dxa"/>
          </w:tcPr>
          <w:p w:rsidR="007C16BF" w:rsidRDefault="007C16BF"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842" w:type="dxa"/>
          </w:tcPr>
          <w:p w:rsidR="007C16BF" w:rsidRPr="007C16BF" w:rsidRDefault="007C16BF" w:rsidP="007C16BF">
            <w:pPr>
              <w:spacing w:line="276" w:lineRule="auto"/>
              <w:jc w:val="both"/>
              <w:rPr>
                <w:rFonts w:ascii="Times New Roman" w:eastAsia="Times New Roman" w:hAnsi="Times New Roman"/>
                <w:sz w:val="28"/>
                <w:szCs w:val="28"/>
                <w:lang w:val="uk-UA"/>
              </w:rPr>
            </w:pPr>
            <w:r w:rsidRPr="007C16BF">
              <w:rPr>
                <w:rFonts w:ascii="Times New Roman" w:eastAsia="Times New Roman" w:hAnsi="Times New Roman"/>
                <w:sz w:val="28"/>
                <w:szCs w:val="28"/>
                <w:lang w:val="uk-UA"/>
              </w:rPr>
              <w:t xml:space="preserve">Використовувати </w:t>
            </w:r>
            <w:r>
              <w:rPr>
                <w:rFonts w:ascii="Times New Roman" w:eastAsia="Times New Roman" w:hAnsi="Times New Roman"/>
                <w:sz w:val="28"/>
                <w:szCs w:val="28"/>
                <w:lang w:val="uk-UA"/>
              </w:rPr>
              <w:t>новітні  освітні</w:t>
            </w:r>
            <w:r w:rsidRPr="007C16BF">
              <w:rPr>
                <w:rFonts w:ascii="Times New Roman" w:eastAsia="Times New Roman" w:hAnsi="Times New Roman"/>
                <w:sz w:val="28"/>
                <w:szCs w:val="28"/>
                <w:lang w:val="uk-UA"/>
              </w:rPr>
              <w:t xml:space="preserve">  те</w:t>
            </w:r>
            <w:r>
              <w:rPr>
                <w:rFonts w:ascii="Times New Roman" w:eastAsia="Times New Roman" w:hAnsi="Times New Roman"/>
                <w:sz w:val="28"/>
                <w:szCs w:val="28"/>
                <w:lang w:val="uk-UA"/>
              </w:rPr>
              <w:t xml:space="preserve">хнології  та  форми  організації </w:t>
            </w:r>
            <w:r w:rsidRPr="007C16BF">
              <w:rPr>
                <w:rFonts w:ascii="Times New Roman" w:eastAsia="Times New Roman" w:hAnsi="Times New Roman"/>
                <w:sz w:val="28"/>
                <w:szCs w:val="28"/>
                <w:lang w:val="uk-UA"/>
              </w:rPr>
              <w:t>освітнього   процесу,</w:t>
            </w:r>
            <w:r>
              <w:rPr>
                <w:rFonts w:ascii="Times New Roman" w:eastAsia="Times New Roman" w:hAnsi="Times New Roman"/>
                <w:sz w:val="28"/>
                <w:szCs w:val="28"/>
                <w:lang w:val="uk-UA"/>
              </w:rPr>
              <w:t xml:space="preserve"> які спрямовані   на   формування </w:t>
            </w:r>
            <w:r w:rsidRPr="007C16BF">
              <w:rPr>
                <w:rFonts w:ascii="Times New Roman" w:eastAsia="Times New Roman" w:hAnsi="Times New Roman"/>
                <w:sz w:val="28"/>
                <w:szCs w:val="28"/>
                <w:lang w:val="uk-UA"/>
              </w:rPr>
              <w:t>ключових   компе</w:t>
            </w:r>
            <w:r>
              <w:rPr>
                <w:rFonts w:ascii="Times New Roman" w:eastAsia="Times New Roman" w:hAnsi="Times New Roman"/>
                <w:sz w:val="28"/>
                <w:szCs w:val="28"/>
                <w:lang w:val="uk-UA"/>
              </w:rPr>
              <w:t xml:space="preserve">тенцій   і   наскрізних   умінь </w:t>
            </w:r>
            <w:r w:rsidRPr="007C16BF">
              <w:rPr>
                <w:rFonts w:ascii="Times New Roman" w:eastAsia="Times New Roman" w:hAnsi="Times New Roman"/>
                <w:sz w:val="28"/>
                <w:szCs w:val="28"/>
                <w:lang w:val="uk-UA"/>
              </w:rPr>
              <w:t>вих</w:t>
            </w:r>
            <w:r>
              <w:rPr>
                <w:rFonts w:ascii="Times New Roman" w:eastAsia="Times New Roman" w:hAnsi="Times New Roman"/>
                <w:sz w:val="28"/>
                <w:szCs w:val="28"/>
                <w:lang w:val="uk-UA"/>
              </w:rPr>
              <w:t>ованців відповідно до освітніх програм</w:t>
            </w:r>
            <w:r w:rsidRPr="007C16BF">
              <w:rPr>
                <w:rFonts w:ascii="Times New Roman" w:eastAsia="Times New Roman" w:hAnsi="Times New Roman"/>
                <w:sz w:val="28"/>
                <w:szCs w:val="28"/>
                <w:lang w:val="uk-UA"/>
              </w:rPr>
              <w:t>.</w:t>
            </w:r>
          </w:p>
        </w:tc>
        <w:tc>
          <w:tcPr>
            <w:tcW w:w="1416" w:type="dxa"/>
          </w:tcPr>
          <w:p w:rsidR="007C16BF" w:rsidRPr="008C1D34" w:rsidRDefault="00AA33EC" w:rsidP="000F0195">
            <w:pPr>
              <w:spacing w:after="200"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6" w:type="dxa"/>
          </w:tcPr>
          <w:p w:rsidR="007C16BF" w:rsidRDefault="007C16BF" w:rsidP="00AA33EC">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Директор, </w:t>
            </w:r>
            <w:r w:rsidR="002A1455">
              <w:rPr>
                <w:rFonts w:ascii="Times New Roman" w:eastAsia="Times New Roman" w:hAnsi="Times New Roman" w:cs="Times New Roman"/>
                <w:sz w:val="28"/>
                <w:szCs w:val="28"/>
                <w:lang w:val="uk-UA"/>
              </w:rPr>
              <w:t>педагогічні працівники</w:t>
            </w:r>
          </w:p>
        </w:tc>
      </w:tr>
      <w:tr w:rsidR="002A1455" w:rsidTr="00AA33EC">
        <w:tc>
          <w:tcPr>
            <w:tcW w:w="630" w:type="dxa"/>
          </w:tcPr>
          <w:p w:rsidR="002A1455"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r w:rsidR="002A1455">
              <w:rPr>
                <w:rFonts w:ascii="Times New Roman" w:eastAsia="Times New Roman" w:hAnsi="Times New Roman" w:cs="Times New Roman"/>
                <w:sz w:val="28"/>
                <w:szCs w:val="28"/>
                <w:lang w:val="uk-UA"/>
              </w:rPr>
              <w:t>.</w:t>
            </w:r>
          </w:p>
        </w:tc>
        <w:tc>
          <w:tcPr>
            <w:tcW w:w="5842" w:type="dxa"/>
          </w:tcPr>
          <w:p w:rsidR="002A1455" w:rsidRDefault="002A1455" w:rsidP="007C16BF">
            <w:pPr>
              <w:spacing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Залучати педагогів до вивчення та впровадження інноваційних педагогічних технологій, </w:t>
            </w:r>
            <w:proofErr w:type="spellStart"/>
            <w:r>
              <w:rPr>
                <w:rFonts w:ascii="Times New Roman" w:eastAsia="Times New Roman" w:hAnsi="Times New Roman"/>
                <w:sz w:val="28"/>
                <w:szCs w:val="28"/>
                <w:lang w:val="uk-UA"/>
              </w:rPr>
              <w:t>методик</w:t>
            </w:r>
            <w:proofErr w:type="spellEnd"/>
            <w:r>
              <w:rPr>
                <w:rFonts w:ascii="Times New Roman" w:eastAsia="Times New Roman" w:hAnsi="Times New Roman"/>
                <w:sz w:val="28"/>
                <w:szCs w:val="28"/>
                <w:lang w:val="uk-UA"/>
              </w:rPr>
              <w:t>, програм.</w:t>
            </w:r>
          </w:p>
        </w:tc>
        <w:tc>
          <w:tcPr>
            <w:tcW w:w="1416" w:type="dxa"/>
          </w:tcPr>
          <w:p w:rsidR="002A1455" w:rsidRPr="008C1D34" w:rsidRDefault="002A1455" w:rsidP="000F0195">
            <w:pPr>
              <w:spacing w:after="200" w:line="360" w:lineRule="auto"/>
              <w:jc w:val="center"/>
              <w:rPr>
                <w:rFonts w:ascii="Times New Roman" w:eastAsia="Times New Roman" w:hAnsi="Times New Roman" w:cs="Times New Roman"/>
                <w:w w:val="96"/>
                <w:sz w:val="28"/>
                <w:szCs w:val="28"/>
                <w:lang w:val="uk-UA"/>
              </w:rPr>
            </w:pPr>
          </w:p>
        </w:tc>
        <w:tc>
          <w:tcPr>
            <w:tcW w:w="1916" w:type="dxa"/>
          </w:tcPr>
          <w:p w:rsidR="002A1455" w:rsidRDefault="002A1455" w:rsidP="007C16BF">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2A1455" w:rsidTr="00AA33EC">
        <w:tc>
          <w:tcPr>
            <w:tcW w:w="630" w:type="dxa"/>
          </w:tcPr>
          <w:p w:rsidR="002A1455"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2A1455">
              <w:rPr>
                <w:rFonts w:ascii="Times New Roman" w:eastAsia="Times New Roman" w:hAnsi="Times New Roman" w:cs="Times New Roman"/>
                <w:sz w:val="28"/>
                <w:szCs w:val="28"/>
                <w:lang w:val="uk-UA"/>
              </w:rPr>
              <w:t>.</w:t>
            </w:r>
          </w:p>
        </w:tc>
        <w:tc>
          <w:tcPr>
            <w:tcW w:w="5842" w:type="dxa"/>
          </w:tcPr>
          <w:p w:rsidR="002A1455" w:rsidRDefault="002A1455" w:rsidP="007C16BF">
            <w:pPr>
              <w:spacing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Забезпечувати якісний моніторинг стану освітньої діяльності педагогічних працівників.</w:t>
            </w:r>
          </w:p>
        </w:tc>
        <w:tc>
          <w:tcPr>
            <w:tcW w:w="1416" w:type="dxa"/>
          </w:tcPr>
          <w:p w:rsidR="002A1455" w:rsidRPr="008C1D34" w:rsidRDefault="002A1455" w:rsidP="000F0195">
            <w:pPr>
              <w:spacing w:after="200" w:line="360" w:lineRule="auto"/>
              <w:jc w:val="center"/>
              <w:rPr>
                <w:rFonts w:ascii="Times New Roman" w:eastAsia="Times New Roman" w:hAnsi="Times New Roman" w:cs="Times New Roman"/>
                <w:w w:val="96"/>
                <w:sz w:val="28"/>
                <w:szCs w:val="28"/>
                <w:lang w:val="uk-UA"/>
              </w:rPr>
            </w:pPr>
          </w:p>
        </w:tc>
        <w:tc>
          <w:tcPr>
            <w:tcW w:w="1916" w:type="dxa"/>
          </w:tcPr>
          <w:p w:rsidR="002A1455" w:rsidRDefault="002A1455" w:rsidP="007C16BF">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Всі учасники освітнього процесу</w:t>
            </w:r>
          </w:p>
        </w:tc>
      </w:tr>
      <w:tr w:rsidR="002A1455" w:rsidTr="00AA33EC">
        <w:tc>
          <w:tcPr>
            <w:tcW w:w="630" w:type="dxa"/>
          </w:tcPr>
          <w:p w:rsidR="002A1455" w:rsidRDefault="00AA33EC" w:rsidP="00E62F82">
            <w:pPr>
              <w:spacing w:after="200"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2A1455">
              <w:rPr>
                <w:rFonts w:ascii="Times New Roman" w:eastAsia="Times New Roman" w:hAnsi="Times New Roman" w:cs="Times New Roman"/>
                <w:sz w:val="28"/>
                <w:szCs w:val="28"/>
                <w:lang w:val="uk-UA"/>
              </w:rPr>
              <w:t>.</w:t>
            </w:r>
          </w:p>
        </w:tc>
        <w:tc>
          <w:tcPr>
            <w:tcW w:w="5842" w:type="dxa"/>
          </w:tcPr>
          <w:p w:rsidR="002A1455" w:rsidRDefault="002A1455" w:rsidP="007C16BF">
            <w:pPr>
              <w:spacing w:line="276"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Постійно оновлювати відповідно до сучасних вимог навчально-методичне забезпечення освітнього процесу.</w:t>
            </w:r>
          </w:p>
        </w:tc>
        <w:tc>
          <w:tcPr>
            <w:tcW w:w="1416" w:type="dxa"/>
          </w:tcPr>
          <w:p w:rsidR="002A1455" w:rsidRPr="008C1D34" w:rsidRDefault="002A1455" w:rsidP="000F0195">
            <w:pPr>
              <w:spacing w:after="200" w:line="360" w:lineRule="auto"/>
              <w:jc w:val="center"/>
              <w:rPr>
                <w:rFonts w:ascii="Times New Roman" w:eastAsia="Times New Roman" w:hAnsi="Times New Roman" w:cs="Times New Roman"/>
                <w:w w:val="96"/>
                <w:sz w:val="28"/>
                <w:szCs w:val="28"/>
                <w:lang w:val="uk-UA"/>
              </w:rPr>
            </w:pPr>
          </w:p>
        </w:tc>
        <w:tc>
          <w:tcPr>
            <w:tcW w:w="1916" w:type="dxa"/>
          </w:tcPr>
          <w:p w:rsidR="002A1455" w:rsidRDefault="002A1455" w:rsidP="007C16BF">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Педагогічні працівники</w:t>
            </w:r>
          </w:p>
        </w:tc>
      </w:tr>
    </w:tbl>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AA33EC" w:rsidRDefault="00AA33EC" w:rsidP="00661CB8">
      <w:pPr>
        <w:spacing w:line="360" w:lineRule="auto"/>
        <w:jc w:val="both"/>
        <w:rPr>
          <w:rFonts w:ascii="Times New Roman" w:eastAsia="Times New Roman" w:hAnsi="Times New Roman" w:cs="Times New Roman"/>
          <w:b/>
          <w:bCs/>
          <w:sz w:val="28"/>
          <w:szCs w:val="28"/>
          <w:lang w:val="uk-UA"/>
        </w:rPr>
      </w:pPr>
    </w:p>
    <w:p w:rsidR="00661CB8" w:rsidRPr="00367ACE" w:rsidRDefault="00661CB8" w:rsidP="00661CB8">
      <w:pPr>
        <w:spacing w:line="360" w:lineRule="auto"/>
        <w:jc w:val="both"/>
        <w:rPr>
          <w:rFonts w:cs="Tahoma"/>
          <w:sz w:val="22"/>
          <w:szCs w:val="22"/>
          <w:lang w:val="uk-UA" w:eastAsia="en-US"/>
        </w:rPr>
      </w:pPr>
      <w:r w:rsidRPr="00367ACE">
        <w:rPr>
          <w:rFonts w:ascii="Times New Roman" w:eastAsia="Times New Roman" w:hAnsi="Times New Roman" w:cs="Times New Roman"/>
          <w:b/>
          <w:bCs/>
          <w:sz w:val="28"/>
          <w:szCs w:val="28"/>
          <w:lang w:val="uk-UA"/>
        </w:rPr>
        <w:lastRenderedPageBreak/>
        <w:t xml:space="preserve">НАПРЯМ </w:t>
      </w:r>
      <w:r w:rsidRPr="00367ACE">
        <w:rPr>
          <w:rFonts w:ascii="Times New Roman" w:hAnsi="Times New Roman" w:cs="Tahoma"/>
          <w:b/>
          <w:bCs/>
          <w:sz w:val="28"/>
          <w:szCs w:val="28"/>
          <w:lang w:eastAsia="en-US"/>
        </w:rPr>
        <w:t xml:space="preserve">  І</w:t>
      </w:r>
      <w:r w:rsidRPr="00367ACE">
        <w:rPr>
          <w:rFonts w:ascii="Times New Roman" w:hAnsi="Times New Roman" w:cs="Tahoma"/>
          <w:b/>
          <w:bCs/>
          <w:sz w:val="28"/>
          <w:szCs w:val="28"/>
          <w:lang w:val="en-US" w:eastAsia="en-US"/>
        </w:rPr>
        <w:t>V</w:t>
      </w:r>
      <w:r w:rsidRPr="00367ACE">
        <w:rPr>
          <w:rFonts w:ascii="Times New Roman" w:hAnsi="Times New Roman" w:cs="Tahoma"/>
          <w:b/>
          <w:bCs/>
          <w:sz w:val="28"/>
          <w:szCs w:val="28"/>
          <w:lang w:eastAsia="en-US"/>
        </w:rPr>
        <w:t xml:space="preserve">. </w:t>
      </w:r>
      <w:proofErr w:type="spellStart"/>
      <w:r w:rsidRPr="00367ACE">
        <w:rPr>
          <w:rFonts w:ascii="Times New Roman" w:hAnsi="Times New Roman" w:cs="Tahoma"/>
          <w:b/>
          <w:bCs/>
          <w:sz w:val="32"/>
          <w:szCs w:val="32"/>
          <w:lang w:eastAsia="en-US"/>
        </w:rPr>
        <w:t>Модернізація</w:t>
      </w:r>
      <w:proofErr w:type="spellEnd"/>
      <w:r w:rsidRPr="00367ACE">
        <w:rPr>
          <w:rFonts w:ascii="Times New Roman" w:hAnsi="Times New Roman" w:cs="Tahoma"/>
          <w:b/>
          <w:bCs/>
          <w:sz w:val="32"/>
          <w:szCs w:val="32"/>
          <w:lang w:eastAsia="en-US"/>
        </w:rPr>
        <w:t xml:space="preserve"> </w:t>
      </w:r>
      <w:proofErr w:type="spellStart"/>
      <w:r w:rsidRPr="00367ACE">
        <w:rPr>
          <w:rFonts w:ascii="Times New Roman" w:hAnsi="Times New Roman" w:cs="Tahoma"/>
          <w:b/>
          <w:bCs/>
          <w:sz w:val="32"/>
          <w:szCs w:val="32"/>
          <w:lang w:eastAsia="en-US"/>
        </w:rPr>
        <w:t>управлінського</w:t>
      </w:r>
      <w:proofErr w:type="spellEnd"/>
      <w:r w:rsidRPr="00367ACE">
        <w:rPr>
          <w:rFonts w:ascii="Times New Roman" w:hAnsi="Times New Roman" w:cs="Tahoma"/>
          <w:b/>
          <w:bCs/>
          <w:sz w:val="32"/>
          <w:szCs w:val="32"/>
          <w:lang w:eastAsia="en-US"/>
        </w:rPr>
        <w:t xml:space="preserve"> </w:t>
      </w:r>
      <w:proofErr w:type="spellStart"/>
      <w:r w:rsidRPr="00367ACE">
        <w:rPr>
          <w:rFonts w:ascii="Times New Roman" w:hAnsi="Times New Roman" w:cs="Tahoma"/>
          <w:b/>
          <w:bCs/>
          <w:sz w:val="32"/>
          <w:szCs w:val="32"/>
          <w:lang w:eastAsia="en-US"/>
        </w:rPr>
        <w:t>процесу</w:t>
      </w:r>
      <w:proofErr w:type="spellEnd"/>
      <w:r w:rsidRPr="00367ACE">
        <w:rPr>
          <w:rFonts w:ascii="Times New Roman" w:hAnsi="Times New Roman" w:cs="Tahoma"/>
          <w:b/>
          <w:bCs/>
          <w:sz w:val="28"/>
          <w:szCs w:val="28"/>
          <w:lang w:eastAsia="en-US"/>
        </w:rPr>
        <w:t xml:space="preserve"> </w:t>
      </w:r>
    </w:p>
    <w:p w:rsidR="00661CB8" w:rsidRPr="00367ACE" w:rsidRDefault="00661CB8" w:rsidP="00661CB8">
      <w:pPr>
        <w:spacing w:line="360" w:lineRule="auto"/>
        <w:jc w:val="both"/>
        <w:rPr>
          <w:rFonts w:cs="Tahoma"/>
          <w:sz w:val="22"/>
          <w:szCs w:val="22"/>
          <w:lang w:val="uk-UA" w:eastAsia="en-US"/>
        </w:rPr>
      </w:pPr>
      <w:r w:rsidRPr="00367ACE">
        <w:rPr>
          <w:rFonts w:ascii="Times New Roman" w:eastAsia="Times New Roman" w:hAnsi="Times New Roman" w:cs="Times New Roman"/>
          <w:b/>
          <w:bCs/>
          <w:sz w:val="28"/>
          <w:szCs w:val="28"/>
          <w:lang w:val="uk-UA"/>
        </w:rPr>
        <w:t>Завдання:</w:t>
      </w:r>
    </w:p>
    <w:p w:rsidR="00661CB8" w:rsidRPr="00367ACE" w:rsidRDefault="00661CB8" w:rsidP="00661CB8">
      <w:pPr>
        <w:numPr>
          <w:ilvl w:val="0"/>
          <w:numId w:val="9"/>
        </w:numPr>
        <w:spacing w:after="200" w:line="360" w:lineRule="auto"/>
        <w:contextualSpacing/>
        <w:jc w:val="both"/>
        <w:rPr>
          <w:rFonts w:cs="Tahoma"/>
          <w:sz w:val="22"/>
          <w:szCs w:val="22"/>
          <w:lang w:eastAsia="en-US"/>
        </w:rPr>
      </w:pPr>
      <w:r w:rsidRPr="00367ACE">
        <w:rPr>
          <w:rFonts w:ascii="Times New Roman" w:eastAsia="Times New Roman" w:hAnsi="Times New Roman" w:cs="Times New Roman"/>
          <w:sz w:val="28"/>
          <w:szCs w:val="28"/>
          <w:lang w:val="uk-UA"/>
        </w:rPr>
        <w:t>розбудова внутрішньої системи забезпечення якості освіти;</w:t>
      </w:r>
    </w:p>
    <w:p w:rsidR="00661CB8" w:rsidRPr="00367ACE" w:rsidRDefault="00661CB8" w:rsidP="00661CB8">
      <w:pPr>
        <w:numPr>
          <w:ilvl w:val="0"/>
          <w:numId w:val="9"/>
        </w:numPr>
        <w:spacing w:after="200" w:line="360" w:lineRule="auto"/>
        <w:contextualSpacing/>
        <w:jc w:val="both"/>
        <w:rPr>
          <w:rFonts w:ascii="Times New Roman" w:eastAsia="Times New Roman" w:hAnsi="Times New Roman" w:cs="Times New Roman"/>
          <w:sz w:val="28"/>
          <w:szCs w:val="28"/>
          <w:lang w:val="uk-UA"/>
        </w:rPr>
      </w:pPr>
      <w:r w:rsidRPr="00367ACE">
        <w:rPr>
          <w:rFonts w:ascii="Times New Roman" w:eastAsia="Times New Roman" w:hAnsi="Times New Roman" w:cs="Times New Roman"/>
          <w:sz w:val="28"/>
          <w:szCs w:val="28"/>
          <w:lang w:val="uk-UA"/>
        </w:rPr>
        <w:t xml:space="preserve">здійснення систематичного планування, моніторингу та аналізу освітньої діяльності закладу; </w:t>
      </w:r>
    </w:p>
    <w:p w:rsidR="00661CB8" w:rsidRPr="00367ACE" w:rsidRDefault="00661CB8" w:rsidP="00661CB8">
      <w:pPr>
        <w:numPr>
          <w:ilvl w:val="0"/>
          <w:numId w:val="9"/>
        </w:numPr>
        <w:spacing w:after="200" w:line="360" w:lineRule="auto"/>
        <w:contextualSpacing/>
        <w:jc w:val="both"/>
        <w:rPr>
          <w:rFonts w:ascii="Times New Roman" w:eastAsia="Times New Roman" w:hAnsi="Times New Roman" w:cs="Times New Roman"/>
          <w:sz w:val="28"/>
          <w:szCs w:val="28"/>
          <w:lang w:val="uk-UA"/>
        </w:rPr>
      </w:pPr>
      <w:r w:rsidRPr="00367ACE">
        <w:rPr>
          <w:rFonts w:ascii="Times New Roman" w:eastAsia="Times New Roman" w:hAnsi="Times New Roman" w:cs="Times New Roman"/>
          <w:sz w:val="28"/>
          <w:szCs w:val="28"/>
          <w:lang w:val="uk-UA"/>
        </w:rPr>
        <w:t xml:space="preserve">управління на основі стратегічного планування, організація взаємодії всіх учасників освітнього процесу, мотивація і контроль діяльності; </w:t>
      </w:r>
    </w:p>
    <w:p w:rsidR="00661CB8" w:rsidRPr="00367ACE" w:rsidRDefault="00661CB8" w:rsidP="00661CB8">
      <w:pPr>
        <w:numPr>
          <w:ilvl w:val="0"/>
          <w:numId w:val="9"/>
        </w:numPr>
        <w:spacing w:after="200" w:line="360" w:lineRule="auto"/>
        <w:contextualSpacing/>
        <w:jc w:val="both"/>
        <w:rPr>
          <w:rFonts w:ascii="Times New Roman" w:eastAsia="Times New Roman" w:hAnsi="Times New Roman" w:cs="Times New Roman"/>
          <w:sz w:val="28"/>
          <w:szCs w:val="28"/>
          <w:lang w:val="uk-UA"/>
        </w:rPr>
      </w:pPr>
      <w:r w:rsidRPr="00367ACE">
        <w:rPr>
          <w:rFonts w:ascii="Times New Roman" w:eastAsia="Times New Roman" w:hAnsi="Times New Roman" w:cs="Times New Roman"/>
          <w:sz w:val="28"/>
          <w:szCs w:val="28"/>
          <w:lang w:val="uk-UA"/>
        </w:rPr>
        <w:t>забезпечити систематичний інформаційний супровід освітнього процесу на шкільному сайті;</w:t>
      </w:r>
    </w:p>
    <w:p w:rsidR="00661CB8" w:rsidRPr="00367ACE" w:rsidRDefault="00661CB8" w:rsidP="002A1455">
      <w:pPr>
        <w:numPr>
          <w:ilvl w:val="0"/>
          <w:numId w:val="9"/>
        </w:numPr>
        <w:spacing w:line="360" w:lineRule="auto"/>
        <w:jc w:val="both"/>
        <w:rPr>
          <w:rFonts w:cs="Tahoma"/>
          <w:sz w:val="22"/>
          <w:szCs w:val="22"/>
          <w:lang w:val="uk-UA" w:eastAsia="en-US"/>
        </w:rPr>
      </w:pPr>
      <w:r w:rsidRPr="00367ACE">
        <w:rPr>
          <w:rFonts w:ascii="Times New Roman" w:eastAsia="Times New Roman" w:hAnsi="Times New Roman" w:cs="Times New Roman"/>
          <w:sz w:val="28"/>
          <w:szCs w:val="28"/>
          <w:lang w:val="uk-UA"/>
        </w:rPr>
        <w:t>створення умов для реалізації індивідуальних освітніх траєкторій здобувачів освіти, в тому числі для дітей з особливими освітніми потребами та учнів, які навчаються за індивідуальною формою здобуття освіти;</w:t>
      </w:r>
    </w:p>
    <w:p w:rsidR="00661CB8" w:rsidRPr="00367ACE" w:rsidRDefault="00661CB8" w:rsidP="002A1455">
      <w:pPr>
        <w:numPr>
          <w:ilvl w:val="0"/>
          <w:numId w:val="9"/>
        </w:numPr>
        <w:spacing w:line="360" w:lineRule="auto"/>
        <w:jc w:val="both"/>
        <w:rPr>
          <w:rFonts w:ascii="Times New Roman" w:hAnsi="Times New Roman" w:cs="Times New Roman"/>
          <w:sz w:val="28"/>
          <w:szCs w:val="28"/>
          <w:lang w:val="uk-UA" w:eastAsia="en-US"/>
        </w:rPr>
      </w:pPr>
      <w:r w:rsidRPr="00367ACE">
        <w:rPr>
          <w:rFonts w:ascii="Times New Roman" w:hAnsi="Times New Roman" w:cs="Times New Roman"/>
          <w:sz w:val="28"/>
          <w:szCs w:val="28"/>
          <w:lang w:val="uk-UA" w:eastAsia="en-US"/>
        </w:rPr>
        <w:t>моніторинг стану дотримання норм академічної доброчесності у закладі освіти;</w:t>
      </w:r>
    </w:p>
    <w:p w:rsidR="002A1455" w:rsidRPr="00367ACE" w:rsidRDefault="00661CB8" w:rsidP="002A1455">
      <w:pPr>
        <w:numPr>
          <w:ilvl w:val="0"/>
          <w:numId w:val="9"/>
        </w:numPr>
        <w:spacing w:after="200" w:line="360" w:lineRule="auto"/>
        <w:jc w:val="both"/>
        <w:rPr>
          <w:rFonts w:ascii="Times New Roman" w:hAnsi="Times New Roman" w:cs="Times New Roman"/>
          <w:sz w:val="28"/>
          <w:szCs w:val="28"/>
          <w:lang w:val="uk-UA" w:eastAsia="en-US"/>
        </w:rPr>
      </w:pPr>
      <w:r w:rsidRPr="00367ACE">
        <w:rPr>
          <w:rFonts w:ascii="Times New Roman" w:hAnsi="Times New Roman" w:cs="Times New Roman"/>
          <w:sz w:val="28"/>
          <w:szCs w:val="28"/>
          <w:lang w:val="uk-UA" w:eastAsia="en-US"/>
        </w:rPr>
        <w:t>формування спри</w:t>
      </w:r>
      <w:r w:rsidR="002A1455" w:rsidRPr="00367ACE">
        <w:rPr>
          <w:rFonts w:ascii="Times New Roman" w:hAnsi="Times New Roman" w:cs="Times New Roman"/>
          <w:sz w:val="28"/>
          <w:szCs w:val="28"/>
          <w:lang w:val="uk-UA" w:eastAsia="en-US"/>
        </w:rPr>
        <w:t>ятливого психологічного клімату</w:t>
      </w:r>
      <w:r w:rsidRPr="00367ACE">
        <w:rPr>
          <w:rFonts w:ascii="Times New Roman" w:hAnsi="Times New Roman" w:cs="Times New Roman"/>
          <w:sz w:val="28"/>
          <w:szCs w:val="28"/>
          <w:lang w:val="uk-UA" w:eastAsia="en-US"/>
        </w:rPr>
        <w:t xml:space="preserve"> та атмосфери довіри</w:t>
      </w:r>
      <w:r w:rsidR="002A1455" w:rsidRPr="00367ACE">
        <w:rPr>
          <w:rFonts w:ascii="Times New Roman" w:hAnsi="Times New Roman" w:cs="Times New Roman"/>
          <w:sz w:val="28"/>
          <w:szCs w:val="28"/>
          <w:lang w:val="uk-UA" w:eastAsia="en-US"/>
        </w:rPr>
        <w:t>, інформаційної прозорості та конструктивної співпраці</w:t>
      </w:r>
      <w:r w:rsidRPr="00367ACE">
        <w:rPr>
          <w:rFonts w:ascii="Times New Roman" w:hAnsi="Times New Roman" w:cs="Times New Roman"/>
          <w:sz w:val="28"/>
          <w:szCs w:val="28"/>
          <w:lang w:val="uk-UA" w:eastAsia="en-US"/>
        </w:rPr>
        <w:t xml:space="preserve"> мі</w:t>
      </w:r>
      <w:r w:rsidR="00B41085" w:rsidRPr="00367ACE">
        <w:rPr>
          <w:rFonts w:ascii="Times New Roman" w:hAnsi="Times New Roman" w:cs="Times New Roman"/>
          <w:sz w:val="28"/>
          <w:szCs w:val="28"/>
          <w:lang w:val="uk-UA" w:eastAsia="en-US"/>
        </w:rPr>
        <w:t>ж учасниками освітнього процесу</w:t>
      </w:r>
      <w:r w:rsidR="002A1455" w:rsidRPr="00367ACE">
        <w:rPr>
          <w:rFonts w:ascii="Times New Roman" w:hAnsi="Times New Roman" w:cs="Times New Roman"/>
          <w:sz w:val="28"/>
          <w:szCs w:val="28"/>
          <w:lang w:val="uk-UA" w:eastAsia="en-US"/>
        </w:rPr>
        <w:t xml:space="preserve"> та громадою</w:t>
      </w:r>
      <w:r w:rsidR="00B41085" w:rsidRPr="00367ACE">
        <w:rPr>
          <w:rFonts w:ascii="Times New Roman" w:hAnsi="Times New Roman" w:cs="Times New Roman"/>
          <w:sz w:val="28"/>
          <w:szCs w:val="28"/>
          <w:lang w:val="uk-UA" w:eastAsia="en-US"/>
        </w:rPr>
        <w:t>.</w:t>
      </w:r>
      <w:r w:rsidRPr="00367ACE">
        <w:rPr>
          <w:rFonts w:ascii="Times New Roman" w:eastAsia="Times New Roman" w:hAnsi="Times New Roman" w:cs="Times New Roman"/>
          <w:sz w:val="28"/>
          <w:szCs w:val="28"/>
          <w:lang w:val="uk-UA"/>
        </w:rPr>
        <w:t xml:space="preserve">   </w:t>
      </w:r>
    </w:p>
    <w:tbl>
      <w:tblPr>
        <w:tblStyle w:val="a4"/>
        <w:tblW w:w="0" w:type="auto"/>
        <w:tblInd w:w="108" w:type="dxa"/>
        <w:tblLook w:val="04A0" w:firstRow="1" w:lastRow="0" w:firstColumn="1" w:lastColumn="0" w:noHBand="0" w:noVBand="1"/>
      </w:tblPr>
      <w:tblGrid>
        <w:gridCol w:w="630"/>
        <w:gridCol w:w="5844"/>
        <w:gridCol w:w="1416"/>
        <w:gridCol w:w="1914"/>
      </w:tblGrid>
      <w:tr w:rsidR="002A1455" w:rsidRPr="00CC10BF" w:rsidTr="000229D9">
        <w:tc>
          <w:tcPr>
            <w:tcW w:w="630" w:type="dxa"/>
          </w:tcPr>
          <w:p w:rsidR="002A1455" w:rsidRPr="00CC10BF" w:rsidRDefault="002A1455"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 з/п</w:t>
            </w:r>
          </w:p>
        </w:tc>
        <w:tc>
          <w:tcPr>
            <w:tcW w:w="5844" w:type="dxa"/>
          </w:tcPr>
          <w:p w:rsidR="002A1455" w:rsidRPr="00CC10BF" w:rsidRDefault="002A1455"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Зміст заходів</w:t>
            </w:r>
          </w:p>
        </w:tc>
        <w:tc>
          <w:tcPr>
            <w:tcW w:w="1416" w:type="dxa"/>
          </w:tcPr>
          <w:p w:rsidR="002A1455" w:rsidRPr="00CC10BF" w:rsidRDefault="002A1455"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Термін виконання</w:t>
            </w:r>
          </w:p>
        </w:tc>
        <w:tc>
          <w:tcPr>
            <w:tcW w:w="1914" w:type="dxa"/>
          </w:tcPr>
          <w:p w:rsidR="002A1455" w:rsidRPr="00CC10BF" w:rsidRDefault="002A1455"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Виконавець</w:t>
            </w:r>
          </w:p>
        </w:tc>
      </w:tr>
      <w:tr w:rsidR="002A1455" w:rsidRPr="008C1D34" w:rsidTr="000229D9">
        <w:tc>
          <w:tcPr>
            <w:tcW w:w="630" w:type="dxa"/>
          </w:tcPr>
          <w:p w:rsidR="002A1455" w:rsidRPr="008C1D34" w:rsidRDefault="002A1455" w:rsidP="000F0195">
            <w:pPr>
              <w:spacing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1.</w:t>
            </w:r>
          </w:p>
        </w:tc>
        <w:tc>
          <w:tcPr>
            <w:tcW w:w="5844" w:type="dxa"/>
          </w:tcPr>
          <w:p w:rsidR="002A1455" w:rsidRPr="008C1D34" w:rsidRDefault="002A1455" w:rsidP="000F0195">
            <w:pPr>
              <w:spacing w:line="276" w:lineRule="auto"/>
              <w:ind w:left="-108" w:right="-108" w:firstLine="108"/>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Здійснювати  річне планування</w:t>
            </w:r>
            <w:r w:rsidR="00083D2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та відстеження його результативності відповідно до Стратегії розвитку та з урахуванням освітніх програм закладу.</w:t>
            </w:r>
            <w:r w:rsidRPr="008C1D34">
              <w:rPr>
                <w:rFonts w:ascii="Times New Roman" w:eastAsia="Times New Roman" w:hAnsi="Times New Roman" w:cs="Times New Roman"/>
                <w:sz w:val="28"/>
                <w:szCs w:val="28"/>
                <w:lang w:val="uk-UA"/>
              </w:rPr>
              <w:t xml:space="preserve"> </w:t>
            </w:r>
          </w:p>
        </w:tc>
        <w:tc>
          <w:tcPr>
            <w:tcW w:w="1416" w:type="dxa"/>
          </w:tcPr>
          <w:p w:rsidR="002A1455" w:rsidRPr="008C1D34" w:rsidRDefault="00AA33EC"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w w:val="96"/>
                <w:sz w:val="28"/>
                <w:szCs w:val="28"/>
                <w:lang w:val="uk-UA"/>
              </w:rPr>
              <w:t>2022/2027</w:t>
            </w:r>
          </w:p>
        </w:tc>
        <w:tc>
          <w:tcPr>
            <w:tcW w:w="1914" w:type="dxa"/>
          </w:tcPr>
          <w:p w:rsidR="002A1455" w:rsidRPr="008C1D34" w:rsidRDefault="002A1455"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2A1455" w:rsidTr="000229D9">
        <w:tc>
          <w:tcPr>
            <w:tcW w:w="630" w:type="dxa"/>
          </w:tcPr>
          <w:p w:rsidR="002A1455" w:rsidRPr="008C1D34" w:rsidRDefault="002A1455" w:rsidP="000F0195">
            <w:pPr>
              <w:spacing w:line="360"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2.</w:t>
            </w:r>
          </w:p>
        </w:tc>
        <w:tc>
          <w:tcPr>
            <w:tcW w:w="5844" w:type="dxa"/>
          </w:tcPr>
          <w:p w:rsidR="002A1455" w:rsidRPr="008C1D34" w:rsidRDefault="002A1455" w:rsidP="000F0195">
            <w:pPr>
              <w:spacing w:line="276" w:lineRule="auto"/>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lang w:val="uk-UA"/>
              </w:rPr>
              <w:t xml:space="preserve">Щорічно здійснювати </w:t>
            </w:r>
            <w:proofErr w:type="spellStart"/>
            <w:r>
              <w:rPr>
                <w:rFonts w:ascii="Times New Roman" w:eastAsia="Times New Roman" w:hAnsi="Times New Roman" w:cs="Times New Roman"/>
                <w:sz w:val="28"/>
                <w:szCs w:val="28"/>
                <w:lang w:val="uk-UA"/>
              </w:rPr>
              <w:t>самооцінювання</w:t>
            </w:r>
            <w:proofErr w:type="spellEnd"/>
            <w:r>
              <w:rPr>
                <w:rFonts w:ascii="Times New Roman" w:eastAsia="Times New Roman" w:hAnsi="Times New Roman" w:cs="Times New Roman"/>
                <w:sz w:val="28"/>
                <w:szCs w:val="28"/>
                <w:lang w:val="uk-UA"/>
              </w:rPr>
              <w:t xml:space="preserve"> якості освітньої діяльності</w:t>
            </w:r>
            <w:r w:rsidR="00367ACE">
              <w:rPr>
                <w:rFonts w:ascii="Times New Roman" w:eastAsia="Times New Roman" w:hAnsi="Times New Roman" w:cs="Times New Roman"/>
                <w:sz w:val="28"/>
                <w:szCs w:val="28"/>
                <w:lang w:val="uk-UA"/>
              </w:rPr>
              <w:t xml:space="preserve"> закладу освіти.</w:t>
            </w:r>
          </w:p>
        </w:tc>
        <w:tc>
          <w:tcPr>
            <w:tcW w:w="1416" w:type="dxa"/>
          </w:tcPr>
          <w:p w:rsidR="002A1455" w:rsidRDefault="00AA33EC" w:rsidP="000F0195">
            <w:pPr>
              <w:spacing w:line="360" w:lineRule="auto"/>
              <w:jc w:val="center"/>
              <w:rPr>
                <w:rFonts w:ascii="Times New Roman" w:eastAsia="Times New Roman" w:hAnsi="Times New Roman" w:cs="Times New Roman"/>
                <w:color w:val="FF0000"/>
                <w:sz w:val="28"/>
                <w:szCs w:val="28"/>
                <w:lang w:val="uk-UA"/>
              </w:rPr>
            </w:pPr>
            <w:r>
              <w:rPr>
                <w:rFonts w:ascii="Times New Roman" w:eastAsia="Times New Roman" w:hAnsi="Times New Roman" w:cs="Times New Roman"/>
                <w:w w:val="96"/>
                <w:sz w:val="28"/>
                <w:szCs w:val="28"/>
                <w:lang w:val="uk-UA"/>
              </w:rPr>
              <w:t>2022/2027</w:t>
            </w:r>
          </w:p>
        </w:tc>
        <w:tc>
          <w:tcPr>
            <w:tcW w:w="1914" w:type="dxa"/>
          </w:tcPr>
          <w:p w:rsidR="002A1455" w:rsidRDefault="002A1455" w:rsidP="00AA33EC">
            <w:pPr>
              <w:spacing w:line="276" w:lineRule="auto"/>
              <w:jc w:val="center"/>
              <w:rPr>
                <w:rFonts w:ascii="Times New Roman" w:eastAsia="Times New Roman" w:hAnsi="Times New Roman" w:cs="Times New Roman"/>
                <w:color w:val="FF0000"/>
                <w:sz w:val="28"/>
                <w:szCs w:val="28"/>
                <w:lang w:val="uk-UA"/>
              </w:rPr>
            </w:pPr>
            <w:r w:rsidRPr="008C1D34">
              <w:rPr>
                <w:rFonts w:ascii="Times New Roman" w:eastAsia="Times New Roman" w:hAnsi="Times New Roman" w:cs="Times New Roman"/>
                <w:sz w:val="28"/>
                <w:szCs w:val="28"/>
                <w:lang w:val="uk-UA"/>
              </w:rPr>
              <w:t xml:space="preserve">Директор, </w:t>
            </w:r>
            <w:r>
              <w:rPr>
                <w:rFonts w:ascii="Times New Roman" w:eastAsia="Times New Roman" w:hAnsi="Times New Roman" w:cs="Times New Roman"/>
                <w:sz w:val="28"/>
                <w:szCs w:val="28"/>
                <w:lang w:val="uk-UA"/>
              </w:rPr>
              <w:t>педагогічні працівники</w:t>
            </w:r>
          </w:p>
        </w:tc>
      </w:tr>
      <w:tr w:rsidR="00FA0FEB" w:rsidTr="000229D9">
        <w:tc>
          <w:tcPr>
            <w:tcW w:w="630" w:type="dxa"/>
          </w:tcPr>
          <w:p w:rsidR="00FA0FEB" w:rsidRPr="008C1D34" w:rsidRDefault="00FA0FEB"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5844" w:type="dxa"/>
          </w:tcPr>
          <w:p w:rsidR="00FA0FEB" w:rsidRDefault="00FA0FEB" w:rsidP="000F0195">
            <w:pP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Розподіляти обов’язки та повноваження між адміністрацією закладу освіти для забезпечення ефективного управлінням закладом освіти та вдосконалення якості освітньої діяльності.</w:t>
            </w:r>
          </w:p>
        </w:tc>
        <w:tc>
          <w:tcPr>
            <w:tcW w:w="1416" w:type="dxa"/>
          </w:tcPr>
          <w:p w:rsidR="00FA0FEB" w:rsidRPr="008C1D34" w:rsidRDefault="00AA33EC" w:rsidP="000F0195">
            <w:pPr>
              <w:spacing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FA0FEB" w:rsidRPr="008C1D34" w:rsidRDefault="00FA0FEB"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FA0FEB" w:rsidTr="000229D9">
        <w:tc>
          <w:tcPr>
            <w:tcW w:w="630" w:type="dxa"/>
          </w:tcPr>
          <w:p w:rsidR="00FA0FEB" w:rsidRDefault="00FA0FEB"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5844" w:type="dxa"/>
          </w:tcPr>
          <w:p w:rsidR="00FA0FEB" w:rsidRDefault="00FA0FEB" w:rsidP="000F0195">
            <w:pP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Створити у закладі систему інформаційного забезпечення (у тому числі електронний документообіг) та автоматизоване середовище для роботи з даними.</w:t>
            </w:r>
          </w:p>
        </w:tc>
        <w:tc>
          <w:tcPr>
            <w:tcW w:w="1416" w:type="dxa"/>
          </w:tcPr>
          <w:p w:rsidR="00FA0FEB" w:rsidRPr="008C1D34" w:rsidRDefault="00AA33EC" w:rsidP="000F0195">
            <w:pPr>
              <w:spacing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До 2027р.</w:t>
            </w:r>
          </w:p>
        </w:tc>
        <w:tc>
          <w:tcPr>
            <w:tcW w:w="1914" w:type="dxa"/>
          </w:tcPr>
          <w:p w:rsidR="00FA0FEB" w:rsidRDefault="00FA0FEB"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07056E" w:rsidTr="000229D9">
        <w:tc>
          <w:tcPr>
            <w:tcW w:w="630" w:type="dxa"/>
          </w:tcPr>
          <w:p w:rsidR="0007056E" w:rsidRDefault="000229D9"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w:t>
            </w:r>
            <w:r w:rsidR="00367ACE">
              <w:rPr>
                <w:rFonts w:ascii="Times New Roman" w:eastAsia="Times New Roman" w:hAnsi="Times New Roman" w:cs="Times New Roman"/>
                <w:sz w:val="28"/>
                <w:szCs w:val="28"/>
                <w:lang w:val="uk-UA"/>
              </w:rPr>
              <w:t>.</w:t>
            </w:r>
          </w:p>
        </w:tc>
        <w:tc>
          <w:tcPr>
            <w:tcW w:w="5844" w:type="dxa"/>
          </w:tcPr>
          <w:p w:rsidR="0007056E" w:rsidRDefault="00367ACE" w:rsidP="000F0195">
            <w:pP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Створити умови для формування відкритого освітнього середовища через залучення учасників освітнього процесу до різноманітних суспільно-значущих заходів поза межами закладу: фестивалі, екскурсії, відвідування установ культури тощо.</w:t>
            </w:r>
          </w:p>
        </w:tc>
        <w:tc>
          <w:tcPr>
            <w:tcW w:w="1416" w:type="dxa"/>
          </w:tcPr>
          <w:p w:rsidR="0007056E" w:rsidRPr="008C1D34" w:rsidRDefault="000229D9" w:rsidP="000F0195">
            <w:pPr>
              <w:spacing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07056E" w:rsidRDefault="00367ACE"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FA0FEB" w:rsidTr="000229D9">
        <w:tc>
          <w:tcPr>
            <w:tcW w:w="630" w:type="dxa"/>
          </w:tcPr>
          <w:p w:rsidR="00FA0FEB" w:rsidRDefault="000229D9"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r w:rsidR="00367ACE">
              <w:rPr>
                <w:rFonts w:ascii="Times New Roman" w:eastAsia="Times New Roman" w:hAnsi="Times New Roman" w:cs="Times New Roman"/>
                <w:sz w:val="28"/>
                <w:szCs w:val="28"/>
                <w:lang w:val="uk-UA"/>
              </w:rPr>
              <w:t>.</w:t>
            </w:r>
          </w:p>
        </w:tc>
        <w:tc>
          <w:tcPr>
            <w:tcW w:w="5844" w:type="dxa"/>
          </w:tcPr>
          <w:p w:rsidR="00FA0FEB" w:rsidRDefault="000229D9" w:rsidP="000F0195">
            <w:pP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Створити </w:t>
            </w:r>
            <w:r w:rsidR="00FA0FEB">
              <w:rPr>
                <w:rFonts w:ascii="Times New Roman" w:eastAsia="Times New Roman" w:hAnsi="Times New Roman" w:cs="Times New Roman"/>
                <w:sz w:val="28"/>
                <w:szCs w:val="28"/>
                <w:lang w:val="uk-UA"/>
              </w:rPr>
              <w:t>психологічно комфортне середовище, яке</w:t>
            </w:r>
            <w:r w:rsidR="00083D25">
              <w:rPr>
                <w:rFonts w:ascii="Times New Roman" w:eastAsia="Times New Roman" w:hAnsi="Times New Roman" w:cs="Times New Roman"/>
                <w:sz w:val="28"/>
                <w:szCs w:val="28"/>
                <w:lang w:val="uk-UA"/>
              </w:rPr>
              <w:t xml:space="preserve"> </w:t>
            </w:r>
            <w:r w:rsidR="00FA0FEB">
              <w:rPr>
                <w:rFonts w:ascii="Times New Roman" w:eastAsia="Times New Roman" w:hAnsi="Times New Roman" w:cs="Times New Roman"/>
                <w:sz w:val="28"/>
                <w:szCs w:val="28"/>
                <w:lang w:val="uk-UA"/>
              </w:rPr>
              <w:t>забезпечує конструктивне спілкування учасників освітнього процесу та сприяє формуванню їх взаємної довіри.</w:t>
            </w:r>
          </w:p>
        </w:tc>
        <w:tc>
          <w:tcPr>
            <w:tcW w:w="1416" w:type="dxa"/>
          </w:tcPr>
          <w:p w:rsidR="00FA0FEB" w:rsidRPr="008C1D34" w:rsidRDefault="000229D9" w:rsidP="000F0195">
            <w:pPr>
              <w:spacing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FA0FEB" w:rsidRDefault="00FA0FEB"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r w:rsidR="00FA0FEB" w:rsidTr="000229D9">
        <w:tc>
          <w:tcPr>
            <w:tcW w:w="630" w:type="dxa"/>
          </w:tcPr>
          <w:p w:rsidR="00FA0FEB" w:rsidRDefault="000229D9" w:rsidP="000F0195">
            <w:pPr>
              <w:spacing w:line="36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r w:rsidR="00367ACE">
              <w:rPr>
                <w:rFonts w:ascii="Times New Roman" w:eastAsia="Times New Roman" w:hAnsi="Times New Roman" w:cs="Times New Roman"/>
                <w:sz w:val="28"/>
                <w:szCs w:val="28"/>
                <w:lang w:val="uk-UA"/>
              </w:rPr>
              <w:t>.</w:t>
            </w:r>
          </w:p>
        </w:tc>
        <w:tc>
          <w:tcPr>
            <w:tcW w:w="5844" w:type="dxa"/>
          </w:tcPr>
          <w:p w:rsidR="00FA0FEB" w:rsidRDefault="00FA0FEB" w:rsidP="000F0195">
            <w:pPr>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Оприлюднювати інформацію про свою діяльність на відкритих загальнодоступних ресурсах.</w:t>
            </w:r>
          </w:p>
        </w:tc>
        <w:tc>
          <w:tcPr>
            <w:tcW w:w="1416" w:type="dxa"/>
          </w:tcPr>
          <w:p w:rsidR="00FA0FEB" w:rsidRPr="008C1D34" w:rsidRDefault="000229D9" w:rsidP="000F0195">
            <w:pPr>
              <w:spacing w:line="360" w:lineRule="auto"/>
              <w:jc w:val="center"/>
              <w:rPr>
                <w:rFonts w:ascii="Times New Roman" w:eastAsia="Times New Roman" w:hAnsi="Times New Roman" w:cs="Times New Roman"/>
                <w:w w:val="96"/>
                <w:sz w:val="28"/>
                <w:szCs w:val="28"/>
                <w:lang w:val="uk-UA"/>
              </w:rPr>
            </w:pPr>
            <w:r>
              <w:rPr>
                <w:rFonts w:ascii="Times New Roman" w:eastAsia="Times New Roman" w:hAnsi="Times New Roman" w:cs="Times New Roman"/>
                <w:w w:val="96"/>
                <w:sz w:val="28"/>
                <w:szCs w:val="28"/>
                <w:lang w:val="uk-UA"/>
              </w:rPr>
              <w:t>2022/2027</w:t>
            </w:r>
          </w:p>
        </w:tc>
        <w:tc>
          <w:tcPr>
            <w:tcW w:w="1914" w:type="dxa"/>
          </w:tcPr>
          <w:p w:rsidR="00FA0FEB" w:rsidRDefault="00FA0FEB" w:rsidP="000F0195">
            <w:pPr>
              <w:spacing w:line="276"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Директор</w:t>
            </w:r>
          </w:p>
        </w:tc>
      </w:tr>
    </w:tbl>
    <w:p w:rsidR="0076277E" w:rsidRPr="002A1455" w:rsidRDefault="00661CB8" w:rsidP="002A1455">
      <w:pPr>
        <w:spacing w:after="200" w:line="360" w:lineRule="auto"/>
        <w:ind w:left="720"/>
        <w:jc w:val="both"/>
        <w:rPr>
          <w:rFonts w:ascii="Times New Roman" w:hAnsi="Times New Roman" w:cs="Times New Roman"/>
          <w:color w:val="FF0000"/>
          <w:sz w:val="28"/>
          <w:szCs w:val="28"/>
          <w:lang w:val="uk-UA" w:eastAsia="en-US"/>
        </w:rPr>
      </w:pPr>
      <w:r w:rsidRPr="00661CB8">
        <w:rPr>
          <w:rFonts w:ascii="Times New Roman" w:eastAsia="Times New Roman" w:hAnsi="Times New Roman" w:cs="Times New Roman"/>
          <w:sz w:val="28"/>
          <w:szCs w:val="28"/>
          <w:lang w:val="uk-UA"/>
        </w:rPr>
        <w:t xml:space="preserve">   </w:t>
      </w:r>
    </w:p>
    <w:p w:rsidR="0076277E" w:rsidRPr="0076277E" w:rsidRDefault="0076277E" w:rsidP="0076277E">
      <w:pPr>
        <w:spacing w:line="223" w:lineRule="exact"/>
        <w:rPr>
          <w:rFonts w:ascii="Times New Roman" w:eastAsia="Times New Roman" w:hAnsi="Times New Roman"/>
          <w:lang w:val="uk-UA"/>
        </w:rPr>
      </w:pPr>
    </w:p>
    <w:p w:rsidR="00661CB8" w:rsidRDefault="00661CB8" w:rsidP="004928E5">
      <w:pPr>
        <w:spacing w:after="200" w:line="360" w:lineRule="auto"/>
        <w:ind w:left="720"/>
        <w:jc w:val="both"/>
        <w:rPr>
          <w:rFonts w:ascii="Times New Roman" w:eastAsia="Times New Roman" w:hAnsi="Times New Roman" w:cs="Times New Roman"/>
          <w:sz w:val="28"/>
          <w:szCs w:val="28"/>
          <w:lang w:val="uk-UA"/>
        </w:rPr>
      </w:pPr>
      <w:r w:rsidRPr="00661CB8">
        <w:rPr>
          <w:rFonts w:ascii="Times New Roman" w:eastAsia="Times New Roman" w:hAnsi="Times New Roman" w:cs="Times New Roman"/>
          <w:sz w:val="28"/>
          <w:szCs w:val="28"/>
          <w:lang w:val="uk-UA"/>
        </w:rPr>
        <w:t xml:space="preserve">    </w:t>
      </w: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Default="00367ACE" w:rsidP="004928E5">
      <w:pPr>
        <w:spacing w:after="200" w:line="360" w:lineRule="auto"/>
        <w:ind w:left="720"/>
        <w:jc w:val="both"/>
        <w:rPr>
          <w:rFonts w:ascii="Times New Roman" w:eastAsia="Times New Roman" w:hAnsi="Times New Roman" w:cs="Times New Roman"/>
          <w:sz w:val="28"/>
          <w:szCs w:val="28"/>
          <w:lang w:val="uk-UA"/>
        </w:rPr>
      </w:pPr>
    </w:p>
    <w:p w:rsidR="00367ACE" w:rsidRPr="00661CB8" w:rsidRDefault="00367ACE" w:rsidP="004928E5">
      <w:pPr>
        <w:spacing w:after="200" w:line="360" w:lineRule="auto"/>
        <w:ind w:left="720"/>
        <w:jc w:val="both"/>
        <w:rPr>
          <w:rFonts w:ascii="Times New Roman" w:hAnsi="Times New Roman" w:cs="Times New Roman"/>
          <w:color w:val="FF0000"/>
          <w:sz w:val="28"/>
          <w:szCs w:val="28"/>
          <w:lang w:val="uk-UA" w:eastAsia="en-US"/>
        </w:rPr>
      </w:pPr>
    </w:p>
    <w:p w:rsidR="000229D9" w:rsidRDefault="000229D9" w:rsidP="00661CB8">
      <w:pPr>
        <w:spacing w:line="360" w:lineRule="auto"/>
        <w:jc w:val="both"/>
        <w:rPr>
          <w:rFonts w:ascii="Times New Roman" w:eastAsia="Times New Roman" w:hAnsi="Times New Roman" w:cs="Times New Roman"/>
          <w:b/>
          <w:bCs/>
          <w:sz w:val="28"/>
          <w:szCs w:val="28"/>
          <w:lang w:val="uk-UA"/>
        </w:rPr>
      </w:pPr>
    </w:p>
    <w:p w:rsidR="000229D9" w:rsidRDefault="000229D9" w:rsidP="00661CB8">
      <w:pPr>
        <w:spacing w:line="360" w:lineRule="auto"/>
        <w:jc w:val="both"/>
        <w:rPr>
          <w:rFonts w:ascii="Times New Roman" w:eastAsia="Times New Roman" w:hAnsi="Times New Roman" w:cs="Times New Roman"/>
          <w:b/>
          <w:bCs/>
          <w:sz w:val="28"/>
          <w:szCs w:val="28"/>
          <w:lang w:val="uk-UA"/>
        </w:rPr>
      </w:pPr>
    </w:p>
    <w:p w:rsidR="00661CB8" w:rsidRPr="00226115" w:rsidRDefault="00661CB8" w:rsidP="00661CB8">
      <w:pPr>
        <w:spacing w:line="360" w:lineRule="auto"/>
        <w:jc w:val="both"/>
        <w:rPr>
          <w:rFonts w:ascii="Times New Roman" w:eastAsia="Times New Roman" w:hAnsi="Times New Roman" w:cs="Times New Roman"/>
          <w:b/>
          <w:bCs/>
          <w:sz w:val="28"/>
          <w:szCs w:val="28"/>
        </w:rPr>
      </w:pPr>
      <w:r w:rsidRPr="00226115">
        <w:rPr>
          <w:rFonts w:ascii="Times New Roman" w:eastAsia="Times New Roman" w:hAnsi="Times New Roman" w:cs="Times New Roman"/>
          <w:b/>
          <w:bCs/>
          <w:sz w:val="28"/>
          <w:szCs w:val="28"/>
          <w:lang w:val="uk-UA"/>
        </w:rPr>
        <w:lastRenderedPageBreak/>
        <w:t xml:space="preserve">НАПРЯМ   V.  </w:t>
      </w:r>
      <w:r w:rsidRPr="00226115">
        <w:rPr>
          <w:rFonts w:ascii="Times New Roman" w:eastAsia="Times New Roman" w:hAnsi="Times New Roman" w:cs="Times New Roman"/>
          <w:b/>
          <w:bCs/>
          <w:sz w:val="32"/>
          <w:szCs w:val="32"/>
          <w:lang w:val="uk-UA"/>
        </w:rPr>
        <w:t xml:space="preserve">Матеріально-технічна складова   </w:t>
      </w:r>
      <w:r w:rsidRPr="00226115">
        <w:rPr>
          <w:rFonts w:ascii="Times New Roman" w:eastAsia="Times New Roman" w:hAnsi="Times New Roman" w:cs="Times New Roman"/>
          <w:b/>
          <w:bCs/>
          <w:sz w:val="28"/>
          <w:szCs w:val="28"/>
        </w:rPr>
        <w:t xml:space="preserve">                                                                                                                                                 </w:t>
      </w:r>
    </w:p>
    <w:p w:rsidR="00367ACE" w:rsidRDefault="00661CB8" w:rsidP="00367ACE">
      <w:pPr>
        <w:spacing w:line="360" w:lineRule="auto"/>
        <w:jc w:val="both"/>
        <w:rPr>
          <w:rFonts w:ascii="Times New Roman" w:eastAsia="Times New Roman" w:hAnsi="Times New Roman" w:cs="Times New Roman"/>
          <w:b/>
          <w:bCs/>
          <w:sz w:val="28"/>
          <w:szCs w:val="28"/>
          <w:lang w:val="uk-UA"/>
        </w:rPr>
      </w:pPr>
      <w:r w:rsidRPr="00661CB8">
        <w:rPr>
          <w:rFonts w:ascii="Times New Roman" w:eastAsia="Times New Roman" w:hAnsi="Times New Roman" w:cs="Times New Roman"/>
          <w:b/>
          <w:bCs/>
          <w:sz w:val="28"/>
          <w:szCs w:val="28"/>
        </w:rPr>
        <w:t xml:space="preserve"> </w:t>
      </w:r>
      <w:r w:rsidR="00367ACE" w:rsidRPr="00367ACE">
        <w:rPr>
          <w:rFonts w:ascii="Times New Roman" w:eastAsia="Times New Roman" w:hAnsi="Times New Roman" w:cs="Times New Roman"/>
          <w:b/>
          <w:bCs/>
          <w:sz w:val="28"/>
          <w:szCs w:val="28"/>
          <w:lang w:val="uk-UA"/>
        </w:rPr>
        <w:t>Завдання:</w:t>
      </w:r>
      <w:r w:rsidR="00367ACE">
        <w:rPr>
          <w:rFonts w:ascii="Times New Roman" w:eastAsia="Times New Roman" w:hAnsi="Times New Roman" w:cs="Times New Roman"/>
          <w:b/>
          <w:bCs/>
          <w:sz w:val="28"/>
          <w:szCs w:val="28"/>
          <w:lang w:val="uk-UA"/>
        </w:rPr>
        <w:t xml:space="preserve"> </w:t>
      </w:r>
    </w:p>
    <w:p w:rsidR="00367ACE" w:rsidRPr="00367ACE" w:rsidRDefault="00367ACE" w:rsidP="00367ACE">
      <w:pPr>
        <w:pStyle w:val="a3"/>
        <w:numPr>
          <w:ilvl w:val="0"/>
          <w:numId w:val="16"/>
        </w:numPr>
        <w:spacing w:line="360" w:lineRule="auto"/>
        <w:ind w:left="709"/>
        <w:jc w:val="both"/>
        <w:rPr>
          <w:rFonts w:cs="Tahoma"/>
          <w:sz w:val="22"/>
          <w:szCs w:val="22"/>
          <w:lang w:val="uk-UA" w:eastAsia="en-US"/>
        </w:rPr>
      </w:pPr>
      <w:r w:rsidRPr="00367ACE">
        <w:rPr>
          <w:rFonts w:ascii="Times New Roman" w:eastAsia="Times New Roman" w:hAnsi="Times New Roman" w:cs="Times New Roman"/>
          <w:bCs/>
          <w:sz w:val="28"/>
          <w:szCs w:val="28"/>
          <w:lang w:val="uk-UA"/>
        </w:rPr>
        <w:t>утрим</w:t>
      </w:r>
      <w:r>
        <w:rPr>
          <w:rFonts w:ascii="Times New Roman" w:eastAsia="Times New Roman" w:hAnsi="Times New Roman" w:cs="Times New Roman"/>
          <w:bCs/>
          <w:sz w:val="28"/>
          <w:szCs w:val="28"/>
          <w:lang w:val="uk-UA"/>
        </w:rPr>
        <w:t xml:space="preserve">ання </w:t>
      </w:r>
      <w:r w:rsidR="00A05337">
        <w:rPr>
          <w:rFonts w:ascii="Times New Roman" w:eastAsia="Times New Roman" w:hAnsi="Times New Roman" w:cs="Times New Roman"/>
          <w:bCs/>
          <w:sz w:val="28"/>
          <w:szCs w:val="28"/>
          <w:lang w:val="uk-UA"/>
        </w:rPr>
        <w:t xml:space="preserve">усіма учасниками освітнього процесу </w:t>
      </w:r>
      <w:r>
        <w:rPr>
          <w:rFonts w:ascii="Times New Roman" w:eastAsia="Times New Roman" w:hAnsi="Times New Roman" w:cs="Times New Roman"/>
          <w:bCs/>
          <w:sz w:val="28"/>
          <w:szCs w:val="28"/>
          <w:lang w:val="uk-UA"/>
        </w:rPr>
        <w:t>у належному стані будівлі, приміщення, обладнання закладу освіти;</w:t>
      </w:r>
    </w:p>
    <w:p w:rsidR="00367ACE" w:rsidRPr="00367ACE" w:rsidRDefault="00367ACE" w:rsidP="00367ACE">
      <w:pPr>
        <w:pStyle w:val="a3"/>
        <w:numPr>
          <w:ilvl w:val="0"/>
          <w:numId w:val="16"/>
        </w:numPr>
        <w:spacing w:line="360" w:lineRule="auto"/>
        <w:ind w:left="709"/>
        <w:jc w:val="both"/>
        <w:rPr>
          <w:rFonts w:cs="Tahoma"/>
          <w:sz w:val="22"/>
          <w:szCs w:val="22"/>
          <w:lang w:val="uk-UA" w:eastAsia="en-US"/>
        </w:rPr>
      </w:pPr>
      <w:r>
        <w:rPr>
          <w:rFonts w:ascii="Times New Roman" w:eastAsia="Times New Roman" w:hAnsi="Times New Roman" w:cs="Times New Roman"/>
          <w:bCs/>
          <w:sz w:val="28"/>
          <w:szCs w:val="28"/>
          <w:lang w:val="uk-UA"/>
        </w:rPr>
        <w:t xml:space="preserve">співпраця з засновником закладу освіти щодо </w:t>
      </w:r>
      <w:r w:rsidR="00D81259">
        <w:rPr>
          <w:rFonts w:ascii="Times New Roman" w:eastAsia="Times New Roman" w:hAnsi="Times New Roman" w:cs="Times New Roman"/>
          <w:bCs/>
          <w:sz w:val="28"/>
          <w:szCs w:val="28"/>
          <w:lang w:val="uk-UA"/>
        </w:rPr>
        <w:t>здійснення фінансування для належного утримання матеріально-технічної бази закладу освіти.</w:t>
      </w:r>
    </w:p>
    <w:p w:rsidR="00367ACE" w:rsidRPr="00661CB8" w:rsidRDefault="00661CB8" w:rsidP="00661CB8">
      <w:pPr>
        <w:spacing w:line="360" w:lineRule="auto"/>
        <w:jc w:val="both"/>
        <w:outlineLvl w:val="3"/>
        <w:rPr>
          <w:rFonts w:ascii="Times New Roman" w:eastAsia="Times New Roman" w:hAnsi="Times New Roman" w:cs="Times New Roman"/>
          <w:b/>
          <w:bCs/>
          <w:sz w:val="28"/>
          <w:szCs w:val="28"/>
        </w:rPr>
      </w:pPr>
      <w:r w:rsidRPr="00661CB8">
        <w:rPr>
          <w:rFonts w:ascii="Times New Roman" w:eastAsia="Times New Roman" w:hAnsi="Times New Roman" w:cs="Times New Roman"/>
          <w:b/>
          <w:bCs/>
          <w:sz w:val="28"/>
          <w:szCs w:val="28"/>
        </w:rPr>
        <w:t xml:space="preserve">       </w:t>
      </w:r>
    </w:p>
    <w:tbl>
      <w:tblPr>
        <w:tblStyle w:val="a4"/>
        <w:tblW w:w="0" w:type="auto"/>
        <w:tblInd w:w="108" w:type="dxa"/>
        <w:tblLook w:val="04A0" w:firstRow="1" w:lastRow="0" w:firstColumn="1" w:lastColumn="0" w:noHBand="0" w:noVBand="1"/>
      </w:tblPr>
      <w:tblGrid>
        <w:gridCol w:w="636"/>
        <w:gridCol w:w="6027"/>
        <w:gridCol w:w="3118"/>
      </w:tblGrid>
      <w:tr w:rsidR="00367ACE" w:rsidRPr="00CC10BF" w:rsidTr="00367ACE">
        <w:tc>
          <w:tcPr>
            <w:tcW w:w="636" w:type="dxa"/>
          </w:tcPr>
          <w:p w:rsidR="00367ACE" w:rsidRPr="00CC10BF" w:rsidRDefault="00367ACE"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b/>
                <w:sz w:val="24"/>
                <w:szCs w:val="24"/>
                <w:lang w:val="uk-UA"/>
              </w:rPr>
              <w:t>№ з/п</w:t>
            </w:r>
          </w:p>
        </w:tc>
        <w:tc>
          <w:tcPr>
            <w:tcW w:w="6027" w:type="dxa"/>
          </w:tcPr>
          <w:p w:rsidR="00367ACE" w:rsidRPr="00CC10BF" w:rsidRDefault="00367ACE" w:rsidP="000F0195">
            <w:pPr>
              <w:spacing w:line="276" w:lineRule="auto"/>
              <w:jc w:val="center"/>
              <w:rPr>
                <w:rFonts w:ascii="Times New Roman" w:eastAsia="Times New Roman" w:hAnsi="Times New Roman" w:cs="Times New Roman"/>
                <w:b/>
                <w:sz w:val="24"/>
                <w:szCs w:val="24"/>
                <w:lang w:val="uk-UA"/>
              </w:rPr>
            </w:pPr>
            <w:r>
              <w:rPr>
                <w:rFonts w:ascii="Times New Roman" w:eastAsia="Times New Roman" w:hAnsi="Times New Roman"/>
                <w:b/>
                <w:sz w:val="24"/>
                <w:szCs w:val="24"/>
                <w:lang w:val="uk-UA"/>
              </w:rPr>
              <w:t>Заплановані роботи</w:t>
            </w:r>
          </w:p>
        </w:tc>
        <w:tc>
          <w:tcPr>
            <w:tcW w:w="3118" w:type="dxa"/>
          </w:tcPr>
          <w:p w:rsidR="00367ACE" w:rsidRPr="00CC10BF" w:rsidRDefault="00367ACE" w:rsidP="000F0195">
            <w:pPr>
              <w:spacing w:line="276" w:lineRule="auto"/>
              <w:jc w:val="center"/>
              <w:rPr>
                <w:rFonts w:ascii="Times New Roman" w:eastAsia="Times New Roman" w:hAnsi="Times New Roman" w:cs="Times New Roman"/>
                <w:b/>
                <w:sz w:val="24"/>
                <w:szCs w:val="24"/>
                <w:lang w:val="uk-UA"/>
              </w:rPr>
            </w:pPr>
            <w:r w:rsidRPr="00CC10BF">
              <w:rPr>
                <w:rFonts w:ascii="Times New Roman" w:eastAsia="Times New Roman" w:hAnsi="Times New Roman" w:cs="Times New Roman"/>
                <w:b/>
                <w:sz w:val="24"/>
                <w:szCs w:val="24"/>
                <w:lang w:val="uk-UA"/>
              </w:rPr>
              <w:t>Термін виконання</w:t>
            </w:r>
          </w:p>
        </w:tc>
      </w:tr>
      <w:tr w:rsidR="00367ACE" w:rsidRPr="00493314" w:rsidTr="00367ACE">
        <w:tc>
          <w:tcPr>
            <w:tcW w:w="636" w:type="dxa"/>
          </w:tcPr>
          <w:p w:rsidR="00367ACE" w:rsidRPr="00493314" w:rsidRDefault="00367ACE"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1.</w:t>
            </w:r>
          </w:p>
          <w:p w:rsidR="00B74911" w:rsidRPr="00493314" w:rsidRDefault="00B74911" w:rsidP="00B74911">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2.</w:t>
            </w:r>
          </w:p>
          <w:p w:rsidR="000F0195" w:rsidRPr="00493314" w:rsidRDefault="00D5145B" w:rsidP="00B74911">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3.</w:t>
            </w:r>
          </w:p>
          <w:p w:rsidR="00A05337" w:rsidRPr="00493314" w:rsidRDefault="00B74911" w:rsidP="000F0195">
            <w:pPr>
              <w:spacing w:line="360" w:lineRule="auto"/>
              <w:jc w:val="center"/>
              <w:rPr>
                <w:rFonts w:ascii="Times New Roman" w:eastAsia="Times New Roman" w:hAnsi="Times New Roman" w:cs="Times New Roman"/>
                <w:color w:val="FF0000"/>
                <w:sz w:val="24"/>
                <w:szCs w:val="28"/>
                <w:lang w:val="uk-UA"/>
              </w:rPr>
            </w:pPr>
            <w:r w:rsidRPr="00493314">
              <w:rPr>
                <w:rFonts w:ascii="Times New Roman" w:eastAsia="Times New Roman" w:hAnsi="Times New Roman" w:cs="Times New Roman"/>
                <w:sz w:val="24"/>
                <w:szCs w:val="28"/>
                <w:lang w:val="uk-UA"/>
              </w:rPr>
              <w:t>4</w:t>
            </w:r>
            <w:r w:rsidR="00A05337" w:rsidRPr="00493314">
              <w:rPr>
                <w:rFonts w:ascii="Times New Roman" w:eastAsia="Times New Roman" w:hAnsi="Times New Roman" w:cs="Times New Roman"/>
                <w:sz w:val="24"/>
                <w:szCs w:val="28"/>
                <w:lang w:val="uk-UA"/>
              </w:rPr>
              <w:t>.</w:t>
            </w:r>
          </w:p>
        </w:tc>
        <w:tc>
          <w:tcPr>
            <w:tcW w:w="6027" w:type="dxa"/>
          </w:tcPr>
          <w:p w:rsidR="00367ACE" w:rsidRPr="00493314" w:rsidRDefault="00367ACE"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Поточний ремонт закладу. </w:t>
            </w:r>
          </w:p>
          <w:p w:rsidR="000F0195" w:rsidRPr="00493314" w:rsidRDefault="00B74911" w:rsidP="00D5145B">
            <w:pPr>
              <w:spacing w:line="276" w:lineRule="auto"/>
              <w:ind w:right="-108"/>
              <w:rPr>
                <w:rFonts w:ascii="Times New Roman" w:hAnsi="Times New Roman" w:cs="Times New Roman"/>
                <w:sz w:val="24"/>
                <w:szCs w:val="28"/>
                <w:lang w:val="uk-UA" w:eastAsia="en-US"/>
              </w:rPr>
            </w:pPr>
            <w:r w:rsidRPr="00493314">
              <w:rPr>
                <w:rFonts w:ascii="Times New Roman" w:hAnsi="Times New Roman" w:cs="Times New Roman"/>
                <w:sz w:val="24"/>
                <w:szCs w:val="28"/>
                <w:lang w:val="uk-UA" w:eastAsia="en-US"/>
              </w:rPr>
              <w:t>Ремонт</w:t>
            </w:r>
            <w:r w:rsidR="000F0195" w:rsidRPr="00493314">
              <w:rPr>
                <w:rFonts w:ascii="Times New Roman" w:hAnsi="Times New Roman" w:cs="Times New Roman"/>
                <w:sz w:val="24"/>
                <w:szCs w:val="28"/>
                <w:lang w:val="uk-UA" w:eastAsia="en-US"/>
              </w:rPr>
              <w:t xml:space="preserve"> </w:t>
            </w:r>
            <w:r w:rsidRPr="00493314">
              <w:rPr>
                <w:rFonts w:ascii="Times New Roman" w:hAnsi="Times New Roman" w:cs="Times New Roman"/>
                <w:sz w:val="24"/>
                <w:szCs w:val="28"/>
                <w:lang w:val="uk-UA" w:eastAsia="en-US"/>
              </w:rPr>
              <w:t xml:space="preserve"> </w:t>
            </w:r>
            <w:r w:rsidR="000F0195" w:rsidRPr="00493314">
              <w:rPr>
                <w:rFonts w:ascii="Times New Roman" w:hAnsi="Times New Roman" w:cs="Times New Roman"/>
                <w:sz w:val="24"/>
                <w:szCs w:val="28"/>
                <w:lang w:val="uk-UA" w:eastAsia="en-US"/>
              </w:rPr>
              <w:t>підлог</w:t>
            </w:r>
            <w:r w:rsidR="000229D9" w:rsidRPr="00493314">
              <w:rPr>
                <w:rFonts w:ascii="Times New Roman" w:hAnsi="Times New Roman" w:cs="Times New Roman"/>
                <w:sz w:val="24"/>
                <w:szCs w:val="28"/>
                <w:lang w:val="uk-UA" w:eastAsia="en-US"/>
              </w:rPr>
              <w:t>и у спортивному залі закладу.</w:t>
            </w:r>
            <w:r w:rsidR="000F0195" w:rsidRPr="00493314">
              <w:rPr>
                <w:rFonts w:ascii="Times New Roman" w:hAnsi="Times New Roman" w:cs="Times New Roman"/>
                <w:sz w:val="24"/>
                <w:szCs w:val="28"/>
                <w:lang w:val="uk-UA" w:eastAsia="en-US"/>
              </w:rPr>
              <w:t xml:space="preserve">  </w:t>
            </w:r>
          </w:p>
          <w:p w:rsidR="00A05337" w:rsidRPr="00493314" w:rsidRDefault="000229D9" w:rsidP="00B74911">
            <w:pPr>
              <w:spacing w:line="276" w:lineRule="auto"/>
              <w:ind w:right="-108"/>
              <w:rPr>
                <w:rFonts w:ascii="Times New Roman" w:hAnsi="Times New Roman" w:cs="Times New Roman"/>
                <w:sz w:val="24"/>
                <w:szCs w:val="28"/>
                <w:lang w:val="uk-UA" w:eastAsia="en-US"/>
              </w:rPr>
            </w:pPr>
            <w:r w:rsidRPr="00493314">
              <w:rPr>
                <w:rFonts w:ascii="Times New Roman" w:hAnsi="Times New Roman" w:cs="Times New Roman"/>
                <w:sz w:val="24"/>
                <w:szCs w:val="28"/>
                <w:lang w:val="uk-UA" w:eastAsia="en-US"/>
              </w:rPr>
              <w:t>Ремонт історичного кабінету.</w:t>
            </w:r>
          </w:p>
          <w:p w:rsidR="00B74911" w:rsidRPr="00493314" w:rsidRDefault="00B74911" w:rsidP="00B74911">
            <w:pPr>
              <w:spacing w:line="276" w:lineRule="auto"/>
              <w:ind w:right="-108"/>
              <w:rPr>
                <w:rFonts w:ascii="Times New Roman" w:hAnsi="Times New Roman" w:cs="Times New Roman"/>
                <w:sz w:val="24"/>
                <w:szCs w:val="28"/>
                <w:lang w:val="uk-UA" w:eastAsia="en-US"/>
              </w:rPr>
            </w:pPr>
            <w:r w:rsidRPr="00493314">
              <w:rPr>
                <w:rFonts w:ascii="Times New Roman" w:hAnsi="Times New Roman" w:cs="Times New Roman"/>
                <w:sz w:val="24"/>
                <w:szCs w:val="28"/>
                <w:lang w:val="uk-UA" w:eastAsia="en-US"/>
              </w:rPr>
              <w:t>Ремонт коридору на 1 поверсі закладу.</w:t>
            </w:r>
          </w:p>
          <w:p w:rsidR="00B74911" w:rsidRPr="00493314" w:rsidRDefault="00B74911" w:rsidP="000229D9">
            <w:pPr>
              <w:spacing w:line="276" w:lineRule="auto"/>
              <w:ind w:left="-108" w:right="-108" w:firstLine="108"/>
              <w:rPr>
                <w:rFonts w:ascii="Times New Roman" w:hAnsi="Times New Roman" w:cs="Times New Roman"/>
                <w:sz w:val="14"/>
                <w:szCs w:val="16"/>
                <w:lang w:val="uk-UA" w:eastAsia="en-US"/>
              </w:rPr>
            </w:pPr>
          </w:p>
        </w:tc>
        <w:tc>
          <w:tcPr>
            <w:tcW w:w="3118" w:type="dxa"/>
          </w:tcPr>
          <w:p w:rsidR="00367ACE" w:rsidRPr="00493314" w:rsidRDefault="002C1943" w:rsidP="00367ACE">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w w:val="96"/>
                <w:sz w:val="24"/>
                <w:szCs w:val="28"/>
                <w:lang w:val="uk-UA"/>
              </w:rPr>
              <w:t>2022</w:t>
            </w:r>
            <w:r w:rsidR="00367ACE" w:rsidRPr="00493314">
              <w:rPr>
                <w:rFonts w:ascii="Times New Roman" w:eastAsia="Times New Roman" w:hAnsi="Times New Roman" w:cs="Times New Roman"/>
                <w:w w:val="96"/>
                <w:sz w:val="24"/>
                <w:szCs w:val="28"/>
                <w:lang w:val="uk-UA"/>
              </w:rPr>
              <w:t>/202</w:t>
            </w:r>
            <w:r w:rsidRPr="00493314">
              <w:rPr>
                <w:rFonts w:ascii="Times New Roman" w:eastAsia="Times New Roman" w:hAnsi="Times New Roman" w:cs="Times New Roman"/>
                <w:w w:val="96"/>
                <w:sz w:val="24"/>
                <w:szCs w:val="28"/>
                <w:lang w:val="uk-UA"/>
              </w:rPr>
              <w:t>3</w:t>
            </w:r>
            <w:r w:rsidR="00367ACE" w:rsidRPr="00493314">
              <w:rPr>
                <w:rFonts w:ascii="Times New Roman" w:eastAsia="Times New Roman" w:hAnsi="Times New Roman" w:cs="Times New Roman"/>
                <w:w w:val="96"/>
                <w:sz w:val="24"/>
                <w:szCs w:val="28"/>
                <w:lang w:val="uk-UA"/>
              </w:rPr>
              <w:t xml:space="preserve"> </w:t>
            </w:r>
            <w:proofErr w:type="spellStart"/>
            <w:r w:rsidR="00367ACE" w:rsidRPr="00493314">
              <w:rPr>
                <w:rFonts w:ascii="Times New Roman" w:eastAsia="Times New Roman" w:hAnsi="Times New Roman" w:cs="Times New Roman"/>
                <w:w w:val="96"/>
                <w:sz w:val="24"/>
                <w:szCs w:val="28"/>
                <w:lang w:val="uk-UA"/>
              </w:rPr>
              <w:t>н.р</w:t>
            </w:r>
            <w:proofErr w:type="spellEnd"/>
            <w:r w:rsidR="00367ACE" w:rsidRPr="00493314">
              <w:rPr>
                <w:rFonts w:ascii="Times New Roman" w:eastAsia="Times New Roman" w:hAnsi="Times New Roman" w:cs="Times New Roman"/>
                <w:w w:val="96"/>
                <w:sz w:val="24"/>
                <w:szCs w:val="28"/>
                <w:lang w:val="uk-UA"/>
              </w:rPr>
              <w:t>.</w:t>
            </w:r>
          </w:p>
        </w:tc>
      </w:tr>
      <w:tr w:rsidR="00367ACE" w:rsidRPr="00493314" w:rsidTr="00493314">
        <w:trPr>
          <w:trHeight w:val="4284"/>
        </w:trPr>
        <w:tc>
          <w:tcPr>
            <w:tcW w:w="636" w:type="dxa"/>
          </w:tcPr>
          <w:p w:rsidR="00367ACE" w:rsidRPr="00493314" w:rsidRDefault="000F0195"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1</w:t>
            </w:r>
            <w:r w:rsidR="00D81259" w:rsidRPr="00493314">
              <w:rPr>
                <w:rFonts w:ascii="Times New Roman" w:eastAsia="Times New Roman" w:hAnsi="Times New Roman" w:cs="Times New Roman"/>
                <w:sz w:val="24"/>
                <w:szCs w:val="28"/>
                <w:lang w:val="uk-UA"/>
              </w:rPr>
              <w:t>.</w:t>
            </w:r>
          </w:p>
          <w:p w:rsidR="000F0195" w:rsidRPr="00493314" w:rsidRDefault="000F0195"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2.</w:t>
            </w:r>
          </w:p>
          <w:p w:rsidR="000F0195" w:rsidRPr="00493314" w:rsidRDefault="000F0195" w:rsidP="000F0195">
            <w:pPr>
              <w:spacing w:line="360" w:lineRule="auto"/>
              <w:jc w:val="center"/>
              <w:rPr>
                <w:rFonts w:ascii="Times New Roman" w:eastAsia="Times New Roman" w:hAnsi="Times New Roman" w:cs="Times New Roman"/>
                <w:sz w:val="24"/>
                <w:szCs w:val="28"/>
                <w:lang w:val="uk-UA"/>
              </w:rPr>
            </w:pPr>
          </w:p>
          <w:p w:rsidR="000F0195" w:rsidRPr="00493314" w:rsidRDefault="000F0195" w:rsidP="000F0195">
            <w:pPr>
              <w:spacing w:line="360" w:lineRule="auto"/>
              <w:rPr>
                <w:rFonts w:ascii="Times New Roman" w:eastAsia="Times New Roman" w:hAnsi="Times New Roman" w:cs="Times New Roman"/>
                <w:sz w:val="22"/>
                <w:szCs w:val="24"/>
                <w:lang w:val="uk-UA"/>
              </w:rPr>
            </w:pPr>
          </w:p>
          <w:p w:rsidR="00465603" w:rsidRPr="00493314" w:rsidRDefault="00465603" w:rsidP="000F0195">
            <w:pPr>
              <w:spacing w:line="360" w:lineRule="auto"/>
              <w:rPr>
                <w:rFonts w:ascii="Times New Roman" w:eastAsia="Times New Roman" w:hAnsi="Times New Roman" w:cs="Times New Roman"/>
                <w:sz w:val="22"/>
                <w:szCs w:val="24"/>
                <w:lang w:val="uk-UA"/>
              </w:rPr>
            </w:pPr>
          </w:p>
          <w:p w:rsidR="000F0195" w:rsidRPr="00493314" w:rsidRDefault="000F0195"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3.</w:t>
            </w:r>
          </w:p>
          <w:p w:rsidR="000F0195" w:rsidRPr="00493314" w:rsidRDefault="000F0195" w:rsidP="000F0195">
            <w:pPr>
              <w:spacing w:line="360" w:lineRule="auto"/>
              <w:jc w:val="center"/>
              <w:rPr>
                <w:rFonts w:ascii="Times New Roman" w:eastAsia="Times New Roman" w:hAnsi="Times New Roman" w:cs="Times New Roman"/>
                <w:sz w:val="24"/>
                <w:szCs w:val="28"/>
                <w:lang w:val="uk-UA"/>
              </w:rPr>
            </w:pPr>
          </w:p>
          <w:p w:rsidR="00493314" w:rsidRPr="00493314" w:rsidRDefault="00493314" w:rsidP="000F0195">
            <w:pPr>
              <w:spacing w:line="360" w:lineRule="auto"/>
              <w:jc w:val="center"/>
              <w:rPr>
                <w:rFonts w:ascii="Times New Roman" w:eastAsia="Times New Roman" w:hAnsi="Times New Roman" w:cs="Times New Roman"/>
                <w:sz w:val="24"/>
                <w:szCs w:val="28"/>
                <w:lang w:val="uk-UA"/>
              </w:rPr>
            </w:pPr>
          </w:p>
          <w:p w:rsidR="009B2AC4" w:rsidRPr="00493314" w:rsidRDefault="00493314"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4.</w:t>
            </w:r>
          </w:p>
          <w:p w:rsidR="009B2AC4" w:rsidRPr="00493314" w:rsidRDefault="00B74911"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5.</w:t>
            </w:r>
          </w:p>
          <w:p w:rsidR="009B2AC4" w:rsidRPr="00493314" w:rsidRDefault="009B2AC4" w:rsidP="000F0195">
            <w:pPr>
              <w:spacing w:line="360" w:lineRule="auto"/>
              <w:jc w:val="center"/>
              <w:rPr>
                <w:rFonts w:ascii="Times New Roman" w:eastAsia="Times New Roman" w:hAnsi="Times New Roman" w:cs="Times New Roman"/>
                <w:sz w:val="14"/>
                <w:szCs w:val="16"/>
                <w:lang w:val="uk-UA"/>
              </w:rPr>
            </w:pPr>
          </w:p>
          <w:p w:rsidR="009B2AC4" w:rsidRPr="00493314" w:rsidRDefault="009B2AC4" w:rsidP="000F0195">
            <w:pPr>
              <w:spacing w:line="360" w:lineRule="auto"/>
              <w:jc w:val="center"/>
              <w:rPr>
                <w:rFonts w:ascii="Times New Roman" w:eastAsia="Times New Roman" w:hAnsi="Times New Roman" w:cs="Times New Roman"/>
                <w:sz w:val="14"/>
                <w:szCs w:val="16"/>
                <w:lang w:val="uk-UA"/>
              </w:rPr>
            </w:pPr>
          </w:p>
          <w:p w:rsidR="009B2AC4" w:rsidRPr="00493314" w:rsidRDefault="009B2AC4" w:rsidP="000F0195">
            <w:pPr>
              <w:spacing w:line="360" w:lineRule="auto"/>
              <w:jc w:val="center"/>
              <w:rPr>
                <w:rFonts w:ascii="Times New Roman" w:eastAsia="Times New Roman" w:hAnsi="Times New Roman" w:cs="Times New Roman"/>
                <w:sz w:val="24"/>
                <w:szCs w:val="28"/>
                <w:lang w:val="uk-UA"/>
              </w:rPr>
            </w:pPr>
          </w:p>
        </w:tc>
        <w:tc>
          <w:tcPr>
            <w:tcW w:w="6027" w:type="dxa"/>
          </w:tcPr>
          <w:p w:rsidR="00367ACE" w:rsidRPr="00493314" w:rsidRDefault="00367ACE"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Поточний ремонт закладу.  </w:t>
            </w:r>
          </w:p>
          <w:p w:rsidR="00367ACE" w:rsidRPr="00493314" w:rsidRDefault="00367ACE" w:rsidP="000F0195">
            <w:pPr>
              <w:spacing w:line="276" w:lineRule="auto"/>
              <w:rPr>
                <w:rFonts w:ascii="Times New Roman" w:eastAsia="Times New Roman" w:hAnsi="Times New Roman" w:cs="Times New Roman"/>
                <w:sz w:val="14"/>
                <w:szCs w:val="16"/>
                <w:lang w:val="uk-UA"/>
              </w:rPr>
            </w:pPr>
            <w:r w:rsidRPr="00493314">
              <w:rPr>
                <w:rFonts w:ascii="Times New Roman" w:eastAsia="Times New Roman" w:hAnsi="Times New Roman" w:cs="Times New Roman"/>
                <w:sz w:val="24"/>
                <w:szCs w:val="28"/>
                <w:lang w:val="uk-UA"/>
              </w:rPr>
              <w:t xml:space="preserve">Придбання комп’ютерної </w:t>
            </w:r>
            <w:r w:rsidR="00B74911" w:rsidRPr="00493314">
              <w:rPr>
                <w:rFonts w:ascii="Times New Roman" w:eastAsia="Times New Roman" w:hAnsi="Times New Roman" w:cs="Times New Roman"/>
                <w:sz w:val="24"/>
                <w:szCs w:val="28"/>
                <w:lang w:val="uk-UA"/>
              </w:rPr>
              <w:t>техніки для закладу</w:t>
            </w:r>
            <w:r w:rsidRPr="00493314">
              <w:rPr>
                <w:rFonts w:ascii="Times New Roman" w:eastAsia="Times New Roman" w:hAnsi="Times New Roman" w:cs="Times New Roman"/>
                <w:sz w:val="24"/>
                <w:szCs w:val="28"/>
                <w:lang w:val="uk-UA"/>
              </w:rPr>
              <w:t xml:space="preserve"> (принтер, плазмовий телевізор, ноутбук)</w:t>
            </w:r>
            <w:r w:rsidR="00465603" w:rsidRPr="00493314">
              <w:rPr>
                <w:rFonts w:ascii="Times New Roman" w:eastAsia="Times New Roman" w:hAnsi="Times New Roman" w:cs="Times New Roman"/>
                <w:sz w:val="24"/>
                <w:szCs w:val="28"/>
                <w:lang w:val="uk-UA"/>
              </w:rPr>
              <w:t xml:space="preserve"> та дидактичних матеріалів для Нової української школи.</w:t>
            </w:r>
          </w:p>
          <w:p w:rsidR="00367ACE" w:rsidRPr="00493314" w:rsidRDefault="00367ACE" w:rsidP="000F0195">
            <w:pPr>
              <w:spacing w:line="360" w:lineRule="auto"/>
              <w:rPr>
                <w:rFonts w:ascii="Times New Roman" w:eastAsia="Times New Roman" w:hAnsi="Times New Roman" w:cs="Times New Roman"/>
                <w:sz w:val="14"/>
                <w:szCs w:val="16"/>
                <w:lang w:val="uk-UA"/>
              </w:rPr>
            </w:pPr>
          </w:p>
          <w:p w:rsidR="009B2AC4" w:rsidRPr="00493314" w:rsidRDefault="00465603" w:rsidP="00465603">
            <w:pPr>
              <w:spacing w:line="276" w:lineRule="auto"/>
              <w:rPr>
                <w:rFonts w:ascii="Times New Roman" w:eastAsia="Times New Roman" w:hAnsi="Times New Roman" w:cs="Times New Roman"/>
                <w:sz w:val="14"/>
                <w:szCs w:val="16"/>
                <w:lang w:val="uk-UA"/>
              </w:rPr>
            </w:pPr>
            <w:r w:rsidRPr="00493314">
              <w:rPr>
                <w:rFonts w:ascii="Times New Roman" w:eastAsia="Times New Roman" w:hAnsi="Times New Roman" w:cs="Times New Roman"/>
                <w:sz w:val="24"/>
                <w:szCs w:val="28"/>
                <w:lang w:val="uk-UA"/>
              </w:rPr>
              <w:t xml:space="preserve">Оновлення матеріально-технічної бази харчоблоку: придбання столового та кухонного посуду. </w:t>
            </w:r>
          </w:p>
          <w:p w:rsidR="009B2AC4" w:rsidRPr="00493314" w:rsidRDefault="009B2AC4" w:rsidP="00465603">
            <w:pPr>
              <w:spacing w:line="276" w:lineRule="auto"/>
              <w:rPr>
                <w:rFonts w:ascii="Times New Roman" w:eastAsia="Times New Roman" w:hAnsi="Times New Roman" w:cs="Times New Roman"/>
                <w:sz w:val="14"/>
                <w:szCs w:val="16"/>
                <w:lang w:val="uk-UA"/>
              </w:rPr>
            </w:pPr>
          </w:p>
          <w:p w:rsidR="009B2AC4" w:rsidRPr="00493314" w:rsidRDefault="00B74911" w:rsidP="00B74911">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Ремонт шкільної їдальні.</w:t>
            </w:r>
          </w:p>
          <w:p w:rsidR="00493314" w:rsidRPr="00493314" w:rsidRDefault="00493314" w:rsidP="00B74911">
            <w:pPr>
              <w:spacing w:line="276" w:lineRule="auto"/>
              <w:rPr>
                <w:rFonts w:ascii="Times New Roman" w:eastAsia="Times New Roman" w:hAnsi="Times New Roman" w:cs="Times New Roman"/>
                <w:sz w:val="24"/>
                <w:szCs w:val="28"/>
                <w:lang w:val="uk-UA"/>
              </w:rPr>
            </w:pPr>
          </w:p>
          <w:p w:rsidR="00B74911" w:rsidRPr="00493314" w:rsidRDefault="00B74911" w:rsidP="00B74911">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Заміна дверей у кабінетах закладу.</w:t>
            </w:r>
          </w:p>
        </w:tc>
        <w:tc>
          <w:tcPr>
            <w:tcW w:w="3118" w:type="dxa"/>
          </w:tcPr>
          <w:p w:rsidR="00367ACE" w:rsidRPr="00493314" w:rsidRDefault="00367ACE" w:rsidP="00367ACE">
            <w:pPr>
              <w:spacing w:line="360" w:lineRule="auto"/>
              <w:jc w:val="center"/>
              <w:rPr>
                <w:rFonts w:ascii="Times New Roman" w:eastAsia="Times New Roman" w:hAnsi="Times New Roman" w:cs="Times New Roman"/>
                <w:w w:val="96"/>
                <w:sz w:val="24"/>
                <w:szCs w:val="28"/>
                <w:lang w:val="uk-UA"/>
              </w:rPr>
            </w:pP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3</w:t>
            </w: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4</w:t>
            </w:r>
            <w:r w:rsidRPr="00493314">
              <w:rPr>
                <w:rFonts w:ascii="Times New Roman" w:eastAsia="Times New Roman" w:hAnsi="Times New Roman" w:cs="Times New Roman"/>
                <w:w w:val="96"/>
                <w:sz w:val="24"/>
                <w:szCs w:val="28"/>
                <w:lang w:val="uk-UA"/>
              </w:rPr>
              <w:t xml:space="preserve"> </w:t>
            </w:r>
            <w:proofErr w:type="spellStart"/>
            <w:r w:rsidRPr="00493314">
              <w:rPr>
                <w:rFonts w:ascii="Times New Roman" w:eastAsia="Times New Roman" w:hAnsi="Times New Roman" w:cs="Times New Roman"/>
                <w:w w:val="96"/>
                <w:sz w:val="24"/>
                <w:szCs w:val="28"/>
                <w:lang w:val="uk-UA"/>
              </w:rPr>
              <w:t>н.р</w:t>
            </w:r>
            <w:proofErr w:type="spellEnd"/>
            <w:r w:rsidRPr="00493314">
              <w:rPr>
                <w:rFonts w:ascii="Times New Roman" w:eastAsia="Times New Roman" w:hAnsi="Times New Roman" w:cs="Times New Roman"/>
                <w:w w:val="96"/>
                <w:sz w:val="24"/>
                <w:szCs w:val="28"/>
                <w:lang w:val="uk-UA"/>
              </w:rPr>
              <w:t>.</w:t>
            </w:r>
          </w:p>
        </w:tc>
      </w:tr>
      <w:tr w:rsidR="00367ACE" w:rsidRPr="00493314" w:rsidTr="00367ACE">
        <w:tc>
          <w:tcPr>
            <w:tcW w:w="636" w:type="dxa"/>
          </w:tcPr>
          <w:p w:rsidR="00367ACE"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1</w:t>
            </w:r>
            <w:r w:rsidR="00D81259" w:rsidRPr="00493314">
              <w:rPr>
                <w:rFonts w:ascii="Times New Roman" w:eastAsia="Times New Roman" w:hAnsi="Times New Roman" w:cs="Times New Roman"/>
                <w:sz w:val="24"/>
                <w:szCs w:val="28"/>
                <w:lang w:val="uk-UA"/>
              </w:rPr>
              <w:t>.</w:t>
            </w: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2.</w:t>
            </w: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p>
        </w:tc>
        <w:tc>
          <w:tcPr>
            <w:tcW w:w="6027" w:type="dxa"/>
          </w:tcPr>
          <w:p w:rsidR="00367ACE" w:rsidRPr="00493314" w:rsidRDefault="00367ACE"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Поточний ремонт закладу.  </w:t>
            </w:r>
          </w:p>
          <w:p w:rsidR="00367ACE" w:rsidRPr="00493314" w:rsidRDefault="00B74911" w:rsidP="00465603">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Ремонт коридорів на 2 поверсі </w:t>
            </w:r>
            <w:r w:rsidR="00367ACE" w:rsidRPr="00493314">
              <w:rPr>
                <w:rFonts w:ascii="Times New Roman" w:eastAsia="Times New Roman" w:hAnsi="Times New Roman" w:cs="Times New Roman"/>
                <w:sz w:val="24"/>
                <w:szCs w:val="28"/>
                <w:lang w:val="uk-UA"/>
              </w:rPr>
              <w:t>закладу освіти.</w:t>
            </w:r>
          </w:p>
          <w:p w:rsidR="00465603" w:rsidRPr="00493314" w:rsidRDefault="00465603" w:rsidP="00465603">
            <w:pPr>
              <w:spacing w:line="276" w:lineRule="auto"/>
              <w:rPr>
                <w:rFonts w:ascii="Times New Roman" w:eastAsia="Times New Roman" w:hAnsi="Times New Roman" w:cs="Times New Roman"/>
                <w:sz w:val="14"/>
                <w:szCs w:val="16"/>
                <w:lang w:val="uk-UA"/>
              </w:rPr>
            </w:pPr>
          </w:p>
          <w:p w:rsidR="00A05337" w:rsidRPr="00493314" w:rsidRDefault="00A05337" w:rsidP="00B74911">
            <w:pPr>
              <w:spacing w:line="276" w:lineRule="auto"/>
              <w:rPr>
                <w:rFonts w:ascii="Times New Roman" w:eastAsia="Times New Roman" w:hAnsi="Times New Roman" w:cs="Times New Roman"/>
                <w:sz w:val="14"/>
                <w:szCs w:val="16"/>
                <w:lang w:val="uk-UA"/>
              </w:rPr>
            </w:pPr>
          </w:p>
        </w:tc>
        <w:tc>
          <w:tcPr>
            <w:tcW w:w="3118" w:type="dxa"/>
          </w:tcPr>
          <w:p w:rsidR="00367ACE" w:rsidRPr="00493314" w:rsidRDefault="00367ACE" w:rsidP="00367ACE">
            <w:pPr>
              <w:spacing w:line="360" w:lineRule="auto"/>
              <w:jc w:val="center"/>
              <w:rPr>
                <w:rFonts w:ascii="Times New Roman" w:eastAsia="Times New Roman" w:hAnsi="Times New Roman" w:cs="Times New Roman"/>
                <w:w w:val="96"/>
                <w:sz w:val="24"/>
                <w:szCs w:val="28"/>
                <w:lang w:val="uk-UA"/>
              </w:rPr>
            </w:pP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4</w:t>
            </w: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5</w:t>
            </w:r>
            <w:r w:rsidRPr="00493314">
              <w:rPr>
                <w:rFonts w:ascii="Times New Roman" w:eastAsia="Times New Roman" w:hAnsi="Times New Roman" w:cs="Times New Roman"/>
                <w:w w:val="96"/>
                <w:sz w:val="24"/>
                <w:szCs w:val="28"/>
                <w:lang w:val="uk-UA"/>
              </w:rPr>
              <w:t xml:space="preserve"> </w:t>
            </w:r>
            <w:proofErr w:type="spellStart"/>
            <w:r w:rsidRPr="00493314">
              <w:rPr>
                <w:rFonts w:ascii="Times New Roman" w:eastAsia="Times New Roman" w:hAnsi="Times New Roman" w:cs="Times New Roman"/>
                <w:w w:val="96"/>
                <w:sz w:val="24"/>
                <w:szCs w:val="28"/>
                <w:lang w:val="uk-UA"/>
              </w:rPr>
              <w:t>н.р</w:t>
            </w:r>
            <w:proofErr w:type="spellEnd"/>
            <w:r w:rsidRPr="00493314">
              <w:rPr>
                <w:rFonts w:ascii="Times New Roman" w:eastAsia="Times New Roman" w:hAnsi="Times New Roman" w:cs="Times New Roman"/>
                <w:w w:val="96"/>
                <w:sz w:val="24"/>
                <w:szCs w:val="28"/>
                <w:lang w:val="uk-UA"/>
              </w:rPr>
              <w:t>.</w:t>
            </w:r>
          </w:p>
        </w:tc>
      </w:tr>
      <w:tr w:rsidR="00367ACE" w:rsidRPr="00493314" w:rsidTr="00367ACE">
        <w:tc>
          <w:tcPr>
            <w:tcW w:w="636" w:type="dxa"/>
          </w:tcPr>
          <w:p w:rsidR="00367ACE" w:rsidRPr="00493314" w:rsidRDefault="000F0195"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1</w:t>
            </w:r>
            <w:r w:rsidR="00D81259" w:rsidRPr="00493314">
              <w:rPr>
                <w:rFonts w:ascii="Times New Roman" w:eastAsia="Times New Roman" w:hAnsi="Times New Roman" w:cs="Times New Roman"/>
                <w:sz w:val="24"/>
                <w:szCs w:val="28"/>
                <w:lang w:val="uk-UA"/>
              </w:rPr>
              <w:t>.</w:t>
            </w: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2.</w:t>
            </w:r>
          </w:p>
          <w:p w:rsidR="00465603" w:rsidRPr="00493314" w:rsidRDefault="00A05337" w:rsidP="00A05337">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3.</w:t>
            </w: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4. </w:t>
            </w:r>
          </w:p>
        </w:tc>
        <w:tc>
          <w:tcPr>
            <w:tcW w:w="6027" w:type="dxa"/>
          </w:tcPr>
          <w:p w:rsidR="00367ACE" w:rsidRPr="00493314" w:rsidRDefault="00367ACE"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Поточний ремонт закладу.  </w:t>
            </w:r>
          </w:p>
          <w:p w:rsidR="00465603" w:rsidRPr="00493314" w:rsidRDefault="00B74911" w:rsidP="00465603">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Ремонт шкільної майстерні.</w:t>
            </w:r>
          </w:p>
          <w:p w:rsidR="00465603" w:rsidRPr="00493314" w:rsidRDefault="00493314" w:rsidP="00465603">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Будівництво підсобного </w:t>
            </w:r>
            <w:proofErr w:type="spellStart"/>
            <w:r w:rsidRPr="00493314">
              <w:rPr>
                <w:rFonts w:ascii="Times New Roman" w:eastAsia="Times New Roman" w:hAnsi="Times New Roman" w:cs="Times New Roman"/>
                <w:sz w:val="24"/>
                <w:szCs w:val="28"/>
                <w:lang w:val="uk-UA"/>
              </w:rPr>
              <w:t>риміщення</w:t>
            </w:r>
            <w:proofErr w:type="spellEnd"/>
            <w:r w:rsidRPr="00493314">
              <w:rPr>
                <w:rFonts w:ascii="Times New Roman" w:eastAsia="Times New Roman" w:hAnsi="Times New Roman" w:cs="Times New Roman"/>
                <w:sz w:val="24"/>
                <w:szCs w:val="28"/>
                <w:lang w:val="uk-UA"/>
              </w:rPr>
              <w:t>.</w:t>
            </w:r>
          </w:p>
          <w:p w:rsidR="00367ACE" w:rsidRPr="00493314" w:rsidRDefault="00465603"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Оновлення фізкультурного обладнання.</w:t>
            </w:r>
          </w:p>
        </w:tc>
        <w:tc>
          <w:tcPr>
            <w:tcW w:w="3118" w:type="dxa"/>
          </w:tcPr>
          <w:p w:rsidR="00367ACE" w:rsidRPr="00493314" w:rsidRDefault="00367ACE" w:rsidP="00367ACE">
            <w:pPr>
              <w:spacing w:line="360" w:lineRule="auto"/>
              <w:jc w:val="center"/>
              <w:rPr>
                <w:rFonts w:ascii="Times New Roman" w:eastAsia="Times New Roman" w:hAnsi="Times New Roman" w:cs="Times New Roman"/>
                <w:w w:val="96"/>
                <w:sz w:val="24"/>
                <w:szCs w:val="28"/>
                <w:lang w:val="uk-UA"/>
              </w:rPr>
            </w:pP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5</w:t>
            </w: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6</w:t>
            </w:r>
            <w:r w:rsidRPr="00493314">
              <w:rPr>
                <w:rFonts w:ascii="Times New Roman" w:eastAsia="Times New Roman" w:hAnsi="Times New Roman" w:cs="Times New Roman"/>
                <w:w w:val="96"/>
                <w:sz w:val="24"/>
                <w:szCs w:val="28"/>
                <w:lang w:val="uk-UA"/>
              </w:rPr>
              <w:t xml:space="preserve"> </w:t>
            </w:r>
            <w:proofErr w:type="spellStart"/>
            <w:r w:rsidRPr="00493314">
              <w:rPr>
                <w:rFonts w:ascii="Times New Roman" w:eastAsia="Times New Roman" w:hAnsi="Times New Roman" w:cs="Times New Roman"/>
                <w:w w:val="96"/>
                <w:sz w:val="24"/>
                <w:szCs w:val="28"/>
                <w:lang w:val="uk-UA"/>
              </w:rPr>
              <w:t>н.р</w:t>
            </w:r>
            <w:proofErr w:type="spellEnd"/>
            <w:r w:rsidRPr="00493314">
              <w:rPr>
                <w:rFonts w:ascii="Times New Roman" w:eastAsia="Times New Roman" w:hAnsi="Times New Roman" w:cs="Times New Roman"/>
                <w:w w:val="96"/>
                <w:sz w:val="24"/>
                <w:szCs w:val="28"/>
                <w:lang w:val="uk-UA"/>
              </w:rPr>
              <w:t>.</w:t>
            </w:r>
          </w:p>
        </w:tc>
      </w:tr>
      <w:tr w:rsidR="00367ACE" w:rsidRPr="00493314" w:rsidTr="00493314">
        <w:trPr>
          <w:trHeight w:val="983"/>
        </w:trPr>
        <w:tc>
          <w:tcPr>
            <w:tcW w:w="636" w:type="dxa"/>
          </w:tcPr>
          <w:p w:rsidR="00367ACE"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lastRenderedPageBreak/>
              <w:t>1</w:t>
            </w:r>
            <w:r w:rsidR="00D81259" w:rsidRPr="00493314">
              <w:rPr>
                <w:rFonts w:ascii="Times New Roman" w:eastAsia="Times New Roman" w:hAnsi="Times New Roman" w:cs="Times New Roman"/>
                <w:sz w:val="24"/>
                <w:szCs w:val="28"/>
                <w:lang w:val="uk-UA"/>
              </w:rPr>
              <w:t>.</w:t>
            </w:r>
          </w:p>
          <w:p w:rsidR="00465603" w:rsidRPr="00493314" w:rsidRDefault="00465603"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2.</w:t>
            </w:r>
          </w:p>
          <w:p w:rsidR="00A05337" w:rsidRPr="00493314" w:rsidRDefault="00A05337" w:rsidP="000F0195">
            <w:pPr>
              <w:spacing w:line="360" w:lineRule="auto"/>
              <w:jc w:val="center"/>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3.</w:t>
            </w:r>
          </w:p>
          <w:p w:rsidR="00D3252D" w:rsidRPr="00493314" w:rsidRDefault="00D3252D" w:rsidP="00493314">
            <w:pPr>
              <w:spacing w:line="360" w:lineRule="auto"/>
              <w:rPr>
                <w:rFonts w:ascii="Times New Roman" w:eastAsia="Times New Roman" w:hAnsi="Times New Roman" w:cs="Times New Roman"/>
                <w:sz w:val="24"/>
                <w:szCs w:val="28"/>
                <w:lang w:val="uk-UA"/>
              </w:rPr>
            </w:pPr>
          </w:p>
        </w:tc>
        <w:tc>
          <w:tcPr>
            <w:tcW w:w="6027" w:type="dxa"/>
          </w:tcPr>
          <w:p w:rsidR="00367ACE" w:rsidRPr="00493314" w:rsidRDefault="00367ACE"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Поточний ремонт закладу.  </w:t>
            </w:r>
          </w:p>
          <w:p w:rsidR="00D81259" w:rsidRPr="00493314" w:rsidRDefault="00B74911" w:rsidP="00367ACE">
            <w:pPr>
              <w:spacing w:line="360"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Облаштування дитячого майданчика</w:t>
            </w:r>
            <w:r w:rsidR="00465603" w:rsidRPr="00493314">
              <w:rPr>
                <w:rFonts w:ascii="Times New Roman" w:eastAsia="Times New Roman" w:hAnsi="Times New Roman" w:cs="Times New Roman"/>
                <w:sz w:val="24"/>
                <w:szCs w:val="28"/>
                <w:lang w:val="uk-UA"/>
              </w:rPr>
              <w:t>.</w:t>
            </w:r>
          </w:p>
          <w:p w:rsidR="00367ACE" w:rsidRPr="00493314" w:rsidRDefault="00493314" w:rsidP="00CB20FF">
            <w:pPr>
              <w:spacing w:line="276" w:lineRule="auto"/>
              <w:rPr>
                <w:rFonts w:ascii="Times New Roman" w:eastAsia="Times New Roman" w:hAnsi="Times New Roman" w:cs="Times New Roman"/>
                <w:sz w:val="24"/>
                <w:szCs w:val="28"/>
                <w:lang w:val="uk-UA"/>
              </w:rPr>
            </w:pPr>
            <w:r w:rsidRPr="00493314">
              <w:rPr>
                <w:rFonts w:ascii="Times New Roman" w:eastAsia="Times New Roman" w:hAnsi="Times New Roman" w:cs="Times New Roman"/>
                <w:sz w:val="24"/>
                <w:szCs w:val="28"/>
                <w:lang w:val="uk-UA"/>
              </w:rPr>
              <w:t xml:space="preserve"> Поточний ремонт котельні.</w:t>
            </w:r>
          </w:p>
        </w:tc>
        <w:tc>
          <w:tcPr>
            <w:tcW w:w="3118" w:type="dxa"/>
          </w:tcPr>
          <w:p w:rsidR="00367ACE" w:rsidRPr="00493314" w:rsidRDefault="00367ACE" w:rsidP="00367ACE">
            <w:pPr>
              <w:spacing w:line="360" w:lineRule="auto"/>
              <w:jc w:val="center"/>
              <w:rPr>
                <w:rFonts w:ascii="Times New Roman" w:eastAsia="Times New Roman" w:hAnsi="Times New Roman" w:cs="Times New Roman"/>
                <w:w w:val="96"/>
                <w:sz w:val="24"/>
                <w:szCs w:val="28"/>
                <w:lang w:val="uk-UA"/>
              </w:rPr>
            </w:pP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6</w:t>
            </w:r>
            <w:r w:rsidRPr="00493314">
              <w:rPr>
                <w:rFonts w:ascii="Times New Roman" w:eastAsia="Times New Roman" w:hAnsi="Times New Roman" w:cs="Times New Roman"/>
                <w:w w:val="96"/>
                <w:sz w:val="24"/>
                <w:szCs w:val="28"/>
                <w:lang w:val="uk-UA"/>
              </w:rPr>
              <w:t>/202</w:t>
            </w:r>
            <w:r w:rsidR="00732264" w:rsidRPr="00493314">
              <w:rPr>
                <w:rFonts w:ascii="Times New Roman" w:eastAsia="Times New Roman" w:hAnsi="Times New Roman" w:cs="Times New Roman"/>
                <w:w w:val="96"/>
                <w:sz w:val="24"/>
                <w:szCs w:val="28"/>
                <w:lang w:val="uk-UA"/>
              </w:rPr>
              <w:t>7</w:t>
            </w:r>
            <w:r w:rsidRPr="00493314">
              <w:rPr>
                <w:rFonts w:ascii="Times New Roman" w:eastAsia="Times New Roman" w:hAnsi="Times New Roman" w:cs="Times New Roman"/>
                <w:w w:val="96"/>
                <w:sz w:val="24"/>
                <w:szCs w:val="28"/>
                <w:lang w:val="uk-UA"/>
              </w:rPr>
              <w:t xml:space="preserve"> </w:t>
            </w:r>
            <w:proofErr w:type="spellStart"/>
            <w:r w:rsidRPr="00493314">
              <w:rPr>
                <w:rFonts w:ascii="Times New Roman" w:eastAsia="Times New Roman" w:hAnsi="Times New Roman" w:cs="Times New Roman"/>
                <w:w w:val="96"/>
                <w:sz w:val="24"/>
                <w:szCs w:val="28"/>
                <w:lang w:val="uk-UA"/>
              </w:rPr>
              <w:t>н.р</w:t>
            </w:r>
            <w:proofErr w:type="spellEnd"/>
            <w:r w:rsidRPr="00493314">
              <w:rPr>
                <w:rFonts w:ascii="Times New Roman" w:eastAsia="Times New Roman" w:hAnsi="Times New Roman" w:cs="Times New Roman"/>
                <w:w w:val="96"/>
                <w:sz w:val="24"/>
                <w:szCs w:val="28"/>
                <w:lang w:val="uk-UA"/>
              </w:rPr>
              <w:t>.</w:t>
            </w:r>
          </w:p>
        </w:tc>
      </w:tr>
    </w:tbl>
    <w:p w:rsidR="00D3252D" w:rsidRPr="00493314" w:rsidRDefault="00661CB8" w:rsidP="00661CB8">
      <w:pPr>
        <w:spacing w:line="360" w:lineRule="auto"/>
        <w:jc w:val="both"/>
        <w:outlineLvl w:val="3"/>
        <w:rPr>
          <w:rFonts w:ascii="Times New Roman" w:eastAsia="Times New Roman" w:hAnsi="Times New Roman" w:cs="Times New Roman"/>
          <w:b/>
          <w:bCs/>
          <w:sz w:val="24"/>
          <w:szCs w:val="28"/>
          <w:lang w:val="uk-UA"/>
        </w:rPr>
      </w:pPr>
      <w:r w:rsidRPr="00493314">
        <w:rPr>
          <w:rFonts w:ascii="Times New Roman" w:eastAsia="Times New Roman" w:hAnsi="Times New Roman" w:cs="Times New Roman"/>
          <w:b/>
          <w:bCs/>
          <w:sz w:val="24"/>
          <w:szCs w:val="28"/>
        </w:rPr>
        <w:t xml:space="preserve">                                                </w:t>
      </w:r>
    </w:p>
    <w:p w:rsidR="00D3252D" w:rsidRDefault="00D3252D" w:rsidP="00661CB8">
      <w:pPr>
        <w:spacing w:line="360" w:lineRule="auto"/>
        <w:jc w:val="both"/>
        <w:outlineLvl w:val="3"/>
        <w:rPr>
          <w:rFonts w:ascii="Times New Roman" w:eastAsia="Times New Roman" w:hAnsi="Times New Roman" w:cs="Times New Roman"/>
          <w:b/>
          <w:bCs/>
          <w:sz w:val="28"/>
          <w:szCs w:val="28"/>
          <w:lang w:val="uk-UA"/>
        </w:rPr>
      </w:pPr>
    </w:p>
    <w:p w:rsidR="00D3252D" w:rsidRDefault="00D3252D" w:rsidP="00661CB8">
      <w:pPr>
        <w:spacing w:line="360" w:lineRule="auto"/>
        <w:jc w:val="both"/>
        <w:outlineLvl w:val="3"/>
        <w:rPr>
          <w:rFonts w:ascii="Times New Roman" w:eastAsia="Times New Roman" w:hAnsi="Times New Roman" w:cs="Times New Roman"/>
          <w:b/>
          <w:bCs/>
          <w:sz w:val="28"/>
          <w:szCs w:val="28"/>
          <w:lang w:val="uk-UA"/>
        </w:rPr>
      </w:pPr>
    </w:p>
    <w:p w:rsidR="00EA2DEE" w:rsidRPr="00D5145B" w:rsidRDefault="00EA2DEE" w:rsidP="00493314">
      <w:pPr>
        <w:spacing w:line="360" w:lineRule="auto"/>
        <w:jc w:val="center"/>
        <w:outlineLvl w:val="3"/>
        <w:rPr>
          <w:rFonts w:ascii="Times New Roman" w:eastAsia="Times New Roman" w:hAnsi="Times New Roman" w:cs="Times New Roman"/>
          <w:b/>
          <w:bCs/>
          <w:sz w:val="28"/>
          <w:szCs w:val="28"/>
        </w:rPr>
      </w:pPr>
      <w:r w:rsidRPr="0024502F">
        <w:rPr>
          <w:rFonts w:ascii="Times New Roman" w:eastAsia="Times New Roman" w:hAnsi="Times New Roman"/>
          <w:b/>
          <w:sz w:val="32"/>
          <w:szCs w:val="32"/>
          <w:lang w:val="uk-UA"/>
        </w:rPr>
        <w:t>Очікувані результати</w:t>
      </w:r>
    </w:p>
    <w:p w:rsidR="00B31690" w:rsidRPr="00B31690" w:rsidRDefault="00B31690" w:rsidP="00D81259">
      <w:pPr>
        <w:spacing w:line="360" w:lineRule="auto"/>
        <w:jc w:val="center"/>
        <w:rPr>
          <w:rFonts w:ascii="Times New Roman" w:eastAsia="Times New Roman" w:hAnsi="Times New Roman"/>
          <w:b/>
          <w:sz w:val="16"/>
          <w:szCs w:val="16"/>
          <w:lang w:val="uk-UA"/>
        </w:rPr>
      </w:pPr>
    </w:p>
    <w:p w:rsidR="00EA2DEE" w:rsidRPr="0024502F" w:rsidRDefault="00EA2DEE" w:rsidP="00EA2DEE">
      <w:pPr>
        <w:spacing w:line="360" w:lineRule="auto"/>
        <w:jc w:val="both"/>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 xml:space="preserve">     Реалізація положень Стратегії розвитку забезпечить:</w:t>
      </w:r>
    </w:p>
    <w:p w:rsidR="00D3252D" w:rsidRDefault="00EA2DEE" w:rsidP="00D3252D">
      <w:pPr>
        <w:spacing w:line="360" w:lineRule="auto"/>
        <w:jc w:val="both"/>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 xml:space="preserve">- </w:t>
      </w:r>
      <w:r w:rsidR="00B15FF5">
        <w:rPr>
          <w:rFonts w:ascii="Times New Roman" w:eastAsia="Times New Roman" w:hAnsi="Times New Roman"/>
          <w:sz w:val="28"/>
          <w:szCs w:val="28"/>
          <w:lang w:val="uk-UA"/>
        </w:rPr>
        <w:t xml:space="preserve">  </w:t>
      </w:r>
      <w:r w:rsidR="00493314">
        <w:rPr>
          <w:rFonts w:ascii="Times New Roman" w:eastAsia="Times New Roman" w:hAnsi="Times New Roman"/>
          <w:sz w:val="28"/>
          <w:szCs w:val="28"/>
          <w:lang w:val="uk-UA"/>
        </w:rPr>
        <w:t>створення у закладі</w:t>
      </w:r>
      <w:r w:rsidRPr="0024502F">
        <w:rPr>
          <w:rFonts w:ascii="Times New Roman" w:eastAsia="Times New Roman" w:hAnsi="Times New Roman"/>
          <w:sz w:val="28"/>
          <w:szCs w:val="28"/>
          <w:lang w:val="uk-UA"/>
        </w:rPr>
        <w:t xml:space="preserve"> сучасного освітнього середовища для здобуття сучасної, </w:t>
      </w:r>
      <w:r w:rsidR="00D3252D">
        <w:rPr>
          <w:rFonts w:ascii="Times New Roman" w:eastAsia="Times New Roman" w:hAnsi="Times New Roman"/>
          <w:sz w:val="28"/>
          <w:szCs w:val="28"/>
          <w:lang w:val="uk-UA"/>
        </w:rPr>
        <w:t xml:space="preserve">    </w:t>
      </w:r>
    </w:p>
    <w:p w:rsidR="00B15FF5" w:rsidRDefault="00D3252D" w:rsidP="00D3252D">
      <w:pPr>
        <w:spacing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B15FF5">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00EA2DEE" w:rsidRPr="0024502F">
        <w:rPr>
          <w:rFonts w:ascii="Times New Roman" w:eastAsia="Times New Roman" w:hAnsi="Times New Roman"/>
          <w:sz w:val="28"/>
          <w:szCs w:val="28"/>
          <w:lang w:val="uk-UA"/>
        </w:rPr>
        <w:t xml:space="preserve">доступної та якісної освіти відповідно до вимог суспільства, запитів </w:t>
      </w:r>
      <w:r w:rsidR="00B15FF5">
        <w:rPr>
          <w:rFonts w:ascii="Times New Roman" w:eastAsia="Times New Roman" w:hAnsi="Times New Roman"/>
          <w:sz w:val="28"/>
          <w:szCs w:val="28"/>
          <w:lang w:val="uk-UA"/>
        </w:rPr>
        <w:t xml:space="preserve"> </w:t>
      </w:r>
    </w:p>
    <w:p w:rsidR="00EA2DEE" w:rsidRPr="0024502F" w:rsidRDefault="00B15FF5" w:rsidP="00D3252D">
      <w:pPr>
        <w:spacing w:line="36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w:t>
      </w:r>
      <w:r w:rsidR="00EA2DEE" w:rsidRPr="0024502F">
        <w:rPr>
          <w:rFonts w:ascii="Times New Roman" w:eastAsia="Times New Roman" w:hAnsi="Times New Roman"/>
          <w:sz w:val="28"/>
          <w:szCs w:val="28"/>
          <w:lang w:val="uk-UA"/>
        </w:rPr>
        <w:t>особистості й потреб держави;</w:t>
      </w:r>
    </w:p>
    <w:p w:rsidR="00D3252D" w:rsidRDefault="00D3252D" w:rsidP="00D3252D">
      <w:pPr>
        <w:shd w:val="clear" w:color="auto" w:fill="FFFFFF"/>
        <w:tabs>
          <w:tab w:val="left" w:pos="284"/>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sz w:val="28"/>
          <w:szCs w:val="28"/>
          <w:lang w:val="uk-UA"/>
        </w:rPr>
        <w:t xml:space="preserve">-   </w:t>
      </w:r>
      <w:r w:rsidR="00EA2DEE" w:rsidRPr="0024502F">
        <w:rPr>
          <w:rFonts w:ascii="Times New Roman" w:eastAsia="Times New Roman" w:hAnsi="Times New Roman"/>
          <w:sz w:val="28"/>
          <w:szCs w:val="28"/>
          <w:lang w:val="uk-UA"/>
        </w:rPr>
        <w:t xml:space="preserve">підвищення рівня професійної компетентності  </w:t>
      </w:r>
      <w:r>
        <w:rPr>
          <w:rFonts w:ascii="Times New Roman" w:eastAsia="Times New Roman" w:hAnsi="Times New Roman" w:cs="Times New Roman"/>
          <w:sz w:val="28"/>
          <w:szCs w:val="28"/>
          <w:lang w:val="uk-UA"/>
        </w:rPr>
        <w:t xml:space="preserve">педагогів (психолого-    </w:t>
      </w:r>
    </w:p>
    <w:p w:rsidR="00D3252D" w:rsidRDefault="00D3252D" w:rsidP="00D3252D">
      <w:pPr>
        <w:shd w:val="clear" w:color="auto" w:fill="FFFFFF"/>
        <w:tabs>
          <w:tab w:val="left" w:pos="284"/>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A2DEE" w:rsidRPr="0024502F">
        <w:rPr>
          <w:rFonts w:ascii="Times New Roman" w:eastAsia="Times New Roman" w:hAnsi="Times New Roman" w:cs="Times New Roman"/>
          <w:sz w:val="28"/>
          <w:szCs w:val="28"/>
          <w:lang w:val="uk-UA"/>
        </w:rPr>
        <w:t>педагогічними знаннями та вміннями, володінн</w:t>
      </w:r>
      <w:r>
        <w:rPr>
          <w:rFonts w:ascii="Times New Roman" w:eastAsia="Times New Roman" w:hAnsi="Times New Roman" w:cs="Times New Roman"/>
          <w:sz w:val="28"/>
          <w:szCs w:val="28"/>
          <w:lang w:val="uk-UA"/>
        </w:rPr>
        <w:t xml:space="preserve">я прийомами індивідуалізації   </w:t>
      </w:r>
      <w:r w:rsidR="00EA2DEE" w:rsidRPr="0024502F">
        <w:rPr>
          <w:rFonts w:ascii="Times New Roman" w:eastAsia="Times New Roman" w:hAnsi="Times New Roman" w:cs="Times New Roman"/>
          <w:sz w:val="28"/>
          <w:szCs w:val="28"/>
          <w:lang w:val="uk-UA"/>
        </w:rPr>
        <w:t xml:space="preserve"> </w:t>
      </w:r>
    </w:p>
    <w:p w:rsidR="00EA2DEE" w:rsidRPr="0024502F" w:rsidRDefault="00D3252D" w:rsidP="00D3252D">
      <w:pPr>
        <w:shd w:val="clear" w:color="auto" w:fill="FFFFFF"/>
        <w:tabs>
          <w:tab w:val="left" w:pos="284"/>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EA2DEE" w:rsidRPr="0024502F">
        <w:rPr>
          <w:rFonts w:ascii="Times New Roman" w:eastAsia="Times New Roman" w:hAnsi="Times New Roman" w:cs="Times New Roman"/>
          <w:sz w:val="28"/>
          <w:szCs w:val="28"/>
          <w:lang w:val="uk-UA"/>
        </w:rPr>
        <w:t>навчання та виховання здобувачів освіти);</w:t>
      </w:r>
    </w:p>
    <w:p w:rsidR="00EA2DEE" w:rsidRPr="0024502F" w:rsidRDefault="00EA2DEE" w:rsidP="00D3252D">
      <w:pPr>
        <w:numPr>
          <w:ilvl w:val="1"/>
          <w:numId w:val="5"/>
        </w:numPr>
        <w:shd w:val="clear" w:color="auto" w:fill="FFFFFF"/>
        <w:spacing w:line="360" w:lineRule="auto"/>
        <w:ind w:left="284" w:hanging="284"/>
        <w:jc w:val="both"/>
        <w:rPr>
          <w:rFonts w:ascii="Times New Roman" w:eastAsia="Times New Roman" w:hAnsi="Times New Roman" w:cs="Times New Roman"/>
          <w:sz w:val="28"/>
          <w:szCs w:val="28"/>
        </w:rPr>
      </w:pPr>
      <w:r w:rsidRPr="0024502F">
        <w:rPr>
          <w:rFonts w:ascii="Times New Roman" w:eastAsia="Times New Roman" w:hAnsi="Times New Roman" w:cs="Times New Roman"/>
          <w:sz w:val="28"/>
          <w:szCs w:val="28"/>
          <w:lang w:val="uk-UA"/>
        </w:rPr>
        <w:t>п</w:t>
      </w:r>
      <w:proofErr w:type="spellStart"/>
      <w:r w:rsidRPr="0024502F">
        <w:rPr>
          <w:rFonts w:ascii="Times New Roman" w:eastAsia="Times New Roman" w:hAnsi="Times New Roman" w:cs="Times New Roman"/>
          <w:sz w:val="28"/>
          <w:szCs w:val="28"/>
        </w:rPr>
        <w:t>ідвищення</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рівня</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начальних</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досягнень</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учнів</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Підвищення</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якості</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вихованості</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здобувачів</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освіти</w:t>
      </w:r>
      <w:proofErr w:type="spellEnd"/>
      <w:r w:rsidRPr="0024502F">
        <w:rPr>
          <w:rFonts w:ascii="Times New Roman" w:eastAsia="Times New Roman" w:hAnsi="Times New Roman" w:cs="Times New Roman"/>
          <w:sz w:val="28"/>
          <w:szCs w:val="28"/>
          <w:lang w:val="uk-UA"/>
        </w:rPr>
        <w:t>;</w:t>
      </w:r>
    </w:p>
    <w:p w:rsidR="004928E5" w:rsidRPr="0024502F" w:rsidRDefault="00EA2DEE" w:rsidP="00D3252D">
      <w:pPr>
        <w:numPr>
          <w:ilvl w:val="1"/>
          <w:numId w:val="5"/>
        </w:numPr>
        <w:spacing w:line="360" w:lineRule="auto"/>
        <w:ind w:left="284" w:hanging="284"/>
        <w:jc w:val="both"/>
        <w:rPr>
          <w:rFonts w:ascii="Times New Roman" w:eastAsia="Times New Roman" w:hAnsi="Times New Roman" w:cs="Times New Roman"/>
          <w:sz w:val="28"/>
          <w:szCs w:val="28"/>
          <w:lang w:val="uk-UA"/>
        </w:rPr>
      </w:pPr>
      <w:r w:rsidRPr="0024502F">
        <w:rPr>
          <w:rFonts w:ascii="Times New Roman" w:eastAsia="Times New Roman" w:hAnsi="Times New Roman" w:cs="Times New Roman"/>
          <w:sz w:val="28"/>
          <w:szCs w:val="28"/>
          <w:lang w:val="uk-UA"/>
        </w:rPr>
        <w:t>с</w:t>
      </w:r>
      <w:proofErr w:type="spellStart"/>
      <w:r w:rsidRPr="0024502F">
        <w:rPr>
          <w:rFonts w:ascii="Times New Roman" w:eastAsia="Times New Roman" w:hAnsi="Times New Roman" w:cs="Times New Roman"/>
          <w:sz w:val="28"/>
          <w:szCs w:val="28"/>
        </w:rPr>
        <w:t>творення</w:t>
      </w:r>
      <w:proofErr w:type="spellEnd"/>
      <w:r w:rsidRPr="0024502F">
        <w:rPr>
          <w:rFonts w:ascii="Times New Roman" w:eastAsia="Times New Roman" w:hAnsi="Times New Roman" w:cs="Times New Roman"/>
          <w:sz w:val="28"/>
          <w:szCs w:val="28"/>
        </w:rPr>
        <w:t xml:space="preserve"> позитивного </w:t>
      </w:r>
      <w:proofErr w:type="spellStart"/>
      <w:r w:rsidRPr="0024502F">
        <w:rPr>
          <w:rFonts w:ascii="Times New Roman" w:eastAsia="Times New Roman" w:hAnsi="Times New Roman" w:cs="Times New Roman"/>
          <w:sz w:val="28"/>
          <w:szCs w:val="28"/>
        </w:rPr>
        <w:t>іміджу</w:t>
      </w:r>
      <w:proofErr w:type="spellEnd"/>
      <w:r w:rsidRPr="0024502F">
        <w:rPr>
          <w:rFonts w:ascii="Times New Roman" w:eastAsia="Times New Roman" w:hAnsi="Times New Roman" w:cs="Times New Roman"/>
          <w:sz w:val="28"/>
          <w:szCs w:val="28"/>
        </w:rPr>
        <w:t xml:space="preserve"> </w:t>
      </w:r>
      <w:r w:rsidRPr="0024502F">
        <w:rPr>
          <w:rFonts w:ascii="Times New Roman" w:eastAsia="Times New Roman" w:hAnsi="Times New Roman" w:cs="Times New Roman"/>
          <w:sz w:val="28"/>
          <w:szCs w:val="28"/>
          <w:lang w:val="uk-UA"/>
        </w:rPr>
        <w:t>навчально-виховного комплексу</w:t>
      </w:r>
      <w:r w:rsidRPr="0024502F">
        <w:rPr>
          <w:rFonts w:ascii="Times New Roman" w:eastAsia="Times New Roman" w:hAnsi="Times New Roman" w:cs="Times New Roman"/>
          <w:sz w:val="28"/>
          <w:szCs w:val="28"/>
        </w:rPr>
        <w:t xml:space="preserve"> в </w:t>
      </w:r>
      <w:proofErr w:type="spellStart"/>
      <w:r w:rsidRPr="0024502F">
        <w:rPr>
          <w:rFonts w:ascii="Times New Roman" w:eastAsia="Times New Roman" w:hAnsi="Times New Roman" w:cs="Times New Roman"/>
          <w:sz w:val="28"/>
          <w:szCs w:val="28"/>
        </w:rPr>
        <w:t>соціумі</w:t>
      </w:r>
      <w:proofErr w:type="spellEnd"/>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підвищення</w:t>
      </w:r>
      <w:proofErr w:type="spellEnd"/>
      <w:r w:rsidRPr="0024502F">
        <w:rPr>
          <w:rFonts w:ascii="Times New Roman" w:eastAsia="Times New Roman" w:hAnsi="Times New Roman" w:cs="Times New Roman"/>
          <w:sz w:val="28"/>
          <w:szCs w:val="28"/>
        </w:rPr>
        <w:t xml:space="preserve"> </w:t>
      </w:r>
      <w:r w:rsidRPr="0024502F">
        <w:rPr>
          <w:rFonts w:ascii="Times New Roman" w:eastAsia="Times New Roman" w:hAnsi="Times New Roman" w:cs="Times New Roman"/>
          <w:sz w:val="28"/>
          <w:szCs w:val="28"/>
          <w:lang w:val="uk-UA"/>
        </w:rPr>
        <w:t>його</w:t>
      </w:r>
      <w:r w:rsidRPr="0024502F">
        <w:rPr>
          <w:rFonts w:ascii="Times New Roman" w:eastAsia="Times New Roman" w:hAnsi="Times New Roman" w:cs="Times New Roman"/>
          <w:sz w:val="28"/>
          <w:szCs w:val="28"/>
        </w:rPr>
        <w:t xml:space="preserve"> </w:t>
      </w:r>
      <w:proofErr w:type="spellStart"/>
      <w:r w:rsidRPr="0024502F">
        <w:rPr>
          <w:rFonts w:ascii="Times New Roman" w:eastAsia="Times New Roman" w:hAnsi="Times New Roman" w:cs="Times New Roman"/>
          <w:sz w:val="28"/>
          <w:szCs w:val="28"/>
        </w:rPr>
        <w:t>конкурентоздатності</w:t>
      </w:r>
      <w:proofErr w:type="spellEnd"/>
      <w:r w:rsidRPr="0024502F">
        <w:rPr>
          <w:rFonts w:ascii="Times New Roman" w:eastAsia="Times New Roman" w:hAnsi="Times New Roman" w:cs="Times New Roman"/>
          <w:sz w:val="28"/>
          <w:szCs w:val="28"/>
          <w:lang w:val="uk-UA"/>
        </w:rPr>
        <w:t>.</w:t>
      </w:r>
    </w:p>
    <w:p w:rsidR="004928E5" w:rsidRPr="0024502F" w:rsidRDefault="004928E5" w:rsidP="00EA2DEE">
      <w:pPr>
        <w:spacing w:line="360" w:lineRule="auto"/>
        <w:rPr>
          <w:rFonts w:ascii="Times New Roman" w:eastAsia="Times New Roman" w:hAnsi="Times New Roman"/>
          <w:b/>
          <w:sz w:val="16"/>
          <w:szCs w:val="16"/>
          <w:lang w:val="uk-UA"/>
        </w:rPr>
      </w:pPr>
    </w:p>
    <w:p w:rsidR="00EA2DEE" w:rsidRPr="0024502F" w:rsidRDefault="00EA2DEE" w:rsidP="00EA2DEE">
      <w:pPr>
        <w:spacing w:line="360" w:lineRule="auto"/>
        <w:rPr>
          <w:rFonts w:ascii="Times New Roman" w:eastAsia="Times New Roman" w:hAnsi="Times New Roman"/>
          <w:b/>
          <w:sz w:val="28"/>
          <w:szCs w:val="28"/>
          <w:lang w:val="uk-UA"/>
        </w:rPr>
      </w:pPr>
      <w:r w:rsidRPr="0024502F">
        <w:rPr>
          <w:rFonts w:ascii="Times New Roman" w:eastAsia="Times New Roman" w:hAnsi="Times New Roman"/>
          <w:b/>
          <w:sz w:val="28"/>
          <w:szCs w:val="28"/>
          <w:lang w:val="uk-UA"/>
        </w:rPr>
        <w:t>Індикатори досягнення цілі</w:t>
      </w:r>
    </w:p>
    <w:p w:rsidR="00EA2DEE" w:rsidRPr="0024502F" w:rsidRDefault="00EA2DEE" w:rsidP="00EA2DEE">
      <w:pPr>
        <w:spacing w:line="360" w:lineRule="auto"/>
        <w:rPr>
          <w:rFonts w:ascii="Times New Roman" w:eastAsia="Times New Roman" w:hAnsi="Times New Roman"/>
          <w:sz w:val="28"/>
          <w:szCs w:val="28"/>
          <w:lang w:val="uk-UA"/>
        </w:rPr>
      </w:pPr>
      <w:r w:rsidRPr="0024502F">
        <w:rPr>
          <w:rFonts w:ascii="Times New Roman" w:eastAsia="Times New Roman" w:hAnsi="Times New Roman"/>
          <w:b/>
          <w:sz w:val="28"/>
          <w:szCs w:val="28"/>
          <w:lang w:val="uk-UA"/>
        </w:rPr>
        <w:t xml:space="preserve">     </w:t>
      </w:r>
      <w:r w:rsidRPr="0024502F">
        <w:rPr>
          <w:rFonts w:ascii="Times New Roman" w:eastAsia="Times New Roman" w:hAnsi="Times New Roman"/>
          <w:sz w:val="28"/>
          <w:szCs w:val="28"/>
          <w:lang w:val="uk-UA"/>
        </w:rPr>
        <w:t>Стабільний розвиток і перехід на якісно вищий рівень</w:t>
      </w:r>
      <w:r w:rsidR="00493314">
        <w:rPr>
          <w:rFonts w:ascii="Times New Roman" w:eastAsia="Times New Roman" w:hAnsi="Times New Roman"/>
          <w:sz w:val="28"/>
          <w:szCs w:val="28"/>
          <w:lang w:val="uk-UA"/>
        </w:rPr>
        <w:t xml:space="preserve"> </w:t>
      </w:r>
      <w:r w:rsidRPr="0024502F">
        <w:rPr>
          <w:rFonts w:ascii="Times New Roman" w:eastAsia="Times New Roman" w:hAnsi="Times New Roman"/>
          <w:sz w:val="28"/>
          <w:szCs w:val="28"/>
          <w:lang w:val="uk-UA"/>
        </w:rPr>
        <w:t>забезпечення освітніх інтересів і потреб здобувачів освіти через:</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впровадження інноваційних технологій з метою інтенсифікації процесу навчання;</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широке використання різних форм і методів навчання як засобу гармонійного розвитку дитини;</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 xml:space="preserve">формування ключових </w:t>
      </w:r>
      <w:proofErr w:type="spellStart"/>
      <w:r w:rsidRPr="0024502F">
        <w:rPr>
          <w:rFonts w:ascii="Times New Roman" w:eastAsia="Times New Roman" w:hAnsi="Times New Roman"/>
          <w:sz w:val="28"/>
          <w:szCs w:val="28"/>
          <w:lang w:val="uk-UA"/>
        </w:rPr>
        <w:t>компетентностей</w:t>
      </w:r>
      <w:proofErr w:type="spellEnd"/>
      <w:r w:rsidRPr="0024502F">
        <w:rPr>
          <w:rFonts w:ascii="Times New Roman" w:eastAsia="Times New Roman" w:hAnsi="Times New Roman"/>
          <w:sz w:val="28"/>
          <w:szCs w:val="28"/>
          <w:lang w:val="uk-UA"/>
        </w:rPr>
        <w:t xml:space="preserve"> вихованців як результату інноваційної діяльності освітнього закладу;</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формування іміджу</w:t>
      </w:r>
      <w:r w:rsidR="00493314">
        <w:rPr>
          <w:rFonts w:ascii="Times New Roman" w:eastAsia="Times New Roman" w:hAnsi="Times New Roman"/>
          <w:sz w:val="28"/>
          <w:szCs w:val="28"/>
          <w:lang w:val="uk-UA"/>
        </w:rPr>
        <w:t xml:space="preserve"> </w:t>
      </w:r>
      <w:r w:rsidRPr="0024502F">
        <w:rPr>
          <w:rFonts w:ascii="Times New Roman" w:eastAsia="Times New Roman" w:hAnsi="Times New Roman"/>
          <w:sz w:val="28"/>
          <w:szCs w:val="28"/>
          <w:lang w:val="uk-UA"/>
        </w:rPr>
        <w:t>навчально-виховного комплексу;</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участь у на</w:t>
      </w:r>
      <w:r w:rsidR="00493314">
        <w:rPr>
          <w:rFonts w:ascii="Times New Roman" w:eastAsia="Times New Roman" w:hAnsi="Times New Roman"/>
          <w:sz w:val="28"/>
          <w:szCs w:val="28"/>
          <w:lang w:val="uk-UA"/>
        </w:rPr>
        <w:t>у</w:t>
      </w:r>
      <w:r w:rsidRPr="0024502F">
        <w:rPr>
          <w:rFonts w:ascii="Times New Roman" w:eastAsia="Times New Roman" w:hAnsi="Times New Roman"/>
          <w:sz w:val="28"/>
          <w:szCs w:val="28"/>
          <w:lang w:val="uk-UA"/>
        </w:rPr>
        <w:t>ково-практичних конференціях, професійних конкурсах;</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lastRenderedPageBreak/>
        <w:t>у системі методичної роботи раціональне поєднання колективних, групових та індивідуальних форм роботи;</w:t>
      </w:r>
    </w:p>
    <w:p w:rsidR="00EA2DEE" w:rsidRPr="0024502F" w:rsidRDefault="00EA2DEE" w:rsidP="00EA2DEE">
      <w:pPr>
        <w:numPr>
          <w:ilvl w:val="0"/>
          <w:numId w:val="4"/>
        </w:numPr>
        <w:spacing w:line="360" w:lineRule="auto"/>
        <w:rPr>
          <w:rFonts w:ascii="Times New Roman" w:eastAsia="Times New Roman" w:hAnsi="Times New Roman"/>
          <w:sz w:val="28"/>
          <w:szCs w:val="28"/>
          <w:lang w:val="uk-UA"/>
        </w:rPr>
      </w:pPr>
      <w:r w:rsidRPr="0024502F">
        <w:rPr>
          <w:rFonts w:ascii="Times New Roman" w:eastAsia="Times New Roman" w:hAnsi="Times New Roman"/>
          <w:sz w:val="28"/>
          <w:szCs w:val="28"/>
          <w:lang w:val="uk-UA"/>
        </w:rPr>
        <w:t>стимулювання самоосвіти і професійного розвитку педагогів, шляхом створення умов для їх реалізації;</w:t>
      </w:r>
    </w:p>
    <w:p w:rsidR="00EA2DEE" w:rsidRPr="0024502F" w:rsidRDefault="00493314" w:rsidP="00EA2DEE">
      <w:pPr>
        <w:numPr>
          <w:ilvl w:val="0"/>
          <w:numId w:val="4"/>
        </w:numPr>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володіння 100% педагогів закладу</w:t>
      </w:r>
      <w:bookmarkStart w:id="2" w:name="_GoBack"/>
      <w:bookmarkEnd w:id="2"/>
      <w:r w:rsidR="00EA2DEE" w:rsidRPr="0024502F">
        <w:rPr>
          <w:rFonts w:ascii="Times New Roman" w:eastAsia="Times New Roman" w:hAnsi="Times New Roman"/>
          <w:sz w:val="28"/>
          <w:szCs w:val="28"/>
          <w:lang w:val="uk-UA"/>
        </w:rPr>
        <w:t xml:space="preserve"> інформаційними технологіями.</w:t>
      </w:r>
    </w:p>
    <w:p w:rsidR="00EA2DEE" w:rsidRPr="0024502F" w:rsidRDefault="00EA2DEE" w:rsidP="00EA2DEE">
      <w:pPr>
        <w:spacing w:line="360" w:lineRule="auto"/>
        <w:rPr>
          <w:rFonts w:ascii="Times New Roman" w:eastAsia="Times New Roman" w:hAnsi="Times New Roman"/>
          <w:b/>
          <w:sz w:val="28"/>
          <w:szCs w:val="28"/>
          <w:lang w:val="uk-UA"/>
        </w:rPr>
      </w:pPr>
      <w:r w:rsidRPr="0024502F">
        <w:rPr>
          <w:rFonts w:ascii="Times New Roman" w:eastAsia="Times New Roman" w:hAnsi="Times New Roman"/>
          <w:b/>
          <w:sz w:val="28"/>
          <w:szCs w:val="28"/>
          <w:lang w:val="uk-UA"/>
        </w:rPr>
        <w:t xml:space="preserve">   </w:t>
      </w:r>
    </w:p>
    <w:p w:rsidR="00D3252D" w:rsidRPr="0024502F" w:rsidRDefault="00D3252D" w:rsidP="00EA2DEE">
      <w:pPr>
        <w:spacing w:line="360" w:lineRule="auto"/>
        <w:rPr>
          <w:rFonts w:ascii="Times New Roman" w:eastAsia="Times New Roman" w:hAnsi="Times New Roman"/>
          <w:b/>
          <w:sz w:val="28"/>
          <w:szCs w:val="28"/>
          <w:lang w:val="uk-UA"/>
        </w:rPr>
      </w:pPr>
    </w:p>
    <w:p w:rsidR="00640874" w:rsidRPr="0024502F" w:rsidRDefault="00EA2DEE" w:rsidP="00D3252D">
      <w:pPr>
        <w:spacing w:line="276" w:lineRule="auto"/>
        <w:ind w:left="720"/>
        <w:jc w:val="center"/>
        <w:rPr>
          <w:rFonts w:ascii="Times New Roman" w:eastAsia="Times New Roman" w:hAnsi="Times New Roman" w:cs="Times New Roman"/>
          <w:b/>
          <w:sz w:val="32"/>
          <w:szCs w:val="32"/>
          <w:lang w:val="uk-UA" w:eastAsia="en-US"/>
        </w:rPr>
      </w:pPr>
      <w:r w:rsidRPr="0024502F">
        <w:rPr>
          <w:rFonts w:ascii="Times New Roman" w:eastAsia="Times New Roman" w:hAnsi="Times New Roman" w:cs="Times New Roman"/>
          <w:b/>
          <w:sz w:val="32"/>
          <w:szCs w:val="32"/>
          <w:lang w:val="uk-UA" w:eastAsia="en-US"/>
        </w:rPr>
        <w:t xml:space="preserve">Можливий ризик, </w:t>
      </w:r>
    </w:p>
    <w:p w:rsidR="00EA2DEE" w:rsidRPr="0024502F" w:rsidRDefault="00EA2DEE" w:rsidP="00D3252D">
      <w:pPr>
        <w:spacing w:line="276" w:lineRule="auto"/>
        <w:ind w:left="720"/>
        <w:jc w:val="center"/>
        <w:rPr>
          <w:rFonts w:ascii="Times New Roman" w:eastAsia="Times New Roman" w:hAnsi="Times New Roman" w:cs="Times New Roman"/>
          <w:b/>
          <w:sz w:val="16"/>
          <w:szCs w:val="16"/>
          <w:lang w:val="uk-UA" w:eastAsia="en-US"/>
        </w:rPr>
      </w:pPr>
      <w:r w:rsidRPr="0024502F">
        <w:rPr>
          <w:rFonts w:ascii="Times New Roman" w:eastAsia="Times New Roman" w:hAnsi="Times New Roman" w:cs="Times New Roman"/>
          <w:b/>
          <w:sz w:val="32"/>
          <w:szCs w:val="32"/>
          <w:lang w:val="uk-UA" w:eastAsia="en-US"/>
        </w:rPr>
        <w:t>пов’язаний з реалізацією Стратегії розвитку закладу освіти</w:t>
      </w:r>
    </w:p>
    <w:p w:rsidR="00EA2DEE" w:rsidRPr="0024502F" w:rsidRDefault="00EA2DEE" w:rsidP="00EA2DEE">
      <w:pPr>
        <w:spacing w:after="200" w:line="276" w:lineRule="auto"/>
        <w:ind w:left="720"/>
        <w:jc w:val="center"/>
        <w:rPr>
          <w:rFonts w:ascii="Times New Roman" w:eastAsia="Times New Roman" w:hAnsi="Times New Roman" w:cs="Times New Roman"/>
          <w:b/>
          <w:sz w:val="16"/>
          <w:szCs w:val="16"/>
          <w:lang w:val="uk-UA" w:eastAsia="en-US"/>
        </w:rPr>
      </w:pPr>
    </w:p>
    <w:p w:rsidR="00EA2DEE" w:rsidRPr="0024502F" w:rsidRDefault="00EA2DEE" w:rsidP="00CC45A8">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Зміни у змісті освіти, пов’язані із змінами політики у галузі освіти.</w:t>
      </w:r>
    </w:p>
    <w:p w:rsidR="00EA2DEE" w:rsidRPr="00B31690" w:rsidRDefault="00EA2DEE" w:rsidP="00B31690">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Недостатність виділених та залучених коштів для</w:t>
      </w:r>
      <w:r w:rsidR="00B31690">
        <w:rPr>
          <w:rFonts w:ascii="Times New Roman" w:eastAsia="Times New Roman" w:hAnsi="Times New Roman" w:cs="Times New Roman"/>
          <w:sz w:val="28"/>
          <w:szCs w:val="28"/>
          <w:lang w:val="uk-UA" w:eastAsia="en-US"/>
        </w:rPr>
        <w:t xml:space="preserve"> р</w:t>
      </w:r>
      <w:r w:rsidRPr="00B31690">
        <w:rPr>
          <w:rFonts w:ascii="Times New Roman" w:eastAsia="Times New Roman" w:hAnsi="Times New Roman" w:cs="Times New Roman"/>
          <w:sz w:val="28"/>
          <w:szCs w:val="28"/>
          <w:lang w:val="uk-UA" w:eastAsia="en-US"/>
        </w:rPr>
        <w:t>еа</w:t>
      </w:r>
      <w:r w:rsidR="00B31690" w:rsidRPr="00B31690">
        <w:rPr>
          <w:rFonts w:ascii="Times New Roman" w:eastAsia="Times New Roman" w:hAnsi="Times New Roman" w:cs="Times New Roman"/>
          <w:sz w:val="28"/>
          <w:szCs w:val="28"/>
          <w:lang w:val="uk-UA" w:eastAsia="en-US"/>
        </w:rPr>
        <w:t>л</w:t>
      </w:r>
      <w:r w:rsidRPr="00B31690">
        <w:rPr>
          <w:rFonts w:ascii="Times New Roman" w:eastAsia="Times New Roman" w:hAnsi="Times New Roman" w:cs="Times New Roman"/>
          <w:sz w:val="28"/>
          <w:szCs w:val="28"/>
          <w:lang w:val="uk-UA" w:eastAsia="en-US"/>
        </w:rPr>
        <w:t>ізації основних напрямків стратегії розвитку.</w:t>
      </w:r>
    </w:p>
    <w:p w:rsidR="00EA2DEE" w:rsidRPr="0024502F" w:rsidRDefault="00EA2DEE" w:rsidP="00CC45A8">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Втрата актуальності окремих пріоритетних напрямків.</w:t>
      </w:r>
    </w:p>
    <w:p w:rsidR="004928E5" w:rsidRPr="0024502F" w:rsidRDefault="004928E5" w:rsidP="004928E5">
      <w:pPr>
        <w:spacing w:line="360" w:lineRule="auto"/>
        <w:ind w:left="720"/>
        <w:rPr>
          <w:rFonts w:ascii="Times New Roman" w:eastAsia="Times New Roman" w:hAnsi="Times New Roman" w:cs="Times New Roman"/>
          <w:sz w:val="16"/>
          <w:szCs w:val="16"/>
          <w:lang w:val="uk-UA" w:eastAsia="en-US"/>
        </w:rPr>
      </w:pPr>
    </w:p>
    <w:p w:rsidR="00EA2DEE" w:rsidRPr="0024502F" w:rsidRDefault="00EA2DEE" w:rsidP="004928E5">
      <w:pPr>
        <w:spacing w:line="360" w:lineRule="auto"/>
        <w:rPr>
          <w:rFonts w:ascii="Times New Roman" w:eastAsia="Times New Roman" w:hAnsi="Times New Roman" w:cs="Times New Roman"/>
          <w:b/>
          <w:i/>
          <w:sz w:val="28"/>
          <w:szCs w:val="28"/>
          <w:lang w:val="uk-UA" w:eastAsia="en-US"/>
        </w:rPr>
      </w:pPr>
      <w:r w:rsidRPr="0024502F">
        <w:rPr>
          <w:rFonts w:ascii="Times New Roman" w:eastAsia="Times New Roman" w:hAnsi="Times New Roman" w:cs="Times New Roman"/>
          <w:b/>
          <w:i/>
          <w:sz w:val="28"/>
          <w:szCs w:val="28"/>
          <w:lang w:val="uk-UA" w:eastAsia="en-US"/>
        </w:rPr>
        <w:t>Шляхи розв’язання:</w:t>
      </w:r>
    </w:p>
    <w:p w:rsidR="00EA2DEE" w:rsidRPr="0024502F" w:rsidRDefault="00EA2DEE" w:rsidP="00CC45A8">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Внесення змін та доповнень до стратегії розвитку.</w:t>
      </w:r>
    </w:p>
    <w:p w:rsidR="00EA2DEE" w:rsidRPr="0024502F" w:rsidRDefault="00EA2DEE" w:rsidP="00CC45A8">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Додаткове залучення позабюджетних джерел фінансування.</w:t>
      </w:r>
    </w:p>
    <w:p w:rsidR="00EA2DEE" w:rsidRPr="0024502F" w:rsidRDefault="00EA2DEE" w:rsidP="00CC45A8">
      <w:pPr>
        <w:numPr>
          <w:ilvl w:val="0"/>
          <w:numId w:val="5"/>
        </w:numPr>
        <w:spacing w:line="360" w:lineRule="auto"/>
        <w:rPr>
          <w:rFonts w:ascii="Times New Roman" w:eastAsia="Times New Roman" w:hAnsi="Times New Roman" w:cs="Times New Roman"/>
          <w:sz w:val="28"/>
          <w:szCs w:val="28"/>
          <w:lang w:val="uk-UA" w:eastAsia="en-US"/>
        </w:rPr>
      </w:pPr>
      <w:r w:rsidRPr="0024502F">
        <w:rPr>
          <w:rFonts w:ascii="Times New Roman" w:eastAsia="Times New Roman" w:hAnsi="Times New Roman" w:cs="Times New Roman"/>
          <w:sz w:val="28"/>
          <w:szCs w:val="28"/>
          <w:lang w:val="uk-UA" w:eastAsia="en-US"/>
        </w:rPr>
        <w:t>Підвищення ступеня відкритості навчально-виховного комплексу, висвітлення діяльності</w:t>
      </w:r>
      <w:r w:rsidR="00552697">
        <w:rPr>
          <w:rFonts w:ascii="Times New Roman" w:eastAsia="Times New Roman" w:hAnsi="Times New Roman" w:cs="Times New Roman"/>
          <w:sz w:val="28"/>
          <w:szCs w:val="28"/>
          <w:lang w:val="uk-UA" w:eastAsia="en-US"/>
        </w:rPr>
        <w:t xml:space="preserve"> педагогічного колективу </w:t>
      </w:r>
      <w:r w:rsidRPr="0024502F">
        <w:rPr>
          <w:rFonts w:ascii="Times New Roman" w:eastAsia="Times New Roman" w:hAnsi="Times New Roman" w:cs="Times New Roman"/>
          <w:sz w:val="28"/>
          <w:szCs w:val="28"/>
          <w:lang w:val="uk-UA" w:eastAsia="en-US"/>
        </w:rPr>
        <w:t>на сайті закладу освіти, у соціальних мережах, у формі звіту директора перед громадськістю та колективом.</w:t>
      </w:r>
    </w:p>
    <w:p w:rsidR="00000E13" w:rsidRPr="00000E13" w:rsidRDefault="00000E13" w:rsidP="00CC45A8">
      <w:pPr>
        <w:spacing w:line="360" w:lineRule="auto"/>
        <w:ind w:left="567" w:hanging="425"/>
        <w:rPr>
          <w:lang w:val="uk-UA"/>
        </w:rPr>
      </w:pPr>
    </w:p>
    <w:sectPr w:rsidR="00000E13" w:rsidRPr="00000E13" w:rsidSect="00CC45A8">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CC"/>
    <w:family w:val="roman"/>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2"/>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4D2439"/>
    <w:multiLevelType w:val="hybridMultilevel"/>
    <w:tmpl w:val="09929E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5" w15:restartNumberingAfterBreak="0">
    <w:nsid w:val="06CE3469"/>
    <w:multiLevelType w:val="multilevel"/>
    <w:tmpl w:val="090EBB4A"/>
    <w:lvl w:ilvl="0">
      <w:start w:val="1"/>
      <w:numFmt w:val="decimal"/>
      <w:lvlText w:val="%1."/>
      <w:lvlJc w:val="left"/>
      <w:pPr>
        <w:ind w:left="420" w:hanging="42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520" w:hanging="2160"/>
      </w:pPr>
      <w:rPr>
        <w:rFonts w:hint="default"/>
      </w:rPr>
    </w:lvl>
  </w:abstractNum>
  <w:abstractNum w:abstractNumId="6" w15:restartNumberingAfterBreak="0">
    <w:nsid w:val="078811C9"/>
    <w:multiLevelType w:val="multilevel"/>
    <w:tmpl w:val="49F6DE8A"/>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84DA3"/>
    <w:multiLevelType w:val="multilevel"/>
    <w:tmpl w:val="4D448A86"/>
    <w:lvl w:ilvl="0">
      <w:start w:val="1"/>
      <w:numFmt w:val="bullet"/>
      <w:lvlText w:val=""/>
      <w:lvlJc w:val="left"/>
      <w:pPr>
        <w:tabs>
          <w:tab w:val="num" w:pos="720"/>
        </w:tabs>
        <w:ind w:left="720" w:hanging="360"/>
      </w:pPr>
      <w:rPr>
        <w:rFonts w:ascii="Wingdings" w:hAnsi="Wingdings" w:cs="OpenSymbol" w:hint="default"/>
        <w:sz w:val="28"/>
        <w:lang w:val="uk-UA"/>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17607EFC"/>
    <w:multiLevelType w:val="hybridMultilevel"/>
    <w:tmpl w:val="AF28FE8A"/>
    <w:lvl w:ilvl="0" w:tplc="0419000B">
      <w:start w:val="1"/>
      <w:numFmt w:val="bullet"/>
      <w:lvlText w:val=""/>
      <w:lvlJc w:val="left"/>
      <w:pPr>
        <w:ind w:left="2010" w:hanging="360"/>
      </w:pPr>
      <w:rPr>
        <w:rFonts w:ascii="Wingdings" w:hAnsi="Wingdings" w:hint="default"/>
      </w:rPr>
    </w:lvl>
    <w:lvl w:ilvl="1" w:tplc="04190003" w:tentative="1">
      <w:start w:val="1"/>
      <w:numFmt w:val="bullet"/>
      <w:lvlText w:val="o"/>
      <w:lvlJc w:val="left"/>
      <w:pPr>
        <w:ind w:left="2730" w:hanging="360"/>
      </w:pPr>
      <w:rPr>
        <w:rFonts w:ascii="Courier New" w:hAnsi="Courier New" w:cs="Courier New" w:hint="default"/>
      </w:rPr>
    </w:lvl>
    <w:lvl w:ilvl="2" w:tplc="04190005" w:tentative="1">
      <w:start w:val="1"/>
      <w:numFmt w:val="bullet"/>
      <w:lvlText w:val=""/>
      <w:lvlJc w:val="left"/>
      <w:pPr>
        <w:ind w:left="3450" w:hanging="360"/>
      </w:pPr>
      <w:rPr>
        <w:rFonts w:ascii="Wingdings" w:hAnsi="Wingdings" w:hint="default"/>
      </w:rPr>
    </w:lvl>
    <w:lvl w:ilvl="3" w:tplc="04190001" w:tentative="1">
      <w:start w:val="1"/>
      <w:numFmt w:val="bullet"/>
      <w:lvlText w:val=""/>
      <w:lvlJc w:val="left"/>
      <w:pPr>
        <w:ind w:left="4170" w:hanging="360"/>
      </w:pPr>
      <w:rPr>
        <w:rFonts w:ascii="Symbol" w:hAnsi="Symbol" w:hint="default"/>
      </w:rPr>
    </w:lvl>
    <w:lvl w:ilvl="4" w:tplc="04190003" w:tentative="1">
      <w:start w:val="1"/>
      <w:numFmt w:val="bullet"/>
      <w:lvlText w:val="o"/>
      <w:lvlJc w:val="left"/>
      <w:pPr>
        <w:ind w:left="4890" w:hanging="360"/>
      </w:pPr>
      <w:rPr>
        <w:rFonts w:ascii="Courier New" w:hAnsi="Courier New" w:cs="Courier New" w:hint="default"/>
      </w:rPr>
    </w:lvl>
    <w:lvl w:ilvl="5" w:tplc="04190005" w:tentative="1">
      <w:start w:val="1"/>
      <w:numFmt w:val="bullet"/>
      <w:lvlText w:val=""/>
      <w:lvlJc w:val="left"/>
      <w:pPr>
        <w:ind w:left="5610" w:hanging="360"/>
      </w:pPr>
      <w:rPr>
        <w:rFonts w:ascii="Wingdings" w:hAnsi="Wingdings" w:hint="default"/>
      </w:rPr>
    </w:lvl>
    <w:lvl w:ilvl="6" w:tplc="04190001" w:tentative="1">
      <w:start w:val="1"/>
      <w:numFmt w:val="bullet"/>
      <w:lvlText w:val=""/>
      <w:lvlJc w:val="left"/>
      <w:pPr>
        <w:ind w:left="6330" w:hanging="360"/>
      </w:pPr>
      <w:rPr>
        <w:rFonts w:ascii="Symbol" w:hAnsi="Symbol" w:hint="default"/>
      </w:rPr>
    </w:lvl>
    <w:lvl w:ilvl="7" w:tplc="04190003" w:tentative="1">
      <w:start w:val="1"/>
      <w:numFmt w:val="bullet"/>
      <w:lvlText w:val="o"/>
      <w:lvlJc w:val="left"/>
      <w:pPr>
        <w:ind w:left="7050" w:hanging="360"/>
      </w:pPr>
      <w:rPr>
        <w:rFonts w:ascii="Courier New" w:hAnsi="Courier New" w:cs="Courier New" w:hint="default"/>
      </w:rPr>
    </w:lvl>
    <w:lvl w:ilvl="8" w:tplc="04190005" w:tentative="1">
      <w:start w:val="1"/>
      <w:numFmt w:val="bullet"/>
      <w:lvlText w:val=""/>
      <w:lvlJc w:val="left"/>
      <w:pPr>
        <w:ind w:left="7770" w:hanging="360"/>
      </w:pPr>
      <w:rPr>
        <w:rFonts w:ascii="Wingdings" w:hAnsi="Wingdings" w:hint="default"/>
      </w:rPr>
    </w:lvl>
  </w:abstractNum>
  <w:abstractNum w:abstractNumId="9" w15:restartNumberingAfterBreak="0">
    <w:nsid w:val="581A2FB7"/>
    <w:multiLevelType w:val="multilevel"/>
    <w:tmpl w:val="608AE7E6"/>
    <w:lvl w:ilvl="0">
      <w:start w:val="1"/>
      <w:numFmt w:val="bullet"/>
      <w:lvlText w:val=""/>
      <w:lvlJc w:val="left"/>
      <w:pPr>
        <w:tabs>
          <w:tab w:val="num" w:pos="720"/>
        </w:tabs>
        <w:ind w:left="720" w:hanging="360"/>
      </w:pPr>
      <w:rPr>
        <w:rFonts w:ascii="Wingdings" w:hAnsi="Wingdings" w:cs="OpenSymbol" w:hint="default"/>
        <w:sz w:val="28"/>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0" w15:restartNumberingAfterBreak="0">
    <w:nsid w:val="5B1D431F"/>
    <w:multiLevelType w:val="hybridMultilevel"/>
    <w:tmpl w:val="571C1D6C"/>
    <w:lvl w:ilvl="0" w:tplc="C8AAC44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05900AC"/>
    <w:multiLevelType w:val="hybridMultilevel"/>
    <w:tmpl w:val="C3787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9843ED"/>
    <w:multiLevelType w:val="hybridMultilevel"/>
    <w:tmpl w:val="224C10A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83B59"/>
    <w:multiLevelType w:val="hybridMultilevel"/>
    <w:tmpl w:val="22429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633EDA"/>
    <w:multiLevelType w:val="hybridMultilevel"/>
    <w:tmpl w:val="E31C5F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F7C10B5"/>
    <w:multiLevelType w:val="multilevel"/>
    <w:tmpl w:val="5C4C48D2"/>
    <w:lvl w:ilvl="0">
      <w:start w:val="1"/>
      <w:numFmt w:val="bullet"/>
      <w:lvlText w:val=""/>
      <w:lvlJc w:val="left"/>
      <w:pPr>
        <w:tabs>
          <w:tab w:val="num" w:pos="720"/>
        </w:tabs>
        <w:ind w:left="720" w:hanging="360"/>
      </w:pPr>
      <w:rPr>
        <w:rFonts w:ascii="Wingdings" w:hAnsi="Wingdings" w:cs="OpenSymbol" w:hint="default"/>
        <w:sz w:val="28"/>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4"/>
  </w:num>
  <w:num w:numId="2">
    <w:abstractNumId w:val="14"/>
  </w:num>
  <w:num w:numId="3">
    <w:abstractNumId w:val="11"/>
  </w:num>
  <w:num w:numId="4">
    <w:abstractNumId w:val="10"/>
  </w:num>
  <w:num w:numId="5">
    <w:abstractNumId w:val="6"/>
  </w:num>
  <w:num w:numId="6">
    <w:abstractNumId w:val="5"/>
  </w:num>
  <w:num w:numId="7">
    <w:abstractNumId w:val="12"/>
  </w:num>
  <w:num w:numId="8">
    <w:abstractNumId w:val="9"/>
  </w:num>
  <w:num w:numId="9">
    <w:abstractNumId w:val="7"/>
  </w:num>
  <w:num w:numId="10">
    <w:abstractNumId w:val="15"/>
  </w:num>
  <w:num w:numId="11">
    <w:abstractNumId w:val="0"/>
  </w:num>
  <w:num w:numId="12">
    <w:abstractNumId w:val="1"/>
  </w:num>
  <w:num w:numId="13">
    <w:abstractNumId w:val="2"/>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45"/>
    <w:rsid w:val="00000E13"/>
    <w:rsid w:val="000229D9"/>
    <w:rsid w:val="00060939"/>
    <w:rsid w:val="0007056E"/>
    <w:rsid w:val="00083D25"/>
    <w:rsid w:val="0008576E"/>
    <w:rsid w:val="00093E50"/>
    <w:rsid w:val="000C10A8"/>
    <w:rsid w:val="000F0195"/>
    <w:rsid w:val="00115EF2"/>
    <w:rsid w:val="00124FEB"/>
    <w:rsid w:val="0012518A"/>
    <w:rsid w:val="00146216"/>
    <w:rsid w:val="0014718F"/>
    <w:rsid w:val="001A0F86"/>
    <w:rsid w:val="002020A0"/>
    <w:rsid w:val="002038CB"/>
    <w:rsid w:val="00226115"/>
    <w:rsid w:val="0024502F"/>
    <w:rsid w:val="002729DA"/>
    <w:rsid w:val="002A1455"/>
    <w:rsid w:val="002C1943"/>
    <w:rsid w:val="003271A8"/>
    <w:rsid w:val="0033664A"/>
    <w:rsid w:val="00367ACE"/>
    <w:rsid w:val="00394FE2"/>
    <w:rsid w:val="003D7550"/>
    <w:rsid w:val="0041530C"/>
    <w:rsid w:val="00422C5B"/>
    <w:rsid w:val="004633CB"/>
    <w:rsid w:val="00465603"/>
    <w:rsid w:val="004928E5"/>
    <w:rsid w:val="00493314"/>
    <w:rsid w:val="004B4523"/>
    <w:rsid w:val="004B5C62"/>
    <w:rsid w:val="00526DFA"/>
    <w:rsid w:val="00552697"/>
    <w:rsid w:val="005944B4"/>
    <w:rsid w:val="005F63FD"/>
    <w:rsid w:val="00640874"/>
    <w:rsid w:val="00646C6D"/>
    <w:rsid w:val="00661CB8"/>
    <w:rsid w:val="0069126B"/>
    <w:rsid w:val="006C01AF"/>
    <w:rsid w:val="0072246B"/>
    <w:rsid w:val="007277D9"/>
    <w:rsid w:val="00732264"/>
    <w:rsid w:val="00737DD8"/>
    <w:rsid w:val="0075329C"/>
    <w:rsid w:val="0076277E"/>
    <w:rsid w:val="00777136"/>
    <w:rsid w:val="007A0E9D"/>
    <w:rsid w:val="007C16BF"/>
    <w:rsid w:val="008127A0"/>
    <w:rsid w:val="008843C4"/>
    <w:rsid w:val="0089296D"/>
    <w:rsid w:val="008C1D34"/>
    <w:rsid w:val="008F6C52"/>
    <w:rsid w:val="009B2AC4"/>
    <w:rsid w:val="009D4792"/>
    <w:rsid w:val="009D6201"/>
    <w:rsid w:val="009E589E"/>
    <w:rsid w:val="009F5560"/>
    <w:rsid w:val="00A05337"/>
    <w:rsid w:val="00A264E2"/>
    <w:rsid w:val="00A75ACA"/>
    <w:rsid w:val="00AA33EC"/>
    <w:rsid w:val="00AD4060"/>
    <w:rsid w:val="00AD497C"/>
    <w:rsid w:val="00AF793B"/>
    <w:rsid w:val="00B15FF5"/>
    <w:rsid w:val="00B260AA"/>
    <w:rsid w:val="00B31690"/>
    <w:rsid w:val="00B41085"/>
    <w:rsid w:val="00B62A36"/>
    <w:rsid w:val="00B74911"/>
    <w:rsid w:val="00BA6189"/>
    <w:rsid w:val="00BD1DD4"/>
    <w:rsid w:val="00BE2A7A"/>
    <w:rsid w:val="00C00EBE"/>
    <w:rsid w:val="00C3798F"/>
    <w:rsid w:val="00C621A8"/>
    <w:rsid w:val="00C87A8E"/>
    <w:rsid w:val="00CB20FF"/>
    <w:rsid w:val="00CC10BF"/>
    <w:rsid w:val="00CC45A8"/>
    <w:rsid w:val="00CF29F8"/>
    <w:rsid w:val="00D3252D"/>
    <w:rsid w:val="00D40867"/>
    <w:rsid w:val="00D43083"/>
    <w:rsid w:val="00D5145B"/>
    <w:rsid w:val="00D81259"/>
    <w:rsid w:val="00D91A3D"/>
    <w:rsid w:val="00DE534F"/>
    <w:rsid w:val="00DF71D1"/>
    <w:rsid w:val="00E62F82"/>
    <w:rsid w:val="00E87B45"/>
    <w:rsid w:val="00EA2DEE"/>
    <w:rsid w:val="00FA0FEB"/>
    <w:rsid w:val="00FB3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C9C9"/>
  <w15:docId w15:val="{7FA18168-B55E-4C04-8C64-078C64A4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E13"/>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874"/>
    <w:pPr>
      <w:ind w:left="720"/>
      <w:contextualSpacing/>
    </w:pPr>
  </w:style>
  <w:style w:type="table" w:styleId="a4">
    <w:name w:val="Table Grid"/>
    <w:basedOn w:val="a1"/>
    <w:uiPriority w:val="59"/>
    <w:rsid w:val="00CC1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6C52"/>
    <w:rPr>
      <w:rFonts w:ascii="Tahoma" w:hAnsi="Tahoma" w:cs="Tahoma"/>
      <w:sz w:val="16"/>
      <w:szCs w:val="16"/>
    </w:rPr>
  </w:style>
  <w:style w:type="character" w:customStyle="1" w:styleId="a6">
    <w:name w:val="Текст выноски Знак"/>
    <w:basedOn w:val="a0"/>
    <w:link w:val="a5"/>
    <w:uiPriority w:val="99"/>
    <w:semiHidden/>
    <w:rsid w:val="008F6C5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D84F-E42A-4363-A228-6AB48498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20584</Words>
  <Characters>11733</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adminII</cp:lastModifiedBy>
  <cp:revision>4</cp:revision>
  <cp:lastPrinted>2020-12-18T07:06:00Z</cp:lastPrinted>
  <dcterms:created xsi:type="dcterms:W3CDTF">2023-02-02T11:33:00Z</dcterms:created>
  <dcterms:modified xsi:type="dcterms:W3CDTF">2023-02-02T18:49:00Z</dcterms:modified>
</cp:coreProperties>
</file>