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B43" w:rsidRPr="00A6126E" w:rsidRDefault="00FB7B43" w:rsidP="00A6126E">
      <w:pPr>
        <w:shd w:val="clear" w:color="auto" w:fill="FFFFFF"/>
        <w:spacing w:after="360" w:line="360" w:lineRule="auto"/>
        <w:rPr>
          <w:rFonts w:ascii="Times New Roman" w:eastAsia="Times New Roman" w:hAnsi="Times New Roman" w:cs="Times New Roman"/>
          <w:b/>
          <w:bCs/>
          <w:sz w:val="28"/>
          <w:szCs w:val="28"/>
          <w:lang w:val="uk-UA" w:eastAsia="ru-RU"/>
        </w:rPr>
      </w:pPr>
      <w:r w:rsidRPr="00A6126E">
        <w:rPr>
          <w:rFonts w:ascii="Times New Roman" w:eastAsia="Times New Roman" w:hAnsi="Times New Roman" w:cs="Times New Roman"/>
          <w:b/>
          <w:bCs/>
          <w:sz w:val="28"/>
          <w:szCs w:val="28"/>
          <w:lang w:val="uk-UA" w:eastAsia="ru-RU"/>
        </w:rPr>
        <w:t xml:space="preserve">Затверджено                                                    </w:t>
      </w:r>
      <w:r w:rsidR="00A51F0E" w:rsidRPr="00A6126E">
        <w:rPr>
          <w:rFonts w:ascii="Times New Roman" w:eastAsia="Times New Roman" w:hAnsi="Times New Roman" w:cs="Times New Roman"/>
          <w:b/>
          <w:bCs/>
          <w:sz w:val="28"/>
          <w:szCs w:val="28"/>
          <w:lang w:val="uk-UA" w:eastAsia="ru-RU"/>
        </w:rPr>
        <w:t xml:space="preserve">   </w:t>
      </w:r>
      <w:r w:rsidRPr="00A6126E">
        <w:rPr>
          <w:rFonts w:ascii="Times New Roman" w:eastAsia="Times New Roman" w:hAnsi="Times New Roman" w:cs="Times New Roman"/>
          <w:b/>
          <w:bCs/>
          <w:sz w:val="28"/>
          <w:szCs w:val="28"/>
          <w:lang w:val="uk-UA" w:eastAsia="ru-RU"/>
        </w:rPr>
        <w:t xml:space="preserve">Схвалено </w:t>
      </w:r>
    </w:p>
    <w:p w:rsidR="00FB7B43" w:rsidRPr="00A6126E" w:rsidRDefault="00FB7B43" w:rsidP="00A6126E">
      <w:pPr>
        <w:shd w:val="clear" w:color="auto" w:fill="FFFFFF"/>
        <w:spacing w:after="360" w:line="360" w:lineRule="auto"/>
        <w:rPr>
          <w:rFonts w:ascii="Times New Roman" w:eastAsia="Times New Roman" w:hAnsi="Times New Roman" w:cs="Times New Roman"/>
          <w:b/>
          <w:bCs/>
          <w:sz w:val="28"/>
          <w:szCs w:val="28"/>
          <w:lang w:val="uk-UA" w:eastAsia="ru-RU"/>
        </w:rPr>
      </w:pPr>
      <w:r w:rsidRPr="00A6126E">
        <w:rPr>
          <w:rFonts w:ascii="Times New Roman" w:eastAsia="Times New Roman" w:hAnsi="Times New Roman" w:cs="Times New Roman"/>
          <w:b/>
          <w:bCs/>
          <w:sz w:val="28"/>
          <w:szCs w:val="28"/>
          <w:lang w:val="uk-UA" w:eastAsia="ru-RU"/>
        </w:rPr>
        <w:t xml:space="preserve">Директор ліцею        Г.В.Рогозіна              </w:t>
      </w:r>
      <w:r w:rsidR="00A51F0E" w:rsidRPr="00A6126E">
        <w:rPr>
          <w:rFonts w:ascii="Times New Roman" w:eastAsia="Times New Roman" w:hAnsi="Times New Roman" w:cs="Times New Roman"/>
          <w:b/>
          <w:bCs/>
          <w:sz w:val="28"/>
          <w:szCs w:val="28"/>
          <w:lang w:val="uk-UA" w:eastAsia="ru-RU"/>
        </w:rPr>
        <w:t xml:space="preserve">    </w:t>
      </w:r>
      <w:r w:rsidRPr="00A6126E">
        <w:rPr>
          <w:rFonts w:ascii="Times New Roman" w:eastAsia="Times New Roman" w:hAnsi="Times New Roman" w:cs="Times New Roman"/>
          <w:b/>
          <w:bCs/>
          <w:sz w:val="28"/>
          <w:szCs w:val="28"/>
          <w:lang w:val="uk-UA" w:eastAsia="ru-RU"/>
        </w:rPr>
        <w:t xml:space="preserve">педагогічною    радою                                                                       </w:t>
      </w:r>
      <w:r w:rsidRPr="00A6126E">
        <w:rPr>
          <w:rFonts w:ascii="Times New Roman" w:eastAsia="Times New Roman" w:hAnsi="Times New Roman" w:cs="Times New Roman"/>
          <w:b/>
          <w:bCs/>
          <w:sz w:val="28"/>
          <w:szCs w:val="28"/>
          <w:lang w:val="uk-UA" w:eastAsia="ru-RU"/>
        </w:rPr>
        <w:br/>
        <w:t xml:space="preserve"> Наказ   №</w:t>
      </w:r>
      <w:r w:rsidR="005D7102">
        <w:rPr>
          <w:rFonts w:ascii="Times New Roman" w:eastAsia="Times New Roman" w:hAnsi="Times New Roman" w:cs="Times New Roman"/>
          <w:b/>
          <w:bCs/>
          <w:sz w:val="28"/>
          <w:szCs w:val="28"/>
          <w:lang w:val="uk-UA" w:eastAsia="ru-RU"/>
        </w:rPr>
        <w:t xml:space="preserve">21  </w:t>
      </w:r>
      <w:r w:rsidRPr="00A6126E">
        <w:rPr>
          <w:rFonts w:ascii="Times New Roman" w:eastAsia="Times New Roman" w:hAnsi="Times New Roman" w:cs="Times New Roman"/>
          <w:b/>
          <w:bCs/>
          <w:sz w:val="28"/>
          <w:szCs w:val="28"/>
          <w:lang w:val="uk-UA" w:eastAsia="ru-RU"/>
        </w:rPr>
        <w:t xml:space="preserve">від  </w:t>
      </w:r>
      <w:r w:rsidR="005D7102">
        <w:rPr>
          <w:rFonts w:ascii="Times New Roman" w:eastAsia="Times New Roman" w:hAnsi="Times New Roman" w:cs="Times New Roman"/>
          <w:b/>
          <w:bCs/>
          <w:sz w:val="28"/>
          <w:szCs w:val="28"/>
          <w:lang w:val="uk-UA" w:eastAsia="ru-RU"/>
        </w:rPr>
        <w:t>15.03.2021</w:t>
      </w:r>
      <w:r w:rsidRPr="00A6126E">
        <w:rPr>
          <w:rFonts w:ascii="Times New Roman" w:eastAsia="Times New Roman" w:hAnsi="Times New Roman" w:cs="Times New Roman"/>
          <w:b/>
          <w:bCs/>
          <w:sz w:val="28"/>
          <w:szCs w:val="28"/>
          <w:lang w:val="uk-UA" w:eastAsia="ru-RU"/>
        </w:rPr>
        <w:t xml:space="preserve">              </w:t>
      </w:r>
      <w:r w:rsidR="005D7102">
        <w:rPr>
          <w:rFonts w:ascii="Times New Roman" w:eastAsia="Times New Roman" w:hAnsi="Times New Roman" w:cs="Times New Roman"/>
          <w:b/>
          <w:bCs/>
          <w:sz w:val="28"/>
          <w:szCs w:val="28"/>
          <w:lang w:val="uk-UA" w:eastAsia="ru-RU"/>
        </w:rPr>
        <w:t xml:space="preserve">             </w:t>
      </w:r>
      <w:r w:rsidRPr="00A6126E">
        <w:rPr>
          <w:rFonts w:ascii="Times New Roman" w:eastAsia="Times New Roman" w:hAnsi="Times New Roman" w:cs="Times New Roman"/>
          <w:b/>
          <w:bCs/>
          <w:sz w:val="28"/>
          <w:szCs w:val="28"/>
          <w:lang w:val="uk-UA" w:eastAsia="ru-RU"/>
        </w:rPr>
        <w:t>Протокол №</w:t>
      </w:r>
      <w:r w:rsidR="008E551E">
        <w:rPr>
          <w:rFonts w:ascii="Times New Roman" w:eastAsia="Times New Roman" w:hAnsi="Times New Roman" w:cs="Times New Roman"/>
          <w:b/>
          <w:bCs/>
          <w:sz w:val="28"/>
          <w:szCs w:val="28"/>
          <w:lang w:val="uk-UA" w:eastAsia="ru-RU"/>
        </w:rPr>
        <w:t xml:space="preserve">7  </w:t>
      </w:r>
      <w:r w:rsidRPr="00A6126E">
        <w:rPr>
          <w:rFonts w:ascii="Times New Roman" w:eastAsia="Times New Roman" w:hAnsi="Times New Roman" w:cs="Times New Roman"/>
          <w:b/>
          <w:bCs/>
          <w:sz w:val="28"/>
          <w:szCs w:val="28"/>
          <w:lang w:val="uk-UA" w:eastAsia="ru-RU"/>
        </w:rPr>
        <w:t xml:space="preserve">від </w:t>
      </w:r>
      <w:r w:rsidR="008E551E">
        <w:rPr>
          <w:rFonts w:ascii="Times New Roman" w:eastAsia="Times New Roman" w:hAnsi="Times New Roman" w:cs="Times New Roman"/>
          <w:b/>
          <w:bCs/>
          <w:sz w:val="28"/>
          <w:szCs w:val="28"/>
          <w:lang w:val="uk-UA" w:eastAsia="ru-RU"/>
        </w:rPr>
        <w:t>12.03.2021</w:t>
      </w:r>
    </w:p>
    <w:p w:rsidR="00ED561C" w:rsidRPr="00A6126E" w:rsidRDefault="00ED561C" w:rsidP="00A6126E">
      <w:pPr>
        <w:shd w:val="clear" w:color="auto" w:fill="FFFFFF"/>
        <w:spacing w:after="0" w:line="360" w:lineRule="auto"/>
        <w:outlineLvl w:val="0"/>
        <w:rPr>
          <w:rFonts w:ascii="Times New Roman" w:eastAsia="Times New Roman" w:hAnsi="Times New Roman" w:cs="Times New Roman"/>
          <w:b/>
          <w:bCs/>
          <w:kern w:val="36"/>
          <w:sz w:val="28"/>
          <w:szCs w:val="28"/>
          <w:lang w:val="uk-UA" w:eastAsia="ru-RU"/>
        </w:rPr>
      </w:pPr>
      <w:r w:rsidRPr="00A6126E">
        <w:rPr>
          <w:rFonts w:ascii="Times New Roman" w:eastAsia="Times New Roman" w:hAnsi="Times New Roman" w:cs="Times New Roman"/>
          <w:b/>
          <w:bCs/>
          <w:kern w:val="36"/>
          <w:sz w:val="28"/>
          <w:szCs w:val="28"/>
          <w:lang w:val="uk-UA" w:eastAsia="ru-RU"/>
        </w:rPr>
        <w:t xml:space="preserve">                   </w:t>
      </w:r>
    </w:p>
    <w:p w:rsidR="00ED561C" w:rsidRPr="00A6126E" w:rsidRDefault="00ED561C" w:rsidP="00A6126E">
      <w:pPr>
        <w:shd w:val="clear" w:color="auto" w:fill="FFFFFF"/>
        <w:spacing w:after="0" w:line="360" w:lineRule="auto"/>
        <w:outlineLvl w:val="0"/>
        <w:rPr>
          <w:rFonts w:ascii="Times New Roman" w:eastAsia="Times New Roman" w:hAnsi="Times New Roman" w:cs="Times New Roman"/>
          <w:b/>
          <w:bCs/>
          <w:kern w:val="36"/>
          <w:sz w:val="28"/>
          <w:szCs w:val="28"/>
          <w:lang w:val="uk-UA" w:eastAsia="ru-RU"/>
        </w:rPr>
      </w:pPr>
    </w:p>
    <w:p w:rsidR="00ED561C" w:rsidRPr="00A6126E" w:rsidRDefault="00ED561C" w:rsidP="00A6126E">
      <w:pPr>
        <w:shd w:val="clear" w:color="auto" w:fill="FFFFFF"/>
        <w:spacing w:after="0" w:line="360" w:lineRule="auto"/>
        <w:outlineLvl w:val="0"/>
        <w:rPr>
          <w:rFonts w:ascii="Times New Roman" w:eastAsia="Times New Roman" w:hAnsi="Times New Roman" w:cs="Times New Roman"/>
          <w:b/>
          <w:bCs/>
          <w:kern w:val="36"/>
          <w:sz w:val="28"/>
          <w:szCs w:val="28"/>
          <w:lang w:val="uk-UA" w:eastAsia="ru-RU"/>
        </w:rPr>
      </w:pPr>
    </w:p>
    <w:p w:rsidR="00ED561C" w:rsidRPr="00A6126E" w:rsidRDefault="00ED561C" w:rsidP="00A6126E">
      <w:pPr>
        <w:shd w:val="clear" w:color="auto" w:fill="FFFFFF"/>
        <w:spacing w:after="0" w:line="360" w:lineRule="auto"/>
        <w:outlineLvl w:val="0"/>
        <w:rPr>
          <w:rFonts w:ascii="Times New Roman" w:eastAsia="Times New Roman" w:hAnsi="Times New Roman" w:cs="Times New Roman"/>
          <w:b/>
          <w:bCs/>
          <w:kern w:val="36"/>
          <w:sz w:val="28"/>
          <w:szCs w:val="28"/>
          <w:lang w:val="uk-UA" w:eastAsia="ru-RU"/>
        </w:rPr>
      </w:pPr>
    </w:p>
    <w:p w:rsidR="00ED561C" w:rsidRPr="00A6126E" w:rsidRDefault="00ED561C" w:rsidP="00A6126E">
      <w:pPr>
        <w:shd w:val="clear" w:color="auto" w:fill="FFFFFF"/>
        <w:spacing w:after="0" w:line="360" w:lineRule="auto"/>
        <w:outlineLvl w:val="0"/>
        <w:rPr>
          <w:rFonts w:ascii="Times New Roman" w:eastAsia="Times New Roman" w:hAnsi="Times New Roman" w:cs="Times New Roman"/>
          <w:b/>
          <w:bCs/>
          <w:kern w:val="36"/>
          <w:sz w:val="28"/>
          <w:szCs w:val="28"/>
          <w:lang w:val="uk-UA" w:eastAsia="ru-RU"/>
        </w:rPr>
      </w:pPr>
    </w:p>
    <w:p w:rsidR="00ED561C" w:rsidRPr="00A6126E" w:rsidRDefault="00FB7B43" w:rsidP="00A6126E">
      <w:pPr>
        <w:shd w:val="clear" w:color="auto" w:fill="FFFFFF"/>
        <w:spacing w:after="0" w:line="360" w:lineRule="auto"/>
        <w:outlineLvl w:val="0"/>
        <w:rPr>
          <w:rFonts w:ascii="Times New Roman" w:eastAsia="Times New Roman" w:hAnsi="Times New Roman" w:cs="Times New Roman"/>
          <w:b/>
          <w:bCs/>
          <w:kern w:val="36"/>
          <w:sz w:val="44"/>
          <w:szCs w:val="44"/>
          <w:lang w:eastAsia="ru-RU"/>
        </w:rPr>
      </w:pPr>
      <w:r w:rsidRPr="00A6126E">
        <w:rPr>
          <w:rFonts w:ascii="Times New Roman" w:eastAsia="Times New Roman" w:hAnsi="Times New Roman" w:cs="Times New Roman"/>
          <w:b/>
          <w:bCs/>
          <w:kern w:val="36"/>
          <w:sz w:val="44"/>
          <w:szCs w:val="44"/>
          <w:lang w:val="uk-UA" w:eastAsia="ru-RU"/>
        </w:rPr>
        <w:t xml:space="preserve">                          </w:t>
      </w:r>
      <w:r w:rsidR="003D6424" w:rsidRPr="00A6126E">
        <w:rPr>
          <w:rFonts w:ascii="Times New Roman" w:eastAsia="Times New Roman" w:hAnsi="Times New Roman" w:cs="Times New Roman"/>
          <w:b/>
          <w:bCs/>
          <w:kern w:val="36"/>
          <w:sz w:val="44"/>
          <w:szCs w:val="44"/>
          <w:lang w:eastAsia="ru-RU"/>
        </w:rPr>
        <w:t xml:space="preserve">ПОЛОЖЕННЯ </w:t>
      </w:r>
    </w:p>
    <w:p w:rsidR="00ED561C" w:rsidRPr="00A6126E" w:rsidRDefault="00FB7B43" w:rsidP="00A6126E">
      <w:pPr>
        <w:shd w:val="clear" w:color="auto" w:fill="FFFFFF"/>
        <w:spacing w:after="0" w:line="360" w:lineRule="auto"/>
        <w:outlineLvl w:val="0"/>
        <w:rPr>
          <w:rFonts w:ascii="Times New Roman" w:eastAsia="Times New Roman" w:hAnsi="Times New Roman" w:cs="Times New Roman"/>
          <w:b/>
          <w:bCs/>
          <w:kern w:val="36"/>
          <w:sz w:val="44"/>
          <w:szCs w:val="44"/>
          <w:lang w:val="uk-UA" w:eastAsia="ru-RU"/>
        </w:rPr>
      </w:pPr>
      <w:r w:rsidRPr="00A6126E">
        <w:rPr>
          <w:rFonts w:ascii="Times New Roman" w:eastAsia="Times New Roman" w:hAnsi="Times New Roman" w:cs="Times New Roman"/>
          <w:b/>
          <w:bCs/>
          <w:kern w:val="36"/>
          <w:sz w:val="44"/>
          <w:szCs w:val="44"/>
          <w:lang w:val="uk-UA" w:eastAsia="ru-RU"/>
        </w:rPr>
        <w:t xml:space="preserve">         </w:t>
      </w:r>
      <w:r w:rsidR="00ED561C" w:rsidRPr="00A6126E">
        <w:rPr>
          <w:rFonts w:ascii="Times New Roman" w:eastAsia="Times New Roman" w:hAnsi="Times New Roman" w:cs="Times New Roman"/>
          <w:b/>
          <w:bCs/>
          <w:kern w:val="36"/>
          <w:sz w:val="44"/>
          <w:szCs w:val="44"/>
          <w:lang w:eastAsia="ru-RU"/>
        </w:rPr>
        <w:t xml:space="preserve">ПРО ВНУТРІШНЮ СИСТЕМУ </w:t>
      </w:r>
    </w:p>
    <w:p w:rsidR="003D6424" w:rsidRPr="00A6126E" w:rsidRDefault="00FB7B43" w:rsidP="00A6126E">
      <w:pPr>
        <w:shd w:val="clear" w:color="auto" w:fill="FFFFFF"/>
        <w:spacing w:after="0" w:line="360" w:lineRule="auto"/>
        <w:outlineLvl w:val="0"/>
        <w:rPr>
          <w:rFonts w:ascii="Times New Roman" w:eastAsia="Times New Roman" w:hAnsi="Times New Roman" w:cs="Times New Roman"/>
          <w:b/>
          <w:bCs/>
          <w:kern w:val="36"/>
          <w:sz w:val="44"/>
          <w:szCs w:val="44"/>
          <w:lang w:eastAsia="ru-RU"/>
        </w:rPr>
      </w:pPr>
      <w:r w:rsidRPr="00A6126E">
        <w:rPr>
          <w:rFonts w:ascii="Times New Roman" w:eastAsia="Times New Roman" w:hAnsi="Times New Roman" w:cs="Times New Roman"/>
          <w:b/>
          <w:bCs/>
          <w:kern w:val="36"/>
          <w:sz w:val="44"/>
          <w:szCs w:val="44"/>
          <w:lang w:val="uk-UA" w:eastAsia="ru-RU"/>
        </w:rPr>
        <w:t xml:space="preserve">      </w:t>
      </w:r>
      <w:r w:rsidR="00ED561C" w:rsidRPr="00A6126E">
        <w:rPr>
          <w:rFonts w:ascii="Times New Roman" w:eastAsia="Times New Roman" w:hAnsi="Times New Roman" w:cs="Times New Roman"/>
          <w:b/>
          <w:bCs/>
          <w:kern w:val="36"/>
          <w:sz w:val="44"/>
          <w:szCs w:val="44"/>
          <w:lang w:val="uk-UA" w:eastAsia="ru-RU"/>
        </w:rPr>
        <w:t>З</w:t>
      </w:r>
      <w:r w:rsidR="003D6424" w:rsidRPr="00A6126E">
        <w:rPr>
          <w:rFonts w:ascii="Times New Roman" w:eastAsia="Times New Roman" w:hAnsi="Times New Roman" w:cs="Times New Roman"/>
          <w:b/>
          <w:bCs/>
          <w:kern w:val="36"/>
          <w:sz w:val="44"/>
          <w:szCs w:val="44"/>
          <w:lang w:eastAsia="ru-RU"/>
        </w:rPr>
        <w:t xml:space="preserve">АБЕЗПЕЧЕННЯ ЯКОСТІ ОСВІТИ </w:t>
      </w:r>
    </w:p>
    <w:p w:rsidR="00ED561C" w:rsidRPr="00A6126E" w:rsidRDefault="00FB7B43" w:rsidP="00A6126E">
      <w:pPr>
        <w:shd w:val="clear" w:color="auto" w:fill="FFFFFF"/>
        <w:spacing w:after="0" w:line="360" w:lineRule="auto"/>
        <w:outlineLvl w:val="0"/>
        <w:rPr>
          <w:rFonts w:ascii="Times New Roman" w:eastAsia="Times New Roman" w:hAnsi="Times New Roman" w:cs="Times New Roman"/>
          <w:b/>
          <w:bCs/>
          <w:kern w:val="36"/>
          <w:sz w:val="44"/>
          <w:szCs w:val="44"/>
          <w:lang w:val="uk-UA" w:eastAsia="ru-RU"/>
        </w:rPr>
      </w:pPr>
      <w:r w:rsidRPr="00A6126E">
        <w:rPr>
          <w:rFonts w:ascii="Times New Roman" w:eastAsia="Times New Roman" w:hAnsi="Times New Roman" w:cs="Times New Roman"/>
          <w:b/>
          <w:bCs/>
          <w:kern w:val="36"/>
          <w:sz w:val="44"/>
          <w:szCs w:val="44"/>
          <w:lang w:val="uk-UA" w:eastAsia="ru-RU"/>
        </w:rPr>
        <w:t xml:space="preserve">              </w:t>
      </w:r>
      <w:r w:rsidR="00ED561C" w:rsidRPr="00A6126E">
        <w:rPr>
          <w:rFonts w:ascii="Times New Roman" w:eastAsia="Times New Roman" w:hAnsi="Times New Roman" w:cs="Times New Roman"/>
          <w:b/>
          <w:bCs/>
          <w:kern w:val="36"/>
          <w:sz w:val="44"/>
          <w:szCs w:val="44"/>
          <w:lang w:val="uk-UA" w:eastAsia="ru-RU"/>
        </w:rPr>
        <w:t>КНЯЖДВІРСЬКОГО ЛІЦЕЮ</w:t>
      </w:r>
      <w:r w:rsidR="00ED561C" w:rsidRPr="00A6126E">
        <w:rPr>
          <w:rFonts w:ascii="Times New Roman" w:eastAsia="Times New Roman" w:hAnsi="Times New Roman" w:cs="Times New Roman"/>
          <w:b/>
          <w:bCs/>
          <w:kern w:val="36"/>
          <w:sz w:val="44"/>
          <w:szCs w:val="44"/>
          <w:lang w:val="uk-UA" w:eastAsia="ru-RU"/>
        </w:rPr>
        <w:br/>
      </w:r>
      <w:r w:rsidRPr="00A6126E">
        <w:rPr>
          <w:rFonts w:ascii="Times New Roman" w:eastAsia="Times New Roman" w:hAnsi="Times New Roman" w:cs="Times New Roman"/>
          <w:b/>
          <w:bCs/>
          <w:kern w:val="36"/>
          <w:sz w:val="44"/>
          <w:szCs w:val="44"/>
          <w:lang w:val="uk-UA" w:eastAsia="ru-RU"/>
        </w:rPr>
        <w:t xml:space="preserve">       </w:t>
      </w:r>
      <w:r w:rsidR="00ED561C" w:rsidRPr="00A6126E">
        <w:rPr>
          <w:rFonts w:ascii="Times New Roman" w:eastAsia="Times New Roman" w:hAnsi="Times New Roman" w:cs="Times New Roman"/>
          <w:b/>
          <w:bCs/>
          <w:kern w:val="36"/>
          <w:sz w:val="44"/>
          <w:szCs w:val="44"/>
          <w:lang w:val="uk-UA" w:eastAsia="ru-RU"/>
        </w:rPr>
        <w:t>ПЕЧЕНІЖИНСЬКОЇ СЕЛИЩНОЇ РАДИ</w:t>
      </w:r>
    </w:p>
    <w:p w:rsidR="00E057B4" w:rsidRPr="00A6126E" w:rsidRDefault="00E057B4" w:rsidP="00A6126E">
      <w:pPr>
        <w:shd w:val="clear" w:color="auto" w:fill="FFFFFF"/>
        <w:spacing w:after="360" w:line="360" w:lineRule="auto"/>
        <w:rPr>
          <w:rFonts w:ascii="Times New Roman" w:eastAsia="Times New Roman" w:hAnsi="Times New Roman" w:cs="Times New Roman"/>
          <w:b/>
          <w:bCs/>
          <w:sz w:val="44"/>
          <w:szCs w:val="44"/>
          <w:lang w:val="uk-UA" w:eastAsia="ru-RU"/>
        </w:rPr>
      </w:pPr>
      <w:r w:rsidRPr="00A6126E">
        <w:rPr>
          <w:rFonts w:ascii="Times New Roman" w:eastAsia="Times New Roman" w:hAnsi="Times New Roman" w:cs="Times New Roman"/>
          <w:b/>
          <w:bCs/>
          <w:sz w:val="44"/>
          <w:szCs w:val="44"/>
          <w:lang w:val="uk-UA" w:eastAsia="ru-RU"/>
        </w:rPr>
        <w:t xml:space="preserve">                                                               </w:t>
      </w:r>
    </w:p>
    <w:p w:rsidR="003D6424" w:rsidRPr="00A6126E" w:rsidRDefault="003D6424" w:rsidP="00A6126E">
      <w:pPr>
        <w:shd w:val="clear" w:color="auto" w:fill="FFFFFF"/>
        <w:spacing w:after="360" w:line="360" w:lineRule="auto"/>
        <w:rPr>
          <w:rFonts w:ascii="Times New Roman" w:eastAsia="Times New Roman" w:hAnsi="Times New Roman" w:cs="Times New Roman"/>
          <w:b/>
          <w:bCs/>
          <w:sz w:val="28"/>
          <w:szCs w:val="28"/>
          <w:lang w:val="uk-UA" w:eastAsia="ru-RU"/>
        </w:rPr>
      </w:pPr>
      <w:r w:rsidRPr="00A6126E">
        <w:rPr>
          <w:rFonts w:ascii="Times New Roman" w:eastAsia="Times New Roman" w:hAnsi="Times New Roman" w:cs="Times New Roman"/>
          <w:b/>
          <w:bCs/>
          <w:sz w:val="28"/>
          <w:szCs w:val="28"/>
          <w:lang w:val="uk-UA" w:eastAsia="ru-RU"/>
        </w:rPr>
        <w:br/>
      </w:r>
      <w:r w:rsidRPr="00A6126E">
        <w:rPr>
          <w:rFonts w:ascii="Times New Roman" w:eastAsia="Times New Roman" w:hAnsi="Times New Roman" w:cs="Times New Roman"/>
          <w:b/>
          <w:bCs/>
          <w:sz w:val="28"/>
          <w:szCs w:val="28"/>
          <w:lang w:val="uk-UA" w:eastAsia="ru-RU"/>
        </w:rPr>
        <w:br/>
      </w:r>
    </w:p>
    <w:p w:rsidR="00ED561C" w:rsidRPr="00A6126E" w:rsidRDefault="00ED561C" w:rsidP="00A6126E">
      <w:pPr>
        <w:shd w:val="clear" w:color="auto" w:fill="FFFFFF"/>
        <w:spacing w:after="360" w:line="360" w:lineRule="auto"/>
        <w:jc w:val="center"/>
        <w:rPr>
          <w:rFonts w:ascii="Times New Roman" w:eastAsia="Times New Roman" w:hAnsi="Times New Roman" w:cs="Times New Roman"/>
          <w:b/>
          <w:bCs/>
          <w:sz w:val="28"/>
          <w:szCs w:val="28"/>
          <w:lang w:val="uk-UA" w:eastAsia="ru-RU"/>
        </w:rPr>
      </w:pPr>
    </w:p>
    <w:p w:rsidR="00ED561C" w:rsidRPr="00A6126E" w:rsidRDefault="00ED561C" w:rsidP="00A6126E">
      <w:pPr>
        <w:shd w:val="clear" w:color="auto" w:fill="FFFFFF"/>
        <w:spacing w:after="360" w:line="360" w:lineRule="auto"/>
        <w:jc w:val="center"/>
        <w:rPr>
          <w:rFonts w:ascii="Times New Roman" w:eastAsia="Times New Roman" w:hAnsi="Times New Roman" w:cs="Times New Roman"/>
          <w:b/>
          <w:bCs/>
          <w:sz w:val="28"/>
          <w:szCs w:val="28"/>
          <w:lang w:val="uk-UA" w:eastAsia="ru-RU"/>
        </w:rPr>
      </w:pPr>
    </w:p>
    <w:p w:rsidR="00ED561C" w:rsidRPr="00A6126E" w:rsidRDefault="00ED561C" w:rsidP="00A6126E">
      <w:pPr>
        <w:shd w:val="clear" w:color="auto" w:fill="FFFFFF"/>
        <w:spacing w:after="360" w:line="360" w:lineRule="auto"/>
        <w:rPr>
          <w:rFonts w:ascii="Times New Roman" w:eastAsia="Times New Roman" w:hAnsi="Times New Roman" w:cs="Times New Roman"/>
          <w:b/>
          <w:sz w:val="28"/>
          <w:szCs w:val="28"/>
          <w:lang w:val="uk-UA" w:eastAsia="ru-RU"/>
        </w:rPr>
      </w:pPr>
    </w:p>
    <w:p w:rsidR="005D7102" w:rsidRDefault="005D7102" w:rsidP="00A6126E">
      <w:pPr>
        <w:shd w:val="clear" w:color="auto" w:fill="FFFFFF"/>
        <w:spacing w:after="360" w:line="360" w:lineRule="auto"/>
        <w:jc w:val="center"/>
        <w:rPr>
          <w:rFonts w:ascii="Times New Roman" w:eastAsia="Times New Roman" w:hAnsi="Times New Roman" w:cs="Times New Roman"/>
          <w:b/>
          <w:bCs/>
          <w:sz w:val="28"/>
          <w:szCs w:val="28"/>
          <w:lang w:eastAsia="ru-RU"/>
        </w:rPr>
      </w:pPr>
    </w:p>
    <w:p w:rsidR="003D6424" w:rsidRPr="00A6126E" w:rsidRDefault="00ED561C" w:rsidP="00A6126E">
      <w:pPr>
        <w:shd w:val="clear" w:color="auto" w:fill="FFFFFF"/>
        <w:spacing w:after="360" w:line="360" w:lineRule="auto"/>
        <w:jc w:val="center"/>
        <w:rPr>
          <w:rFonts w:ascii="Times New Roman" w:eastAsia="Times New Roman" w:hAnsi="Times New Roman" w:cs="Times New Roman"/>
          <w:sz w:val="28"/>
          <w:szCs w:val="28"/>
          <w:lang w:eastAsia="ru-RU"/>
        </w:rPr>
      </w:pPr>
      <w:r w:rsidRPr="00A6126E">
        <w:rPr>
          <w:rFonts w:ascii="Times New Roman" w:eastAsia="Times New Roman" w:hAnsi="Times New Roman" w:cs="Times New Roman"/>
          <w:b/>
          <w:bCs/>
          <w:sz w:val="28"/>
          <w:szCs w:val="28"/>
          <w:lang w:eastAsia="ru-RU"/>
        </w:rPr>
        <w:lastRenderedPageBreak/>
        <w:t>ЗМІСТ</w:t>
      </w:r>
    </w:p>
    <w:p w:rsidR="003D6424" w:rsidRPr="00A6126E" w:rsidRDefault="00ED561C" w:rsidP="00A6126E">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1.  </w:t>
      </w:r>
      <w:r w:rsidR="003D6424" w:rsidRPr="00A6126E">
        <w:rPr>
          <w:rFonts w:ascii="Times New Roman" w:eastAsia="Times New Roman" w:hAnsi="Times New Roman" w:cs="Times New Roman"/>
          <w:sz w:val="28"/>
          <w:szCs w:val="28"/>
          <w:lang w:eastAsia="ru-RU"/>
        </w:rPr>
        <w:t>Загальні положення.</w:t>
      </w:r>
      <w:r w:rsidR="003D6424" w:rsidRPr="00A6126E">
        <w:rPr>
          <w:rFonts w:ascii="Times New Roman" w:eastAsia="Times New Roman" w:hAnsi="Times New Roman" w:cs="Times New Roman"/>
          <w:sz w:val="28"/>
          <w:szCs w:val="28"/>
          <w:lang w:eastAsia="ru-RU"/>
        </w:rPr>
        <w:br/>
        <w:t>2. Стратегія  та процедури забезпечення якості освіти.</w:t>
      </w:r>
      <w:r w:rsidR="003D6424" w:rsidRPr="00A6126E">
        <w:rPr>
          <w:rFonts w:ascii="Times New Roman" w:eastAsia="Times New Roman" w:hAnsi="Times New Roman" w:cs="Times New Roman"/>
          <w:sz w:val="28"/>
          <w:szCs w:val="28"/>
          <w:lang w:eastAsia="ru-RU"/>
        </w:rPr>
        <w:br/>
        <w:t>3. Система та механізми забезпечення академічної доброчесності.</w:t>
      </w:r>
      <w:r w:rsidR="003D6424" w:rsidRPr="00A6126E">
        <w:rPr>
          <w:rFonts w:ascii="Times New Roman" w:eastAsia="Times New Roman" w:hAnsi="Times New Roman" w:cs="Times New Roman"/>
          <w:sz w:val="28"/>
          <w:szCs w:val="28"/>
          <w:lang w:eastAsia="ru-RU"/>
        </w:rPr>
        <w:br/>
        <w:t>4. Критерії, правила і процедури оцінювання здобувачів освіти.</w:t>
      </w:r>
      <w:r w:rsidR="003D6424" w:rsidRPr="00A6126E">
        <w:rPr>
          <w:rFonts w:ascii="Times New Roman" w:eastAsia="Times New Roman" w:hAnsi="Times New Roman" w:cs="Times New Roman"/>
          <w:sz w:val="28"/>
          <w:szCs w:val="28"/>
          <w:lang w:eastAsia="ru-RU"/>
        </w:rPr>
        <w:br/>
        <w:t>5. Критерії, правила і процедури оцінювання педагогічної  діяльності педагогічних працівників.</w:t>
      </w:r>
      <w:r w:rsidR="003D6424" w:rsidRPr="00A6126E">
        <w:rPr>
          <w:rFonts w:ascii="Times New Roman" w:eastAsia="Times New Roman" w:hAnsi="Times New Roman" w:cs="Times New Roman"/>
          <w:sz w:val="28"/>
          <w:szCs w:val="28"/>
          <w:lang w:eastAsia="ru-RU"/>
        </w:rPr>
        <w:br/>
        <w:t>6. Критерії, правила і процедури оцінювання управлінської діяльності керівних працівників</w:t>
      </w:r>
      <w:r w:rsidR="00FC1AF0">
        <w:rPr>
          <w:rFonts w:ascii="Times New Roman" w:eastAsia="Times New Roman" w:hAnsi="Times New Roman" w:cs="Times New Roman"/>
          <w:sz w:val="28"/>
          <w:szCs w:val="28"/>
          <w:lang w:val="uk-UA" w:eastAsia="ru-RU"/>
        </w:rPr>
        <w:t xml:space="preserve"> ліцею</w:t>
      </w:r>
      <w:r w:rsidR="003D6424" w:rsidRPr="00A6126E">
        <w:rPr>
          <w:rFonts w:ascii="Times New Roman" w:eastAsia="Times New Roman" w:hAnsi="Times New Roman" w:cs="Times New Roman"/>
          <w:sz w:val="28"/>
          <w:szCs w:val="28"/>
          <w:lang w:eastAsia="ru-RU"/>
        </w:rPr>
        <w:t>.</w:t>
      </w:r>
      <w:r w:rsidR="003D6424" w:rsidRPr="00A6126E">
        <w:rPr>
          <w:rFonts w:ascii="Times New Roman" w:eastAsia="Times New Roman" w:hAnsi="Times New Roman" w:cs="Times New Roman"/>
          <w:sz w:val="28"/>
          <w:szCs w:val="28"/>
          <w:lang w:eastAsia="ru-RU"/>
        </w:rPr>
        <w:br/>
        <w:t>7. Забезпечення наявності необхідних ресурсів для організації освітнього процесу, в тому числі для самостійної роботи здобувачів освіти.</w:t>
      </w:r>
      <w:r w:rsidR="003D6424" w:rsidRPr="00A6126E">
        <w:rPr>
          <w:rFonts w:ascii="Times New Roman" w:eastAsia="Times New Roman" w:hAnsi="Times New Roman" w:cs="Times New Roman"/>
          <w:sz w:val="28"/>
          <w:szCs w:val="28"/>
          <w:lang w:eastAsia="ru-RU"/>
        </w:rPr>
        <w:br/>
        <w:t>8. Забезпечення наявності інформаційних систем для ефективного управління</w:t>
      </w:r>
      <w:r w:rsidR="00FC1AF0">
        <w:rPr>
          <w:rFonts w:ascii="Times New Roman" w:eastAsia="Times New Roman" w:hAnsi="Times New Roman" w:cs="Times New Roman"/>
          <w:sz w:val="28"/>
          <w:szCs w:val="28"/>
          <w:lang w:val="uk-UA" w:eastAsia="ru-RU"/>
        </w:rPr>
        <w:t xml:space="preserve"> в ліцеї</w:t>
      </w:r>
      <w:r w:rsidR="003D6424" w:rsidRPr="00A6126E">
        <w:rPr>
          <w:rFonts w:ascii="Times New Roman" w:eastAsia="Times New Roman" w:hAnsi="Times New Roman" w:cs="Times New Roman"/>
          <w:sz w:val="28"/>
          <w:szCs w:val="28"/>
          <w:lang w:eastAsia="ru-RU"/>
        </w:rPr>
        <w:t>.</w:t>
      </w:r>
      <w:r w:rsidR="003D6424" w:rsidRPr="00A6126E">
        <w:rPr>
          <w:rFonts w:ascii="Times New Roman" w:eastAsia="Times New Roman" w:hAnsi="Times New Roman" w:cs="Times New Roman"/>
          <w:sz w:val="28"/>
          <w:szCs w:val="28"/>
          <w:lang w:eastAsia="ru-RU"/>
        </w:rPr>
        <w:br/>
        <w:t>9. Інклюзивне освітнє середовище, універсальний дизайн та розумне пристосування.</w:t>
      </w:r>
      <w:r w:rsidR="003D6424" w:rsidRPr="00A6126E">
        <w:rPr>
          <w:rFonts w:ascii="Times New Roman" w:eastAsia="Times New Roman" w:hAnsi="Times New Roman" w:cs="Times New Roman"/>
          <w:sz w:val="28"/>
          <w:szCs w:val="28"/>
          <w:lang w:eastAsia="ru-RU"/>
        </w:rPr>
        <w:br/>
      </w:r>
      <w:r w:rsidR="003D6424" w:rsidRPr="00A6126E">
        <w:rPr>
          <w:rFonts w:ascii="Times New Roman" w:eastAsia="Times New Roman" w:hAnsi="Times New Roman" w:cs="Times New Roman"/>
          <w:sz w:val="28"/>
          <w:szCs w:val="28"/>
          <w:lang w:eastAsia="ru-RU"/>
        </w:rPr>
        <w:br/>
      </w:r>
    </w:p>
    <w:p w:rsidR="00ED561C" w:rsidRPr="00A6126E" w:rsidRDefault="00ED561C" w:rsidP="00A6126E">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ED561C" w:rsidRPr="00A6126E" w:rsidRDefault="00ED561C" w:rsidP="00A6126E">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FB7B43" w:rsidRPr="00A6126E" w:rsidRDefault="00FB7B43" w:rsidP="00A6126E">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5D7102" w:rsidRDefault="005D7102" w:rsidP="00A6126E">
      <w:pPr>
        <w:shd w:val="clear" w:color="auto" w:fill="FFFFFF"/>
        <w:spacing w:after="360" w:line="360" w:lineRule="auto"/>
        <w:rPr>
          <w:rFonts w:ascii="Times New Roman" w:eastAsia="Times New Roman" w:hAnsi="Times New Roman" w:cs="Times New Roman"/>
          <w:b/>
          <w:bCs/>
          <w:sz w:val="28"/>
          <w:szCs w:val="28"/>
          <w:lang w:eastAsia="ru-RU"/>
        </w:rPr>
      </w:pPr>
    </w:p>
    <w:p w:rsidR="005D7102" w:rsidRDefault="005D7102" w:rsidP="00A6126E">
      <w:pPr>
        <w:shd w:val="clear" w:color="auto" w:fill="FFFFFF"/>
        <w:spacing w:after="360" w:line="360" w:lineRule="auto"/>
        <w:rPr>
          <w:rFonts w:ascii="Times New Roman" w:eastAsia="Times New Roman" w:hAnsi="Times New Roman" w:cs="Times New Roman"/>
          <w:b/>
          <w:bCs/>
          <w:sz w:val="28"/>
          <w:szCs w:val="28"/>
          <w:lang w:eastAsia="ru-RU"/>
        </w:rPr>
      </w:pPr>
    </w:p>
    <w:p w:rsidR="005D7102" w:rsidRDefault="005D7102" w:rsidP="00A6126E">
      <w:pPr>
        <w:shd w:val="clear" w:color="auto" w:fill="FFFFFF"/>
        <w:spacing w:after="360" w:line="360" w:lineRule="auto"/>
        <w:rPr>
          <w:rFonts w:ascii="Times New Roman" w:eastAsia="Times New Roman" w:hAnsi="Times New Roman" w:cs="Times New Roman"/>
          <w:b/>
          <w:bCs/>
          <w:sz w:val="28"/>
          <w:szCs w:val="28"/>
          <w:lang w:eastAsia="ru-RU"/>
        </w:rPr>
      </w:pPr>
    </w:p>
    <w:p w:rsidR="005D7102" w:rsidRDefault="005D7102" w:rsidP="00A6126E">
      <w:pPr>
        <w:shd w:val="clear" w:color="auto" w:fill="FFFFFF"/>
        <w:spacing w:after="360" w:line="360" w:lineRule="auto"/>
        <w:rPr>
          <w:rFonts w:ascii="Times New Roman" w:eastAsia="Times New Roman" w:hAnsi="Times New Roman" w:cs="Times New Roman"/>
          <w:b/>
          <w:bCs/>
          <w:sz w:val="28"/>
          <w:szCs w:val="28"/>
          <w:lang w:eastAsia="ru-RU"/>
        </w:rPr>
      </w:pP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b/>
          <w:bCs/>
          <w:sz w:val="28"/>
          <w:szCs w:val="28"/>
          <w:lang w:eastAsia="ru-RU"/>
        </w:rPr>
        <w:lastRenderedPageBreak/>
        <w:t>І. Загальні положення</w:t>
      </w:r>
    </w:p>
    <w:p w:rsidR="0071264F" w:rsidRPr="00A6126E" w:rsidRDefault="000568A8" w:rsidP="00A6126E">
      <w:pPr>
        <w:shd w:val="clear" w:color="auto" w:fill="FFFFFF"/>
        <w:spacing w:after="360" w:line="360" w:lineRule="auto"/>
        <w:rPr>
          <w:rFonts w:ascii="Times New Roman" w:eastAsia="Times New Roman" w:hAnsi="Times New Roman" w:cs="Times New Roman"/>
          <w:b/>
          <w:bCs/>
          <w:sz w:val="28"/>
          <w:szCs w:val="28"/>
          <w:lang w:eastAsia="ru-RU"/>
        </w:rPr>
      </w:pPr>
      <w:r w:rsidRPr="00A6126E">
        <w:rPr>
          <w:rFonts w:ascii="Times New Roman" w:eastAsia="Times New Roman" w:hAnsi="Times New Roman" w:cs="Times New Roman"/>
          <w:b/>
          <w:bCs/>
          <w:sz w:val="28"/>
          <w:szCs w:val="28"/>
          <w:lang w:val="uk-UA" w:eastAsia="ru-RU"/>
        </w:rPr>
        <w:t>1.1.</w:t>
      </w:r>
      <w:r w:rsidR="003D6424" w:rsidRPr="00A6126E">
        <w:rPr>
          <w:rFonts w:ascii="Times New Roman" w:eastAsia="Times New Roman" w:hAnsi="Times New Roman" w:cs="Times New Roman"/>
          <w:b/>
          <w:bCs/>
          <w:sz w:val="28"/>
          <w:szCs w:val="28"/>
          <w:lang w:eastAsia="ru-RU"/>
        </w:rPr>
        <w:t>Головною метою освітньої діяльності закладу загальної середньої освіти</w:t>
      </w:r>
      <w:r w:rsidR="00FC1AF0">
        <w:rPr>
          <w:rFonts w:ascii="Times New Roman" w:eastAsia="Times New Roman" w:hAnsi="Times New Roman" w:cs="Times New Roman"/>
          <w:b/>
          <w:bCs/>
          <w:sz w:val="28"/>
          <w:szCs w:val="28"/>
          <w:lang w:val="uk-UA" w:eastAsia="ru-RU"/>
        </w:rPr>
        <w:t xml:space="preserve"> </w:t>
      </w:r>
      <w:r w:rsidR="003D6424" w:rsidRPr="00A6126E">
        <w:rPr>
          <w:rFonts w:ascii="Times New Roman" w:eastAsia="Times New Roman" w:hAnsi="Times New Roman" w:cs="Times New Roman"/>
          <w:b/>
          <w:bCs/>
          <w:sz w:val="28"/>
          <w:szCs w:val="28"/>
          <w:lang w:eastAsia="ru-RU"/>
        </w:rPr>
        <w:t>є всебічний розвиток людини як особистості та найвищої цінності суспільства. Досягти даної мети можна, забезпечивши високий рівень якості о</w:t>
      </w:r>
      <w:bookmarkStart w:id="0" w:name="_GoBack"/>
      <w:bookmarkEnd w:id="0"/>
      <w:r w:rsidR="003D6424" w:rsidRPr="00A6126E">
        <w:rPr>
          <w:rFonts w:ascii="Times New Roman" w:eastAsia="Times New Roman" w:hAnsi="Times New Roman" w:cs="Times New Roman"/>
          <w:b/>
          <w:bCs/>
          <w:sz w:val="28"/>
          <w:szCs w:val="28"/>
          <w:lang w:eastAsia="ru-RU"/>
        </w:rPr>
        <w:t>світи.</w:t>
      </w:r>
    </w:p>
    <w:p w:rsidR="000568A8" w:rsidRPr="00A6126E" w:rsidRDefault="000568A8" w:rsidP="00A6126E">
      <w:pPr>
        <w:shd w:val="clear" w:color="auto" w:fill="FFFFFF"/>
        <w:spacing w:after="360" w:line="360" w:lineRule="auto"/>
        <w:rPr>
          <w:rFonts w:ascii="Times New Roman" w:hAnsi="Times New Roman" w:cs="Times New Roman"/>
          <w:sz w:val="28"/>
          <w:szCs w:val="28"/>
        </w:rPr>
      </w:pPr>
      <w:r w:rsidRPr="00A6126E">
        <w:rPr>
          <w:rFonts w:ascii="Times New Roman" w:hAnsi="Times New Roman" w:cs="Times New Roman"/>
          <w:sz w:val="28"/>
          <w:szCs w:val="28"/>
          <w:lang w:val="uk-UA"/>
        </w:rPr>
        <w:t xml:space="preserve">       Закон України «Про освіту» визначає якість освіти як «відповідність результатів навчання вимогам, встановленим законодавством, відповідним стандартом освіти та/або договором про надання освітніх послуг», а якість освітньої діяльності – як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 (пункти 29, 30 частини 1 статті 1). </w:t>
      </w:r>
      <w:r w:rsidRPr="00A6126E">
        <w:rPr>
          <w:rFonts w:ascii="Times New Roman" w:hAnsi="Times New Roman" w:cs="Times New Roman"/>
          <w:sz w:val="28"/>
          <w:szCs w:val="28"/>
        </w:rPr>
        <w:t>Отже, якість освіти розглядається у нерозривній єдності якості процесу (діяльності) і якості результату. Якість освітнього процесу (діяльності) є невід’ємною складовою якості освіти, яка залежить від якості освітнього середовища, включає якісні і кількісні характеристики освітнього процесу, якість професійної компетентності викладачів, якість організаційно-управлінської компетентності.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b/>
          <w:bCs/>
          <w:sz w:val="28"/>
          <w:szCs w:val="28"/>
          <w:lang w:eastAsia="ru-RU"/>
        </w:rPr>
        <w:t>1.2. Терміни та їх визначення, що вживаються в Положенні: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Поло́ження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Стратегія –довгостроковий, послідовний, конструктивний, раціональний,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lastRenderedPageBreak/>
        <w:t>– Процедура – офіційно встановлений чи узвичаєний порядок здійснення, виконання або оформлення чого-небудь;</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Механізм – комплексний процес, спосіб організації;</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Критерії – вимоги для визначення або оцінки людини, предмета, явища (або: ознака, на підставі якої виробляється оцінка);</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Правило – вимога для виконання якихось умов всіма учасниками якої-небудь дії.</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Інструмент – засіб, спосіб для досягнення чогось.</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Моніторинг якості освіти –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Академічна доброчесність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xml:space="preserve">– Академічний плагіат – оприлюднення (частково або повністю) наукових (творчих) результатів, отриманих іншими особами, як результатів власного </w:t>
      </w:r>
      <w:r w:rsidRPr="00A6126E">
        <w:rPr>
          <w:rFonts w:ascii="Times New Roman" w:eastAsia="Times New Roman" w:hAnsi="Times New Roman" w:cs="Times New Roman"/>
          <w:sz w:val="28"/>
          <w:szCs w:val="28"/>
          <w:lang w:eastAsia="ru-RU"/>
        </w:rPr>
        <w:lastRenderedPageBreak/>
        <w:t>дослідження (творчості) та/або відтворення опублікованих текстів (оприлюднених творів мистецтва) інших авторів без зазначення авторства;</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Обман – надання завідомо неправдивої інформації щодо власної освітньої діяльності чи організації освітнього процесу;</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Необ’єктивне оцінювання – свідоме завищення або заниження оцінки результатів навчання здобувачів освіти, несвоєчасні записи в класних журналах результатів оцінювання.</w:t>
      </w:r>
    </w:p>
    <w:p w:rsidR="000568A8" w:rsidRPr="00A6126E" w:rsidRDefault="003D6424" w:rsidP="00A6126E">
      <w:pPr>
        <w:shd w:val="clear" w:color="auto" w:fill="FFFFFF"/>
        <w:spacing w:after="360" w:line="360" w:lineRule="auto"/>
        <w:rPr>
          <w:rFonts w:ascii="Times New Roman" w:hAnsi="Times New Roman" w:cs="Times New Roman"/>
          <w:sz w:val="28"/>
          <w:szCs w:val="28"/>
        </w:rPr>
      </w:pPr>
      <w:r w:rsidRPr="00A6126E">
        <w:rPr>
          <w:rFonts w:ascii="Times New Roman" w:eastAsia="Times New Roman" w:hAnsi="Times New Roman" w:cs="Times New Roman"/>
          <w:sz w:val="28"/>
          <w:szCs w:val="28"/>
          <w:lang w:eastAsia="ru-RU"/>
        </w:rPr>
        <w:br/>
      </w:r>
      <w:r w:rsidRPr="00A6126E">
        <w:rPr>
          <w:rFonts w:ascii="Times New Roman" w:eastAsia="Times New Roman" w:hAnsi="Times New Roman" w:cs="Times New Roman"/>
          <w:b/>
          <w:bCs/>
          <w:sz w:val="28"/>
          <w:szCs w:val="28"/>
          <w:lang w:eastAsia="ru-RU"/>
        </w:rPr>
        <w:t>1.3. Колегіальним органом управління</w:t>
      </w:r>
      <w:r w:rsidRPr="00A6126E">
        <w:rPr>
          <w:rFonts w:ascii="Times New Roman" w:eastAsia="Times New Roman" w:hAnsi="Times New Roman" w:cs="Times New Roman"/>
          <w:sz w:val="28"/>
          <w:szCs w:val="28"/>
          <w:lang w:eastAsia="ru-RU"/>
        </w:rPr>
        <w:t> </w:t>
      </w:r>
      <w:r w:rsidR="000568A8" w:rsidRPr="00A6126E">
        <w:rPr>
          <w:rFonts w:ascii="Times New Roman" w:eastAsia="Times New Roman" w:hAnsi="Times New Roman" w:cs="Times New Roman"/>
          <w:sz w:val="28"/>
          <w:szCs w:val="28"/>
          <w:lang w:val="uk-UA" w:eastAsia="ru-RU"/>
        </w:rPr>
        <w:t>Княждвірського ліцею Печеніжинської селищної ради,</w:t>
      </w:r>
      <w:r w:rsidRPr="00A6126E">
        <w:rPr>
          <w:rFonts w:ascii="Times New Roman" w:eastAsia="Times New Roman" w:hAnsi="Times New Roman" w:cs="Times New Roman"/>
          <w:sz w:val="28"/>
          <w:szCs w:val="28"/>
          <w:lang w:eastAsia="ru-RU"/>
        </w:rPr>
        <w:t xml:space="preserve"> який визначає, затверджує систему, стратегію та процедури внутрішнього забезпечення якості освіти</w:t>
      </w:r>
      <w:r w:rsidRPr="00A6126E">
        <w:rPr>
          <w:rFonts w:ascii="Times New Roman" w:eastAsia="Times New Roman" w:hAnsi="Times New Roman" w:cs="Times New Roman"/>
          <w:b/>
          <w:bCs/>
          <w:sz w:val="28"/>
          <w:szCs w:val="28"/>
          <w:lang w:eastAsia="ru-RU"/>
        </w:rPr>
        <w:t xml:space="preserve">, </w:t>
      </w:r>
      <w:r w:rsidRPr="00A6126E">
        <w:rPr>
          <w:rFonts w:ascii="Times New Roman" w:eastAsia="Times New Roman" w:hAnsi="Times New Roman" w:cs="Times New Roman"/>
          <w:bCs/>
          <w:sz w:val="28"/>
          <w:szCs w:val="28"/>
          <w:lang w:eastAsia="ru-RU"/>
        </w:rPr>
        <w:t>є педагогічна рада.</w:t>
      </w:r>
      <w:r w:rsidRPr="00A6126E">
        <w:rPr>
          <w:rFonts w:ascii="Times New Roman" w:eastAsia="Times New Roman" w:hAnsi="Times New Roman" w:cs="Times New Roman"/>
          <w:b/>
          <w:bCs/>
          <w:sz w:val="28"/>
          <w:szCs w:val="28"/>
          <w:lang w:eastAsia="ru-RU"/>
        </w:rPr>
        <w:br/>
        <w:t xml:space="preserve">1.4. </w:t>
      </w:r>
      <w:r w:rsidR="000568A8" w:rsidRPr="00A6126E">
        <w:rPr>
          <w:rFonts w:ascii="Times New Roman" w:hAnsi="Times New Roman" w:cs="Times New Roman"/>
          <w:b/>
          <w:sz w:val="28"/>
          <w:szCs w:val="28"/>
        </w:rPr>
        <w:t>Закон України «Про освіту» (частина 3 статті 41) визначає, що внутрішня система забезпечення якості освіти має такі основні складові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стратегію та процедури забезпечення якості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систему та механізми забезпечення академічної доброчесності;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критерії, правила і процедури оцінювання здобувачів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lastRenderedPageBreak/>
        <w:t>– критерії, правила і процедури оцінювання педагогічної діяльності педагогічних працівників;</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оприлюднені критерії, правила і процедури оцінювання управлінської діяльності керівних працівників закладу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забезпечення наявності інформаційних систем для ефективного управління закладом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створення в закладі освіти інклюзивного освітнього середовища, універсального дизайну та розумного пристосування.</w:t>
      </w:r>
    </w:p>
    <w:p w:rsidR="000568A8" w:rsidRPr="00A6126E" w:rsidRDefault="009C09E8" w:rsidP="00A6126E">
      <w:pPr>
        <w:shd w:val="clear" w:color="auto" w:fill="FFFFFF"/>
        <w:spacing w:before="100" w:beforeAutospacing="1" w:after="100" w:afterAutospacing="1" w:line="360" w:lineRule="auto"/>
        <w:rPr>
          <w:rFonts w:ascii="Times New Roman" w:eastAsia="Times New Roman" w:hAnsi="Times New Roman" w:cs="Times New Roman"/>
          <w:b/>
          <w:bCs/>
          <w:sz w:val="28"/>
          <w:szCs w:val="28"/>
          <w:lang w:eastAsia="ru-RU"/>
        </w:rPr>
      </w:pPr>
      <w:r w:rsidRPr="00A6126E">
        <w:rPr>
          <w:rFonts w:ascii="Times New Roman" w:eastAsia="Times New Roman" w:hAnsi="Times New Roman" w:cs="Times New Roman"/>
          <w:b/>
          <w:bCs/>
          <w:sz w:val="28"/>
          <w:szCs w:val="28"/>
          <w:lang w:val="uk-UA" w:eastAsia="ru-RU"/>
        </w:rPr>
        <w:t>ІІ</w:t>
      </w:r>
      <w:r w:rsidR="000568A8" w:rsidRPr="00A6126E">
        <w:rPr>
          <w:rFonts w:ascii="Times New Roman" w:eastAsia="Times New Roman" w:hAnsi="Times New Roman" w:cs="Times New Roman"/>
          <w:b/>
          <w:bCs/>
          <w:sz w:val="28"/>
          <w:szCs w:val="28"/>
          <w:lang w:val="uk-UA" w:eastAsia="ru-RU"/>
        </w:rPr>
        <w:t>.</w:t>
      </w:r>
      <w:r w:rsidRPr="00A6126E">
        <w:rPr>
          <w:rFonts w:ascii="Times New Roman" w:eastAsia="Times New Roman" w:hAnsi="Times New Roman" w:cs="Times New Roman"/>
          <w:b/>
          <w:bCs/>
          <w:sz w:val="28"/>
          <w:szCs w:val="28"/>
          <w:lang w:eastAsia="ru-RU"/>
        </w:rPr>
        <w:t>Стратегія та процедури</w:t>
      </w:r>
      <w:r w:rsidR="003D6424" w:rsidRPr="00A6126E">
        <w:rPr>
          <w:rFonts w:ascii="Times New Roman" w:eastAsia="Times New Roman" w:hAnsi="Times New Roman" w:cs="Times New Roman"/>
          <w:b/>
          <w:bCs/>
          <w:sz w:val="28"/>
          <w:szCs w:val="28"/>
          <w:lang w:eastAsia="ru-RU"/>
        </w:rPr>
        <w:t xml:space="preserve"> забезпечення якості освіти</w:t>
      </w:r>
    </w:p>
    <w:p w:rsidR="009C09E8" w:rsidRPr="00A6126E" w:rsidRDefault="009C09E8" w:rsidP="00A6126E">
      <w:pPr>
        <w:shd w:val="clear" w:color="auto" w:fill="FFFFFF"/>
        <w:spacing w:before="100" w:beforeAutospacing="1" w:after="100" w:afterAutospacing="1"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b/>
          <w:bCs/>
          <w:sz w:val="28"/>
          <w:szCs w:val="28"/>
          <w:lang w:val="uk-UA" w:eastAsia="ru-RU"/>
        </w:rPr>
        <w:t>Основною процедурою забезпечення якості освіти є моніторинг.</w:t>
      </w:r>
    </w:p>
    <w:p w:rsidR="003D6424" w:rsidRPr="00A6126E" w:rsidRDefault="000568A8" w:rsidP="00A6126E">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bCs/>
          <w:sz w:val="28"/>
          <w:szCs w:val="28"/>
          <w:lang w:eastAsia="ru-RU"/>
        </w:rPr>
        <w:t>Стратегія та процедура забезпечення якості освіти</w:t>
      </w:r>
      <w:r w:rsidR="003D6424" w:rsidRPr="00A6126E">
        <w:rPr>
          <w:rFonts w:ascii="Times New Roman" w:eastAsia="Times New Roman" w:hAnsi="Times New Roman" w:cs="Times New Roman"/>
          <w:b/>
          <w:bCs/>
          <w:sz w:val="28"/>
          <w:szCs w:val="28"/>
          <w:lang w:eastAsia="ru-RU"/>
        </w:rPr>
        <w:t xml:space="preserve"> </w:t>
      </w:r>
      <w:r w:rsidRPr="00A6126E">
        <w:rPr>
          <w:rFonts w:ascii="Times New Roman" w:eastAsia="Times New Roman" w:hAnsi="Times New Roman" w:cs="Times New Roman"/>
          <w:bCs/>
          <w:sz w:val="28"/>
          <w:szCs w:val="28"/>
          <w:lang w:val="uk-UA" w:eastAsia="ru-RU"/>
        </w:rPr>
        <w:t xml:space="preserve">Княждвірського ліцею Печеніжинської селищної ради </w:t>
      </w:r>
      <w:r w:rsidR="003D6424" w:rsidRPr="00A6126E">
        <w:rPr>
          <w:rFonts w:ascii="Times New Roman" w:eastAsia="Times New Roman" w:hAnsi="Times New Roman" w:cs="Times New Roman"/>
          <w:bCs/>
          <w:sz w:val="28"/>
          <w:szCs w:val="28"/>
          <w:lang w:eastAsia="ru-RU"/>
        </w:rPr>
        <w:t>базується на наступних принципах:</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відповідності Державним стандартам загальної середньої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дитиноцентризму (головним суб’єктом, на якого спрямована освітня діяльність школи, є дитина);</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відповідальності за забезпечення якості освіти та якості освітньої діяльності;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системності в управлінні якістю на всіх стадіях освітнього процесу;</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здійснення обґрунтованого моніторингу якості;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готовності суб’єктів освітньої діяльності до ефективних змін;</w:t>
      </w:r>
    </w:p>
    <w:p w:rsidR="00143046"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lastRenderedPageBreak/>
        <w:t>– відкритості інформації на всіх етапах забезпечення якості та прозорості процедур системи забезпечення якості освітньої діяльності.</w:t>
      </w:r>
    </w:p>
    <w:p w:rsidR="003D6424" w:rsidRPr="00A6126E" w:rsidRDefault="00143046"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bCs/>
          <w:sz w:val="28"/>
          <w:szCs w:val="28"/>
          <w:lang w:eastAsia="ru-RU"/>
        </w:rPr>
        <w:t>Стратегія та процедури забезпечення якості освіти передбачають здійснення таких процедур і заходів:</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удосконалення планування освітньої діяльності;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підвищення якості знань здобувачів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посилення кадрового потенціалу закладу освіти та підвищення кваліфікації педагогічних працівників;</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забезпечення наявності необхідних ресурсів для організації освітнього процесу та підтримки здобувачів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розвиток інформаційних систем з метою підвищення ефективності управління освітнім процесом;</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забезпечення публічності інформації про діяльність закладу;</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створення системи запобігання та виявлення академічної недоброчесності в діяльності педагогічних працівників та здобувачів освіти.</w:t>
      </w:r>
      <w:r w:rsidR="00143046" w:rsidRPr="00A6126E">
        <w:rPr>
          <w:rFonts w:ascii="Times New Roman" w:eastAsia="Times New Roman" w:hAnsi="Times New Roman" w:cs="Times New Roman"/>
          <w:sz w:val="28"/>
          <w:szCs w:val="28"/>
          <w:lang w:eastAsia="ru-RU"/>
        </w:rPr>
        <w:br/>
        <w:t>        </w:t>
      </w:r>
      <w:r w:rsidR="00143046" w:rsidRPr="00A6126E">
        <w:rPr>
          <w:rFonts w:ascii="Times New Roman" w:eastAsia="Times New Roman" w:hAnsi="Times New Roman" w:cs="Times New Roman"/>
          <w:sz w:val="28"/>
          <w:szCs w:val="28"/>
          <w:lang w:val="uk-UA" w:eastAsia="ru-RU"/>
        </w:rPr>
        <w:t xml:space="preserve">   </w:t>
      </w:r>
      <w:r w:rsidRPr="00A6126E">
        <w:rPr>
          <w:rFonts w:ascii="Times New Roman" w:eastAsia="Times New Roman" w:hAnsi="Times New Roman" w:cs="Times New Roman"/>
          <w:bCs/>
          <w:sz w:val="28"/>
          <w:szCs w:val="28"/>
          <w:lang w:eastAsia="ru-RU"/>
        </w:rPr>
        <w:t>Основними напрямками стратегії</w:t>
      </w:r>
      <w:r w:rsidRPr="00A6126E">
        <w:rPr>
          <w:rFonts w:ascii="Times New Roman" w:eastAsia="Times New Roman" w:hAnsi="Times New Roman" w:cs="Times New Roman"/>
          <w:sz w:val="28"/>
          <w:szCs w:val="28"/>
          <w:lang w:eastAsia="ru-RU"/>
        </w:rPr>
        <w:t> із забезпечення якості освітньої діяльності в закладі освіти є:</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якість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рівень професійної компетентності педагогічних працівників і забезпечення їх вмотивованості до підвищення якості освітньої діяльності;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якість реалізації освітніх програм, вдосконалення змісту, форм та методів освітньої діяльності та підвищення</w:t>
      </w:r>
      <w:r w:rsidR="00143046" w:rsidRPr="00A6126E">
        <w:rPr>
          <w:rFonts w:ascii="Times New Roman" w:eastAsia="Times New Roman" w:hAnsi="Times New Roman" w:cs="Times New Roman"/>
          <w:sz w:val="28"/>
          <w:szCs w:val="28"/>
          <w:lang w:eastAsia="ru-RU"/>
        </w:rPr>
        <w:t xml:space="preserve"> рівня об’єктивності оцінювання.</w:t>
      </w:r>
    </w:p>
    <w:p w:rsidR="00F709E3" w:rsidRPr="00A6126E" w:rsidRDefault="00143046"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val="uk-UA" w:eastAsia="ru-RU"/>
        </w:rPr>
        <w:lastRenderedPageBreak/>
        <w:t xml:space="preserve">       </w:t>
      </w:r>
      <w:r w:rsidR="003D6424" w:rsidRPr="00A6126E">
        <w:rPr>
          <w:rFonts w:ascii="Times New Roman" w:eastAsia="Times New Roman" w:hAnsi="Times New Roman" w:cs="Times New Roman"/>
          <w:b/>
          <w:bCs/>
          <w:sz w:val="28"/>
          <w:szCs w:val="28"/>
          <w:lang w:val="uk-UA" w:eastAsia="ru-RU"/>
        </w:rPr>
        <w:t>Механізм функціонування системи</w:t>
      </w:r>
      <w:r w:rsidR="003D6424" w:rsidRPr="00A6126E">
        <w:rPr>
          <w:rFonts w:ascii="Times New Roman" w:eastAsia="Times New Roman" w:hAnsi="Times New Roman" w:cs="Times New Roman"/>
          <w:sz w:val="28"/>
          <w:szCs w:val="28"/>
          <w:lang w:eastAsia="ru-RU"/>
        </w:rPr>
        <w:t> </w:t>
      </w:r>
      <w:r w:rsidR="003D6424" w:rsidRPr="00A6126E">
        <w:rPr>
          <w:rFonts w:ascii="Times New Roman" w:eastAsia="Times New Roman" w:hAnsi="Times New Roman" w:cs="Times New Roman"/>
          <w:sz w:val="28"/>
          <w:szCs w:val="28"/>
          <w:lang w:val="uk-UA" w:eastAsia="ru-RU"/>
        </w:rPr>
        <w:t>забезпечення якості освіти</w:t>
      </w:r>
      <w:r w:rsidR="00F709E3" w:rsidRPr="00A6126E">
        <w:rPr>
          <w:rFonts w:ascii="Times New Roman" w:eastAsia="Times New Roman" w:hAnsi="Times New Roman" w:cs="Times New Roman"/>
          <w:sz w:val="28"/>
          <w:szCs w:val="28"/>
          <w:lang w:val="uk-UA" w:eastAsia="ru-RU"/>
        </w:rPr>
        <w:t xml:space="preserve"> в</w:t>
      </w:r>
      <w:r w:rsidR="00F709E3" w:rsidRPr="00A6126E">
        <w:rPr>
          <w:rFonts w:ascii="Times New Roman" w:hAnsi="Times New Roman" w:cs="Times New Roman"/>
          <w:bCs/>
          <w:iCs/>
          <w:sz w:val="28"/>
          <w:szCs w:val="28"/>
        </w:rPr>
        <w:t xml:space="preserve">изначає  чотири напрями внутрішньої системи забезпечення якості освітньої діяльності </w:t>
      </w:r>
    </w:p>
    <w:p w:rsidR="00F709E3" w:rsidRPr="00A6126E" w:rsidRDefault="00F709E3" w:rsidP="00A6126E">
      <w:pPr>
        <w:spacing w:line="360" w:lineRule="auto"/>
        <w:ind w:firstLine="540"/>
        <w:jc w:val="both"/>
        <w:rPr>
          <w:rFonts w:ascii="Times New Roman" w:hAnsi="Times New Roman" w:cs="Times New Roman"/>
          <w:sz w:val="28"/>
          <w:szCs w:val="28"/>
        </w:rPr>
      </w:pPr>
      <w:r w:rsidRPr="00A6126E">
        <w:rPr>
          <w:rFonts w:ascii="Times New Roman" w:hAnsi="Times New Roman" w:cs="Times New Roman"/>
          <w:sz w:val="28"/>
          <w:szCs w:val="28"/>
        </w:rPr>
        <w:t xml:space="preserve">1. Освітнє середовище. </w:t>
      </w:r>
    </w:p>
    <w:p w:rsidR="00F709E3" w:rsidRPr="00A6126E" w:rsidRDefault="00F709E3" w:rsidP="00A6126E">
      <w:pPr>
        <w:spacing w:line="360" w:lineRule="auto"/>
        <w:ind w:firstLine="540"/>
        <w:jc w:val="both"/>
        <w:rPr>
          <w:rFonts w:ascii="Times New Roman" w:hAnsi="Times New Roman" w:cs="Times New Roman"/>
          <w:sz w:val="28"/>
          <w:szCs w:val="28"/>
        </w:rPr>
      </w:pPr>
      <w:r w:rsidRPr="00A6126E">
        <w:rPr>
          <w:rFonts w:ascii="Times New Roman" w:hAnsi="Times New Roman" w:cs="Times New Roman"/>
          <w:sz w:val="28"/>
          <w:szCs w:val="28"/>
        </w:rPr>
        <w:t xml:space="preserve">2. Система оцінювання освітньої діяльності учнів. </w:t>
      </w:r>
    </w:p>
    <w:p w:rsidR="00F709E3" w:rsidRPr="00A6126E" w:rsidRDefault="00F709E3" w:rsidP="00A6126E">
      <w:pPr>
        <w:spacing w:line="360" w:lineRule="auto"/>
        <w:ind w:firstLine="540"/>
        <w:jc w:val="both"/>
        <w:rPr>
          <w:rFonts w:ascii="Times New Roman" w:hAnsi="Times New Roman" w:cs="Times New Roman"/>
          <w:sz w:val="28"/>
          <w:szCs w:val="28"/>
        </w:rPr>
      </w:pPr>
      <w:r w:rsidRPr="00A6126E">
        <w:rPr>
          <w:rFonts w:ascii="Times New Roman" w:hAnsi="Times New Roman" w:cs="Times New Roman"/>
          <w:sz w:val="28"/>
          <w:szCs w:val="28"/>
        </w:rPr>
        <w:t xml:space="preserve">3. Система педагогічної діяльності. </w:t>
      </w:r>
    </w:p>
    <w:p w:rsidR="00F709E3" w:rsidRPr="00A6126E" w:rsidRDefault="00F709E3" w:rsidP="00A6126E">
      <w:pPr>
        <w:spacing w:line="360" w:lineRule="auto"/>
        <w:ind w:firstLine="540"/>
        <w:jc w:val="both"/>
        <w:rPr>
          <w:rFonts w:ascii="Times New Roman" w:hAnsi="Times New Roman" w:cs="Times New Roman"/>
          <w:sz w:val="28"/>
          <w:szCs w:val="28"/>
        </w:rPr>
      </w:pPr>
      <w:r w:rsidRPr="00A6126E">
        <w:rPr>
          <w:rFonts w:ascii="Times New Roman" w:hAnsi="Times New Roman" w:cs="Times New Roman"/>
          <w:sz w:val="28"/>
          <w:szCs w:val="28"/>
        </w:rPr>
        <w:t>4. Система управлінської діяльності.</w:t>
      </w:r>
    </w:p>
    <w:p w:rsidR="003D6424" w:rsidRPr="00A6126E" w:rsidRDefault="00F709E3"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val="uk-UA" w:eastAsia="ru-RU"/>
        </w:rPr>
        <w:t xml:space="preserve"> </w:t>
      </w:r>
      <w:r w:rsidR="00A51F0E" w:rsidRPr="00A6126E">
        <w:rPr>
          <w:rFonts w:ascii="Times New Roman" w:eastAsia="Times New Roman" w:hAnsi="Times New Roman" w:cs="Times New Roman"/>
          <w:sz w:val="28"/>
          <w:szCs w:val="28"/>
          <w:lang w:val="uk-UA" w:eastAsia="ru-RU"/>
        </w:rPr>
        <w:t xml:space="preserve">     </w:t>
      </w:r>
      <w:r w:rsidRPr="00A6126E">
        <w:rPr>
          <w:rFonts w:ascii="Times New Roman" w:eastAsia="Times New Roman" w:hAnsi="Times New Roman" w:cs="Times New Roman"/>
          <w:sz w:val="28"/>
          <w:szCs w:val="28"/>
          <w:lang w:val="uk-UA" w:eastAsia="ru-RU"/>
        </w:rPr>
        <w:t>В</w:t>
      </w:r>
      <w:r w:rsidR="003D6424" w:rsidRPr="00A6126E">
        <w:rPr>
          <w:rFonts w:ascii="Times New Roman" w:eastAsia="Times New Roman" w:hAnsi="Times New Roman" w:cs="Times New Roman"/>
          <w:sz w:val="28"/>
          <w:szCs w:val="28"/>
          <w:lang w:val="uk-UA" w:eastAsia="ru-RU"/>
        </w:rPr>
        <w:t xml:space="preserve"> </w:t>
      </w:r>
      <w:r w:rsidR="00143046" w:rsidRPr="00A6126E">
        <w:rPr>
          <w:rFonts w:ascii="Times New Roman" w:eastAsia="Times New Roman" w:hAnsi="Times New Roman" w:cs="Times New Roman"/>
          <w:sz w:val="28"/>
          <w:szCs w:val="28"/>
          <w:lang w:val="uk-UA" w:eastAsia="ru-RU"/>
        </w:rPr>
        <w:t>Княждвірському ліцеї Печеніжинської селищної ради</w:t>
      </w:r>
      <w:r w:rsidRPr="00A6126E">
        <w:rPr>
          <w:rFonts w:ascii="Times New Roman" w:eastAsia="Times New Roman" w:hAnsi="Times New Roman" w:cs="Times New Roman"/>
          <w:sz w:val="28"/>
          <w:szCs w:val="28"/>
          <w:lang w:val="uk-UA" w:eastAsia="ru-RU"/>
        </w:rPr>
        <w:t xml:space="preserve">       </w:t>
      </w:r>
      <w:r w:rsidRPr="00A6126E">
        <w:rPr>
          <w:rFonts w:ascii="Times New Roman" w:eastAsia="Times New Roman" w:hAnsi="Times New Roman" w:cs="Times New Roman"/>
          <w:bCs/>
          <w:sz w:val="28"/>
          <w:szCs w:val="28"/>
          <w:lang w:val="uk-UA" w:eastAsia="ru-RU"/>
        </w:rPr>
        <w:t>механізм функціонування системи</w:t>
      </w:r>
      <w:r w:rsidRPr="00A6126E">
        <w:rPr>
          <w:rFonts w:ascii="Times New Roman" w:eastAsia="Times New Roman" w:hAnsi="Times New Roman" w:cs="Times New Roman"/>
          <w:sz w:val="28"/>
          <w:szCs w:val="28"/>
          <w:lang w:eastAsia="ru-RU"/>
        </w:rPr>
        <w:t> </w:t>
      </w: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val="uk-UA" w:eastAsia="ru-RU"/>
        </w:rPr>
        <w:t>включає послідовну підготовку та практичну реалізацію наступних етапів управління:</w:t>
      </w:r>
    </w:p>
    <w:p w:rsidR="00CF1E8C" w:rsidRPr="00A6126E" w:rsidRDefault="00F709E3"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xml:space="preserve">– планування  і </w:t>
      </w:r>
      <w:r w:rsidR="003D6424" w:rsidRPr="00A6126E">
        <w:rPr>
          <w:rFonts w:ascii="Times New Roman" w:eastAsia="Times New Roman" w:hAnsi="Times New Roman" w:cs="Times New Roman"/>
          <w:sz w:val="28"/>
          <w:szCs w:val="28"/>
          <w:lang w:eastAsia="ru-RU"/>
        </w:rPr>
        <w:t xml:space="preserve">аналіз сучасного стану освітньої діяльності та освітнього процесу; </w:t>
      </w:r>
    </w:p>
    <w:p w:rsidR="00CF1E8C" w:rsidRPr="00A6126E" w:rsidRDefault="00CF1E8C"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w:t>
      </w:r>
      <w:r w:rsidR="003D6424" w:rsidRPr="00A6126E">
        <w:rPr>
          <w:rFonts w:ascii="Times New Roman" w:eastAsia="Times New Roman" w:hAnsi="Times New Roman" w:cs="Times New Roman"/>
          <w:sz w:val="28"/>
          <w:szCs w:val="28"/>
          <w:lang w:eastAsia="ru-RU"/>
        </w:rPr>
        <w:t>визначення сильних сторін і проблем у розвитку</w:t>
      </w:r>
      <w:r w:rsidR="00F709E3" w:rsidRPr="00A6126E">
        <w:rPr>
          <w:rFonts w:ascii="Times New Roman" w:eastAsia="Times New Roman" w:hAnsi="Times New Roman" w:cs="Times New Roman"/>
          <w:sz w:val="28"/>
          <w:szCs w:val="28"/>
          <w:lang w:val="uk-UA" w:eastAsia="ru-RU"/>
        </w:rPr>
        <w:t xml:space="preserve"> освітнього закладу</w:t>
      </w:r>
      <w:r w:rsidR="003D6424" w:rsidRPr="00A6126E">
        <w:rPr>
          <w:rFonts w:ascii="Times New Roman" w:eastAsia="Times New Roman" w:hAnsi="Times New Roman" w:cs="Times New Roman"/>
          <w:sz w:val="28"/>
          <w:szCs w:val="28"/>
          <w:lang w:eastAsia="ru-RU"/>
        </w:rPr>
        <w:t xml:space="preserve">; </w:t>
      </w:r>
    </w:p>
    <w:p w:rsidR="003D6424" w:rsidRPr="00A6126E" w:rsidRDefault="00CF1E8C"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w:t>
      </w:r>
      <w:r w:rsidR="003D6424" w:rsidRPr="00A6126E">
        <w:rPr>
          <w:rFonts w:ascii="Times New Roman" w:eastAsia="Times New Roman" w:hAnsi="Times New Roman" w:cs="Times New Roman"/>
          <w:sz w:val="28"/>
          <w:szCs w:val="28"/>
          <w:lang w:eastAsia="ru-RU"/>
        </w:rPr>
        <w:t>визначення пріоритетних цілей т</w:t>
      </w:r>
      <w:r w:rsidRPr="00A6126E">
        <w:rPr>
          <w:rFonts w:ascii="Times New Roman" w:eastAsia="Times New Roman" w:hAnsi="Times New Roman" w:cs="Times New Roman"/>
          <w:sz w:val="28"/>
          <w:szCs w:val="28"/>
          <w:lang w:eastAsia="ru-RU"/>
        </w:rPr>
        <w:t>а розробка планів їх реалізації</w:t>
      </w:r>
      <w:r w:rsidR="003D6424" w:rsidRPr="00A6126E">
        <w:rPr>
          <w:rFonts w:ascii="Times New Roman" w:eastAsia="Times New Roman" w:hAnsi="Times New Roman" w:cs="Times New Roman"/>
          <w:sz w:val="28"/>
          <w:szCs w:val="28"/>
          <w:lang w:eastAsia="ru-RU"/>
        </w:rPr>
        <w:t>;</w:t>
      </w:r>
    </w:p>
    <w:p w:rsidR="00CF1E8C" w:rsidRPr="00A6126E" w:rsidRDefault="00CF1E8C"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xml:space="preserve">– організацію </w:t>
      </w:r>
      <w:r w:rsidR="003D6424" w:rsidRPr="00A6126E">
        <w:rPr>
          <w:rFonts w:ascii="Times New Roman" w:eastAsia="Times New Roman" w:hAnsi="Times New Roman" w:cs="Times New Roman"/>
          <w:sz w:val="28"/>
          <w:szCs w:val="28"/>
          <w:lang w:eastAsia="ru-RU"/>
        </w:rPr>
        <w:t xml:space="preserve">створення організаційної структури для досягнення поставлених цілей; </w:t>
      </w:r>
    </w:p>
    <w:p w:rsidR="003D6424" w:rsidRPr="00A6126E" w:rsidRDefault="00F709E3"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w:t>
      </w:r>
      <w:r w:rsidR="003D6424" w:rsidRPr="00A6126E">
        <w:rPr>
          <w:rFonts w:ascii="Times New Roman" w:eastAsia="Times New Roman" w:hAnsi="Times New Roman" w:cs="Times New Roman"/>
          <w:sz w:val="28"/>
          <w:szCs w:val="28"/>
          <w:lang w:eastAsia="ru-RU"/>
        </w:rPr>
        <w:t>визначення, розподіл та розмежування повноважень із метою координування та взаємо</w:t>
      </w:r>
      <w:r w:rsidRPr="00A6126E">
        <w:rPr>
          <w:rFonts w:ascii="Times New Roman" w:eastAsia="Times New Roman" w:hAnsi="Times New Roman" w:cs="Times New Roman"/>
          <w:sz w:val="28"/>
          <w:szCs w:val="28"/>
          <w:lang w:eastAsia="ru-RU"/>
        </w:rPr>
        <w:t>дії у процесі виконання завдань</w:t>
      </w:r>
      <w:r w:rsidR="003D6424" w:rsidRPr="00A6126E">
        <w:rPr>
          <w:rFonts w:ascii="Times New Roman" w:eastAsia="Times New Roman" w:hAnsi="Times New Roman" w:cs="Times New Roman"/>
          <w:sz w:val="28"/>
          <w:szCs w:val="28"/>
          <w:lang w:eastAsia="ru-RU"/>
        </w:rPr>
        <w:t>;</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контроль;</w:t>
      </w:r>
    </w:p>
    <w:p w:rsidR="005D7102" w:rsidRDefault="003D6424" w:rsidP="00A6126E">
      <w:pPr>
        <w:shd w:val="clear" w:color="auto" w:fill="FFFFFF"/>
        <w:spacing w:after="360" w:line="360" w:lineRule="auto"/>
        <w:rPr>
          <w:rFonts w:ascii="Times New Roman" w:eastAsia="Times New Roman" w:hAnsi="Times New Roman" w:cs="Times New Roman"/>
          <w:b/>
          <w:sz w:val="28"/>
          <w:szCs w:val="28"/>
          <w:lang w:eastAsia="ru-RU"/>
        </w:rPr>
      </w:pPr>
      <w:r w:rsidRPr="00A6126E">
        <w:rPr>
          <w:rFonts w:ascii="Times New Roman" w:eastAsia="Times New Roman" w:hAnsi="Times New Roman" w:cs="Times New Roman"/>
          <w:sz w:val="28"/>
          <w:szCs w:val="28"/>
          <w:lang w:eastAsia="ru-RU"/>
        </w:rPr>
        <w:t>– коригування.</w:t>
      </w:r>
      <w:r w:rsidRPr="00A6126E">
        <w:rPr>
          <w:rFonts w:ascii="Times New Roman" w:eastAsia="Times New Roman" w:hAnsi="Times New Roman" w:cs="Times New Roman"/>
          <w:sz w:val="28"/>
          <w:szCs w:val="28"/>
          <w:lang w:eastAsia="ru-RU"/>
        </w:rPr>
        <w:br/>
      </w:r>
      <w:r w:rsidRPr="00A6126E">
        <w:rPr>
          <w:rFonts w:ascii="Times New Roman" w:eastAsia="Times New Roman" w:hAnsi="Times New Roman" w:cs="Times New Roman"/>
          <w:b/>
          <w:sz w:val="28"/>
          <w:szCs w:val="28"/>
          <w:lang w:eastAsia="ru-RU"/>
        </w:rPr>
        <w:t>      </w:t>
      </w:r>
    </w:p>
    <w:p w:rsidR="005D7102" w:rsidRDefault="005D7102" w:rsidP="00A6126E">
      <w:pPr>
        <w:shd w:val="clear" w:color="auto" w:fill="FFFFFF"/>
        <w:spacing w:after="360" w:line="360" w:lineRule="auto"/>
        <w:rPr>
          <w:rFonts w:ascii="Times New Roman" w:eastAsia="Times New Roman" w:hAnsi="Times New Roman" w:cs="Times New Roman"/>
          <w:b/>
          <w:sz w:val="28"/>
          <w:szCs w:val="28"/>
          <w:lang w:eastAsia="ru-RU"/>
        </w:rPr>
      </w:pPr>
    </w:p>
    <w:p w:rsidR="00CF1E8C" w:rsidRPr="00A6126E" w:rsidRDefault="003D6424" w:rsidP="00A6126E">
      <w:pPr>
        <w:shd w:val="clear" w:color="auto" w:fill="FFFFFF"/>
        <w:spacing w:after="360" w:line="360" w:lineRule="auto"/>
        <w:rPr>
          <w:rFonts w:ascii="Times New Roman" w:eastAsia="Times New Roman" w:hAnsi="Times New Roman" w:cs="Times New Roman"/>
          <w:b/>
          <w:sz w:val="28"/>
          <w:szCs w:val="28"/>
          <w:lang w:eastAsia="ru-RU"/>
        </w:rPr>
      </w:pPr>
      <w:r w:rsidRPr="00A6126E">
        <w:rPr>
          <w:rFonts w:ascii="Times New Roman" w:eastAsia="Times New Roman" w:hAnsi="Times New Roman" w:cs="Times New Roman"/>
          <w:b/>
          <w:sz w:val="28"/>
          <w:szCs w:val="28"/>
          <w:lang w:eastAsia="ru-RU"/>
        </w:rPr>
        <w:lastRenderedPageBreak/>
        <w:t>  </w:t>
      </w:r>
      <w:r w:rsidRPr="00A6126E">
        <w:rPr>
          <w:rFonts w:ascii="Times New Roman" w:eastAsia="Times New Roman" w:hAnsi="Times New Roman" w:cs="Times New Roman"/>
          <w:b/>
          <w:bCs/>
          <w:sz w:val="28"/>
          <w:szCs w:val="28"/>
          <w:lang w:eastAsia="ru-RU"/>
        </w:rPr>
        <w:t>Система контролю якості освітнього процесу в закладі включає:</w:t>
      </w:r>
    </w:p>
    <w:p w:rsidR="00D33601" w:rsidRPr="00A6126E" w:rsidRDefault="00F709E3"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hAnsi="Times New Roman" w:cs="Times New Roman"/>
          <w:sz w:val="28"/>
          <w:szCs w:val="28"/>
          <w:lang w:val="uk-UA"/>
        </w:rPr>
        <w:t>-</w:t>
      </w:r>
      <w:r w:rsidR="00A51F0E" w:rsidRPr="00A6126E">
        <w:rPr>
          <w:rFonts w:ascii="Times New Roman" w:hAnsi="Times New Roman" w:cs="Times New Roman"/>
          <w:sz w:val="28"/>
          <w:szCs w:val="28"/>
          <w:lang w:val="uk-UA"/>
        </w:rPr>
        <w:t xml:space="preserve"> </w:t>
      </w:r>
      <w:r w:rsidR="00D33601" w:rsidRPr="00A6126E">
        <w:rPr>
          <w:rFonts w:ascii="Times New Roman" w:hAnsi="Times New Roman" w:cs="Times New Roman"/>
          <w:sz w:val="28"/>
          <w:szCs w:val="28"/>
          <w:lang w:val="uk-UA"/>
        </w:rPr>
        <w:t>систему</w:t>
      </w:r>
      <w:r w:rsidR="00143046" w:rsidRPr="00A6126E">
        <w:rPr>
          <w:rFonts w:ascii="Times New Roman" w:hAnsi="Times New Roman" w:cs="Times New Roman"/>
          <w:sz w:val="28"/>
          <w:szCs w:val="28"/>
          <w:lang w:val="uk-UA"/>
        </w:rPr>
        <w:t xml:space="preserve"> внутрішніх і зовнішніх моніторингів якості освітньої діяльності та якості освіти </w:t>
      </w:r>
    </w:p>
    <w:p w:rsidR="00D33601" w:rsidRPr="00A6126E" w:rsidRDefault="00F709E3"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hAnsi="Times New Roman" w:cs="Times New Roman"/>
          <w:sz w:val="28"/>
          <w:szCs w:val="28"/>
          <w:lang w:val="uk-UA"/>
        </w:rPr>
        <w:t xml:space="preserve">- </w:t>
      </w:r>
      <w:r w:rsidR="00143046" w:rsidRPr="00A6126E">
        <w:rPr>
          <w:rFonts w:ascii="Times New Roman" w:hAnsi="Times New Roman" w:cs="Times New Roman"/>
          <w:sz w:val="28"/>
          <w:szCs w:val="28"/>
          <w:lang w:val="uk-UA"/>
        </w:rPr>
        <w:t xml:space="preserve">самооцінювання якості освітньої діяльності та якості освіти; </w:t>
      </w:r>
    </w:p>
    <w:p w:rsidR="00D33601" w:rsidRPr="00A6126E" w:rsidRDefault="00F709E3"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hAnsi="Times New Roman" w:cs="Times New Roman"/>
          <w:sz w:val="28"/>
          <w:szCs w:val="28"/>
          <w:lang w:val="uk-UA"/>
        </w:rPr>
        <w:t xml:space="preserve">- </w:t>
      </w:r>
      <w:r w:rsidR="00D33601" w:rsidRPr="00A6126E">
        <w:rPr>
          <w:rFonts w:ascii="Times New Roman" w:hAnsi="Times New Roman" w:cs="Times New Roman"/>
          <w:sz w:val="28"/>
          <w:szCs w:val="28"/>
          <w:lang w:val="uk-UA"/>
        </w:rPr>
        <w:t>систему</w:t>
      </w:r>
      <w:r w:rsidR="00143046" w:rsidRPr="00A6126E">
        <w:rPr>
          <w:rFonts w:ascii="Times New Roman" w:hAnsi="Times New Roman" w:cs="Times New Roman"/>
          <w:sz w:val="28"/>
          <w:szCs w:val="28"/>
          <w:lang w:val="uk-UA"/>
        </w:rPr>
        <w:t xml:space="preserve"> оцінювання навчальних досягнень</w:t>
      </w:r>
      <w:r w:rsidR="00D33601" w:rsidRPr="00A6126E">
        <w:rPr>
          <w:rFonts w:ascii="Times New Roman" w:hAnsi="Times New Roman" w:cs="Times New Roman"/>
          <w:sz w:val="28"/>
          <w:szCs w:val="28"/>
          <w:lang w:val="uk-UA"/>
        </w:rPr>
        <w:t xml:space="preserve"> здобувачів освіти</w:t>
      </w:r>
      <w:r w:rsidR="00143046" w:rsidRPr="00A6126E">
        <w:rPr>
          <w:rFonts w:ascii="Times New Roman" w:hAnsi="Times New Roman" w:cs="Times New Roman"/>
          <w:sz w:val="28"/>
          <w:szCs w:val="28"/>
          <w:lang w:val="uk-UA"/>
        </w:rPr>
        <w:t xml:space="preserve">; </w:t>
      </w:r>
    </w:p>
    <w:p w:rsidR="00F709E3" w:rsidRPr="00A6126E" w:rsidRDefault="00F709E3" w:rsidP="00A6126E">
      <w:pPr>
        <w:shd w:val="clear" w:color="auto" w:fill="FFFFFF"/>
        <w:spacing w:after="360" w:line="360" w:lineRule="auto"/>
        <w:rPr>
          <w:rFonts w:ascii="Times New Roman" w:hAnsi="Times New Roman" w:cs="Times New Roman"/>
          <w:sz w:val="28"/>
          <w:szCs w:val="28"/>
          <w:lang w:val="uk-UA"/>
        </w:rPr>
      </w:pPr>
      <w:r w:rsidRPr="00A6126E">
        <w:rPr>
          <w:rFonts w:ascii="Times New Roman" w:hAnsi="Times New Roman" w:cs="Times New Roman"/>
          <w:sz w:val="28"/>
          <w:szCs w:val="28"/>
          <w:lang w:val="uk-UA"/>
        </w:rPr>
        <w:t xml:space="preserve">- </w:t>
      </w:r>
      <w:r w:rsidR="00143046" w:rsidRPr="00A6126E">
        <w:rPr>
          <w:rFonts w:ascii="Times New Roman" w:hAnsi="Times New Roman" w:cs="Times New Roman"/>
          <w:sz w:val="28"/>
          <w:szCs w:val="28"/>
          <w:lang w:val="uk-UA"/>
        </w:rPr>
        <w:t>професійне зростання керівни</w:t>
      </w:r>
      <w:r w:rsidR="00D33601" w:rsidRPr="00A6126E">
        <w:rPr>
          <w:rFonts w:ascii="Times New Roman" w:hAnsi="Times New Roman" w:cs="Times New Roman"/>
          <w:sz w:val="28"/>
          <w:szCs w:val="28"/>
          <w:lang w:val="uk-UA"/>
        </w:rPr>
        <w:t xml:space="preserve">х та педагогічних працівників; </w:t>
      </w:r>
      <w:r w:rsidR="00143046" w:rsidRPr="00A6126E">
        <w:rPr>
          <w:rFonts w:ascii="Times New Roman" w:hAnsi="Times New Roman" w:cs="Times New Roman"/>
          <w:sz w:val="28"/>
          <w:szCs w:val="28"/>
          <w:lang w:val="uk-UA"/>
        </w:rPr>
        <w:t xml:space="preserve"> </w:t>
      </w:r>
    </w:p>
    <w:p w:rsidR="00CF1E8C" w:rsidRPr="00A6126E" w:rsidRDefault="00F709E3"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hAnsi="Times New Roman" w:cs="Times New Roman"/>
          <w:sz w:val="28"/>
          <w:szCs w:val="28"/>
          <w:lang w:val="uk-UA"/>
        </w:rPr>
        <w:t xml:space="preserve">- </w:t>
      </w:r>
      <w:r w:rsidR="00143046" w:rsidRPr="00A6126E">
        <w:rPr>
          <w:rFonts w:ascii="Times New Roman" w:hAnsi="Times New Roman" w:cs="Times New Roman"/>
          <w:sz w:val="28"/>
          <w:szCs w:val="28"/>
          <w:lang w:val="uk-UA"/>
        </w:rPr>
        <w:t xml:space="preserve">забезпечення публічності інформації про діяльність </w:t>
      </w:r>
      <w:r w:rsidRPr="00A6126E">
        <w:rPr>
          <w:rFonts w:ascii="Times New Roman" w:hAnsi="Times New Roman" w:cs="Times New Roman"/>
          <w:sz w:val="28"/>
          <w:szCs w:val="28"/>
          <w:lang w:val="uk-UA"/>
        </w:rPr>
        <w:t>Княждвірського ліцею Печеніжинської селищної ради</w:t>
      </w:r>
      <w:r w:rsidR="00143046" w:rsidRPr="00A6126E">
        <w:rPr>
          <w:rFonts w:ascii="Times New Roman" w:hAnsi="Times New Roman" w:cs="Times New Roman"/>
          <w:sz w:val="28"/>
          <w:szCs w:val="28"/>
          <w:lang w:val="uk-UA"/>
        </w:rPr>
        <w:t>, що обов’язково має бути оприлюднена відповідно до статті</w:t>
      </w:r>
      <w:r w:rsidRPr="00A6126E">
        <w:rPr>
          <w:rFonts w:ascii="Times New Roman" w:hAnsi="Times New Roman" w:cs="Times New Roman"/>
          <w:sz w:val="28"/>
          <w:szCs w:val="28"/>
          <w:lang w:val="uk-UA"/>
        </w:rPr>
        <w:t xml:space="preserve"> 30 Закону України «Про освіту»</w:t>
      </w:r>
      <w:r w:rsidR="00143046" w:rsidRPr="00A6126E">
        <w:rPr>
          <w:rFonts w:ascii="Times New Roman" w:hAnsi="Times New Roman" w:cs="Times New Roman"/>
          <w:sz w:val="28"/>
          <w:szCs w:val="28"/>
          <w:lang w:val="uk-UA"/>
        </w:rPr>
        <w:t>;</w:t>
      </w:r>
    </w:p>
    <w:p w:rsidR="00CF1E8C" w:rsidRPr="00A6126E" w:rsidRDefault="00F709E3"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hAnsi="Times New Roman" w:cs="Times New Roman"/>
          <w:sz w:val="28"/>
          <w:szCs w:val="28"/>
          <w:lang w:val="uk-UA"/>
        </w:rPr>
        <w:t xml:space="preserve">- </w:t>
      </w:r>
      <w:r w:rsidR="00143046" w:rsidRPr="00A6126E">
        <w:rPr>
          <w:rFonts w:ascii="Times New Roman" w:hAnsi="Times New Roman" w:cs="Times New Roman"/>
          <w:sz w:val="28"/>
          <w:szCs w:val="28"/>
          <w:lang w:val="uk-UA"/>
        </w:rPr>
        <w:t>забезпечення академічної доброчесності у діяльнос</w:t>
      </w:r>
      <w:r w:rsidRPr="00A6126E">
        <w:rPr>
          <w:rFonts w:ascii="Times New Roman" w:hAnsi="Times New Roman" w:cs="Times New Roman"/>
          <w:sz w:val="28"/>
          <w:szCs w:val="28"/>
          <w:lang w:val="uk-UA"/>
        </w:rPr>
        <w:t>ті педагогічних працівників і здобувачів освіти</w:t>
      </w:r>
      <w:r w:rsidR="00143046" w:rsidRPr="00A6126E">
        <w:rPr>
          <w:rFonts w:ascii="Times New Roman" w:hAnsi="Times New Roman" w:cs="Times New Roman"/>
          <w:sz w:val="28"/>
          <w:szCs w:val="28"/>
          <w:lang w:val="uk-UA"/>
        </w:rPr>
        <w:t xml:space="preserve">; </w:t>
      </w:r>
    </w:p>
    <w:p w:rsidR="008E551E" w:rsidRDefault="00F709E3"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hAnsi="Times New Roman" w:cs="Times New Roman"/>
          <w:sz w:val="28"/>
          <w:szCs w:val="28"/>
          <w:lang w:val="uk-UA"/>
        </w:rPr>
        <w:t xml:space="preserve">- </w:t>
      </w:r>
      <w:r w:rsidR="00143046" w:rsidRPr="00A6126E">
        <w:rPr>
          <w:rFonts w:ascii="Times New Roman" w:hAnsi="Times New Roman" w:cs="Times New Roman"/>
          <w:sz w:val="28"/>
          <w:szCs w:val="28"/>
          <w:lang w:val="uk-UA"/>
        </w:rPr>
        <w:t xml:space="preserve">запобігання </w:t>
      </w:r>
      <w:r w:rsidRPr="00A6126E">
        <w:rPr>
          <w:rFonts w:ascii="Times New Roman" w:hAnsi="Times New Roman" w:cs="Times New Roman"/>
          <w:sz w:val="28"/>
          <w:szCs w:val="28"/>
          <w:lang w:val="uk-UA"/>
        </w:rPr>
        <w:t>та протидія булінгу.</w:t>
      </w:r>
    </w:p>
    <w:p w:rsidR="003D6424" w:rsidRPr="00A6126E" w:rsidRDefault="00F709E3"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b/>
          <w:sz w:val="28"/>
          <w:szCs w:val="28"/>
          <w:lang w:val="uk-UA" w:eastAsia="ru-RU"/>
        </w:rPr>
        <w:t xml:space="preserve"> </w:t>
      </w:r>
      <w:r w:rsidR="009C09E8" w:rsidRPr="00A6126E">
        <w:rPr>
          <w:rFonts w:ascii="Times New Roman" w:eastAsia="Times New Roman" w:hAnsi="Times New Roman" w:cs="Times New Roman"/>
          <w:b/>
          <w:bCs/>
          <w:sz w:val="28"/>
          <w:szCs w:val="28"/>
          <w:lang w:val="uk-UA" w:eastAsia="ru-RU"/>
        </w:rPr>
        <w:t>Критерії</w:t>
      </w:r>
      <w:r w:rsidR="003D6424" w:rsidRPr="00A6126E">
        <w:rPr>
          <w:rFonts w:ascii="Times New Roman" w:eastAsia="Times New Roman" w:hAnsi="Times New Roman" w:cs="Times New Roman"/>
          <w:b/>
          <w:bCs/>
          <w:sz w:val="28"/>
          <w:szCs w:val="28"/>
          <w:lang w:val="uk-UA" w:eastAsia="ru-RU"/>
        </w:rPr>
        <w:t xml:space="preserve"> ефективності внутрішньої системи забезпечення якості освіти в </w:t>
      </w:r>
      <w:r w:rsidRPr="00A6126E">
        <w:rPr>
          <w:rFonts w:ascii="Times New Roman" w:eastAsia="Times New Roman" w:hAnsi="Times New Roman" w:cs="Times New Roman"/>
          <w:b/>
          <w:bCs/>
          <w:sz w:val="28"/>
          <w:szCs w:val="28"/>
          <w:lang w:val="uk-UA" w:eastAsia="ru-RU"/>
        </w:rPr>
        <w:t xml:space="preserve">Княждвірському ліцеї Печеніжинської селищної ради </w:t>
      </w:r>
    </w:p>
    <w:p w:rsidR="003D6424" w:rsidRPr="00A6126E" w:rsidRDefault="003D6424" w:rsidP="00A6126E">
      <w:pPr>
        <w:numPr>
          <w:ilvl w:val="0"/>
          <w:numId w:val="5"/>
        </w:numPr>
        <w:shd w:val="clear" w:color="auto" w:fill="FFFFFF"/>
        <w:spacing w:before="100" w:beforeAutospacing="1" w:after="100" w:afterAutospacing="1" w:line="360" w:lineRule="auto"/>
        <w:ind w:left="300"/>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Досягнення здобувачів освіти, показники результатів їх навчання.</w:t>
      </w:r>
    </w:p>
    <w:p w:rsidR="003D6424" w:rsidRPr="00A6126E" w:rsidRDefault="003D6424" w:rsidP="00A6126E">
      <w:pPr>
        <w:numPr>
          <w:ilvl w:val="0"/>
          <w:numId w:val="5"/>
        </w:numPr>
        <w:shd w:val="clear" w:color="auto" w:fill="FFFFFF"/>
        <w:spacing w:before="100" w:beforeAutospacing="1" w:after="100" w:afterAutospacing="1" w:line="360" w:lineRule="auto"/>
        <w:ind w:left="300"/>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3D6424" w:rsidRPr="00A6126E" w:rsidRDefault="003D6424" w:rsidP="00A6126E">
      <w:pPr>
        <w:numPr>
          <w:ilvl w:val="0"/>
          <w:numId w:val="5"/>
        </w:numPr>
        <w:shd w:val="clear" w:color="auto" w:fill="FFFFFF"/>
        <w:spacing w:before="100" w:beforeAutospacing="1" w:after="100" w:afterAutospacing="1" w:line="360" w:lineRule="auto"/>
        <w:ind w:left="300"/>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Якісний склад та ефективність роботи педагогічних працівників</w:t>
      </w:r>
      <w:r w:rsidR="0048434B" w:rsidRPr="00A6126E">
        <w:rPr>
          <w:rFonts w:ascii="Times New Roman" w:eastAsia="Times New Roman" w:hAnsi="Times New Roman" w:cs="Times New Roman"/>
          <w:sz w:val="28"/>
          <w:szCs w:val="28"/>
          <w:lang w:val="uk-UA" w:eastAsia="ru-RU"/>
        </w:rPr>
        <w:t xml:space="preserve"> ліцею</w:t>
      </w:r>
      <w:r w:rsidRPr="00A6126E">
        <w:rPr>
          <w:rFonts w:ascii="Times New Roman" w:eastAsia="Times New Roman" w:hAnsi="Times New Roman" w:cs="Times New Roman"/>
          <w:sz w:val="28"/>
          <w:szCs w:val="28"/>
          <w:lang w:eastAsia="ru-RU"/>
        </w:rPr>
        <w:t>.</w:t>
      </w:r>
    </w:p>
    <w:p w:rsidR="008E551E" w:rsidRDefault="003D6424" w:rsidP="008E551E">
      <w:pPr>
        <w:numPr>
          <w:ilvl w:val="0"/>
          <w:numId w:val="5"/>
        </w:numPr>
        <w:shd w:val="clear" w:color="auto" w:fill="FFFFFF"/>
        <w:spacing w:before="100" w:beforeAutospacing="1" w:after="100" w:afterAutospacing="1" w:line="360" w:lineRule="auto"/>
        <w:ind w:left="300"/>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Показник наявності освітніх, методичних і матеріально-технічних ресурсів для забезпечення якісного освітнього процесу</w:t>
      </w:r>
    </w:p>
    <w:p w:rsidR="00FC1AF0" w:rsidRDefault="008E551E" w:rsidP="008E551E">
      <w:pPr>
        <w:shd w:val="clear" w:color="auto" w:fill="FFFFFF"/>
        <w:spacing w:before="100" w:beforeAutospacing="1" w:after="100" w:afterAutospacing="1" w:line="360" w:lineRule="auto"/>
        <w:ind w:left="30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48434B" w:rsidRPr="008E551E" w:rsidRDefault="008E551E" w:rsidP="008E551E">
      <w:pPr>
        <w:shd w:val="clear" w:color="auto" w:fill="FFFFFF"/>
        <w:spacing w:before="100" w:beforeAutospacing="1" w:after="100" w:afterAutospacing="1" w:line="360" w:lineRule="auto"/>
        <w:ind w:left="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xml:space="preserve"> </w:t>
      </w:r>
      <w:r w:rsidR="003D6424" w:rsidRPr="008E551E">
        <w:rPr>
          <w:rFonts w:ascii="Times New Roman" w:eastAsia="Times New Roman" w:hAnsi="Times New Roman" w:cs="Times New Roman"/>
          <w:b/>
          <w:bCs/>
          <w:sz w:val="28"/>
          <w:szCs w:val="28"/>
          <w:lang w:eastAsia="ru-RU"/>
        </w:rPr>
        <w:t>Завдання внутрішньої систе</w:t>
      </w:r>
      <w:r w:rsidR="0048434B" w:rsidRPr="008E551E">
        <w:rPr>
          <w:rFonts w:ascii="Times New Roman" w:eastAsia="Times New Roman" w:hAnsi="Times New Roman" w:cs="Times New Roman"/>
          <w:b/>
          <w:bCs/>
          <w:sz w:val="28"/>
          <w:szCs w:val="28"/>
          <w:lang w:eastAsia="ru-RU"/>
        </w:rPr>
        <w:t xml:space="preserve">ми забезпечення якості освіти в </w:t>
      </w:r>
      <w:r w:rsidR="0048434B" w:rsidRPr="008E551E">
        <w:rPr>
          <w:rFonts w:ascii="Times New Roman" w:eastAsia="Times New Roman" w:hAnsi="Times New Roman" w:cs="Times New Roman"/>
          <w:b/>
          <w:bCs/>
          <w:sz w:val="28"/>
          <w:szCs w:val="28"/>
          <w:lang w:val="uk-UA" w:eastAsia="ru-RU"/>
        </w:rPr>
        <w:t xml:space="preserve">Княждвірському ліцеї Печеніжинської селищної ради </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оновлення методичної бази освітньої діяльності;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контроль за виконанням навчальних планів та освітньої програми</w:t>
      </w:r>
      <w:r w:rsidR="0048434B" w:rsidRPr="00A6126E">
        <w:rPr>
          <w:rFonts w:ascii="Times New Roman" w:eastAsia="Times New Roman" w:hAnsi="Times New Roman" w:cs="Times New Roman"/>
          <w:sz w:val="28"/>
          <w:szCs w:val="28"/>
          <w:lang w:val="uk-UA" w:eastAsia="ru-RU"/>
        </w:rPr>
        <w:t xml:space="preserve"> МОН України</w:t>
      </w:r>
      <w:r w:rsidRPr="00A6126E">
        <w:rPr>
          <w:rFonts w:ascii="Times New Roman" w:eastAsia="Times New Roman" w:hAnsi="Times New Roman" w:cs="Times New Roman"/>
          <w:sz w:val="28"/>
          <w:szCs w:val="28"/>
          <w:lang w:eastAsia="ru-RU"/>
        </w:rPr>
        <w:t>, які</w:t>
      </w:r>
      <w:r w:rsidR="0048434B" w:rsidRPr="00A6126E">
        <w:rPr>
          <w:rFonts w:ascii="Times New Roman" w:eastAsia="Times New Roman" w:hAnsi="Times New Roman" w:cs="Times New Roman"/>
          <w:sz w:val="28"/>
          <w:szCs w:val="28"/>
          <w:lang w:eastAsia="ru-RU"/>
        </w:rPr>
        <w:t xml:space="preserve">стю знань, умінь і навичок </w:t>
      </w:r>
      <w:r w:rsidR="0048434B" w:rsidRPr="00A6126E">
        <w:rPr>
          <w:rFonts w:ascii="Times New Roman" w:eastAsia="Times New Roman" w:hAnsi="Times New Roman" w:cs="Times New Roman"/>
          <w:sz w:val="28"/>
          <w:szCs w:val="28"/>
          <w:lang w:val="uk-UA" w:eastAsia="ru-RU"/>
        </w:rPr>
        <w:t>з</w:t>
      </w:r>
      <w:r w:rsidR="0048434B" w:rsidRPr="00A6126E">
        <w:rPr>
          <w:rFonts w:ascii="Times New Roman" w:eastAsia="Times New Roman" w:hAnsi="Times New Roman" w:cs="Times New Roman"/>
          <w:sz w:val="28"/>
          <w:szCs w:val="28"/>
          <w:lang w:eastAsia="ru-RU"/>
        </w:rPr>
        <w:t>добувачів освіти</w:t>
      </w:r>
      <w:r w:rsidRPr="00A6126E">
        <w:rPr>
          <w:rFonts w:ascii="Times New Roman" w:eastAsia="Times New Roman" w:hAnsi="Times New Roman" w:cs="Times New Roman"/>
          <w:sz w:val="28"/>
          <w:szCs w:val="28"/>
          <w:lang w:eastAsia="ru-RU"/>
        </w:rPr>
        <w:t>, розробка рекомендацій щодо їх покращення;</w:t>
      </w:r>
    </w:p>
    <w:p w:rsidR="0048434B"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моніторинг та оптимізація соціально-психологічного середовища закладу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xml:space="preserve"> – створення необхідних умов для підвищення фахового кваліфікаційного рівня педагогічних працівників</w:t>
      </w:r>
      <w:r w:rsidR="0048434B" w:rsidRPr="00A6126E">
        <w:rPr>
          <w:rFonts w:ascii="Times New Roman" w:eastAsia="Times New Roman" w:hAnsi="Times New Roman" w:cs="Times New Roman"/>
          <w:sz w:val="28"/>
          <w:szCs w:val="28"/>
          <w:lang w:val="uk-UA" w:eastAsia="ru-RU"/>
        </w:rPr>
        <w:t xml:space="preserve"> ліцею</w:t>
      </w:r>
      <w:r w:rsidRPr="00A6126E">
        <w:rPr>
          <w:rFonts w:ascii="Times New Roman" w:eastAsia="Times New Roman" w:hAnsi="Times New Roman" w:cs="Times New Roman"/>
          <w:sz w:val="28"/>
          <w:szCs w:val="28"/>
          <w:lang w:eastAsia="ru-RU"/>
        </w:rPr>
        <w:t>.</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b/>
          <w:bCs/>
          <w:sz w:val="28"/>
          <w:szCs w:val="28"/>
          <w:lang w:eastAsia="ru-RU"/>
        </w:rPr>
        <w:t xml:space="preserve">Для вивчення якості освітньої діяльності у </w:t>
      </w:r>
      <w:r w:rsidR="00FC1AF0">
        <w:rPr>
          <w:rFonts w:ascii="Times New Roman" w:eastAsia="Times New Roman" w:hAnsi="Times New Roman" w:cs="Times New Roman"/>
          <w:b/>
          <w:bCs/>
          <w:sz w:val="28"/>
          <w:szCs w:val="28"/>
          <w:lang w:val="uk-UA" w:eastAsia="ru-RU"/>
        </w:rPr>
        <w:t xml:space="preserve">ліцеї </w:t>
      </w:r>
      <w:r w:rsidRPr="00A6126E">
        <w:rPr>
          <w:rFonts w:ascii="Times New Roman" w:eastAsia="Times New Roman" w:hAnsi="Times New Roman" w:cs="Times New Roman"/>
          <w:b/>
          <w:bCs/>
          <w:sz w:val="28"/>
          <w:szCs w:val="28"/>
          <w:lang w:eastAsia="ru-RU"/>
        </w:rPr>
        <w:t>використовується такі методи збору інформації та інструменти:</w:t>
      </w:r>
    </w:p>
    <w:p w:rsidR="0048434B" w:rsidRPr="00A6126E" w:rsidRDefault="0048434B"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eastAsia="ru-RU"/>
        </w:rPr>
        <w:t xml:space="preserve">– </w:t>
      </w:r>
      <w:r w:rsidR="003D6424" w:rsidRPr="00A6126E">
        <w:rPr>
          <w:rFonts w:ascii="Times New Roman" w:eastAsia="Times New Roman" w:hAnsi="Times New Roman" w:cs="Times New Roman"/>
          <w:sz w:val="28"/>
          <w:szCs w:val="28"/>
          <w:lang w:eastAsia="ru-RU"/>
        </w:rPr>
        <w:t>анкетування учасників освітнього процесу (педагогів,</w:t>
      </w:r>
      <w:r w:rsidR="00FE53E0" w:rsidRPr="00A6126E">
        <w:rPr>
          <w:rFonts w:ascii="Times New Roman" w:eastAsia="Times New Roman" w:hAnsi="Times New Roman" w:cs="Times New Roman"/>
          <w:sz w:val="28"/>
          <w:szCs w:val="28"/>
          <w:lang w:val="uk-UA" w:eastAsia="ru-RU"/>
        </w:rPr>
        <w:t xml:space="preserve"> </w:t>
      </w:r>
      <w:r w:rsidRPr="00A6126E">
        <w:rPr>
          <w:rFonts w:ascii="Times New Roman" w:eastAsia="Times New Roman" w:hAnsi="Times New Roman" w:cs="Times New Roman"/>
          <w:sz w:val="28"/>
          <w:szCs w:val="28"/>
          <w:lang w:val="uk-UA" w:eastAsia="ru-RU"/>
        </w:rPr>
        <w:t>здобувачів освіти</w:t>
      </w:r>
      <w:r w:rsidR="00A51F0E" w:rsidRPr="00A6126E">
        <w:rPr>
          <w:rFonts w:ascii="Times New Roman" w:eastAsia="Times New Roman" w:hAnsi="Times New Roman" w:cs="Times New Roman"/>
          <w:sz w:val="28"/>
          <w:szCs w:val="28"/>
          <w:lang w:eastAsia="ru-RU"/>
        </w:rPr>
        <w:t>, батьків)</w:t>
      </w:r>
      <w:r w:rsidR="00A51F0E" w:rsidRPr="00A6126E">
        <w:rPr>
          <w:rFonts w:ascii="Times New Roman" w:eastAsia="Times New Roman" w:hAnsi="Times New Roman" w:cs="Times New Roman"/>
          <w:sz w:val="28"/>
          <w:szCs w:val="28"/>
          <w:lang w:val="uk-UA" w:eastAsia="ru-RU"/>
        </w:rPr>
        <w:t>;</w:t>
      </w:r>
    </w:p>
    <w:p w:rsidR="003D6424" w:rsidRPr="00A6126E" w:rsidRDefault="0048434B"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val="uk-UA" w:eastAsia="ru-RU"/>
        </w:rPr>
        <w:t>-</w:t>
      </w:r>
      <w:r w:rsidRPr="00A6126E">
        <w:rPr>
          <w:rFonts w:ascii="Times New Roman" w:eastAsia="Times New Roman" w:hAnsi="Times New Roman" w:cs="Times New Roman"/>
          <w:sz w:val="28"/>
          <w:szCs w:val="28"/>
          <w:lang w:eastAsia="ru-RU"/>
        </w:rPr>
        <w:t xml:space="preserve"> інтерв’ю </w:t>
      </w:r>
      <w:r w:rsidR="003D6424" w:rsidRPr="00A6126E">
        <w:rPr>
          <w:rFonts w:ascii="Times New Roman" w:eastAsia="Times New Roman" w:hAnsi="Times New Roman" w:cs="Times New Roman"/>
          <w:sz w:val="28"/>
          <w:szCs w:val="28"/>
          <w:lang w:eastAsia="ru-RU"/>
        </w:rPr>
        <w:t>з педагогічними працівниками, представника</w:t>
      </w:r>
      <w:r w:rsidRPr="00A6126E">
        <w:rPr>
          <w:rFonts w:ascii="Times New Roman" w:eastAsia="Times New Roman" w:hAnsi="Times New Roman" w:cs="Times New Roman"/>
          <w:sz w:val="28"/>
          <w:szCs w:val="28"/>
          <w:lang w:eastAsia="ru-RU"/>
        </w:rPr>
        <w:t>ми учнівського</w:t>
      </w:r>
      <w:r w:rsidR="00A51F0E" w:rsidRPr="00A6126E">
        <w:rPr>
          <w:rFonts w:ascii="Times New Roman" w:eastAsia="Times New Roman" w:hAnsi="Times New Roman" w:cs="Times New Roman"/>
          <w:sz w:val="28"/>
          <w:szCs w:val="28"/>
          <w:lang w:val="uk-UA" w:eastAsia="ru-RU"/>
        </w:rPr>
        <w:t xml:space="preserve"> та батьківського </w:t>
      </w:r>
      <w:r w:rsidRPr="00A6126E">
        <w:rPr>
          <w:rFonts w:ascii="Times New Roman" w:eastAsia="Times New Roman" w:hAnsi="Times New Roman" w:cs="Times New Roman"/>
          <w:sz w:val="28"/>
          <w:szCs w:val="28"/>
          <w:lang w:eastAsia="ru-RU"/>
        </w:rPr>
        <w:t>самоврядування освітнього закладу</w:t>
      </w:r>
      <w:r w:rsidRPr="00A6126E">
        <w:rPr>
          <w:rFonts w:ascii="Times New Roman" w:eastAsia="Times New Roman" w:hAnsi="Times New Roman" w:cs="Times New Roman"/>
          <w:sz w:val="28"/>
          <w:szCs w:val="28"/>
          <w:lang w:val="uk-UA" w:eastAsia="ru-RU"/>
        </w:rPr>
        <w:t>;</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вивчення документації (річний план роботи, протоколи засідань</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xml:space="preserve">педагогічної ради, </w:t>
      </w:r>
      <w:r w:rsidR="00A51F0E" w:rsidRPr="00A6126E">
        <w:rPr>
          <w:rFonts w:ascii="Times New Roman" w:eastAsia="Times New Roman" w:hAnsi="Times New Roman" w:cs="Times New Roman"/>
          <w:sz w:val="28"/>
          <w:szCs w:val="28"/>
          <w:lang w:val="uk-UA" w:eastAsia="ru-RU"/>
        </w:rPr>
        <w:t xml:space="preserve">книги наказів, </w:t>
      </w:r>
      <w:r w:rsidRPr="00A6126E">
        <w:rPr>
          <w:rFonts w:ascii="Times New Roman" w:eastAsia="Times New Roman" w:hAnsi="Times New Roman" w:cs="Times New Roman"/>
          <w:sz w:val="28"/>
          <w:szCs w:val="28"/>
          <w:lang w:eastAsia="ru-RU"/>
        </w:rPr>
        <w:t>класні журнали тощо);</w:t>
      </w:r>
    </w:p>
    <w:p w:rsidR="0048434B" w:rsidRPr="00A6126E" w:rsidRDefault="003D6424"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eastAsia="ru-RU"/>
        </w:rPr>
        <w:t>– моніторинги навчальних досягнень здобувачів о</w:t>
      </w:r>
      <w:r w:rsidR="0048434B" w:rsidRPr="00A6126E">
        <w:rPr>
          <w:rFonts w:ascii="Times New Roman" w:eastAsia="Times New Roman" w:hAnsi="Times New Roman" w:cs="Times New Roman"/>
          <w:sz w:val="28"/>
          <w:szCs w:val="28"/>
          <w:lang w:eastAsia="ru-RU"/>
        </w:rPr>
        <w:t>світи, педагогічної діяльності</w:t>
      </w:r>
      <w:r w:rsidR="00A51F0E" w:rsidRPr="00A6126E">
        <w:rPr>
          <w:rFonts w:ascii="Times New Roman" w:eastAsia="Times New Roman" w:hAnsi="Times New Roman" w:cs="Times New Roman"/>
          <w:sz w:val="28"/>
          <w:szCs w:val="28"/>
          <w:lang w:val="uk-UA" w:eastAsia="ru-RU"/>
        </w:rPr>
        <w:t xml:space="preserve"> вчителів ліцею і вихователів ЗДО</w:t>
      </w:r>
      <w:r w:rsidR="0048434B" w:rsidRPr="00A6126E">
        <w:rPr>
          <w:rFonts w:ascii="Times New Roman" w:eastAsia="Times New Roman" w:hAnsi="Times New Roman" w:cs="Times New Roman"/>
          <w:sz w:val="28"/>
          <w:szCs w:val="28"/>
          <w:lang w:val="uk-UA" w:eastAsia="ru-RU"/>
        </w:rPr>
        <w:t>;</w:t>
      </w:r>
    </w:p>
    <w:p w:rsidR="0048434B" w:rsidRPr="00A6126E" w:rsidRDefault="0048434B"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w:t>
      </w:r>
      <w:r w:rsidR="003D6424" w:rsidRPr="00A6126E">
        <w:rPr>
          <w:rFonts w:ascii="Times New Roman" w:eastAsia="Times New Roman" w:hAnsi="Times New Roman" w:cs="Times New Roman"/>
          <w:sz w:val="28"/>
          <w:szCs w:val="28"/>
          <w:lang w:eastAsia="ru-RU"/>
        </w:rPr>
        <w:t xml:space="preserve">спостереження за проведенням навчальних занять, за освітнім середовищем, </w:t>
      </w:r>
      <w:r w:rsidRPr="00A6126E">
        <w:rPr>
          <w:rFonts w:ascii="Times New Roman" w:eastAsia="Times New Roman" w:hAnsi="Times New Roman" w:cs="Times New Roman"/>
          <w:sz w:val="28"/>
          <w:szCs w:val="28"/>
          <w:lang w:val="uk-UA" w:eastAsia="ru-RU"/>
        </w:rPr>
        <w:t xml:space="preserve">за дотриманням </w:t>
      </w:r>
      <w:r w:rsidR="003D6424" w:rsidRPr="00A6126E">
        <w:rPr>
          <w:rFonts w:ascii="Times New Roman" w:eastAsia="Times New Roman" w:hAnsi="Times New Roman" w:cs="Times New Roman"/>
          <w:sz w:val="28"/>
          <w:szCs w:val="28"/>
          <w:lang w:eastAsia="ru-RU"/>
        </w:rPr>
        <w:t>санітарно-гігієнічних умов</w:t>
      </w:r>
      <w:r w:rsidR="00A51F0E" w:rsidRPr="00A6126E">
        <w:rPr>
          <w:rFonts w:ascii="Times New Roman" w:eastAsia="Times New Roman" w:hAnsi="Times New Roman" w:cs="Times New Roman"/>
          <w:sz w:val="28"/>
          <w:szCs w:val="28"/>
          <w:lang w:val="uk-UA" w:eastAsia="ru-RU"/>
        </w:rPr>
        <w:t>;</w:t>
      </w:r>
      <w:r w:rsidR="003D6424" w:rsidRPr="00A6126E">
        <w:rPr>
          <w:rFonts w:ascii="Times New Roman" w:eastAsia="Times New Roman" w:hAnsi="Times New Roman" w:cs="Times New Roman"/>
          <w:sz w:val="28"/>
          <w:szCs w:val="28"/>
          <w:lang w:eastAsia="ru-RU"/>
        </w:rPr>
        <w:t xml:space="preserve"> </w:t>
      </w:r>
    </w:p>
    <w:p w:rsidR="003D6424" w:rsidRPr="00A6126E" w:rsidRDefault="0048434B"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lastRenderedPageBreak/>
        <w:t xml:space="preserve">- вивчення </w:t>
      </w:r>
      <w:r w:rsidR="003D6424" w:rsidRPr="00A6126E">
        <w:rPr>
          <w:rFonts w:ascii="Times New Roman" w:eastAsia="Times New Roman" w:hAnsi="Times New Roman" w:cs="Times New Roman"/>
          <w:sz w:val="28"/>
          <w:szCs w:val="28"/>
          <w:lang w:eastAsia="ru-RU"/>
        </w:rPr>
        <w:t>стану забезпечення навчальних приміщень, безпеки спортивних та ігрових майданчиків, роботи їдальні, впливу середови</w:t>
      </w:r>
      <w:r w:rsidRPr="00A6126E">
        <w:rPr>
          <w:rFonts w:ascii="Times New Roman" w:eastAsia="Times New Roman" w:hAnsi="Times New Roman" w:cs="Times New Roman"/>
          <w:sz w:val="28"/>
          <w:szCs w:val="28"/>
          <w:lang w:eastAsia="ru-RU"/>
        </w:rPr>
        <w:t>ща на навчальну діяльність</w:t>
      </w:r>
      <w:r w:rsidR="003D6424" w:rsidRPr="00A6126E">
        <w:rPr>
          <w:rFonts w:ascii="Times New Roman" w:eastAsia="Times New Roman" w:hAnsi="Times New Roman" w:cs="Times New Roman"/>
          <w:sz w:val="28"/>
          <w:szCs w:val="28"/>
          <w:lang w:eastAsia="ru-RU"/>
        </w:rPr>
        <w:t>;</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аналіз даних та показників, які впливають на освітню діяльність (система оціню</w:t>
      </w:r>
      <w:r w:rsidR="0048434B" w:rsidRPr="00A6126E">
        <w:rPr>
          <w:rFonts w:ascii="Times New Roman" w:eastAsia="Times New Roman" w:hAnsi="Times New Roman" w:cs="Times New Roman"/>
          <w:sz w:val="28"/>
          <w:szCs w:val="28"/>
          <w:lang w:eastAsia="ru-RU"/>
        </w:rPr>
        <w:t>вання навчальних досягнень здобувачів освти, підсумкове оцінювання здобувачів освіти</w:t>
      </w:r>
      <w:r w:rsidRPr="00A6126E">
        <w:rPr>
          <w:rFonts w:ascii="Times New Roman" w:eastAsia="Times New Roman" w:hAnsi="Times New Roman" w:cs="Times New Roman"/>
          <w:sz w:val="28"/>
          <w:szCs w:val="28"/>
          <w:lang w:eastAsia="ru-RU"/>
        </w:rPr>
        <w:t>, фінансування закладу освіти, кількісно-якісний кваліфікаційний скл</w:t>
      </w:r>
      <w:r w:rsidR="0048434B" w:rsidRPr="00A6126E">
        <w:rPr>
          <w:rFonts w:ascii="Times New Roman" w:eastAsia="Times New Roman" w:hAnsi="Times New Roman" w:cs="Times New Roman"/>
          <w:sz w:val="28"/>
          <w:szCs w:val="28"/>
          <w:lang w:eastAsia="ru-RU"/>
        </w:rPr>
        <w:t>ад педагогічних працівників ліцею</w:t>
      </w:r>
      <w:r w:rsidR="00A51F0E" w:rsidRPr="00A6126E">
        <w:rPr>
          <w:rFonts w:ascii="Times New Roman" w:eastAsia="Times New Roman" w:hAnsi="Times New Roman" w:cs="Times New Roman"/>
          <w:sz w:val="28"/>
          <w:szCs w:val="28"/>
          <w:lang w:val="uk-UA" w:eastAsia="ru-RU"/>
        </w:rPr>
        <w:t xml:space="preserve"> та вихователів ЗДО</w:t>
      </w:r>
      <w:r w:rsidR="00A51F0E" w:rsidRPr="00A6126E">
        <w:rPr>
          <w:rFonts w:ascii="Times New Roman" w:eastAsia="Times New Roman" w:hAnsi="Times New Roman" w:cs="Times New Roman"/>
          <w:sz w:val="28"/>
          <w:szCs w:val="28"/>
          <w:lang w:eastAsia="ru-RU"/>
        </w:rPr>
        <w:t>)</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Основними показниками, які підлягають контрольно-оцінній діяльності, є стандарти, визначені Державною службою якості освіти України для проведення аудиту (освітнє середовище, педагогічна діял</w:t>
      </w:r>
      <w:r w:rsidR="009B4C93" w:rsidRPr="00A6126E">
        <w:rPr>
          <w:rFonts w:ascii="Times New Roman" w:eastAsia="Times New Roman" w:hAnsi="Times New Roman" w:cs="Times New Roman"/>
          <w:sz w:val="28"/>
          <w:szCs w:val="28"/>
          <w:lang w:eastAsia="ru-RU"/>
        </w:rPr>
        <w:t>ьність, система оцінювання здобувачів освіти</w:t>
      </w:r>
      <w:r w:rsidRPr="00A6126E">
        <w:rPr>
          <w:rFonts w:ascii="Times New Roman" w:eastAsia="Times New Roman" w:hAnsi="Times New Roman" w:cs="Times New Roman"/>
          <w:sz w:val="28"/>
          <w:szCs w:val="28"/>
          <w:lang w:eastAsia="ru-RU"/>
        </w:rPr>
        <w:t xml:space="preserve"> і управлінські процеси).</w:t>
      </w:r>
    </w:p>
    <w:p w:rsidR="008E551E" w:rsidRPr="005D7102" w:rsidRDefault="008E551E" w:rsidP="00A6126E">
      <w:pPr>
        <w:shd w:val="clear" w:color="auto" w:fill="FFFFFF"/>
        <w:spacing w:after="36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D6424" w:rsidRPr="00A6126E">
        <w:rPr>
          <w:rFonts w:ascii="Times New Roman" w:eastAsia="Times New Roman" w:hAnsi="Times New Roman" w:cs="Times New Roman"/>
          <w:sz w:val="28"/>
          <w:szCs w:val="28"/>
          <w:lang w:eastAsia="ru-RU"/>
        </w:rPr>
        <w:t>Контрольно-оцінна діяльність проводиться з метою вивчення та оцінки якості освітньої діяльності і отримання інформації про реальний стан справ за кількома десятками параметрів, кожен з яких розкриває роботу закладу глибше. Така інформація допомагає проаналізувати силь</w:t>
      </w:r>
      <w:r w:rsidR="009B4C93" w:rsidRPr="00A6126E">
        <w:rPr>
          <w:rFonts w:ascii="Times New Roman" w:eastAsia="Times New Roman" w:hAnsi="Times New Roman" w:cs="Times New Roman"/>
          <w:sz w:val="28"/>
          <w:szCs w:val="28"/>
          <w:lang w:eastAsia="ru-RU"/>
        </w:rPr>
        <w:t>ні і слабкі сторони роботи ліцею</w:t>
      </w:r>
      <w:r w:rsidR="003D6424" w:rsidRPr="00A6126E">
        <w:rPr>
          <w:rFonts w:ascii="Times New Roman" w:eastAsia="Times New Roman" w:hAnsi="Times New Roman" w:cs="Times New Roman"/>
          <w:sz w:val="28"/>
          <w:szCs w:val="28"/>
          <w:lang w:eastAsia="ru-RU"/>
        </w:rPr>
        <w:t>, підказує можливі шляхи підвищення якості освітньої діяльності.</w:t>
      </w:r>
    </w:p>
    <w:p w:rsidR="00FE53E0" w:rsidRPr="00A6126E" w:rsidRDefault="00FB7B43"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b/>
          <w:sz w:val="28"/>
          <w:szCs w:val="28"/>
          <w:lang w:val="en-US" w:eastAsia="ru-RU"/>
        </w:rPr>
        <w:t>III.</w:t>
      </w:r>
      <w:r w:rsidR="003D6424" w:rsidRPr="00A6126E">
        <w:rPr>
          <w:rFonts w:ascii="Times New Roman" w:eastAsia="Times New Roman" w:hAnsi="Times New Roman" w:cs="Times New Roman"/>
          <w:b/>
          <w:bCs/>
          <w:sz w:val="28"/>
          <w:szCs w:val="28"/>
          <w:lang w:eastAsia="ru-RU"/>
        </w:rPr>
        <w:t>Система та механізми забезпечення ак</w:t>
      </w:r>
      <w:r w:rsidR="009B4C93" w:rsidRPr="00A6126E">
        <w:rPr>
          <w:rFonts w:ascii="Times New Roman" w:eastAsia="Times New Roman" w:hAnsi="Times New Roman" w:cs="Times New Roman"/>
          <w:b/>
          <w:bCs/>
          <w:sz w:val="28"/>
          <w:szCs w:val="28"/>
          <w:lang w:eastAsia="ru-RU"/>
        </w:rPr>
        <w:t>адемічної доброчесності </w:t>
      </w:r>
    </w:p>
    <w:p w:rsidR="003D6424" w:rsidRPr="00A6126E" w:rsidRDefault="008E551E" w:rsidP="00A6126E">
      <w:pPr>
        <w:shd w:val="clear" w:color="auto" w:fill="FFFFFF"/>
        <w:spacing w:after="36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r w:rsidR="00FE53E0" w:rsidRPr="00A6126E">
        <w:rPr>
          <w:rFonts w:ascii="Times New Roman" w:eastAsia="Times New Roman" w:hAnsi="Times New Roman" w:cs="Times New Roman"/>
          <w:sz w:val="28"/>
          <w:szCs w:val="28"/>
          <w:lang w:val="en-US" w:eastAsia="ru-RU"/>
        </w:rPr>
        <w:t xml:space="preserve"> </w:t>
      </w:r>
      <w:r w:rsidR="003D6424" w:rsidRPr="00A6126E">
        <w:rPr>
          <w:rFonts w:ascii="Times New Roman" w:eastAsia="Times New Roman" w:hAnsi="Times New Roman" w:cs="Times New Roman"/>
          <w:sz w:val="28"/>
          <w:szCs w:val="28"/>
          <w:lang w:eastAsia="ru-RU"/>
        </w:rPr>
        <w:t xml:space="preserve">Система забезпечення академічної доброчесності в </w:t>
      </w:r>
      <w:r w:rsidR="009B4C93" w:rsidRPr="00A6126E">
        <w:rPr>
          <w:rFonts w:ascii="Times New Roman" w:eastAsia="Times New Roman" w:hAnsi="Times New Roman" w:cs="Times New Roman"/>
          <w:sz w:val="28"/>
          <w:szCs w:val="28"/>
          <w:lang w:val="uk-UA" w:eastAsia="ru-RU"/>
        </w:rPr>
        <w:t xml:space="preserve">Княждвірському ліцеї </w:t>
      </w:r>
      <w:r w:rsidR="003D6424" w:rsidRPr="00A6126E">
        <w:rPr>
          <w:rFonts w:ascii="Times New Roman" w:eastAsia="Times New Roman" w:hAnsi="Times New Roman" w:cs="Times New Roman"/>
          <w:sz w:val="28"/>
          <w:szCs w:val="28"/>
          <w:lang w:eastAsia="ru-RU"/>
        </w:rPr>
        <w:t>функціонує відповідно до статті 42 Закону України «Про освіту».</w:t>
      </w:r>
    </w:p>
    <w:p w:rsidR="003D6424" w:rsidRPr="00A6126E" w:rsidRDefault="008E551E" w:rsidP="00A6126E">
      <w:pPr>
        <w:shd w:val="clear" w:color="auto" w:fill="FFFFFF"/>
        <w:spacing w:after="36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w:t>
      </w:r>
      <w:r w:rsidR="003D6424" w:rsidRPr="00A6126E">
        <w:rPr>
          <w:rFonts w:ascii="Times New Roman" w:eastAsia="Times New Roman" w:hAnsi="Times New Roman" w:cs="Times New Roman"/>
          <w:bCs/>
          <w:sz w:val="28"/>
          <w:szCs w:val="28"/>
          <w:lang w:eastAsia="ru-RU"/>
        </w:rPr>
        <w:t xml:space="preserve">Дотримання академічної доброчесності педагогічними працівниками </w:t>
      </w:r>
      <w:r w:rsidR="00A74EB6" w:rsidRPr="00A6126E">
        <w:rPr>
          <w:rFonts w:ascii="Times New Roman" w:eastAsia="Times New Roman" w:hAnsi="Times New Roman" w:cs="Times New Roman"/>
          <w:bCs/>
          <w:sz w:val="28"/>
          <w:szCs w:val="28"/>
          <w:lang w:val="uk-UA" w:eastAsia="ru-RU"/>
        </w:rPr>
        <w:t xml:space="preserve"> Княждвірського ліцею і </w:t>
      </w:r>
      <w:r w:rsidR="00A51F0E" w:rsidRPr="00A6126E">
        <w:rPr>
          <w:rFonts w:ascii="Times New Roman" w:eastAsia="Times New Roman" w:hAnsi="Times New Roman" w:cs="Times New Roman"/>
          <w:bCs/>
          <w:sz w:val="28"/>
          <w:szCs w:val="28"/>
          <w:lang w:val="uk-UA" w:eastAsia="ru-RU"/>
        </w:rPr>
        <w:t xml:space="preserve">вихователями </w:t>
      </w:r>
      <w:r w:rsidR="00A74EB6" w:rsidRPr="00A6126E">
        <w:rPr>
          <w:rFonts w:ascii="Times New Roman" w:eastAsia="Times New Roman" w:hAnsi="Times New Roman" w:cs="Times New Roman"/>
          <w:bCs/>
          <w:sz w:val="28"/>
          <w:szCs w:val="28"/>
          <w:lang w:val="uk-UA" w:eastAsia="ru-RU"/>
        </w:rPr>
        <w:t xml:space="preserve">ЗДО </w:t>
      </w:r>
      <w:r w:rsidR="003D6424" w:rsidRPr="00A6126E">
        <w:rPr>
          <w:rFonts w:ascii="Times New Roman" w:eastAsia="Times New Roman" w:hAnsi="Times New Roman" w:cs="Times New Roman"/>
          <w:bCs/>
          <w:sz w:val="28"/>
          <w:szCs w:val="28"/>
          <w:lang w:eastAsia="ru-RU"/>
        </w:rPr>
        <w:t>передбачає:</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посилання на джерела інформації у разі використання ідей, розробок, тверджень, відомостей;</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lastRenderedPageBreak/>
        <w:t>– дотримання норм законодавства про авторське право і суміжні права;</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контроль за дотриманням академічної доброчесності здобувачами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xml:space="preserve">– об’єктивне </w:t>
      </w:r>
      <w:r w:rsidR="00A74EB6" w:rsidRPr="00A6126E">
        <w:rPr>
          <w:rFonts w:ascii="Times New Roman" w:eastAsia="Times New Roman" w:hAnsi="Times New Roman" w:cs="Times New Roman"/>
          <w:sz w:val="28"/>
          <w:szCs w:val="28"/>
          <w:lang w:eastAsia="ru-RU"/>
        </w:rPr>
        <w:t>оцінювання результа</w:t>
      </w:r>
      <w:r w:rsidR="00A51F0E" w:rsidRPr="00A6126E">
        <w:rPr>
          <w:rFonts w:ascii="Times New Roman" w:eastAsia="Times New Roman" w:hAnsi="Times New Roman" w:cs="Times New Roman"/>
          <w:sz w:val="28"/>
          <w:szCs w:val="28"/>
          <w:lang w:eastAsia="ru-RU"/>
        </w:rPr>
        <w:t>тів рівня навчальних досягнень з</w:t>
      </w:r>
      <w:r w:rsidR="00A74EB6" w:rsidRPr="00A6126E">
        <w:rPr>
          <w:rFonts w:ascii="Times New Roman" w:eastAsia="Times New Roman" w:hAnsi="Times New Roman" w:cs="Times New Roman"/>
          <w:sz w:val="28"/>
          <w:szCs w:val="28"/>
          <w:lang w:eastAsia="ru-RU"/>
        </w:rPr>
        <w:t>добувачів освіти</w:t>
      </w:r>
      <w:r w:rsidRPr="00A6126E">
        <w:rPr>
          <w:rFonts w:ascii="Times New Roman" w:eastAsia="Times New Roman" w:hAnsi="Times New Roman" w:cs="Times New Roman"/>
          <w:sz w:val="28"/>
          <w:szCs w:val="28"/>
          <w:lang w:eastAsia="ru-RU"/>
        </w:rPr>
        <w:t>.</w:t>
      </w:r>
      <w:r w:rsidRPr="00A6126E">
        <w:rPr>
          <w:rFonts w:ascii="Times New Roman" w:eastAsia="Times New Roman" w:hAnsi="Times New Roman" w:cs="Times New Roman"/>
          <w:sz w:val="28"/>
          <w:szCs w:val="28"/>
          <w:lang w:eastAsia="ru-RU"/>
        </w:rPr>
        <w:br/>
      </w:r>
      <w:r w:rsidR="008E551E">
        <w:rPr>
          <w:rFonts w:ascii="Times New Roman" w:eastAsia="Times New Roman" w:hAnsi="Times New Roman" w:cs="Times New Roman"/>
          <w:b/>
          <w:bCs/>
          <w:sz w:val="28"/>
          <w:szCs w:val="28"/>
          <w:lang w:eastAsia="ru-RU"/>
        </w:rPr>
        <w:t>     </w:t>
      </w:r>
      <w:r w:rsidRPr="00A6126E">
        <w:rPr>
          <w:rFonts w:ascii="Times New Roman" w:eastAsia="Times New Roman" w:hAnsi="Times New Roman" w:cs="Times New Roman"/>
          <w:bCs/>
          <w:sz w:val="28"/>
          <w:szCs w:val="28"/>
          <w:lang w:eastAsia="ru-RU"/>
        </w:rPr>
        <w:t>Дотримання академічної доброчесності здобувачами освіти передбачає:</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самостійне виконання навчальних завдань, завдань поточного та підсумкового контролю результатів навчання;</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посилання на джерела інформації у разі використання ідей, розробок, тверджень, відомостей;</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xml:space="preserve">– постійна підготовка до уроків, </w:t>
      </w:r>
      <w:r w:rsidR="00A74EB6" w:rsidRPr="00A6126E">
        <w:rPr>
          <w:rFonts w:ascii="Times New Roman" w:eastAsia="Times New Roman" w:hAnsi="Times New Roman" w:cs="Times New Roman"/>
          <w:sz w:val="28"/>
          <w:szCs w:val="28"/>
          <w:lang w:val="uk-UA" w:eastAsia="ru-RU"/>
        </w:rPr>
        <w:t xml:space="preserve"> виконання </w:t>
      </w:r>
      <w:r w:rsidRPr="00A6126E">
        <w:rPr>
          <w:rFonts w:ascii="Times New Roman" w:eastAsia="Times New Roman" w:hAnsi="Times New Roman" w:cs="Times New Roman"/>
          <w:sz w:val="28"/>
          <w:szCs w:val="28"/>
          <w:lang w:eastAsia="ru-RU"/>
        </w:rPr>
        <w:t>домашніх завдань;</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самостійне подання щоденника для виставлення педагогом о</w:t>
      </w:r>
      <w:r w:rsidR="00A74EB6" w:rsidRPr="00A6126E">
        <w:rPr>
          <w:rFonts w:ascii="Times New Roman" w:eastAsia="Times New Roman" w:hAnsi="Times New Roman" w:cs="Times New Roman"/>
          <w:sz w:val="28"/>
          <w:szCs w:val="28"/>
          <w:lang w:val="uk-UA" w:eastAsia="ru-RU"/>
        </w:rPr>
        <w:t xml:space="preserve">триманих </w:t>
      </w:r>
      <w:r w:rsidRPr="00A6126E">
        <w:rPr>
          <w:rFonts w:ascii="Times New Roman" w:eastAsia="Times New Roman" w:hAnsi="Times New Roman" w:cs="Times New Roman"/>
          <w:sz w:val="28"/>
          <w:szCs w:val="28"/>
          <w:lang w:eastAsia="ru-RU"/>
        </w:rPr>
        <w:t>балів;</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надання достовірної інформації про власні результати навчання батькам (особам, які їх замінюють).</w:t>
      </w:r>
      <w:r w:rsidRPr="00A6126E">
        <w:rPr>
          <w:rFonts w:ascii="Times New Roman" w:eastAsia="Times New Roman" w:hAnsi="Times New Roman" w:cs="Times New Roman"/>
          <w:sz w:val="28"/>
          <w:szCs w:val="28"/>
          <w:lang w:eastAsia="ru-RU"/>
        </w:rPr>
        <w:br/>
      </w:r>
      <w:r w:rsidR="008E551E">
        <w:rPr>
          <w:rFonts w:ascii="Times New Roman" w:eastAsia="Times New Roman" w:hAnsi="Times New Roman" w:cs="Times New Roman"/>
          <w:b/>
          <w:bCs/>
          <w:sz w:val="28"/>
          <w:szCs w:val="28"/>
          <w:lang w:eastAsia="ru-RU"/>
        </w:rPr>
        <w:t>     </w:t>
      </w:r>
      <w:r w:rsidRPr="00A6126E">
        <w:rPr>
          <w:rFonts w:ascii="Times New Roman" w:eastAsia="Times New Roman" w:hAnsi="Times New Roman" w:cs="Times New Roman"/>
          <w:bCs/>
          <w:sz w:val="28"/>
          <w:szCs w:val="28"/>
          <w:lang w:eastAsia="ru-RU"/>
        </w:rPr>
        <w:t xml:space="preserve">Порушенням академічної доброчесності в </w:t>
      </w:r>
      <w:r w:rsidR="00A74EB6" w:rsidRPr="00A6126E">
        <w:rPr>
          <w:rFonts w:ascii="Times New Roman" w:eastAsia="Times New Roman" w:hAnsi="Times New Roman" w:cs="Times New Roman"/>
          <w:bCs/>
          <w:sz w:val="28"/>
          <w:szCs w:val="28"/>
          <w:lang w:val="uk-UA" w:eastAsia="ru-RU"/>
        </w:rPr>
        <w:t xml:space="preserve">Княждвірськомк ліцеї і ЗДО </w:t>
      </w:r>
      <w:r w:rsidRPr="00A6126E">
        <w:rPr>
          <w:rFonts w:ascii="Times New Roman" w:eastAsia="Times New Roman" w:hAnsi="Times New Roman" w:cs="Times New Roman"/>
          <w:bCs/>
          <w:sz w:val="28"/>
          <w:szCs w:val="28"/>
          <w:lang w:eastAsia="ru-RU"/>
        </w:rPr>
        <w:t>вважається:</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академічний плагіат;</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фабрикація;</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списування;</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lastRenderedPageBreak/>
        <w:t>– обман;</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хабарництво;</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компетентностей здобувачами освіти;</w:t>
      </w:r>
    </w:p>
    <w:p w:rsidR="00A51F0E"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необ’єктивне оцінювання;</w:t>
      </w:r>
    </w:p>
    <w:p w:rsidR="00A51F0E" w:rsidRPr="00A6126E" w:rsidRDefault="00A51F0E"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val="uk-UA" w:eastAsia="ru-RU"/>
        </w:rPr>
        <w:t>-булінг;</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невиконання обов’язків педагогічного працівника, передбачених статтею 54 Закону України «Про освіту».</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b/>
          <w:bCs/>
          <w:sz w:val="28"/>
          <w:szCs w:val="28"/>
          <w:lang w:eastAsia="ru-RU"/>
        </w:rPr>
        <w:t>Заходи, спрямовані на дотримання академічної доброчесності в</w:t>
      </w:r>
      <w:r w:rsidR="00A74EB6" w:rsidRPr="00A6126E">
        <w:rPr>
          <w:rFonts w:ascii="Times New Roman" w:eastAsia="Times New Roman" w:hAnsi="Times New Roman" w:cs="Times New Roman"/>
          <w:b/>
          <w:bCs/>
          <w:sz w:val="28"/>
          <w:szCs w:val="28"/>
          <w:lang w:val="uk-UA" w:eastAsia="ru-RU"/>
        </w:rPr>
        <w:t xml:space="preserve"> Княждвірському ліцеї</w:t>
      </w:r>
      <w:r w:rsidR="00A51F0E" w:rsidRPr="00A6126E">
        <w:rPr>
          <w:rFonts w:ascii="Times New Roman" w:eastAsia="Times New Roman" w:hAnsi="Times New Roman" w:cs="Times New Roman"/>
          <w:b/>
          <w:bCs/>
          <w:sz w:val="28"/>
          <w:szCs w:val="28"/>
          <w:lang w:val="uk-UA" w:eastAsia="ru-RU"/>
        </w:rPr>
        <w:t xml:space="preserve"> і ЗДО</w:t>
      </w:r>
      <w:r w:rsidRPr="00A6126E">
        <w:rPr>
          <w:rFonts w:ascii="Times New Roman" w:eastAsia="Times New Roman" w:hAnsi="Times New Roman" w:cs="Times New Roman"/>
          <w:b/>
          <w:bCs/>
          <w:sz w:val="28"/>
          <w:szCs w:val="28"/>
          <w:lang w:eastAsia="ru-RU"/>
        </w:rPr>
        <w:t>, включають:</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ознайомлення педагогічних працівників</w:t>
      </w:r>
      <w:r w:rsidR="00A74EB6" w:rsidRPr="00A6126E">
        <w:rPr>
          <w:rFonts w:ascii="Times New Roman" w:eastAsia="Times New Roman" w:hAnsi="Times New Roman" w:cs="Times New Roman"/>
          <w:sz w:val="28"/>
          <w:szCs w:val="28"/>
          <w:lang w:val="uk-UA" w:eastAsia="ru-RU"/>
        </w:rPr>
        <w:t xml:space="preserve"> ліцею і вихователів ЗДО</w:t>
      </w:r>
      <w:r w:rsidRPr="00A6126E">
        <w:rPr>
          <w:rFonts w:ascii="Times New Roman" w:eastAsia="Times New Roman" w:hAnsi="Times New Roman" w:cs="Times New Roman"/>
          <w:sz w:val="28"/>
          <w:szCs w:val="28"/>
          <w:lang w:eastAsia="ru-RU"/>
        </w:rPr>
        <w:t>, здобувачів освіти з вимогами щодо належного оформлення посилань на використані джерела інформації;</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xml:space="preserve">– ознайомлення педагогічних працівників, </w:t>
      </w:r>
      <w:r w:rsidR="00A74EB6" w:rsidRPr="00A6126E">
        <w:rPr>
          <w:rFonts w:ascii="Times New Roman" w:eastAsia="Times New Roman" w:hAnsi="Times New Roman" w:cs="Times New Roman"/>
          <w:sz w:val="28"/>
          <w:szCs w:val="28"/>
          <w:lang w:val="uk-UA" w:eastAsia="ru-RU"/>
        </w:rPr>
        <w:t xml:space="preserve">вихователів ЗДО, </w:t>
      </w:r>
      <w:r w:rsidRPr="00A6126E">
        <w:rPr>
          <w:rFonts w:ascii="Times New Roman" w:eastAsia="Times New Roman" w:hAnsi="Times New Roman" w:cs="Times New Roman"/>
          <w:sz w:val="28"/>
          <w:szCs w:val="28"/>
          <w:lang w:eastAsia="ru-RU"/>
        </w:rPr>
        <w:t>здобувачів освіти з документами, що унормовують дотримання академічної доброчесності та встановлюють відповідальність за її порушення;</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lastRenderedPageBreak/>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розміщення на веб-сайті закладу правових та етичних норм, принципів та правил, якими мають керуватися учасники освітнього процесу.</w:t>
      </w:r>
      <w:r w:rsidRPr="00A6126E">
        <w:rPr>
          <w:rFonts w:ascii="Times New Roman" w:eastAsia="Times New Roman" w:hAnsi="Times New Roman" w:cs="Times New Roman"/>
          <w:sz w:val="28"/>
          <w:szCs w:val="28"/>
          <w:lang w:eastAsia="ru-RU"/>
        </w:rPr>
        <w:br/>
      </w:r>
      <w:r w:rsidRPr="00A6126E">
        <w:rPr>
          <w:rFonts w:ascii="Times New Roman" w:eastAsia="Times New Roman" w:hAnsi="Times New Roman" w:cs="Times New Roman"/>
          <w:sz w:val="28"/>
          <w:szCs w:val="28"/>
          <w:lang w:eastAsia="ru-RU"/>
        </w:rPr>
        <w:br/>
        <w:t>            </w:t>
      </w:r>
      <w:r w:rsidRPr="00A6126E">
        <w:rPr>
          <w:rFonts w:ascii="Times New Roman" w:eastAsia="Times New Roman" w:hAnsi="Times New Roman" w:cs="Times New Roman"/>
          <w:b/>
          <w:bCs/>
          <w:sz w:val="28"/>
          <w:szCs w:val="28"/>
          <w:lang w:eastAsia="ru-RU"/>
        </w:rPr>
        <w:t xml:space="preserve">Виявлення порушень академічної доброчесності в </w:t>
      </w:r>
      <w:r w:rsidR="00A74EB6" w:rsidRPr="00A6126E">
        <w:rPr>
          <w:rFonts w:ascii="Times New Roman" w:eastAsia="Times New Roman" w:hAnsi="Times New Roman" w:cs="Times New Roman"/>
          <w:b/>
          <w:bCs/>
          <w:sz w:val="28"/>
          <w:szCs w:val="28"/>
          <w:lang w:val="uk-UA" w:eastAsia="ru-RU"/>
        </w:rPr>
        <w:t xml:space="preserve">Княжвірському ліцеї і ЗДО </w:t>
      </w:r>
      <w:r w:rsidRPr="00A6126E">
        <w:rPr>
          <w:rFonts w:ascii="Times New Roman" w:eastAsia="Times New Roman" w:hAnsi="Times New Roman" w:cs="Times New Roman"/>
          <w:b/>
          <w:bCs/>
          <w:sz w:val="28"/>
          <w:szCs w:val="28"/>
          <w:lang w:eastAsia="ru-RU"/>
        </w:rPr>
        <w:t>здійснюється наступним чином.</w:t>
      </w:r>
    </w:p>
    <w:p w:rsidR="003D6424" w:rsidRPr="00A6126E" w:rsidRDefault="006C3921"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Особа, яка виявила порушення академічної доброчесності педагогічним працівником, здобувачем освіти має право звернутися з пис</w:t>
      </w:r>
      <w:r w:rsidR="00A74EB6" w:rsidRPr="00A6126E">
        <w:rPr>
          <w:rFonts w:ascii="Times New Roman" w:eastAsia="Times New Roman" w:hAnsi="Times New Roman" w:cs="Times New Roman"/>
          <w:sz w:val="28"/>
          <w:szCs w:val="28"/>
          <w:lang w:eastAsia="ru-RU"/>
        </w:rPr>
        <w:t xml:space="preserve">ьмовою заявою до директора </w:t>
      </w:r>
      <w:r w:rsidR="00A74EB6" w:rsidRPr="00A6126E">
        <w:rPr>
          <w:rFonts w:ascii="Times New Roman" w:eastAsia="Times New Roman" w:hAnsi="Times New Roman" w:cs="Times New Roman"/>
          <w:sz w:val="28"/>
          <w:szCs w:val="28"/>
          <w:lang w:val="uk-UA" w:eastAsia="ru-RU"/>
        </w:rPr>
        <w:t>ліцею</w:t>
      </w:r>
      <w:r w:rsidR="003D6424" w:rsidRPr="00A6126E">
        <w:rPr>
          <w:rFonts w:ascii="Times New Roman" w:eastAsia="Times New Roman" w:hAnsi="Times New Roman" w:cs="Times New Roman"/>
          <w:sz w:val="28"/>
          <w:szCs w:val="28"/>
          <w:lang w:eastAsia="ru-RU"/>
        </w:rPr>
        <w:t>.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p>
    <w:p w:rsidR="003D6424" w:rsidRPr="00A6126E" w:rsidRDefault="008E551E" w:rsidP="00A6126E">
      <w:pPr>
        <w:shd w:val="clear" w:color="auto" w:fill="FFFFFF"/>
        <w:spacing w:after="36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До складу Комісії входять представники педагогічного к</w:t>
      </w:r>
      <w:r w:rsidR="006C3921" w:rsidRPr="00A6126E">
        <w:rPr>
          <w:rFonts w:ascii="Times New Roman" w:eastAsia="Times New Roman" w:hAnsi="Times New Roman" w:cs="Times New Roman"/>
          <w:sz w:val="28"/>
          <w:szCs w:val="28"/>
          <w:lang w:eastAsia="ru-RU"/>
        </w:rPr>
        <w:t>олективу та батьківського самоврядування</w:t>
      </w:r>
      <w:r w:rsidR="003D6424" w:rsidRPr="00A6126E">
        <w:rPr>
          <w:rFonts w:ascii="Times New Roman" w:eastAsia="Times New Roman" w:hAnsi="Times New Roman" w:cs="Times New Roman"/>
          <w:sz w:val="28"/>
          <w:szCs w:val="28"/>
          <w:lang w:eastAsia="ru-RU"/>
        </w:rPr>
        <w:t xml:space="preserve">. Склад комісії погоджується на засіданні педагогічної ради </w:t>
      </w:r>
      <w:r w:rsidR="006C3921"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закладу освіти та затверджується наказом керівника.</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Термін повноважень Комісії – 1 рік.</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Комісія звітує про свою роботу раз на рік.</w:t>
      </w:r>
      <w:r w:rsidRPr="00A6126E">
        <w:rPr>
          <w:rFonts w:ascii="Times New Roman" w:eastAsia="Times New Roman" w:hAnsi="Times New Roman" w:cs="Times New Roman"/>
          <w:sz w:val="28"/>
          <w:szCs w:val="28"/>
          <w:lang w:eastAsia="ru-RU"/>
        </w:rPr>
        <w:br/>
      </w:r>
      <w:r w:rsidRPr="00A6126E">
        <w:rPr>
          <w:rFonts w:ascii="Times New Roman" w:eastAsia="Times New Roman" w:hAnsi="Times New Roman" w:cs="Times New Roman"/>
          <w:sz w:val="28"/>
          <w:szCs w:val="28"/>
          <w:lang w:eastAsia="ru-RU"/>
        </w:rPr>
        <w:br/>
        <w:t>          Кожна особа, стосовно якої порушено питання про порушення нею академічної доброчесності, має такі права:</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ознайомлюватися з усіма матеріалами перевірки щодо встановлення факту порушення академічної доброчесності, подавати до них зауваження;</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lastRenderedPageBreak/>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оскаржити рішення про притягнення до академічної відповідальності до органу, уповноваженого розглядати апеляції, або до суду.</w:t>
      </w:r>
    </w:p>
    <w:p w:rsidR="003D6424" w:rsidRPr="00A6126E" w:rsidRDefault="00FB7B43" w:rsidP="00A6126E">
      <w:pPr>
        <w:shd w:val="clear" w:color="auto" w:fill="FFFFFF"/>
        <w:spacing w:before="100" w:beforeAutospacing="1" w:after="100" w:afterAutospacing="1"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b/>
          <w:bCs/>
          <w:sz w:val="28"/>
          <w:szCs w:val="28"/>
          <w:lang w:val="en-US" w:eastAsia="ru-RU"/>
        </w:rPr>
        <w:t>IV.</w:t>
      </w:r>
      <w:r w:rsidR="003D6424" w:rsidRPr="00A6126E">
        <w:rPr>
          <w:rFonts w:ascii="Times New Roman" w:eastAsia="Times New Roman" w:hAnsi="Times New Roman" w:cs="Times New Roman"/>
          <w:b/>
          <w:bCs/>
          <w:sz w:val="28"/>
          <w:szCs w:val="28"/>
          <w:lang w:eastAsia="ru-RU"/>
        </w:rPr>
        <w:t>Критерії, правила і процедури оцінювання здобувачів освіти</w:t>
      </w:r>
      <w:r w:rsidR="00A74EB6" w:rsidRPr="00A6126E">
        <w:rPr>
          <w:rFonts w:ascii="Times New Roman" w:eastAsia="Times New Roman" w:hAnsi="Times New Roman" w:cs="Times New Roman"/>
          <w:b/>
          <w:bCs/>
          <w:sz w:val="28"/>
          <w:szCs w:val="28"/>
          <w:lang w:val="uk-UA" w:eastAsia="ru-RU"/>
        </w:rPr>
        <w:t xml:space="preserve"> Княждвірського ліцею Печеніжинської селищної ради.</w:t>
      </w:r>
    </w:p>
    <w:p w:rsidR="003D6424" w:rsidRPr="00A6126E" w:rsidRDefault="005D7102" w:rsidP="00A6126E">
      <w:pPr>
        <w:shd w:val="clear" w:color="auto" w:fill="FFFFFF"/>
        <w:spacing w:after="36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D6424" w:rsidRPr="00A6126E">
        <w:rPr>
          <w:rFonts w:ascii="Times New Roman" w:eastAsia="Times New Roman" w:hAnsi="Times New Roman" w:cs="Times New Roman"/>
          <w:sz w:val="28"/>
          <w:szCs w:val="28"/>
          <w:lang w:eastAsia="ru-RU"/>
        </w:rPr>
        <w:t>Оцінювання результатів навчання здійснюється відповідно до:</w:t>
      </w:r>
    </w:p>
    <w:p w:rsidR="00F77F09" w:rsidRPr="00A6126E" w:rsidRDefault="003D6424"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eastAsia="ru-RU"/>
        </w:rPr>
        <w:t xml:space="preserve">– Орієнтовних вимог до контролю та оцінювання навчальних досягнень– Критеріїв оцінювання навчальних досягнень </w:t>
      </w:r>
      <w:r w:rsidR="00A74EB6" w:rsidRPr="00A6126E">
        <w:rPr>
          <w:rFonts w:ascii="Times New Roman" w:eastAsia="Times New Roman" w:hAnsi="Times New Roman" w:cs="Times New Roman"/>
          <w:sz w:val="28"/>
          <w:szCs w:val="28"/>
          <w:lang w:val="uk-UA" w:eastAsia="ru-RU"/>
        </w:rPr>
        <w:t xml:space="preserve">здобувачів </w:t>
      </w:r>
      <w:r w:rsidR="00160BBB" w:rsidRPr="00A6126E">
        <w:rPr>
          <w:rFonts w:ascii="Times New Roman" w:eastAsia="Times New Roman" w:hAnsi="Times New Roman" w:cs="Times New Roman"/>
          <w:sz w:val="28"/>
          <w:szCs w:val="28"/>
          <w:lang w:val="uk-UA" w:eastAsia="ru-RU"/>
        </w:rPr>
        <w:t xml:space="preserve">початкової </w:t>
      </w:r>
      <w:r w:rsidR="00A74EB6" w:rsidRPr="00A6126E">
        <w:rPr>
          <w:rFonts w:ascii="Times New Roman" w:eastAsia="Times New Roman" w:hAnsi="Times New Roman" w:cs="Times New Roman"/>
          <w:sz w:val="28"/>
          <w:szCs w:val="28"/>
          <w:lang w:val="uk-UA" w:eastAsia="ru-RU"/>
        </w:rPr>
        <w:t>освіти</w:t>
      </w:r>
      <w:r w:rsidR="00160BBB" w:rsidRPr="00A6126E">
        <w:rPr>
          <w:rFonts w:ascii="Times New Roman" w:eastAsia="Times New Roman" w:hAnsi="Times New Roman" w:cs="Times New Roman"/>
          <w:sz w:val="28"/>
          <w:szCs w:val="28"/>
          <w:lang w:val="uk-UA" w:eastAsia="ru-RU"/>
        </w:rPr>
        <w:t xml:space="preserve"> </w:t>
      </w:r>
      <w:r w:rsidR="0071344B" w:rsidRPr="00A6126E">
        <w:rPr>
          <w:rFonts w:ascii="Times New Roman" w:eastAsia="Times New Roman" w:hAnsi="Times New Roman" w:cs="Times New Roman"/>
          <w:sz w:val="28"/>
          <w:szCs w:val="28"/>
          <w:lang w:val="uk-UA" w:eastAsia="ru-RU"/>
        </w:rPr>
        <w:t xml:space="preserve"> НУШ </w:t>
      </w:r>
      <w:r w:rsidRPr="00A6126E">
        <w:rPr>
          <w:rFonts w:ascii="Times New Roman" w:eastAsia="Times New Roman" w:hAnsi="Times New Roman" w:cs="Times New Roman"/>
          <w:sz w:val="28"/>
          <w:szCs w:val="28"/>
          <w:lang w:eastAsia="ru-RU"/>
        </w:rPr>
        <w:t xml:space="preserve">у системі загальної середньої освіти, затверджених наказом МОН України </w:t>
      </w:r>
    </w:p>
    <w:p w:rsidR="003D6424" w:rsidRPr="00A6126E" w:rsidRDefault="00F77F09"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val="uk-UA" w:eastAsia="ru-RU"/>
        </w:rPr>
        <w:t xml:space="preserve">Стандарти загальної середньої освіти для кожного освітнього рівня розробляє і затверджує Міністерство освіти і науки. </w:t>
      </w:r>
      <w:r w:rsidR="003D6424" w:rsidRPr="00A6126E">
        <w:rPr>
          <w:rFonts w:ascii="Times New Roman" w:eastAsia="Times New Roman" w:hAnsi="Times New Roman" w:cs="Times New Roman"/>
          <w:sz w:val="28"/>
          <w:szCs w:val="28"/>
          <w:lang w:eastAsia="ru-RU"/>
        </w:rPr>
        <w:t>Усі вимоги стандарту із забезпечення якості освіти (стандарту) загальні й застосовуються в усіх структурних підрозділах школи.</w:t>
      </w:r>
    </w:p>
    <w:p w:rsidR="0071344B" w:rsidRPr="00A6126E" w:rsidRDefault="00F77F09"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bCs/>
          <w:sz w:val="28"/>
          <w:szCs w:val="28"/>
          <w:lang w:val="uk-UA" w:eastAsia="ru-RU"/>
        </w:rPr>
        <w:t xml:space="preserve">      </w:t>
      </w:r>
      <w:r w:rsidR="003D6424" w:rsidRPr="00A6126E">
        <w:rPr>
          <w:rFonts w:ascii="Times New Roman" w:eastAsia="Times New Roman" w:hAnsi="Times New Roman" w:cs="Times New Roman"/>
          <w:bCs/>
          <w:sz w:val="28"/>
          <w:szCs w:val="28"/>
          <w:lang w:eastAsia="ru-RU"/>
        </w:rPr>
        <w:t xml:space="preserve">На підставі </w:t>
      </w:r>
      <w:r w:rsidRPr="00A6126E">
        <w:rPr>
          <w:rFonts w:ascii="Times New Roman" w:eastAsia="Times New Roman" w:hAnsi="Times New Roman" w:cs="Times New Roman"/>
          <w:bCs/>
          <w:sz w:val="28"/>
          <w:szCs w:val="28"/>
          <w:lang w:val="uk-UA" w:eastAsia="ru-RU"/>
        </w:rPr>
        <w:t xml:space="preserve">програм МОН освіти України у ліцеї </w:t>
      </w:r>
      <w:r w:rsidRPr="00A6126E">
        <w:rPr>
          <w:rFonts w:ascii="Times New Roman" w:eastAsia="Times New Roman" w:hAnsi="Times New Roman" w:cs="Times New Roman"/>
          <w:bCs/>
          <w:sz w:val="28"/>
          <w:szCs w:val="28"/>
          <w:lang w:eastAsia="ru-RU"/>
        </w:rPr>
        <w:t>розроблений  навчальний план</w:t>
      </w:r>
      <w:r w:rsidRPr="00A6126E">
        <w:rPr>
          <w:rFonts w:ascii="Times New Roman" w:eastAsia="Times New Roman" w:hAnsi="Times New Roman" w:cs="Times New Roman"/>
          <w:bCs/>
          <w:sz w:val="28"/>
          <w:szCs w:val="28"/>
          <w:lang w:val="uk-UA" w:eastAsia="ru-RU"/>
        </w:rPr>
        <w:t xml:space="preserve">, який </w:t>
      </w:r>
      <w:r w:rsidRPr="00A6126E">
        <w:rPr>
          <w:rFonts w:ascii="Times New Roman" w:eastAsia="Times New Roman" w:hAnsi="Times New Roman" w:cs="Times New Roman"/>
          <w:bCs/>
          <w:sz w:val="28"/>
          <w:szCs w:val="28"/>
          <w:lang w:eastAsia="ru-RU"/>
        </w:rPr>
        <w:t>є нормативним документом</w:t>
      </w:r>
      <w:r w:rsidR="003D6424" w:rsidRPr="00A6126E">
        <w:rPr>
          <w:rFonts w:ascii="Times New Roman" w:eastAsia="Times New Roman" w:hAnsi="Times New Roman" w:cs="Times New Roman"/>
          <w:bCs/>
          <w:sz w:val="28"/>
          <w:szCs w:val="28"/>
          <w:lang w:eastAsia="ru-RU"/>
        </w:rPr>
        <w:t xml:space="preserve">, </w:t>
      </w:r>
      <w:r w:rsidRPr="00A6126E">
        <w:rPr>
          <w:rFonts w:ascii="Times New Roman" w:eastAsia="Times New Roman" w:hAnsi="Times New Roman" w:cs="Times New Roman"/>
          <w:bCs/>
          <w:sz w:val="28"/>
          <w:szCs w:val="28"/>
          <w:lang w:val="uk-UA" w:eastAsia="ru-RU"/>
        </w:rPr>
        <w:t xml:space="preserve">що </w:t>
      </w:r>
      <w:r w:rsidR="003D6424" w:rsidRPr="00A6126E">
        <w:rPr>
          <w:rFonts w:ascii="Times New Roman" w:eastAsia="Times New Roman" w:hAnsi="Times New Roman" w:cs="Times New Roman"/>
          <w:bCs/>
          <w:sz w:val="28"/>
          <w:szCs w:val="28"/>
          <w:lang w:eastAsia="ru-RU"/>
        </w:rPr>
        <w:t>визначає зміст навчання та регламентує організацію освітнього процесу.</w:t>
      </w:r>
      <w:r w:rsidR="003D6424" w:rsidRPr="00A6126E">
        <w:rPr>
          <w:rFonts w:ascii="Times New Roman" w:eastAsia="Times New Roman" w:hAnsi="Times New Roman" w:cs="Times New Roman"/>
          <w:sz w:val="28"/>
          <w:szCs w:val="28"/>
          <w:lang w:eastAsia="ru-RU"/>
        </w:rPr>
        <w:t> </w:t>
      </w:r>
      <w:r w:rsidRPr="00A6126E">
        <w:rPr>
          <w:rFonts w:ascii="Times New Roman" w:eastAsia="Times New Roman" w:hAnsi="Times New Roman" w:cs="Times New Roman"/>
          <w:sz w:val="28"/>
          <w:szCs w:val="28"/>
          <w:lang w:val="uk-UA" w:eastAsia="ru-RU"/>
        </w:rPr>
        <w:t>Навчальний план</w:t>
      </w:r>
      <w:r w:rsidR="0071344B" w:rsidRPr="00A6126E">
        <w:rPr>
          <w:rFonts w:ascii="Times New Roman" w:eastAsia="Times New Roman" w:hAnsi="Times New Roman" w:cs="Times New Roman"/>
          <w:sz w:val="28"/>
          <w:szCs w:val="28"/>
          <w:lang w:val="uk-UA" w:eastAsia="ru-RU"/>
        </w:rPr>
        <w:t xml:space="preserve"> включає план </w:t>
      </w:r>
      <w:r w:rsidRPr="00A6126E">
        <w:rPr>
          <w:rFonts w:ascii="Times New Roman" w:eastAsia="Times New Roman" w:hAnsi="Times New Roman" w:cs="Times New Roman"/>
          <w:sz w:val="28"/>
          <w:szCs w:val="28"/>
          <w:lang w:val="uk-UA" w:eastAsia="ru-RU"/>
        </w:rPr>
        <w:t>для здобувачів освіти індивідуальної форми навчання,</w:t>
      </w:r>
      <w:r w:rsidR="0071344B" w:rsidRPr="00A6126E">
        <w:rPr>
          <w:rFonts w:ascii="Times New Roman" w:eastAsia="Times New Roman" w:hAnsi="Times New Roman" w:cs="Times New Roman"/>
          <w:sz w:val="28"/>
          <w:szCs w:val="28"/>
          <w:lang w:val="uk-UA" w:eastAsia="ru-RU"/>
        </w:rPr>
        <w:t xml:space="preserve"> </w:t>
      </w:r>
      <w:r w:rsidR="005D7102">
        <w:rPr>
          <w:rFonts w:ascii="Times New Roman" w:eastAsia="Times New Roman" w:hAnsi="Times New Roman" w:cs="Times New Roman"/>
          <w:sz w:val="28"/>
          <w:szCs w:val="28"/>
          <w:lang w:val="uk-UA" w:eastAsia="ru-RU"/>
        </w:rPr>
        <w:t>п</w:t>
      </w:r>
      <w:r w:rsidR="0071344B" w:rsidRPr="00A6126E">
        <w:rPr>
          <w:rFonts w:ascii="Times New Roman" w:eastAsia="Times New Roman" w:hAnsi="Times New Roman" w:cs="Times New Roman"/>
          <w:sz w:val="28"/>
          <w:szCs w:val="28"/>
          <w:lang w:val="uk-UA" w:eastAsia="ru-RU"/>
        </w:rPr>
        <w:t xml:space="preserve">лан </w:t>
      </w:r>
      <w:r w:rsidRPr="00A6126E">
        <w:rPr>
          <w:rFonts w:ascii="Times New Roman" w:eastAsia="Times New Roman" w:hAnsi="Times New Roman" w:cs="Times New Roman"/>
          <w:sz w:val="28"/>
          <w:szCs w:val="28"/>
          <w:lang w:val="uk-UA" w:eastAsia="ru-RU"/>
        </w:rPr>
        <w:t xml:space="preserve">інклюзивної форми навчання для дітей з ООП </w:t>
      </w:r>
      <w:r w:rsidR="005D7102">
        <w:rPr>
          <w:rFonts w:ascii="Times New Roman" w:eastAsia="Times New Roman" w:hAnsi="Times New Roman" w:cs="Times New Roman"/>
          <w:sz w:val="28"/>
          <w:szCs w:val="28"/>
          <w:lang w:val="uk-UA" w:eastAsia="ru-RU"/>
        </w:rPr>
        <w:t>.</w:t>
      </w:r>
      <w:r w:rsidR="005D7102">
        <w:rPr>
          <w:rFonts w:ascii="Times New Roman" w:eastAsia="Times New Roman" w:hAnsi="Times New Roman" w:cs="Times New Roman"/>
          <w:sz w:val="28"/>
          <w:szCs w:val="28"/>
          <w:lang w:eastAsia="ru-RU"/>
        </w:rPr>
        <w:t>Навчальні</w:t>
      </w:r>
      <w:r w:rsidR="003D6424" w:rsidRPr="00A6126E">
        <w:rPr>
          <w:rFonts w:ascii="Times New Roman" w:eastAsia="Times New Roman" w:hAnsi="Times New Roman" w:cs="Times New Roman"/>
          <w:sz w:val="28"/>
          <w:szCs w:val="28"/>
          <w:lang w:eastAsia="ru-RU"/>
        </w:rPr>
        <w:t xml:space="preserve"> план</w:t>
      </w:r>
      <w:r w:rsidR="005D7102">
        <w:rPr>
          <w:rFonts w:ascii="Times New Roman" w:eastAsia="Times New Roman" w:hAnsi="Times New Roman" w:cs="Times New Roman"/>
          <w:sz w:val="28"/>
          <w:szCs w:val="28"/>
          <w:lang w:val="uk-UA" w:eastAsia="ru-RU"/>
        </w:rPr>
        <w:t>и</w:t>
      </w:r>
      <w:r w:rsidR="003D6424" w:rsidRPr="00A6126E">
        <w:rPr>
          <w:rFonts w:ascii="Times New Roman" w:eastAsia="Times New Roman" w:hAnsi="Times New Roman" w:cs="Times New Roman"/>
          <w:sz w:val="28"/>
          <w:szCs w:val="28"/>
          <w:lang w:eastAsia="ru-RU"/>
        </w:rPr>
        <w:t xml:space="preserve"> затверджує директор і погоджує з педагогічною радою.</w:t>
      </w:r>
    </w:p>
    <w:p w:rsidR="003D6424" w:rsidRPr="00A6126E" w:rsidRDefault="0071344B"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val="uk-UA" w:eastAsia="ru-RU"/>
        </w:rPr>
        <w:lastRenderedPageBreak/>
        <w:t xml:space="preserve">    </w:t>
      </w:r>
      <w:r w:rsidR="008E551E">
        <w:rPr>
          <w:rFonts w:ascii="Times New Roman" w:eastAsia="Times New Roman" w:hAnsi="Times New Roman" w:cs="Times New Roman"/>
          <w:sz w:val="28"/>
          <w:szCs w:val="28"/>
          <w:lang w:val="uk-UA" w:eastAsia="ru-RU"/>
        </w:rPr>
        <w:t xml:space="preserve">    </w:t>
      </w:r>
      <w:r w:rsidRPr="00A6126E">
        <w:rPr>
          <w:rFonts w:ascii="Times New Roman" w:eastAsia="Times New Roman" w:hAnsi="Times New Roman" w:cs="Times New Roman"/>
          <w:sz w:val="28"/>
          <w:szCs w:val="28"/>
          <w:lang w:val="uk-UA" w:eastAsia="ru-RU"/>
        </w:rPr>
        <w:t xml:space="preserve">Адміністрація ліцею </w:t>
      </w:r>
      <w:r w:rsidR="003D6424" w:rsidRPr="00A6126E">
        <w:rPr>
          <w:rFonts w:ascii="Times New Roman" w:eastAsia="Times New Roman" w:hAnsi="Times New Roman" w:cs="Times New Roman"/>
          <w:sz w:val="28"/>
          <w:szCs w:val="28"/>
          <w:lang w:val="uk-UA" w:eastAsia="ru-RU"/>
        </w:rPr>
        <w:t>регулярно контролює й оцінює показники, пов’язані з внутрішнім забезпеченням якості загальної середньої освіти, використовую</w:t>
      </w:r>
      <w:r w:rsidRPr="00A6126E">
        <w:rPr>
          <w:rFonts w:ascii="Times New Roman" w:eastAsia="Times New Roman" w:hAnsi="Times New Roman" w:cs="Times New Roman"/>
          <w:sz w:val="28"/>
          <w:szCs w:val="28"/>
          <w:lang w:val="uk-UA" w:eastAsia="ru-RU"/>
        </w:rPr>
        <w:t xml:space="preserve">чи системи контролю, що дозволяють </w:t>
      </w:r>
      <w:r w:rsidR="003D6424" w:rsidRPr="00A6126E">
        <w:rPr>
          <w:rFonts w:ascii="Times New Roman" w:eastAsia="Times New Roman" w:hAnsi="Times New Roman" w:cs="Times New Roman"/>
          <w:sz w:val="28"/>
          <w:szCs w:val="28"/>
          <w:lang w:val="uk-UA" w:eastAsia="ru-RU"/>
        </w:rPr>
        <w:t xml:space="preserve"> оцінювати якість надання послуг у сфері освіти та їх відповідність встановленим вимогам.</w:t>
      </w:r>
    </w:p>
    <w:p w:rsidR="003D6424" w:rsidRPr="00A6126E" w:rsidRDefault="005D7102" w:rsidP="00A6126E">
      <w:pPr>
        <w:shd w:val="clear" w:color="auto" w:fill="FFFFFF"/>
        <w:spacing w:after="36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2)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3)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xml:space="preserve">4)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w:t>
      </w:r>
      <w:r w:rsidR="005D7102">
        <w:rPr>
          <w:rFonts w:ascii="Times New Roman" w:eastAsia="Times New Roman" w:hAnsi="Times New Roman" w:cs="Times New Roman"/>
          <w:sz w:val="28"/>
          <w:szCs w:val="28"/>
          <w:lang w:val="uk-UA" w:eastAsia="ru-RU"/>
        </w:rPr>
        <w:t xml:space="preserve">житті </w:t>
      </w:r>
      <w:r w:rsidRPr="00A6126E">
        <w:rPr>
          <w:rFonts w:ascii="Times New Roman" w:eastAsia="Times New Roman" w:hAnsi="Times New Roman" w:cs="Times New Roman"/>
          <w:sz w:val="28"/>
          <w:szCs w:val="28"/>
          <w:lang w:eastAsia="ru-RU"/>
        </w:rPr>
        <w:t>громади;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lastRenderedPageBreak/>
        <w:t>5)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6)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7)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xml:space="preserve">8)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w:t>
      </w:r>
      <w:r w:rsidR="005D7102">
        <w:rPr>
          <w:rFonts w:ascii="Times New Roman" w:eastAsia="Times New Roman" w:hAnsi="Times New Roman" w:cs="Times New Roman"/>
          <w:sz w:val="28"/>
          <w:szCs w:val="28"/>
          <w:lang w:eastAsia="ru-RU"/>
        </w:rPr>
        <w:t>активність в житті класу і ліцею</w:t>
      </w:r>
      <w:r w:rsidRPr="00A6126E">
        <w:rPr>
          <w:rFonts w:ascii="Times New Roman" w:eastAsia="Times New Roman" w:hAnsi="Times New Roman" w:cs="Times New Roman"/>
          <w:sz w:val="28"/>
          <w:szCs w:val="28"/>
          <w:lang w:eastAsia="ru-RU"/>
        </w:rPr>
        <w:t>,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9)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lastRenderedPageBreak/>
        <w:t>10)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3D6424" w:rsidRPr="00A6126E" w:rsidRDefault="008E551E" w:rsidP="00A6126E">
      <w:pPr>
        <w:shd w:val="clear" w:color="auto" w:fill="FFFFFF"/>
        <w:spacing w:after="36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r w:rsidR="003D6424" w:rsidRPr="00A6126E">
        <w:rPr>
          <w:rFonts w:ascii="Times New Roman" w:eastAsia="Times New Roman" w:hAnsi="Times New Roman" w:cs="Times New Roman"/>
          <w:sz w:val="28"/>
          <w:szCs w:val="28"/>
          <w:lang w:eastAsia="ru-RU"/>
        </w:rPr>
        <w:t xml:space="preserve">Внутрішня система моніторингу рівня знань </w:t>
      </w:r>
      <w:r w:rsidR="0071344B" w:rsidRPr="00A6126E">
        <w:rPr>
          <w:rFonts w:ascii="Times New Roman" w:eastAsia="Times New Roman" w:hAnsi="Times New Roman" w:cs="Times New Roman"/>
          <w:sz w:val="28"/>
          <w:szCs w:val="28"/>
          <w:lang w:val="uk-UA" w:eastAsia="ru-RU"/>
        </w:rPr>
        <w:t xml:space="preserve">здобувачів освіти </w:t>
      </w:r>
      <w:r w:rsidR="003D6424" w:rsidRPr="00A6126E">
        <w:rPr>
          <w:rFonts w:ascii="Times New Roman" w:eastAsia="Times New Roman" w:hAnsi="Times New Roman" w:cs="Times New Roman"/>
          <w:sz w:val="28"/>
          <w:szCs w:val="28"/>
          <w:lang w:eastAsia="ru-RU"/>
        </w:rPr>
        <w:t>діє відповідно до нор</w:t>
      </w:r>
      <w:r w:rsidR="00FB7B43" w:rsidRPr="00A6126E">
        <w:rPr>
          <w:rFonts w:ascii="Times New Roman" w:eastAsia="Times New Roman" w:hAnsi="Times New Roman" w:cs="Times New Roman"/>
          <w:sz w:val="28"/>
          <w:szCs w:val="28"/>
          <w:lang w:eastAsia="ru-RU"/>
        </w:rPr>
        <w:t xml:space="preserve">мативних документів </w:t>
      </w:r>
      <w:r w:rsidR="00FB7B43" w:rsidRPr="00A6126E">
        <w:rPr>
          <w:rFonts w:ascii="Times New Roman" w:eastAsia="Times New Roman" w:hAnsi="Times New Roman" w:cs="Times New Roman"/>
          <w:sz w:val="28"/>
          <w:szCs w:val="28"/>
          <w:lang w:val="uk-UA" w:eastAsia="ru-RU"/>
        </w:rPr>
        <w:t>ліцею</w:t>
      </w:r>
      <w:r w:rsidR="003D6424" w:rsidRPr="00A6126E">
        <w:rPr>
          <w:rFonts w:ascii="Times New Roman" w:eastAsia="Times New Roman" w:hAnsi="Times New Roman" w:cs="Times New Roman"/>
          <w:sz w:val="28"/>
          <w:szCs w:val="28"/>
          <w:lang w:eastAsia="ru-RU"/>
        </w:rPr>
        <w:t>,</w:t>
      </w:r>
      <w:r w:rsidR="00EE5D0A" w:rsidRPr="00A6126E">
        <w:rPr>
          <w:rFonts w:ascii="Times New Roman" w:eastAsia="Times New Roman" w:hAnsi="Times New Roman" w:cs="Times New Roman"/>
          <w:sz w:val="28"/>
          <w:szCs w:val="28"/>
          <w:lang w:val="uk-UA" w:eastAsia="ru-RU"/>
        </w:rPr>
        <w:t xml:space="preserve"> Статуту, </w:t>
      </w:r>
      <w:r w:rsidR="003D6424" w:rsidRPr="00A6126E">
        <w:rPr>
          <w:rFonts w:ascii="Times New Roman" w:eastAsia="Times New Roman" w:hAnsi="Times New Roman" w:cs="Times New Roman"/>
          <w:sz w:val="28"/>
          <w:szCs w:val="28"/>
          <w:lang w:eastAsia="ru-RU"/>
        </w:rPr>
        <w:t xml:space="preserve"> </w:t>
      </w:r>
      <w:r w:rsidR="00D15CB2"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Положення про академічну доброчесність педагогічних працівників</w:t>
      </w:r>
      <w:r w:rsidR="00D15CB2" w:rsidRPr="00A6126E">
        <w:rPr>
          <w:rFonts w:ascii="Times New Roman" w:eastAsia="Times New Roman" w:hAnsi="Times New Roman" w:cs="Times New Roman"/>
          <w:sz w:val="28"/>
          <w:szCs w:val="28"/>
          <w:lang w:val="uk-UA" w:eastAsia="ru-RU"/>
        </w:rPr>
        <w:t>, вихователів ЗДО</w:t>
      </w:r>
      <w:r w:rsidR="003D6424" w:rsidRPr="00A6126E">
        <w:rPr>
          <w:rFonts w:ascii="Times New Roman" w:eastAsia="Times New Roman" w:hAnsi="Times New Roman" w:cs="Times New Roman"/>
          <w:sz w:val="28"/>
          <w:szCs w:val="28"/>
          <w:lang w:eastAsia="ru-RU"/>
        </w:rPr>
        <w:t xml:space="preserve"> та здобувачів освіти, Положення про державну підсумкову атестацію</w:t>
      </w:r>
      <w:r w:rsidR="00EE5D0A" w:rsidRPr="00A6126E">
        <w:rPr>
          <w:rFonts w:ascii="Times New Roman" w:eastAsia="Times New Roman" w:hAnsi="Times New Roman" w:cs="Times New Roman"/>
          <w:sz w:val="28"/>
          <w:szCs w:val="28"/>
          <w:lang w:val="uk-UA" w:eastAsia="ru-RU"/>
        </w:rPr>
        <w:t>, Меморандуму про співпрацю між усіма учасниками освітнього процесу, Порядку визнання результатів підвищення кваліфікації педагогічних працівників, нових санітарних норм, затверджених у січні 2021р. тощо.</w:t>
      </w:r>
    </w:p>
    <w:p w:rsidR="00EE5D0A" w:rsidRPr="00A6126E" w:rsidRDefault="00EE5D0A"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 xml:space="preserve">Критерії оцінювання навчальних досягнень </w:t>
      </w:r>
      <w:r w:rsidRPr="00A6126E">
        <w:rPr>
          <w:rFonts w:ascii="Times New Roman" w:eastAsia="Times New Roman" w:hAnsi="Times New Roman" w:cs="Times New Roman"/>
          <w:sz w:val="28"/>
          <w:szCs w:val="28"/>
          <w:lang w:val="uk-UA" w:eastAsia="ru-RU"/>
        </w:rPr>
        <w:t xml:space="preserve">здобувачів освіти </w:t>
      </w:r>
      <w:r w:rsidR="003D6424" w:rsidRPr="00A6126E">
        <w:rPr>
          <w:rFonts w:ascii="Times New Roman" w:eastAsia="Times New Roman" w:hAnsi="Times New Roman" w:cs="Times New Roman"/>
          <w:sz w:val="28"/>
          <w:szCs w:val="28"/>
          <w:lang w:eastAsia="ru-RU"/>
        </w:rPr>
        <w:t>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3D6424" w:rsidRPr="00A6126E" w:rsidRDefault="00EE5D0A"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Навча</w:t>
      </w:r>
      <w:r w:rsidR="0071344B" w:rsidRPr="00A6126E">
        <w:rPr>
          <w:rFonts w:ascii="Times New Roman" w:eastAsia="Times New Roman" w:hAnsi="Times New Roman" w:cs="Times New Roman"/>
          <w:sz w:val="28"/>
          <w:szCs w:val="28"/>
          <w:lang w:eastAsia="ru-RU"/>
        </w:rPr>
        <w:t>льні досягнення здобувачів у 1-3</w:t>
      </w:r>
      <w:r w:rsidR="003D6424" w:rsidRPr="00A6126E">
        <w:rPr>
          <w:rFonts w:ascii="Times New Roman" w:eastAsia="Times New Roman" w:hAnsi="Times New Roman" w:cs="Times New Roman"/>
          <w:sz w:val="28"/>
          <w:szCs w:val="28"/>
          <w:lang w:eastAsia="ru-RU"/>
        </w:rPr>
        <w:t xml:space="preserve"> класах підлягають вербальному</w:t>
      </w:r>
      <w:r w:rsidR="0071344B" w:rsidRPr="00A6126E">
        <w:rPr>
          <w:rFonts w:ascii="Times New Roman" w:eastAsia="Times New Roman" w:hAnsi="Times New Roman" w:cs="Times New Roman"/>
          <w:sz w:val="28"/>
          <w:szCs w:val="28"/>
          <w:lang w:eastAsia="ru-RU"/>
        </w:rPr>
        <w:t xml:space="preserve">, формувальному оцінюванню, у </w:t>
      </w:r>
      <w:r w:rsidR="003D6424" w:rsidRPr="00A6126E">
        <w:rPr>
          <w:rFonts w:ascii="Times New Roman" w:eastAsia="Times New Roman" w:hAnsi="Times New Roman" w:cs="Times New Roman"/>
          <w:sz w:val="28"/>
          <w:szCs w:val="28"/>
          <w:lang w:eastAsia="ru-RU"/>
        </w:rPr>
        <w:t>4 – формувальному та підсумковому (бальному) оцінюванню.</w:t>
      </w:r>
    </w:p>
    <w:p w:rsidR="003D6424" w:rsidRPr="00A6126E" w:rsidRDefault="0071344B"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 xml:space="preserve">Формувальне оцінювання </w:t>
      </w:r>
      <w:r w:rsidRPr="00A6126E">
        <w:rPr>
          <w:rFonts w:ascii="Times New Roman" w:eastAsia="Times New Roman" w:hAnsi="Times New Roman" w:cs="Times New Roman"/>
          <w:sz w:val="28"/>
          <w:szCs w:val="28"/>
          <w:lang w:val="uk-UA" w:eastAsia="ru-RU"/>
        </w:rPr>
        <w:t xml:space="preserve">здобувачів освіти </w:t>
      </w:r>
      <w:r w:rsidR="003D6424" w:rsidRPr="00A6126E">
        <w:rPr>
          <w:rFonts w:ascii="Times New Roman" w:eastAsia="Times New Roman" w:hAnsi="Times New Roman" w:cs="Times New Roman"/>
          <w:sz w:val="28"/>
          <w:szCs w:val="28"/>
          <w:lang w:eastAsia="ru-RU"/>
        </w:rPr>
        <w:t xml:space="preserve">1 </w:t>
      </w:r>
      <w:r w:rsidRPr="00A6126E">
        <w:rPr>
          <w:rFonts w:ascii="Times New Roman" w:eastAsia="Times New Roman" w:hAnsi="Times New Roman" w:cs="Times New Roman"/>
          <w:sz w:val="28"/>
          <w:szCs w:val="28"/>
          <w:lang w:val="uk-UA" w:eastAsia="ru-RU"/>
        </w:rPr>
        <w:t>-</w:t>
      </w:r>
      <w:r w:rsidR="006F77D7" w:rsidRPr="00A6126E">
        <w:rPr>
          <w:rFonts w:ascii="Times New Roman" w:eastAsia="Times New Roman" w:hAnsi="Times New Roman" w:cs="Times New Roman"/>
          <w:sz w:val="28"/>
          <w:szCs w:val="28"/>
          <w:lang w:val="uk-UA" w:eastAsia="ru-RU"/>
        </w:rPr>
        <w:t xml:space="preserve"> </w:t>
      </w:r>
      <w:r w:rsidRPr="00A6126E">
        <w:rPr>
          <w:rFonts w:ascii="Times New Roman" w:eastAsia="Times New Roman" w:hAnsi="Times New Roman" w:cs="Times New Roman"/>
          <w:sz w:val="28"/>
          <w:szCs w:val="28"/>
          <w:lang w:val="uk-UA" w:eastAsia="ru-RU"/>
        </w:rPr>
        <w:t xml:space="preserve">2 </w:t>
      </w:r>
      <w:r w:rsidRPr="00A6126E">
        <w:rPr>
          <w:rFonts w:ascii="Times New Roman" w:eastAsia="Times New Roman" w:hAnsi="Times New Roman" w:cs="Times New Roman"/>
          <w:sz w:val="28"/>
          <w:szCs w:val="28"/>
          <w:lang w:eastAsia="ru-RU"/>
        </w:rPr>
        <w:t>класів</w:t>
      </w:r>
      <w:r w:rsidR="003D6424" w:rsidRPr="00A6126E">
        <w:rPr>
          <w:rFonts w:ascii="Times New Roman" w:eastAsia="Times New Roman" w:hAnsi="Times New Roman" w:cs="Times New Roman"/>
          <w:sz w:val="28"/>
          <w:szCs w:val="28"/>
          <w:lang w:eastAsia="ru-RU"/>
        </w:rPr>
        <w:t xml:space="preserve"> проводиться відповідно до Методичних рекомендацій щодо формувального оцінювання учнів 1 класу (листи МОН від 18.05.2018 №2.2-12</w:t>
      </w:r>
      <w:r w:rsidRPr="00A6126E">
        <w:rPr>
          <w:rFonts w:ascii="Times New Roman" w:eastAsia="Times New Roman" w:hAnsi="Times New Roman" w:cs="Times New Roman"/>
          <w:sz w:val="28"/>
          <w:szCs w:val="28"/>
          <w:lang w:eastAsia="ru-RU"/>
        </w:rPr>
        <w:t>50 та від 21.05.2018 №2.2-1255)</w:t>
      </w:r>
      <w:r w:rsidRPr="00A6126E">
        <w:rPr>
          <w:rFonts w:ascii="Times New Roman" w:eastAsia="Times New Roman" w:hAnsi="Times New Roman" w:cs="Times New Roman"/>
          <w:sz w:val="28"/>
          <w:szCs w:val="28"/>
          <w:lang w:val="uk-UA" w:eastAsia="ru-RU"/>
        </w:rPr>
        <w:t xml:space="preserve">, 3 класу </w:t>
      </w:r>
      <w:r w:rsidRPr="00A6126E">
        <w:rPr>
          <w:rFonts w:ascii="Times New Roman" w:eastAsia="Times New Roman" w:hAnsi="Times New Roman" w:cs="Times New Roman"/>
          <w:sz w:val="28"/>
          <w:szCs w:val="28"/>
          <w:lang w:eastAsia="ru-RU"/>
        </w:rPr>
        <w:t xml:space="preserve">від </w:t>
      </w:r>
      <w:r w:rsidRPr="00A6126E">
        <w:rPr>
          <w:rFonts w:ascii="Times New Roman" w:eastAsia="Times New Roman" w:hAnsi="Times New Roman" w:cs="Times New Roman"/>
          <w:sz w:val="28"/>
          <w:szCs w:val="28"/>
          <w:lang w:val="uk-UA" w:eastAsia="ru-RU"/>
        </w:rPr>
        <w:t xml:space="preserve">від 16.09.2020р. № 1146, від 04.02.2021 </w:t>
      </w:r>
      <w:r w:rsidRPr="00A6126E">
        <w:rPr>
          <w:rFonts w:ascii="Times New Roman" w:eastAsia="Times New Roman" w:hAnsi="Times New Roman" w:cs="Times New Roman"/>
          <w:sz w:val="28"/>
          <w:szCs w:val="28"/>
          <w:lang w:eastAsia="ru-RU"/>
        </w:rPr>
        <w:t xml:space="preserve">року № </w:t>
      </w:r>
      <w:r w:rsidRPr="00A6126E">
        <w:rPr>
          <w:rFonts w:ascii="Times New Roman" w:eastAsia="Times New Roman" w:hAnsi="Times New Roman" w:cs="Times New Roman"/>
          <w:sz w:val="28"/>
          <w:szCs w:val="28"/>
          <w:lang w:val="uk-UA" w:eastAsia="ru-RU"/>
        </w:rPr>
        <w:t xml:space="preserve">143.    </w:t>
      </w:r>
    </w:p>
    <w:p w:rsidR="00EE5D0A" w:rsidRPr="00A6126E" w:rsidRDefault="00D8639D"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Основними видами оцінювання здобувачів освіти є поточне та підсумкове (тематичне, семестрове, річне), державна підсумкова атестація.</w:t>
      </w:r>
      <w:r w:rsidR="003D6424" w:rsidRPr="00A6126E">
        <w:rPr>
          <w:rFonts w:ascii="Times New Roman" w:eastAsia="Times New Roman" w:hAnsi="Times New Roman" w:cs="Times New Roman"/>
          <w:sz w:val="28"/>
          <w:szCs w:val="28"/>
          <w:lang w:eastAsia="ru-RU"/>
        </w:rPr>
        <w:br/>
        <w:t xml:space="preserve">В </w:t>
      </w:r>
      <w:r w:rsidRPr="00A6126E">
        <w:rPr>
          <w:rFonts w:ascii="Times New Roman" w:eastAsia="Times New Roman" w:hAnsi="Times New Roman" w:cs="Times New Roman"/>
          <w:sz w:val="28"/>
          <w:szCs w:val="28"/>
          <w:lang w:val="uk-UA" w:eastAsia="ru-RU"/>
        </w:rPr>
        <w:t xml:space="preserve">Княждвірському ліцеї </w:t>
      </w:r>
      <w:r w:rsidR="003D6424" w:rsidRPr="00A6126E">
        <w:rPr>
          <w:rFonts w:ascii="Times New Roman" w:eastAsia="Times New Roman" w:hAnsi="Times New Roman" w:cs="Times New Roman"/>
          <w:sz w:val="28"/>
          <w:szCs w:val="28"/>
          <w:lang w:eastAsia="ru-RU"/>
        </w:rPr>
        <w:t xml:space="preserve">використовується поточний контроль шляхом </w:t>
      </w:r>
      <w:r w:rsidR="003D6424" w:rsidRPr="00A6126E">
        <w:rPr>
          <w:rFonts w:ascii="Times New Roman" w:eastAsia="Times New Roman" w:hAnsi="Times New Roman" w:cs="Times New Roman"/>
          <w:sz w:val="28"/>
          <w:szCs w:val="28"/>
          <w:lang w:eastAsia="ru-RU"/>
        </w:rPr>
        <w:lastRenderedPageBreak/>
        <w:t>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r w:rsidR="006F77D7"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Форми проведення видів контролю, їх кількість визначається програмою</w:t>
      </w:r>
      <w:r w:rsidRPr="00A6126E">
        <w:rPr>
          <w:rFonts w:ascii="Times New Roman" w:eastAsia="Times New Roman" w:hAnsi="Times New Roman" w:cs="Times New Roman"/>
          <w:sz w:val="28"/>
          <w:szCs w:val="28"/>
          <w:lang w:val="uk-UA" w:eastAsia="ru-RU"/>
        </w:rPr>
        <w:t xml:space="preserve"> МОН України і календарно – тематичного планування</w:t>
      </w:r>
      <w:r w:rsidR="003D6424" w:rsidRPr="00A6126E">
        <w:rPr>
          <w:rFonts w:ascii="Times New Roman" w:eastAsia="Times New Roman" w:hAnsi="Times New Roman" w:cs="Times New Roman"/>
          <w:sz w:val="28"/>
          <w:szCs w:val="28"/>
          <w:lang w:eastAsia="ru-RU"/>
        </w:rPr>
        <w:t>.</w:t>
      </w:r>
    </w:p>
    <w:p w:rsidR="003D6424" w:rsidRPr="00A6126E" w:rsidRDefault="00EE5D0A"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 xml:space="preserve">Тематична перевірка у 2-3 класах </w:t>
      </w:r>
      <w:r w:rsidR="00D8639D" w:rsidRPr="00A6126E">
        <w:rPr>
          <w:rFonts w:ascii="Times New Roman" w:eastAsia="Times New Roman" w:hAnsi="Times New Roman" w:cs="Times New Roman"/>
          <w:sz w:val="28"/>
          <w:szCs w:val="28"/>
          <w:lang w:val="uk-UA" w:eastAsia="ru-RU"/>
        </w:rPr>
        <w:t xml:space="preserve">НУШ </w:t>
      </w:r>
      <w:r w:rsidR="003D6424" w:rsidRPr="00A6126E">
        <w:rPr>
          <w:rFonts w:ascii="Times New Roman" w:eastAsia="Times New Roman" w:hAnsi="Times New Roman" w:cs="Times New Roman"/>
          <w:sz w:val="28"/>
          <w:szCs w:val="28"/>
          <w:lang w:eastAsia="ru-RU"/>
        </w:rPr>
        <w:t>здійснюється у формі тематичної діагностичної роботи після опанування програмової теми</w:t>
      </w:r>
      <w:r w:rsidR="00D8639D" w:rsidRPr="00A6126E">
        <w:rPr>
          <w:rFonts w:ascii="Times New Roman" w:eastAsia="Times New Roman" w:hAnsi="Times New Roman" w:cs="Times New Roman"/>
          <w:sz w:val="28"/>
          <w:szCs w:val="28"/>
          <w:lang w:val="uk-UA" w:eastAsia="ru-RU"/>
        </w:rPr>
        <w:t>.</w:t>
      </w:r>
      <w:r w:rsidRPr="00A6126E">
        <w:rPr>
          <w:rFonts w:ascii="Times New Roman" w:eastAsia="Times New Roman" w:hAnsi="Times New Roman" w:cs="Times New Roman"/>
          <w:sz w:val="28"/>
          <w:szCs w:val="28"/>
          <w:lang w:val="uk-UA" w:eastAsia="ru-RU"/>
        </w:rPr>
        <w:t xml:space="preserve"> </w:t>
      </w:r>
      <w:r w:rsidR="00D8639D" w:rsidRPr="00A6126E">
        <w:rPr>
          <w:rFonts w:ascii="Times New Roman" w:eastAsia="Times New Roman" w:hAnsi="Times New Roman" w:cs="Times New Roman"/>
          <w:sz w:val="28"/>
          <w:szCs w:val="28"/>
          <w:lang w:val="uk-UA" w:eastAsia="ru-RU"/>
        </w:rPr>
        <w:t>У 4 класі у формі контрольних робіт і ДПА.</w:t>
      </w:r>
    </w:p>
    <w:p w:rsidR="003D6424" w:rsidRPr="00A6126E" w:rsidRDefault="00D8639D"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val="uk-UA" w:eastAsia="ru-RU"/>
        </w:rPr>
        <w:t xml:space="preserve">Тематична оцінка у 5-11(12)-х класах виставляється з урахуванням усіх видів освітньої діяльності, що підлягали оцінюванню протягом вивчення теми. </w:t>
      </w:r>
      <w:r w:rsidR="003D6424" w:rsidRPr="00A6126E">
        <w:rPr>
          <w:rFonts w:ascii="Times New Roman" w:eastAsia="Times New Roman" w:hAnsi="Times New Roman" w:cs="Times New Roman"/>
          <w:sz w:val="28"/>
          <w:szCs w:val="28"/>
          <w:lang w:eastAsia="ru-RU"/>
        </w:rPr>
        <w:t>При цьому проведення окремої тематичної атестац</w:t>
      </w:r>
      <w:r w:rsidRPr="00A6126E">
        <w:rPr>
          <w:rFonts w:ascii="Times New Roman" w:eastAsia="Times New Roman" w:hAnsi="Times New Roman" w:cs="Times New Roman"/>
          <w:sz w:val="28"/>
          <w:szCs w:val="28"/>
          <w:lang w:eastAsia="ru-RU"/>
        </w:rPr>
        <w:t>ії при здійсненні відповідного о</w:t>
      </w:r>
      <w:r w:rsidR="003D6424" w:rsidRPr="00A6126E">
        <w:rPr>
          <w:rFonts w:ascii="Times New Roman" w:eastAsia="Times New Roman" w:hAnsi="Times New Roman" w:cs="Times New Roman"/>
          <w:sz w:val="28"/>
          <w:szCs w:val="28"/>
          <w:lang w:eastAsia="ru-RU"/>
        </w:rPr>
        <w:t>цінювання не передбачається.</w:t>
      </w:r>
    </w:p>
    <w:p w:rsidR="003D6424" w:rsidRPr="00A6126E" w:rsidRDefault="00D8639D"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Оприлюднення результатів контролю здійснюється відповідно до вищеза</w:t>
      </w:r>
      <w:r w:rsidRPr="00A6126E">
        <w:rPr>
          <w:rFonts w:ascii="Times New Roman" w:eastAsia="Times New Roman" w:hAnsi="Times New Roman" w:cs="Times New Roman"/>
          <w:sz w:val="28"/>
          <w:szCs w:val="28"/>
          <w:lang w:eastAsia="ru-RU"/>
        </w:rPr>
        <w:t>значених нормативних документів у класному журналі і щоденнику здобувача освіти.</w:t>
      </w:r>
    </w:p>
    <w:p w:rsidR="003D6424" w:rsidRPr="00A6126E" w:rsidRDefault="00D8639D"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3D6424" w:rsidRPr="00A6126E" w:rsidRDefault="00FB7B43" w:rsidP="00A6126E">
      <w:pPr>
        <w:shd w:val="clear" w:color="auto" w:fill="FFFFFF"/>
        <w:spacing w:before="100" w:beforeAutospacing="1" w:after="100" w:afterAutospacing="1"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b/>
          <w:bCs/>
          <w:sz w:val="28"/>
          <w:szCs w:val="28"/>
          <w:lang w:val="en-US" w:eastAsia="ru-RU"/>
        </w:rPr>
        <w:t>V.</w:t>
      </w:r>
      <w:r w:rsidR="00D06FE4" w:rsidRPr="00A6126E">
        <w:rPr>
          <w:rFonts w:ascii="Times New Roman" w:eastAsia="Times New Roman" w:hAnsi="Times New Roman" w:cs="Times New Roman"/>
          <w:b/>
          <w:bCs/>
          <w:sz w:val="28"/>
          <w:szCs w:val="28"/>
          <w:lang w:eastAsia="ru-RU"/>
        </w:rPr>
        <w:t>Критерії, правила і процедури оцінювання</w:t>
      </w:r>
      <w:r w:rsidR="00D8639D" w:rsidRPr="00A6126E">
        <w:rPr>
          <w:rFonts w:ascii="Times New Roman" w:eastAsia="Times New Roman" w:hAnsi="Times New Roman" w:cs="Times New Roman"/>
          <w:b/>
          <w:bCs/>
          <w:sz w:val="28"/>
          <w:szCs w:val="28"/>
          <w:lang w:val="uk-UA" w:eastAsia="ru-RU"/>
        </w:rPr>
        <w:t xml:space="preserve"> </w:t>
      </w:r>
      <w:r w:rsidR="00D06FE4" w:rsidRPr="00A6126E">
        <w:rPr>
          <w:rFonts w:ascii="Times New Roman" w:eastAsia="Times New Roman" w:hAnsi="Times New Roman" w:cs="Times New Roman"/>
          <w:b/>
          <w:bCs/>
          <w:sz w:val="28"/>
          <w:szCs w:val="28"/>
          <w:lang w:val="uk-UA" w:eastAsia="ru-RU"/>
        </w:rPr>
        <w:t xml:space="preserve">роботи </w:t>
      </w:r>
      <w:r w:rsidR="003D6424" w:rsidRPr="00A6126E">
        <w:rPr>
          <w:rFonts w:ascii="Times New Roman" w:eastAsia="Times New Roman" w:hAnsi="Times New Roman" w:cs="Times New Roman"/>
          <w:b/>
          <w:bCs/>
          <w:sz w:val="28"/>
          <w:szCs w:val="28"/>
          <w:lang w:eastAsia="ru-RU"/>
        </w:rPr>
        <w:t>педагогічних працівників</w:t>
      </w:r>
      <w:r w:rsidR="00FC1AF0">
        <w:rPr>
          <w:rFonts w:ascii="Times New Roman" w:eastAsia="Times New Roman" w:hAnsi="Times New Roman" w:cs="Times New Roman"/>
          <w:b/>
          <w:bCs/>
          <w:sz w:val="28"/>
          <w:szCs w:val="28"/>
          <w:lang w:val="uk-UA" w:eastAsia="ru-RU"/>
        </w:rPr>
        <w:t xml:space="preserve"> Княждвірського ліцею і вихователів ЗДО.</w:t>
      </w:r>
    </w:p>
    <w:p w:rsidR="003D6424" w:rsidRPr="00A6126E" w:rsidRDefault="00D8639D"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val="uk-UA" w:eastAsia="ru-RU"/>
        </w:rPr>
        <w:t xml:space="preserve">Внутрішня система забезпечення якості освіти та якості освітньої діяльності </w:t>
      </w:r>
      <w:r w:rsidRPr="00A6126E">
        <w:rPr>
          <w:rFonts w:ascii="Times New Roman" w:eastAsia="Times New Roman" w:hAnsi="Times New Roman" w:cs="Times New Roman"/>
          <w:sz w:val="28"/>
          <w:szCs w:val="28"/>
          <w:lang w:val="uk-UA" w:eastAsia="ru-RU"/>
        </w:rPr>
        <w:t>педагогічних працівників і вихователів ЗДО</w:t>
      </w:r>
      <w:r w:rsidR="00D06FE4"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val="uk-UA" w:eastAsia="ru-RU"/>
        </w:rPr>
        <w:t xml:space="preserve">передбачає підвищення якості професійної підготовки фахівців відповідно до очікувань </w:t>
      </w:r>
      <w:r w:rsidR="003D6424" w:rsidRPr="00A6126E">
        <w:rPr>
          <w:rFonts w:ascii="Times New Roman" w:eastAsia="Times New Roman" w:hAnsi="Times New Roman" w:cs="Times New Roman"/>
          <w:sz w:val="28"/>
          <w:szCs w:val="28"/>
          <w:lang w:val="uk-UA" w:eastAsia="ru-RU"/>
        </w:rPr>
        <w:lastRenderedPageBreak/>
        <w:t>суспільства.</w:t>
      </w: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val="uk-UA" w:eastAsia="ru-RU"/>
        </w:rPr>
        <w:t>Вимоги до педагогічних працівників</w:t>
      </w:r>
      <w:r w:rsidRPr="00A6126E">
        <w:rPr>
          <w:rFonts w:ascii="Times New Roman" w:eastAsia="Times New Roman" w:hAnsi="Times New Roman" w:cs="Times New Roman"/>
          <w:sz w:val="28"/>
          <w:szCs w:val="28"/>
          <w:lang w:val="uk-UA" w:eastAsia="ru-RU"/>
        </w:rPr>
        <w:t xml:space="preserve"> і вихователів ЗДО </w:t>
      </w:r>
      <w:r w:rsidR="003D6424" w:rsidRPr="00A6126E">
        <w:rPr>
          <w:rFonts w:ascii="Times New Roman" w:eastAsia="Times New Roman" w:hAnsi="Times New Roman" w:cs="Times New Roman"/>
          <w:sz w:val="28"/>
          <w:szCs w:val="28"/>
          <w:lang w:val="uk-UA" w:eastAsia="ru-RU"/>
        </w:rPr>
        <w:t xml:space="preserve"> встановлюються у відповідності до розділу </w:t>
      </w:r>
      <w:r w:rsidR="003D6424" w:rsidRPr="00A6126E">
        <w:rPr>
          <w:rFonts w:ascii="Times New Roman" w:eastAsia="Times New Roman" w:hAnsi="Times New Roman" w:cs="Times New Roman"/>
          <w:sz w:val="28"/>
          <w:szCs w:val="28"/>
          <w:lang w:eastAsia="ru-RU"/>
        </w:rPr>
        <w:t>V</w:t>
      </w:r>
      <w:r w:rsidR="003D6424" w:rsidRPr="00A6126E">
        <w:rPr>
          <w:rFonts w:ascii="Times New Roman" w:eastAsia="Times New Roman" w:hAnsi="Times New Roman" w:cs="Times New Roman"/>
          <w:sz w:val="28"/>
          <w:szCs w:val="28"/>
          <w:lang w:val="uk-UA" w:eastAsia="ru-RU"/>
        </w:rPr>
        <w:t>ІІ Закону України «Про освіту» від 05.09.2017 року №2143-ѴІІІ, чинного з 28.09.2017 року.</w:t>
      </w:r>
    </w:p>
    <w:p w:rsidR="00D06FE4" w:rsidRPr="00A6126E" w:rsidRDefault="00D8639D"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Процедура призначення на</w:t>
      </w:r>
      <w:r w:rsidR="006F77D7"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 xml:space="preserve">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p>
    <w:p w:rsidR="00D8639D" w:rsidRPr="00A6126E" w:rsidRDefault="008E551E" w:rsidP="00A6126E">
      <w:pPr>
        <w:shd w:val="clear" w:color="auto" w:fill="FFFFFF"/>
        <w:spacing w:after="360" w:line="360" w:lineRule="auto"/>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003D6424" w:rsidRPr="00A6126E">
        <w:rPr>
          <w:rFonts w:ascii="Times New Roman" w:eastAsia="Times New Roman" w:hAnsi="Times New Roman" w:cs="Times New Roman"/>
          <w:b/>
          <w:bCs/>
          <w:sz w:val="28"/>
          <w:szCs w:val="28"/>
          <w:lang w:eastAsia="ru-RU"/>
        </w:rPr>
        <w:t>Основними критеріями оцінювання педагогічної діяльності педагогічних працівників в</w:t>
      </w:r>
      <w:r w:rsidR="00D8639D" w:rsidRPr="00A6126E">
        <w:rPr>
          <w:rFonts w:ascii="Times New Roman" w:eastAsia="Times New Roman" w:hAnsi="Times New Roman" w:cs="Times New Roman"/>
          <w:b/>
          <w:bCs/>
          <w:sz w:val="28"/>
          <w:szCs w:val="28"/>
          <w:lang w:val="uk-UA" w:eastAsia="ru-RU"/>
        </w:rPr>
        <w:t xml:space="preserve"> Княждвірському ліцеї </w:t>
      </w:r>
      <w:r w:rsidR="006F77D7" w:rsidRPr="00A6126E">
        <w:rPr>
          <w:rFonts w:ascii="Times New Roman" w:eastAsia="Times New Roman" w:hAnsi="Times New Roman" w:cs="Times New Roman"/>
          <w:b/>
          <w:bCs/>
          <w:sz w:val="28"/>
          <w:szCs w:val="28"/>
          <w:lang w:val="uk-UA" w:eastAsia="ru-RU"/>
        </w:rPr>
        <w:t>і ЗДО</w:t>
      </w:r>
    </w:p>
    <w:p w:rsidR="00201BB9" w:rsidRPr="00A6126E" w:rsidRDefault="00201BB9" w:rsidP="00A6126E">
      <w:pPr>
        <w:shd w:val="clear" w:color="auto" w:fill="FFFFFF"/>
        <w:spacing w:after="360" w:line="360" w:lineRule="auto"/>
        <w:rPr>
          <w:rFonts w:ascii="Times New Roman" w:hAnsi="Times New Roman" w:cs="Times New Roman"/>
          <w:sz w:val="28"/>
          <w:szCs w:val="28"/>
          <w:lang w:val="uk-UA"/>
        </w:rPr>
      </w:pPr>
      <w:r w:rsidRPr="00A6126E">
        <w:rPr>
          <w:rFonts w:ascii="Times New Roman" w:hAnsi="Times New Roman" w:cs="Times New Roman"/>
          <w:sz w:val="28"/>
          <w:szCs w:val="28"/>
          <w:lang w:val="uk-UA"/>
        </w:rPr>
        <w:t>- Педагогічні працівники організовують свою роботу на засадах академічної доброчесності;</w:t>
      </w:r>
    </w:p>
    <w:p w:rsidR="00D06FE4" w:rsidRPr="00A6126E" w:rsidRDefault="00D06FE4" w:rsidP="00A6126E">
      <w:pPr>
        <w:shd w:val="clear" w:color="auto" w:fill="FFFFFF"/>
        <w:spacing w:after="360" w:line="360" w:lineRule="auto"/>
        <w:rPr>
          <w:rFonts w:ascii="Times New Roman" w:hAnsi="Times New Roman" w:cs="Times New Roman"/>
          <w:sz w:val="28"/>
          <w:szCs w:val="28"/>
          <w:lang w:val="uk-UA"/>
        </w:rPr>
      </w:pPr>
      <w:r w:rsidRPr="00A6126E">
        <w:rPr>
          <w:rFonts w:ascii="Times New Roman" w:hAnsi="Times New Roman" w:cs="Times New Roman"/>
          <w:sz w:val="28"/>
          <w:szCs w:val="28"/>
          <w:lang w:val="uk-UA"/>
        </w:rPr>
        <w:t xml:space="preserve">- дотримуються принципів академічної доброчесності; </w:t>
      </w:r>
    </w:p>
    <w:p w:rsidR="00201BB9" w:rsidRPr="00A6126E" w:rsidRDefault="00201BB9" w:rsidP="00A6126E">
      <w:pPr>
        <w:shd w:val="clear" w:color="auto" w:fill="FFFFFF"/>
        <w:spacing w:after="360" w:line="360" w:lineRule="auto"/>
        <w:rPr>
          <w:rFonts w:ascii="Times New Roman" w:hAnsi="Times New Roman" w:cs="Times New Roman"/>
          <w:sz w:val="28"/>
          <w:szCs w:val="28"/>
          <w:lang w:val="uk-UA"/>
        </w:rPr>
      </w:pPr>
      <w:r w:rsidRPr="00A6126E">
        <w:rPr>
          <w:rFonts w:ascii="Times New Roman" w:hAnsi="Times New Roman" w:cs="Times New Roman"/>
          <w:sz w:val="28"/>
          <w:szCs w:val="28"/>
          <w:lang w:val="uk-UA"/>
        </w:rPr>
        <w:t xml:space="preserve">  - інформують здобувачів освіти  </w:t>
      </w:r>
      <w:r w:rsidR="00D06FE4" w:rsidRPr="00A6126E">
        <w:rPr>
          <w:rFonts w:ascii="Times New Roman" w:hAnsi="Times New Roman" w:cs="Times New Roman"/>
          <w:sz w:val="28"/>
          <w:szCs w:val="28"/>
          <w:lang w:val="uk-UA"/>
        </w:rPr>
        <w:t xml:space="preserve">закладу </w:t>
      </w:r>
      <w:r w:rsidRPr="00A6126E">
        <w:rPr>
          <w:rFonts w:ascii="Times New Roman" w:hAnsi="Times New Roman" w:cs="Times New Roman"/>
          <w:sz w:val="28"/>
          <w:szCs w:val="28"/>
          <w:lang w:val="uk-UA"/>
        </w:rPr>
        <w:t xml:space="preserve">про основні принципи академічної доброчесності і дотримання їх норм; </w:t>
      </w:r>
    </w:p>
    <w:p w:rsidR="00201BB9" w:rsidRPr="00A6126E" w:rsidRDefault="00201BB9" w:rsidP="00A6126E">
      <w:pPr>
        <w:shd w:val="clear" w:color="auto" w:fill="FFFFFF"/>
        <w:spacing w:after="360" w:line="360" w:lineRule="auto"/>
        <w:rPr>
          <w:rFonts w:ascii="Times New Roman" w:hAnsi="Times New Roman" w:cs="Times New Roman"/>
          <w:sz w:val="28"/>
          <w:szCs w:val="28"/>
          <w:lang w:val="uk-UA"/>
        </w:rPr>
      </w:pPr>
      <w:r w:rsidRPr="00A6126E">
        <w:rPr>
          <w:rFonts w:ascii="Times New Roman" w:hAnsi="Times New Roman" w:cs="Times New Roman"/>
          <w:sz w:val="28"/>
          <w:szCs w:val="28"/>
          <w:lang w:val="uk-UA"/>
        </w:rPr>
        <w:t>- не використовуют</w:t>
      </w:r>
      <w:r w:rsidR="00D06FE4" w:rsidRPr="00A6126E">
        <w:rPr>
          <w:rFonts w:ascii="Times New Roman" w:hAnsi="Times New Roman" w:cs="Times New Roman"/>
          <w:sz w:val="28"/>
          <w:szCs w:val="28"/>
          <w:lang w:val="uk-UA"/>
        </w:rPr>
        <w:t>ь завдання на відтворення знань;</w:t>
      </w:r>
    </w:p>
    <w:p w:rsidR="00D06FE4" w:rsidRPr="00A6126E" w:rsidRDefault="00D06FE4" w:rsidP="00A6126E">
      <w:pPr>
        <w:shd w:val="clear" w:color="auto" w:fill="FFFFFF"/>
        <w:spacing w:after="360" w:line="360" w:lineRule="auto"/>
        <w:rPr>
          <w:rFonts w:ascii="Times New Roman" w:hAnsi="Times New Roman" w:cs="Times New Roman"/>
          <w:sz w:val="28"/>
          <w:szCs w:val="28"/>
          <w:lang w:val="uk-UA"/>
        </w:rPr>
      </w:pPr>
      <w:r w:rsidRPr="00A6126E">
        <w:rPr>
          <w:rFonts w:ascii="Times New Roman" w:hAnsi="Times New Roman" w:cs="Times New Roman"/>
          <w:sz w:val="28"/>
          <w:szCs w:val="28"/>
          <w:lang w:val="uk-UA"/>
        </w:rPr>
        <w:t>- спонукають здобувачів  освіти до самостійної роботи, заохочують до висловлювання власних думок</w:t>
      </w:r>
      <w:r w:rsidR="00EE5D0A" w:rsidRPr="00A6126E">
        <w:rPr>
          <w:rFonts w:ascii="Times New Roman" w:hAnsi="Times New Roman" w:cs="Times New Roman"/>
          <w:sz w:val="28"/>
          <w:szCs w:val="28"/>
          <w:lang w:val="uk-UA"/>
        </w:rPr>
        <w:t>;</w:t>
      </w:r>
    </w:p>
    <w:p w:rsidR="00EE5D0A" w:rsidRPr="00A6126E" w:rsidRDefault="00EE5D0A" w:rsidP="00A6126E">
      <w:pPr>
        <w:shd w:val="clear" w:color="auto" w:fill="FFFFFF"/>
        <w:spacing w:after="360" w:line="360" w:lineRule="auto"/>
        <w:rPr>
          <w:rFonts w:ascii="Times New Roman" w:hAnsi="Times New Roman" w:cs="Times New Roman"/>
          <w:sz w:val="28"/>
          <w:szCs w:val="28"/>
          <w:lang w:val="uk-UA"/>
        </w:rPr>
      </w:pPr>
      <w:r w:rsidRPr="00A6126E">
        <w:rPr>
          <w:rFonts w:ascii="Times New Roman" w:hAnsi="Times New Roman" w:cs="Times New Roman"/>
          <w:sz w:val="28"/>
          <w:szCs w:val="28"/>
          <w:lang w:val="uk-UA"/>
        </w:rPr>
        <w:t>- впрваджують в освітній процес новітні технології;</w:t>
      </w:r>
    </w:p>
    <w:p w:rsidR="00EE5D0A" w:rsidRPr="00A6126E" w:rsidRDefault="00EE5D0A" w:rsidP="00A6126E">
      <w:pPr>
        <w:shd w:val="clear" w:color="auto" w:fill="FFFFFF"/>
        <w:spacing w:after="360" w:line="360" w:lineRule="auto"/>
        <w:rPr>
          <w:rFonts w:ascii="Times New Roman" w:hAnsi="Times New Roman" w:cs="Times New Roman"/>
          <w:sz w:val="28"/>
          <w:szCs w:val="28"/>
          <w:lang w:val="uk-UA"/>
        </w:rPr>
      </w:pPr>
      <w:r w:rsidRPr="00A6126E">
        <w:rPr>
          <w:rFonts w:ascii="Times New Roman" w:hAnsi="Times New Roman" w:cs="Times New Roman"/>
          <w:sz w:val="28"/>
          <w:szCs w:val="28"/>
          <w:lang w:val="uk-UA"/>
        </w:rPr>
        <w:t>- чітко дотримуються вимог і методичних рекомендацій МОН України, впроваджують в освітній процес компетентнісне навчання, реал</w:t>
      </w:r>
      <w:r w:rsidR="00517AF2" w:rsidRPr="00A6126E">
        <w:rPr>
          <w:rFonts w:ascii="Times New Roman" w:hAnsi="Times New Roman" w:cs="Times New Roman"/>
          <w:sz w:val="28"/>
          <w:szCs w:val="28"/>
          <w:lang w:val="uk-UA"/>
        </w:rPr>
        <w:t xml:space="preserve">ізують наскрізні лінії програми та календарно – тематичного </w:t>
      </w:r>
      <w:r w:rsidR="00233ECA" w:rsidRPr="00A6126E">
        <w:rPr>
          <w:rFonts w:ascii="Times New Roman" w:hAnsi="Times New Roman" w:cs="Times New Roman"/>
          <w:sz w:val="28"/>
          <w:szCs w:val="28"/>
          <w:lang w:val="uk-UA"/>
        </w:rPr>
        <w:t>планування;</w:t>
      </w:r>
      <w:r w:rsidR="00D61E3D" w:rsidRPr="00A6126E">
        <w:rPr>
          <w:rFonts w:ascii="Times New Roman" w:hAnsi="Times New Roman" w:cs="Times New Roman"/>
          <w:sz w:val="28"/>
          <w:szCs w:val="28"/>
          <w:lang w:val="uk-UA"/>
        </w:rPr>
        <w:t xml:space="preserve"> </w:t>
      </w:r>
    </w:p>
    <w:p w:rsidR="00233ECA" w:rsidRPr="00A6126E" w:rsidRDefault="00233ECA" w:rsidP="00A6126E">
      <w:pPr>
        <w:shd w:val="clear" w:color="auto" w:fill="FFFFFF"/>
        <w:spacing w:after="360" w:line="360" w:lineRule="auto"/>
        <w:rPr>
          <w:rFonts w:ascii="Times New Roman" w:hAnsi="Times New Roman" w:cs="Times New Roman"/>
          <w:sz w:val="28"/>
          <w:szCs w:val="28"/>
          <w:lang w:val="uk-UA"/>
        </w:rPr>
      </w:pPr>
      <w:r w:rsidRPr="00A6126E">
        <w:rPr>
          <w:rFonts w:ascii="Times New Roman" w:hAnsi="Times New Roman" w:cs="Times New Roman"/>
          <w:sz w:val="28"/>
          <w:szCs w:val="28"/>
          <w:lang w:val="uk-UA"/>
        </w:rPr>
        <w:t xml:space="preserve">- відповідають </w:t>
      </w:r>
      <w:r w:rsidR="006F77D7" w:rsidRPr="00A6126E">
        <w:rPr>
          <w:rFonts w:ascii="Times New Roman" w:hAnsi="Times New Roman" w:cs="Times New Roman"/>
          <w:sz w:val="28"/>
          <w:szCs w:val="28"/>
          <w:lang w:val="uk-UA"/>
        </w:rPr>
        <w:t>професійному стандарту і володіють професійними компетентностями.</w:t>
      </w:r>
    </w:p>
    <w:p w:rsidR="003D6424" w:rsidRPr="00A6126E" w:rsidRDefault="00D8639D"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lastRenderedPageBreak/>
        <w:t xml:space="preserve">     </w:t>
      </w:r>
      <w:r w:rsidR="008E551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val="uk-UA" w:eastAsia="ru-RU"/>
        </w:rPr>
        <w:t xml:space="preserve">З метою вдосконалення професійної підготовки педагогів </w:t>
      </w:r>
      <w:r w:rsidR="00D06FE4" w:rsidRPr="00A6126E">
        <w:rPr>
          <w:rFonts w:ascii="Times New Roman" w:eastAsia="Times New Roman" w:hAnsi="Times New Roman" w:cs="Times New Roman"/>
          <w:sz w:val="28"/>
          <w:szCs w:val="28"/>
          <w:lang w:val="uk-UA" w:eastAsia="ru-RU"/>
        </w:rPr>
        <w:t xml:space="preserve">освітнього закладу </w:t>
      </w:r>
      <w:r w:rsidR="003D6424" w:rsidRPr="00A6126E">
        <w:rPr>
          <w:rFonts w:ascii="Times New Roman" w:eastAsia="Times New Roman" w:hAnsi="Times New Roman" w:cs="Times New Roman"/>
          <w:sz w:val="28"/>
          <w:szCs w:val="28"/>
          <w:lang w:eastAsia="ru-RU"/>
        </w:rPr>
        <w:t>шляхом поглиблення, розширення й оновлення професійних компетентностей та відповідно до статті 59 Закону України “Про освіту” </w:t>
      </w:r>
      <w:r w:rsidR="003D6424" w:rsidRPr="00A6126E">
        <w:rPr>
          <w:rFonts w:ascii="Times New Roman" w:eastAsia="Times New Roman" w:hAnsi="Times New Roman" w:cs="Times New Roman"/>
          <w:bCs/>
          <w:sz w:val="28"/>
          <w:szCs w:val="28"/>
          <w:lang w:eastAsia="ru-RU"/>
        </w:rPr>
        <w:t>організовується підвищення кваліфікації педагогічних працівників.</w:t>
      </w:r>
      <w:r w:rsidR="003D6424" w:rsidRPr="00A6126E">
        <w:rPr>
          <w:rFonts w:ascii="Times New Roman" w:eastAsia="Times New Roman" w:hAnsi="Times New Roman" w:cs="Times New Roman"/>
          <w:b/>
          <w:bCs/>
          <w:sz w:val="28"/>
          <w:szCs w:val="28"/>
          <w:lang w:eastAsia="ru-RU"/>
        </w:rPr>
        <w:t>   </w:t>
      </w:r>
      <w:r w:rsidR="00D06FE4" w:rsidRPr="00A6126E">
        <w:rPr>
          <w:rFonts w:ascii="Times New Roman" w:eastAsia="Times New Roman" w:hAnsi="Times New Roman" w:cs="Times New Roman"/>
          <w:sz w:val="28"/>
          <w:szCs w:val="28"/>
          <w:lang w:val="uk-UA" w:eastAsia="ru-RU"/>
        </w:rPr>
        <w:t xml:space="preserve">Княждвірський ліцей </w:t>
      </w:r>
      <w:r w:rsidR="003D6424" w:rsidRPr="00A6126E">
        <w:rPr>
          <w:rFonts w:ascii="Times New Roman" w:eastAsia="Times New Roman" w:hAnsi="Times New Roman" w:cs="Times New Roman"/>
          <w:sz w:val="28"/>
          <w:szCs w:val="28"/>
          <w:lang w:eastAsia="ru-RU"/>
        </w:rPr>
        <w:t xml:space="preserve"> забезпечує підвищення кваліфікації педагогічних працівників </w:t>
      </w:r>
      <w:r w:rsidR="00517AF2" w:rsidRPr="00A6126E">
        <w:rPr>
          <w:rFonts w:ascii="Times New Roman" w:eastAsia="Times New Roman" w:hAnsi="Times New Roman" w:cs="Times New Roman"/>
          <w:sz w:val="28"/>
          <w:szCs w:val="28"/>
          <w:lang w:val="uk-UA" w:eastAsia="ru-RU"/>
        </w:rPr>
        <w:t>кожного року.</w:t>
      </w:r>
      <w:r w:rsidR="003D6424" w:rsidRPr="00A6126E">
        <w:rPr>
          <w:rFonts w:ascii="Times New Roman" w:eastAsia="Times New Roman" w:hAnsi="Times New Roman" w:cs="Times New Roman"/>
          <w:sz w:val="28"/>
          <w:szCs w:val="28"/>
          <w:lang w:eastAsia="ru-RU"/>
        </w:rPr>
        <w:t xml:space="preserve">Підвищення кваліфікації педагогічних працівників організовується та проводиться згідно </w:t>
      </w:r>
      <w:r w:rsidR="00D06FE4" w:rsidRPr="00A6126E">
        <w:rPr>
          <w:rFonts w:ascii="Times New Roman" w:eastAsia="Times New Roman" w:hAnsi="Times New Roman" w:cs="Times New Roman"/>
          <w:sz w:val="28"/>
          <w:szCs w:val="28"/>
          <w:lang w:val="uk-UA" w:eastAsia="ru-RU"/>
        </w:rPr>
        <w:t>п.2.ст.51 Закону України «Про повну загальну середню освіту» - загальна кількість академічних годин  протягом п’яти років не може бкти меншою за 150 годин, з них не менще як 10% обов’зково спрямовані на роботу з дітьми з ООП, інклюзивне навчання.</w:t>
      </w:r>
      <w:r w:rsidR="00D06FE4" w:rsidRPr="00A6126E">
        <w:rPr>
          <w:rFonts w:ascii="Times New Roman" w:eastAsia="Times New Roman" w:hAnsi="Times New Roman" w:cs="Times New Roman"/>
          <w:sz w:val="28"/>
          <w:szCs w:val="28"/>
          <w:lang w:eastAsia="ru-RU"/>
        </w:rPr>
        <w:t xml:space="preserve"> </w:t>
      </w:r>
      <w:r w:rsidR="003D6424" w:rsidRPr="00A6126E">
        <w:rPr>
          <w:rFonts w:ascii="Times New Roman" w:eastAsia="Times New Roman" w:hAnsi="Times New Roman" w:cs="Times New Roman"/>
          <w:sz w:val="28"/>
          <w:szCs w:val="28"/>
          <w:lang w:eastAsia="ru-RU"/>
        </w:rPr>
        <w:t>Підвищення кваліфікації педагогічних працівників здійснюється</w:t>
      </w:r>
      <w:r w:rsidR="00D06FE4" w:rsidRPr="00A6126E">
        <w:rPr>
          <w:rFonts w:ascii="Times New Roman" w:eastAsia="Times New Roman" w:hAnsi="Times New Roman" w:cs="Times New Roman"/>
          <w:sz w:val="28"/>
          <w:szCs w:val="28"/>
          <w:lang w:val="uk-UA" w:eastAsia="ru-RU"/>
        </w:rPr>
        <w:t xml:space="preserve"> відповідно до </w:t>
      </w:r>
      <w:r w:rsidR="00FE53E0" w:rsidRPr="00A6126E">
        <w:rPr>
          <w:rFonts w:ascii="Times New Roman" w:eastAsia="Times New Roman" w:hAnsi="Times New Roman" w:cs="Times New Roman"/>
          <w:sz w:val="28"/>
          <w:szCs w:val="28"/>
          <w:lang w:val="uk-UA" w:eastAsia="ru-RU"/>
        </w:rPr>
        <w:t xml:space="preserve"> Порядку визнання результатів підвищення кваліфікації педагогічних працівників  Княждвірського ліцею Печеніжинської селищної ради, затвердженого педагогічною радою №2 від 28.09.2020р</w:t>
      </w:r>
      <w:r w:rsidR="003D6424" w:rsidRPr="00A6126E">
        <w:rPr>
          <w:rFonts w:ascii="Times New Roman" w:eastAsia="Times New Roman" w:hAnsi="Times New Roman" w:cs="Times New Roman"/>
          <w:sz w:val="28"/>
          <w:szCs w:val="28"/>
          <w:lang w:eastAsia="ru-RU"/>
        </w:rPr>
        <w:t>.</w:t>
      </w:r>
      <w:r w:rsidR="003D6424" w:rsidRPr="00A6126E">
        <w:rPr>
          <w:rFonts w:ascii="Times New Roman" w:eastAsia="Times New Roman" w:hAnsi="Times New Roman" w:cs="Times New Roman"/>
          <w:sz w:val="28"/>
          <w:szCs w:val="28"/>
          <w:lang w:eastAsia="ru-RU"/>
        </w:rPr>
        <w:br/>
      </w:r>
      <w:r w:rsidR="00FE53E0" w:rsidRPr="00A6126E">
        <w:rPr>
          <w:rFonts w:ascii="Times New Roman" w:eastAsia="Times New Roman" w:hAnsi="Times New Roman" w:cs="Times New Roman"/>
          <w:bCs/>
          <w:sz w:val="28"/>
          <w:szCs w:val="28"/>
          <w:lang w:val="uk-UA" w:eastAsia="ru-RU"/>
        </w:rPr>
        <w:t xml:space="preserve">      </w:t>
      </w:r>
      <w:r w:rsidR="003D6424" w:rsidRPr="00A6126E">
        <w:rPr>
          <w:rFonts w:ascii="Times New Roman" w:eastAsia="Times New Roman" w:hAnsi="Times New Roman" w:cs="Times New Roman"/>
          <w:bCs/>
          <w:sz w:val="28"/>
          <w:szCs w:val="28"/>
          <w:lang w:eastAsia="ru-RU"/>
        </w:rPr>
        <w:t>Показником ефективності та результативності діяльності педагогічних працівників є їх атестація.</w:t>
      </w:r>
    </w:p>
    <w:p w:rsidR="003D6424" w:rsidRPr="00A6126E" w:rsidRDefault="00FB7B43" w:rsidP="00A6126E">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b/>
          <w:bCs/>
          <w:sz w:val="28"/>
          <w:szCs w:val="28"/>
          <w:lang w:val="en-US" w:eastAsia="ru-RU"/>
        </w:rPr>
        <w:t>VI.</w:t>
      </w:r>
      <w:r w:rsidR="003D6424" w:rsidRPr="00A6126E">
        <w:rPr>
          <w:rFonts w:ascii="Times New Roman" w:eastAsia="Times New Roman" w:hAnsi="Times New Roman" w:cs="Times New Roman"/>
          <w:b/>
          <w:bCs/>
          <w:sz w:val="28"/>
          <w:szCs w:val="28"/>
          <w:lang w:eastAsia="ru-RU"/>
        </w:rPr>
        <w:t>Критерії, правила і процедури оцінювання управлінської діяльності керівних працівників закладу освіти</w:t>
      </w:r>
    </w:p>
    <w:p w:rsidR="003D6424" w:rsidRPr="00A6126E" w:rsidRDefault="008C193A"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 xml:space="preserve">Внутрішня система забезпечення якості освіти та якості освітньої діяльності  в </w:t>
      </w:r>
      <w:r w:rsidRPr="00A6126E">
        <w:rPr>
          <w:rFonts w:ascii="Times New Roman" w:eastAsia="Times New Roman" w:hAnsi="Times New Roman" w:cs="Times New Roman"/>
          <w:sz w:val="28"/>
          <w:szCs w:val="28"/>
          <w:lang w:val="uk-UA" w:eastAsia="ru-RU"/>
        </w:rPr>
        <w:t xml:space="preserve">Княждвірському ліцеї Печеніжинської селищної ради </w:t>
      </w:r>
      <w:r w:rsidR="003D6424" w:rsidRPr="00A6126E">
        <w:rPr>
          <w:rFonts w:ascii="Times New Roman" w:eastAsia="Times New Roman" w:hAnsi="Times New Roman" w:cs="Times New Roman"/>
          <w:sz w:val="28"/>
          <w:szCs w:val="28"/>
          <w:lang w:eastAsia="ru-RU"/>
        </w:rPr>
        <w:t>визначає стратегію управління в закладі освіти, напрямки ефективних змін та розвитку освітньої системи.</w:t>
      </w: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Для цього застосовується </w:t>
      </w:r>
      <w:r w:rsidR="003D6424" w:rsidRPr="00A6126E">
        <w:rPr>
          <w:rFonts w:ascii="Times New Roman" w:eastAsia="Times New Roman" w:hAnsi="Times New Roman" w:cs="Times New Roman"/>
          <w:b/>
          <w:bCs/>
          <w:sz w:val="28"/>
          <w:szCs w:val="28"/>
          <w:lang w:eastAsia="ru-RU"/>
        </w:rPr>
        <w:t>моніторинг якості освітнього процесу в закладі освіти </w:t>
      </w:r>
      <w:r w:rsidR="003D6424" w:rsidRPr="00A6126E">
        <w:rPr>
          <w:rFonts w:ascii="Times New Roman" w:eastAsia="Times New Roman" w:hAnsi="Times New Roman" w:cs="Times New Roman"/>
          <w:sz w:val="28"/>
          <w:szCs w:val="28"/>
          <w:lang w:eastAsia="ru-RU"/>
        </w:rPr>
        <w:t xml:space="preserve">як система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w:t>
      </w:r>
      <w:r w:rsidR="003D6424" w:rsidRPr="00A6126E">
        <w:rPr>
          <w:rFonts w:ascii="Times New Roman" w:eastAsia="Times New Roman" w:hAnsi="Times New Roman" w:cs="Times New Roman"/>
          <w:sz w:val="28"/>
          <w:szCs w:val="28"/>
          <w:lang w:eastAsia="ru-RU"/>
        </w:rPr>
        <w:lastRenderedPageBreak/>
        <w:t>досягнення очікуваних й запланованих результатів, а також інноваційного розвитку закладу освіти.</w:t>
      </w:r>
    </w:p>
    <w:p w:rsidR="003D6424" w:rsidRPr="00FC1AF0" w:rsidRDefault="008C193A" w:rsidP="00A6126E">
      <w:pPr>
        <w:shd w:val="clear" w:color="auto" w:fill="FFFFFF"/>
        <w:spacing w:after="360" w:line="360" w:lineRule="auto"/>
        <w:rPr>
          <w:rFonts w:ascii="Times New Roman" w:eastAsia="Times New Roman" w:hAnsi="Times New Roman" w:cs="Times New Roman"/>
          <w:b/>
          <w:sz w:val="28"/>
          <w:szCs w:val="28"/>
          <w:lang w:val="uk-UA"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 xml:space="preserve">Управління процесом забезпечення якості освіти в </w:t>
      </w:r>
      <w:r w:rsidRPr="00A6126E">
        <w:rPr>
          <w:rFonts w:ascii="Times New Roman" w:eastAsia="Times New Roman" w:hAnsi="Times New Roman" w:cs="Times New Roman"/>
          <w:sz w:val="28"/>
          <w:szCs w:val="28"/>
          <w:lang w:val="uk-UA" w:eastAsia="ru-RU"/>
        </w:rPr>
        <w:t xml:space="preserve">Княждвірському ліцеї Печеніжинської селищної ради </w:t>
      </w:r>
      <w:r w:rsidR="003D6424" w:rsidRPr="00A6126E">
        <w:rPr>
          <w:rFonts w:ascii="Times New Roman" w:eastAsia="Times New Roman" w:hAnsi="Times New Roman" w:cs="Times New Roman"/>
          <w:sz w:val="28"/>
          <w:szCs w:val="28"/>
          <w:lang w:eastAsia="ru-RU"/>
        </w:rPr>
        <w:t>забезпечується внутрішніми нормативно-правовими документами (Статутом, Положеннями, рішеннями, наказами тощо), що визначають зміст внутрішньої системи забезпечення якості освіти та механізми її забезпечення.</w:t>
      </w:r>
      <w:r w:rsidR="003D6424" w:rsidRPr="00A6126E">
        <w:rPr>
          <w:rFonts w:ascii="Times New Roman" w:eastAsia="Times New Roman" w:hAnsi="Times New Roman" w:cs="Times New Roman"/>
          <w:sz w:val="28"/>
          <w:szCs w:val="28"/>
          <w:lang w:eastAsia="ru-RU"/>
        </w:rPr>
        <w:br/>
      </w:r>
      <w:r w:rsidR="003D6424" w:rsidRPr="00A6126E">
        <w:rPr>
          <w:rFonts w:ascii="Times New Roman" w:eastAsia="Times New Roman" w:hAnsi="Times New Roman" w:cs="Times New Roman"/>
          <w:b/>
          <w:bCs/>
          <w:sz w:val="28"/>
          <w:szCs w:val="28"/>
          <w:lang w:eastAsia="ru-RU"/>
        </w:rPr>
        <w:t>           Процедура управління процесом забезпечення якості освіти в</w:t>
      </w:r>
      <w:r w:rsidRPr="00A6126E">
        <w:rPr>
          <w:rFonts w:ascii="Times New Roman" w:eastAsia="Times New Roman" w:hAnsi="Times New Roman" w:cs="Times New Roman"/>
          <w:b/>
          <w:sz w:val="28"/>
          <w:szCs w:val="28"/>
          <w:lang w:val="uk-UA" w:eastAsia="ru-RU"/>
        </w:rPr>
        <w:t xml:space="preserve"> Княждвірському ліцеї Печеніжинської селищної ради</w:t>
      </w:r>
      <w:r w:rsidR="003D6424" w:rsidRPr="00A6126E">
        <w:rPr>
          <w:rFonts w:ascii="Times New Roman" w:eastAsia="Times New Roman" w:hAnsi="Times New Roman" w:cs="Times New Roman"/>
          <w:b/>
          <w:bCs/>
          <w:sz w:val="28"/>
          <w:szCs w:val="28"/>
          <w:lang w:eastAsia="ru-RU"/>
        </w:rPr>
        <w:t> </w:t>
      </w:r>
      <w:r w:rsidR="00FC1AF0">
        <w:rPr>
          <w:rFonts w:ascii="Times New Roman" w:eastAsia="Times New Roman" w:hAnsi="Times New Roman" w:cs="Times New Roman"/>
          <w:b/>
          <w:bCs/>
          <w:sz w:val="28"/>
          <w:szCs w:val="28"/>
          <w:lang w:val="uk-UA" w:eastAsia="ru-RU"/>
        </w:rPr>
        <w:t>і ЗДО</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ухвалення рішення про початок формування системи внутрішнього забезпечення якості освіти та якості освітньої діяльності;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призначення відповідальних за розробку, впровадження та функціонування внутрішньої системи забезпечення якості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навчання педпрацівників правилам і процедурам впровадження внутрішньої системи забезпечення якості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формування Політики та Цілей у сфері якості</w:t>
      </w:r>
      <w:r w:rsidR="008C193A" w:rsidRPr="00A6126E">
        <w:rPr>
          <w:rFonts w:ascii="Times New Roman" w:eastAsia="Times New Roman" w:hAnsi="Times New Roman" w:cs="Times New Roman"/>
          <w:sz w:val="28"/>
          <w:szCs w:val="28"/>
          <w:lang w:val="uk-UA" w:eastAsia="ru-RU"/>
        </w:rPr>
        <w:t xml:space="preserve"> освіти </w:t>
      </w:r>
      <w:r w:rsidRPr="00A6126E">
        <w:rPr>
          <w:rFonts w:ascii="Times New Roman" w:eastAsia="Times New Roman" w:hAnsi="Times New Roman" w:cs="Times New Roman"/>
          <w:sz w:val="28"/>
          <w:szCs w:val="28"/>
          <w:lang w:eastAsia="ru-RU"/>
        </w:rPr>
        <w:t xml:space="preserve"> (на перспективу, навчальний рік тощо);</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визначення видів діяльності та процесів у рамках складових внутрішньої системи забезпечення якості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розробка процедур для визначених процесів (дій, заходів) (внутрішні нормативні основи закладу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lastRenderedPageBreak/>
        <w:t>– визначення та розвиток системи моніторингу якості в закладі;</w:t>
      </w:r>
    </w:p>
    <w:p w:rsidR="008E551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удосконалення системи аналізу та прийняття підсумкових рішень.</w:t>
      </w:r>
      <w:r w:rsidRPr="00A6126E">
        <w:rPr>
          <w:rFonts w:ascii="Times New Roman" w:eastAsia="Times New Roman" w:hAnsi="Times New Roman" w:cs="Times New Roman"/>
          <w:sz w:val="28"/>
          <w:szCs w:val="28"/>
          <w:lang w:eastAsia="ru-RU"/>
        </w:rPr>
        <w:br/>
      </w:r>
      <w:r w:rsidR="008E551E">
        <w:rPr>
          <w:rFonts w:ascii="Times New Roman" w:eastAsia="Times New Roman" w:hAnsi="Times New Roman" w:cs="Times New Roman"/>
          <w:sz w:val="28"/>
          <w:szCs w:val="28"/>
          <w:lang w:eastAsia="ru-RU"/>
        </w:rPr>
        <w:t>         </w:t>
      </w:r>
      <w:r w:rsidRPr="00A6126E">
        <w:rPr>
          <w:rFonts w:ascii="Times New Roman" w:eastAsia="Times New Roman" w:hAnsi="Times New Roman" w:cs="Times New Roman"/>
          <w:bCs/>
          <w:sz w:val="28"/>
          <w:szCs w:val="28"/>
          <w:lang w:eastAsia="ru-RU"/>
        </w:rPr>
        <w:t xml:space="preserve">Відповідальними за впровадження та вдосконалення системи забезпечення якості освіти та якості освітньої діяльності в </w:t>
      </w:r>
      <w:r w:rsidR="008C193A" w:rsidRPr="00A6126E">
        <w:rPr>
          <w:rFonts w:ascii="Times New Roman" w:eastAsia="Times New Roman" w:hAnsi="Times New Roman" w:cs="Times New Roman"/>
          <w:sz w:val="28"/>
          <w:szCs w:val="28"/>
          <w:lang w:val="uk-UA" w:eastAsia="ru-RU"/>
        </w:rPr>
        <w:t xml:space="preserve">Княждвірському ліцеї Печеніжинської селищної ради </w:t>
      </w:r>
      <w:r w:rsidR="008C193A" w:rsidRPr="00A6126E">
        <w:rPr>
          <w:rFonts w:ascii="Times New Roman" w:eastAsia="Times New Roman" w:hAnsi="Times New Roman" w:cs="Times New Roman"/>
          <w:bCs/>
          <w:sz w:val="28"/>
          <w:szCs w:val="28"/>
          <w:lang w:eastAsia="ru-RU"/>
        </w:rPr>
        <w:t>є директор,  заступники</w:t>
      </w:r>
      <w:r w:rsidRPr="00A6126E">
        <w:rPr>
          <w:rFonts w:ascii="Times New Roman" w:eastAsia="Times New Roman" w:hAnsi="Times New Roman" w:cs="Times New Roman"/>
          <w:bCs/>
          <w:sz w:val="28"/>
          <w:szCs w:val="28"/>
          <w:lang w:eastAsia="ru-RU"/>
        </w:rPr>
        <w:t xml:space="preserve"> директора з навчально-виховної та виховної роботи, педагогічні працівники, </w:t>
      </w:r>
      <w:r w:rsidR="008C193A" w:rsidRPr="00A6126E">
        <w:rPr>
          <w:rFonts w:ascii="Times New Roman" w:eastAsia="Times New Roman" w:hAnsi="Times New Roman" w:cs="Times New Roman"/>
          <w:bCs/>
          <w:sz w:val="28"/>
          <w:szCs w:val="28"/>
          <w:lang w:val="uk-UA" w:eastAsia="ru-RU"/>
        </w:rPr>
        <w:t xml:space="preserve">вихователі ЗДО, </w:t>
      </w:r>
      <w:r w:rsidRPr="00A6126E">
        <w:rPr>
          <w:rFonts w:ascii="Times New Roman" w:eastAsia="Times New Roman" w:hAnsi="Times New Roman" w:cs="Times New Roman"/>
          <w:bCs/>
          <w:sz w:val="28"/>
          <w:szCs w:val="28"/>
          <w:lang w:eastAsia="ru-RU"/>
        </w:rPr>
        <w:t xml:space="preserve">методичні об’єднання, </w:t>
      </w:r>
      <w:r w:rsidR="008C193A" w:rsidRPr="00A6126E">
        <w:rPr>
          <w:rFonts w:ascii="Times New Roman" w:eastAsia="Times New Roman" w:hAnsi="Times New Roman" w:cs="Times New Roman"/>
          <w:bCs/>
          <w:sz w:val="28"/>
          <w:szCs w:val="28"/>
          <w:lang w:eastAsia="ru-RU"/>
        </w:rPr>
        <w:t>педагогічна рада закладу освіти</w:t>
      </w:r>
      <w:r w:rsidR="008C193A" w:rsidRPr="00A6126E">
        <w:rPr>
          <w:rFonts w:ascii="Times New Roman" w:eastAsia="Times New Roman" w:hAnsi="Times New Roman" w:cs="Times New Roman"/>
          <w:bCs/>
          <w:sz w:val="28"/>
          <w:szCs w:val="28"/>
          <w:lang w:val="uk-UA" w:eastAsia="ru-RU"/>
        </w:rPr>
        <w:t>, батьківське самоврядування, учнівське самоврядування.</w:t>
      </w:r>
      <w:r w:rsidRPr="00A6126E">
        <w:rPr>
          <w:rFonts w:ascii="Times New Roman" w:eastAsia="Times New Roman" w:hAnsi="Times New Roman" w:cs="Times New Roman"/>
          <w:b/>
          <w:bCs/>
          <w:sz w:val="28"/>
          <w:szCs w:val="28"/>
          <w:lang w:eastAsia="ru-RU"/>
        </w:rPr>
        <w:br/>
      </w:r>
      <w:r w:rsidR="008E551E">
        <w:rPr>
          <w:rFonts w:ascii="Times New Roman" w:eastAsia="Times New Roman" w:hAnsi="Times New Roman" w:cs="Times New Roman"/>
          <w:sz w:val="28"/>
          <w:szCs w:val="28"/>
          <w:lang w:eastAsia="ru-RU"/>
        </w:rPr>
        <w:t>      </w:t>
      </w:r>
      <w:r w:rsidRPr="00A6126E">
        <w:rPr>
          <w:rFonts w:ascii="Times New Roman" w:eastAsia="Times New Roman" w:hAnsi="Times New Roman" w:cs="Times New Roman"/>
          <w:sz w:val="28"/>
          <w:szCs w:val="28"/>
          <w:lang w:eastAsia="ru-RU"/>
        </w:rPr>
        <w:t xml:space="preserve"> З метою позитивного впливу на якість освіти необхідним є </w:t>
      </w:r>
      <w:r w:rsidRPr="00A6126E">
        <w:rPr>
          <w:rFonts w:ascii="Times New Roman" w:eastAsia="Times New Roman" w:hAnsi="Times New Roman" w:cs="Times New Roman"/>
          <w:bCs/>
          <w:sz w:val="28"/>
          <w:szCs w:val="28"/>
          <w:lang w:eastAsia="ru-RU"/>
        </w:rPr>
        <w:t>організаційний компонент</w:t>
      </w:r>
      <w:r w:rsidRPr="00A6126E">
        <w:rPr>
          <w:rFonts w:ascii="Times New Roman" w:eastAsia="Times New Roman" w:hAnsi="Times New Roman" w:cs="Times New Roman"/>
          <w:sz w:val="28"/>
          <w:szCs w:val="28"/>
          <w:lang w:eastAsia="ru-RU"/>
        </w:rPr>
        <w:t> у процесі формування внутрішньої системи, а саме:</w:t>
      </w:r>
      <w:r w:rsidRPr="00A6126E">
        <w:rPr>
          <w:rFonts w:ascii="Times New Roman" w:eastAsia="Times New Roman" w:hAnsi="Times New Roman" w:cs="Times New Roman"/>
          <w:sz w:val="28"/>
          <w:szCs w:val="28"/>
          <w:lang w:eastAsia="ru-RU"/>
        </w:rPr>
        <w:br/>
        <w:t>▪ виокремлення в структурі закладу освіти осіб, що беруть участь у процесі</w:t>
      </w:r>
      <w:r w:rsidR="006F77D7" w:rsidRPr="00A6126E">
        <w:rPr>
          <w:rFonts w:ascii="Times New Roman" w:eastAsia="Times New Roman" w:hAnsi="Times New Roman" w:cs="Times New Roman"/>
          <w:sz w:val="28"/>
          <w:szCs w:val="28"/>
          <w:lang w:eastAsia="ru-RU"/>
        </w:rPr>
        <w:t xml:space="preserve"> управління якістю освіти (заступник директора</w:t>
      </w:r>
      <w:r w:rsidRPr="00A6126E">
        <w:rPr>
          <w:rFonts w:ascii="Times New Roman" w:eastAsia="Times New Roman" w:hAnsi="Times New Roman" w:cs="Times New Roman"/>
          <w:sz w:val="28"/>
          <w:szCs w:val="28"/>
          <w:lang w:eastAsia="ru-RU"/>
        </w:rPr>
        <w:t xml:space="preserve">, </w:t>
      </w:r>
      <w:r w:rsidR="006F77D7" w:rsidRPr="00A6126E">
        <w:rPr>
          <w:rFonts w:ascii="Times New Roman" w:eastAsia="Times New Roman" w:hAnsi="Times New Roman" w:cs="Times New Roman"/>
          <w:sz w:val="28"/>
          <w:szCs w:val="28"/>
          <w:lang w:val="uk-UA" w:eastAsia="ru-RU"/>
        </w:rPr>
        <w:t xml:space="preserve">голви </w:t>
      </w:r>
      <w:r w:rsidRPr="00A6126E">
        <w:rPr>
          <w:rFonts w:ascii="Times New Roman" w:eastAsia="Times New Roman" w:hAnsi="Times New Roman" w:cs="Times New Roman"/>
          <w:sz w:val="28"/>
          <w:szCs w:val="28"/>
          <w:lang w:eastAsia="ru-RU"/>
        </w:rPr>
        <w:t>методоб’єднання);</w:t>
      </w:r>
      <w:r w:rsidRPr="00A6126E">
        <w:rPr>
          <w:rFonts w:ascii="Times New Roman" w:eastAsia="Times New Roman" w:hAnsi="Times New Roman" w:cs="Times New Roman"/>
          <w:sz w:val="28"/>
          <w:szCs w:val="28"/>
          <w:lang w:eastAsia="ru-RU"/>
        </w:rPr>
        <w:br/>
        <w:t xml:space="preserve">▪ проведення заходів щодо навчання адміністративних та педагогічних працівників </w:t>
      </w:r>
      <w:r w:rsidR="006F77D7" w:rsidRPr="00A6126E">
        <w:rPr>
          <w:rFonts w:ascii="Times New Roman" w:eastAsia="Times New Roman" w:hAnsi="Times New Roman" w:cs="Times New Roman"/>
          <w:sz w:val="28"/>
          <w:szCs w:val="28"/>
          <w:lang w:val="uk-UA" w:eastAsia="ru-RU"/>
        </w:rPr>
        <w:t xml:space="preserve">ліцею і ЗДО </w:t>
      </w:r>
      <w:r w:rsidRPr="00A6126E">
        <w:rPr>
          <w:rFonts w:ascii="Times New Roman" w:eastAsia="Times New Roman" w:hAnsi="Times New Roman" w:cs="Times New Roman"/>
          <w:sz w:val="28"/>
          <w:szCs w:val="28"/>
          <w:lang w:eastAsia="ru-RU"/>
        </w:rPr>
        <w:t>навичкам роботи для забезпечення якості освітнього процесу;  </w:t>
      </w:r>
      <w:r w:rsidRPr="00A6126E">
        <w:rPr>
          <w:rFonts w:ascii="Times New Roman" w:eastAsia="Times New Roman" w:hAnsi="Times New Roman" w:cs="Times New Roman"/>
          <w:sz w:val="28"/>
          <w:szCs w:val="28"/>
          <w:lang w:eastAsia="ru-RU"/>
        </w:rPr>
        <w:br/>
        <w:t>▪ 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p>
    <w:p w:rsidR="003D6424" w:rsidRPr="00FC1AF0" w:rsidRDefault="008E551E" w:rsidP="00A6126E">
      <w:pPr>
        <w:shd w:val="clear" w:color="auto" w:fill="FFFFFF"/>
        <w:spacing w:after="36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 </w:t>
      </w:r>
      <w:r w:rsidR="003D6424" w:rsidRPr="00FC1AF0">
        <w:rPr>
          <w:rFonts w:ascii="Times New Roman" w:eastAsia="Times New Roman" w:hAnsi="Times New Roman" w:cs="Times New Roman"/>
          <w:b/>
          <w:bCs/>
          <w:sz w:val="28"/>
          <w:szCs w:val="28"/>
          <w:lang w:eastAsia="ru-RU"/>
        </w:rPr>
        <w:t>Критерії ефективності управлінської діяльності</w:t>
      </w:r>
      <w:r w:rsidR="006F77D7" w:rsidRPr="00FC1AF0">
        <w:rPr>
          <w:rFonts w:ascii="Times New Roman" w:eastAsia="Times New Roman" w:hAnsi="Times New Roman" w:cs="Times New Roman"/>
          <w:b/>
          <w:bCs/>
          <w:sz w:val="28"/>
          <w:szCs w:val="28"/>
          <w:lang w:val="uk-UA" w:eastAsia="ru-RU"/>
        </w:rPr>
        <w:t xml:space="preserve"> в </w:t>
      </w:r>
      <w:r w:rsidR="003D6424" w:rsidRPr="00FC1AF0">
        <w:rPr>
          <w:rFonts w:ascii="Times New Roman" w:eastAsia="Times New Roman" w:hAnsi="Times New Roman" w:cs="Times New Roman"/>
          <w:b/>
          <w:sz w:val="28"/>
          <w:szCs w:val="28"/>
          <w:lang w:eastAsia="ru-RU"/>
        </w:rPr>
        <w:t> </w:t>
      </w:r>
      <w:r w:rsidR="006F77D7" w:rsidRPr="00FC1AF0">
        <w:rPr>
          <w:rFonts w:ascii="Times New Roman" w:eastAsia="Times New Roman" w:hAnsi="Times New Roman" w:cs="Times New Roman"/>
          <w:b/>
          <w:sz w:val="28"/>
          <w:szCs w:val="28"/>
          <w:lang w:val="uk-UA" w:eastAsia="ru-RU"/>
        </w:rPr>
        <w:t xml:space="preserve">Княждвірському ліцеї Печеніжинської селищної ради </w:t>
      </w:r>
      <w:r w:rsidR="003D6424" w:rsidRPr="00FC1AF0">
        <w:rPr>
          <w:rFonts w:ascii="Times New Roman" w:eastAsia="Times New Roman" w:hAnsi="Times New Roman" w:cs="Times New Roman"/>
          <w:b/>
          <w:sz w:val="28"/>
          <w:szCs w:val="28"/>
          <w:lang w:eastAsia="ru-RU"/>
        </w:rPr>
        <w:t xml:space="preserve"> щодо забезпечення функціонування внутрішньої системи забезпечення якості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наявність нормативних документів, де закріплені вимоги до  якості освітнього процесу;</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оптимальність та дієвість управлінських рішень;</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lastRenderedPageBreak/>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формування освітньої програми закладу освіти (раціональність використання інваріантної, варіативної складової);</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кореляція показників успішності з результатами державної підсумкової атестації, зовнішнього незалежного оцінювання;</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наявність та ефективність системи моральних стимулів для досягнення високого рівня якості освітнього процесу.</w:t>
      </w:r>
    </w:p>
    <w:p w:rsidR="00EB1DB2" w:rsidRPr="00A6126E" w:rsidRDefault="00FB7B43"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b/>
          <w:sz w:val="28"/>
          <w:szCs w:val="28"/>
          <w:lang w:val="en-US" w:eastAsia="ru-RU"/>
        </w:rPr>
        <w:t>VII.</w:t>
      </w:r>
      <w:r w:rsidR="003D6424" w:rsidRPr="00A6126E">
        <w:rPr>
          <w:rFonts w:ascii="Times New Roman" w:eastAsia="Times New Roman" w:hAnsi="Times New Roman" w:cs="Times New Roman"/>
          <w:b/>
          <w:bCs/>
          <w:sz w:val="28"/>
          <w:szCs w:val="28"/>
          <w:lang w:eastAsia="ru-RU"/>
        </w:rPr>
        <w:t>Забезпечення наявності необхідних ресурсів для організації освітнього процесу, в тому числі для самостійної роботи здобувачів освіти.</w:t>
      </w:r>
    </w:p>
    <w:p w:rsidR="003D6424" w:rsidRPr="00A6126E" w:rsidRDefault="00EB1DB2"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8E551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 xml:space="preserve">Одним із основних елементів забезпечення якості освітнього процесу в </w:t>
      </w:r>
      <w:r w:rsidR="006F77D7" w:rsidRPr="00A6126E">
        <w:rPr>
          <w:rFonts w:ascii="Times New Roman" w:eastAsia="Times New Roman" w:hAnsi="Times New Roman" w:cs="Times New Roman"/>
          <w:sz w:val="28"/>
          <w:szCs w:val="28"/>
          <w:lang w:val="uk-UA" w:eastAsia="ru-RU"/>
        </w:rPr>
        <w:t xml:space="preserve">Княждвірському ліцеї Печеніжинської селищної ради </w:t>
      </w:r>
      <w:r w:rsidR="003D6424" w:rsidRPr="00A6126E">
        <w:rPr>
          <w:rFonts w:ascii="Times New Roman" w:eastAsia="Times New Roman" w:hAnsi="Times New Roman" w:cs="Times New Roman"/>
          <w:sz w:val="28"/>
          <w:szCs w:val="28"/>
          <w:lang w:eastAsia="ru-RU"/>
        </w:rPr>
        <w:t>є наявність відповідних ресурсів (кадрових, матеріально-технічних, навчально-методичних та інформаційних) та ефективність їх застосування. Також освітній процес забезпечено навчальною, методичною та науковою літературою на паперових та е</w:t>
      </w:r>
      <w:r w:rsidR="006F77D7" w:rsidRPr="00A6126E">
        <w:rPr>
          <w:rFonts w:ascii="Times New Roman" w:eastAsia="Times New Roman" w:hAnsi="Times New Roman" w:cs="Times New Roman"/>
          <w:sz w:val="28"/>
          <w:szCs w:val="28"/>
          <w:lang w:eastAsia="ru-RU"/>
        </w:rPr>
        <w:t>лектронних носіях завдяки фонду</w:t>
      </w:r>
      <w:r w:rsidR="003D6424" w:rsidRPr="00A6126E">
        <w:rPr>
          <w:rFonts w:ascii="Times New Roman" w:eastAsia="Times New Roman" w:hAnsi="Times New Roman" w:cs="Times New Roman"/>
          <w:sz w:val="28"/>
          <w:szCs w:val="28"/>
          <w:lang w:eastAsia="ru-RU"/>
        </w:rPr>
        <w:t xml:space="preserve"> бібліотеки, веб – ресурсам </w:t>
      </w:r>
      <w:r w:rsidR="006F77D7" w:rsidRPr="00A6126E">
        <w:rPr>
          <w:rFonts w:ascii="Times New Roman" w:eastAsia="Times New Roman" w:hAnsi="Times New Roman" w:cs="Times New Roman"/>
          <w:sz w:val="28"/>
          <w:szCs w:val="28"/>
          <w:lang w:val="uk-UA" w:eastAsia="ru-RU"/>
        </w:rPr>
        <w:t>ліцею.</w:t>
      </w:r>
      <w:r w:rsidR="003D6424" w:rsidRPr="00A6126E">
        <w:rPr>
          <w:rFonts w:ascii="Times New Roman" w:eastAsia="Times New Roman" w:hAnsi="Times New Roman" w:cs="Times New Roman"/>
          <w:sz w:val="28"/>
          <w:szCs w:val="28"/>
          <w:lang w:eastAsia="ru-RU"/>
        </w:rPr>
        <w:br/>
        <w:t>           Навчальні програми, за якими здійснюється освітній процес здобувачів загальної середньої освіти, забезпечують можливість досягнення необхідних компетентностей.</w:t>
      </w:r>
    </w:p>
    <w:p w:rsidR="006F77D7" w:rsidRPr="00A6126E" w:rsidRDefault="00A6126E" w:rsidP="00A6126E">
      <w:pPr>
        <w:shd w:val="clear" w:color="auto" w:fill="FFFFFF"/>
        <w:spacing w:after="36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lastRenderedPageBreak/>
        <w:t xml:space="preserve">         </w:t>
      </w:r>
      <w:r w:rsidR="003D6424" w:rsidRPr="00A6126E">
        <w:rPr>
          <w:rFonts w:ascii="Times New Roman" w:eastAsia="Times New Roman" w:hAnsi="Times New Roman" w:cs="Times New Roman"/>
          <w:sz w:val="28"/>
          <w:szCs w:val="28"/>
          <w:lang w:eastAsia="ru-RU"/>
        </w:rPr>
        <w:t>В освітньому процесі закладу беруть участь </w:t>
      </w:r>
      <w:r w:rsidR="00071383" w:rsidRPr="00A6126E">
        <w:rPr>
          <w:rFonts w:ascii="Times New Roman" w:eastAsia="Times New Roman" w:hAnsi="Times New Roman" w:cs="Times New Roman"/>
          <w:bCs/>
          <w:sz w:val="28"/>
          <w:szCs w:val="28"/>
          <w:lang w:val="uk-UA" w:eastAsia="ru-RU"/>
        </w:rPr>
        <w:t xml:space="preserve">28 </w:t>
      </w:r>
      <w:r w:rsidR="006F77D7" w:rsidRPr="00A6126E">
        <w:rPr>
          <w:rFonts w:ascii="Times New Roman" w:eastAsia="Times New Roman" w:hAnsi="Times New Roman" w:cs="Times New Roman"/>
          <w:sz w:val="28"/>
          <w:szCs w:val="28"/>
          <w:lang w:eastAsia="ru-RU"/>
        </w:rPr>
        <w:t>педагогів</w:t>
      </w:r>
      <w:r w:rsidR="00071383" w:rsidRPr="00A6126E">
        <w:rPr>
          <w:rFonts w:ascii="Times New Roman" w:eastAsia="Times New Roman" w:hAnsi="Times New Roman" w:cs="Times New Roman"/>
          <w:sz w:val="28"/>
          <w:szCs w:val="28"/>
          <w:lang w:val="uk-UA" w:eastAsia="ru-RU"/>
        </w:rPr>
        <w:t>, 2 вихователі ЗДО</w:t>
      </w:r>
      <w:r w:rsidR="006F77D7" w:rsidRPr="00A6126E">
        <w:rPr>
          <w:rFonts w:ascii="Times New Roman" w:eastAsia="Times New Roman" w:hAnsi="Times New Roman" w:cs="Times New Roman"/>
          <w:sz w:val="28"/>
          <w:szCs w:val="28"/>
          <w:lang w:eastAsia="ru-RU"/>
        </w:rPr>
        <w:t xml:space="preserve"> </w:t>
      </w:r>
      <w:r w:rsidR="003D6424" w:rsidRPr="00A6126E">
        <w:rPr>
          <w:rFonts w:ascii="Times New Roman" w:eastAsia="Times New Roman" w:hAnsi="Times New Roman" w:cs="Times New Roman"/>
          <w:sz w:val="28"/>
          <w:szCs w:val="28"/>
          <w:lang w:eastAsia="ru-RU"/>
        </w:rPr>
        <w:t xml:space="preserve"> та </w:t>
      </w:r>
      <w:r w:rsidR="006F77D7" w:rsidRPr="00A6126E">
        <w:rPr>
          <w:rFonts w:ascii="Times New Roman" w:eastAsia="Times New Roman" w:hAnsi="Times New Roman" w:cs="Times New Roman"/>
          <w:b/>
          <w:bCs/>
          <w:sz w:val="28"/>
          <w:szCs w:val="28"/>
          <w:lang w:val="uk-UA" w:eastAsia="ru-RU"/>
        </w:rPr>
        <w:t>219</w:t>
      </w:r>
      <w:r w:rsidR="003D6424" w:rsidRPr="00A6126E">
        <w:rPr>
          <w:rFonts w:ascii="Times New Roman" w:eastAsia="Times New Roman" w:hAnsi="Times New Roman" w:cs="Times New Roman"/>
          <w:sz w:val="28"/>
          <w:szCs w:val="28"/>
          <w:lang w:eastAsia="ru-RU"/>
        </w:rPr>
        <w:t> </w:t>
      </w:r>
      <w:r w:rsidR="006F77D7" w:rsidRPr="00A6126E">
        <w:rPr>
          <w:rFonts w:ascii="Times New Roman" w:eastAsia="Times New Roman" w:hAnsi="Times New Roman" w:cs="Times New Roman"/>
          <w:sz w:val="28"/>
          <w:szCs w:val="28"/>
          <w:lang w:val="uk-UA" w:eastAsia="ru-RU"/>
        </w:rPr>
        <w:t xml:space="preserve"> здобувачів освіти</w:t>
      </w:r>
      <w:r w:rsidRPr="00A6126E">
        <w:rPr>
          <w:rFonts w:ascii="Times New Roman" w:eastAsia="Times New Roman" w:hAnsi="Times New Roman" w:cs="Times New Roman"/>
          <w:sz w:val="28"/>
          <w:szCs w:val="28"/>
          <w:lang w:val="uk-UA" w:eastAsia="ru-RU"/>
        </w:rPr>
        <w:t xml:space="preserve"> ліцею</w:t>
      </w:r>
      <w:r w:rsidR="006F77D7" w:rsidRPr="00A6126E">
        <w:rPr>
          <w:rFonts w:ascii="Times New Roman" w:eastAsia="Times New Roman" w:hAnsi="Times New Roman" w:cs="Times New Roman"/>
          <w:sz w:val="28"/>
          <w:szCs w:val="28"/>
          <w:lang w:val="uk-UA" w:eastAsia="ru-RU"/>
        </w:rPr>
        <w:t>.</w:t>
      </w:r>
      <w:r w:rsidRPr="00A6126E">
        <w:rPr>
          <w:rFonts w:ascii="Times New Roman" w:eastAsia="Times New Roman" w:hAnsi="Times New Roman" w:cs="Times New Roman"/>
          <w:sz w:val="28"/>
          <w:szCs w:val="28"/>
          <w:lang w:val="uk-UA" w:eastAsia="ru-RU"/>
        </w:rPr>
        <w:t>Організовано індивідуальну та інклюзивну форми навчання для здобувачів освіти з особливими освітніми потребами.</w:t>
      </w:r>
    </w:p>
    <w:p w:rsidR="003D6424" w:rsidRPr="00A6126E" w:rsidRDefault="006F77D7"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 xml:space="preserve">Свої послуги </w:t>
      </w:r>
      <w:r w:rsidR="00A6126E" w:rsidRPr="00A6126E">
        <w:rPr>
          <w:rFonts w:ascii="Times New Roman" w:eastAsia="Times New Roman" w:hAnsi="Times New Roman" w:cs="Times New Roman"/>
          <w:sz w:val="28"/>
          <w:szCs w:val="28"/>
          <w:lang w:val="uk-UA" w:eastAsia="ru-RU"/>
        </w:rPr>
        <w:t xml:space="preserve">здобувачам освіти </w:t>
      </w:r>
      <w:r w:rsidR="003D6424" w:rsidRPr="00A6126E">
        <w:rPr>
          <w:rFonts w:ascii="Times New Roman" w:eastAsia="Times New Roman" w:hAnsi="Times New Roman" w:cs="Times New Roman"/>
          <w:sz w:val="28"/>
          <w:szCs w:val="28"/>
          <w:lang w:eastAsia="ru-RU"/>
        </w:rPr>
        <w:t xml:space="preserve">надають бібліотекар, практичний психолог, працівники їдальні, медична сестра, </w:t>
      </w:r>
      <w:r w:rsidR="00EB1DB2" w:rsidRPr="00A6126E">
        <w:rPr>
          <w:rFonts w:ascii="Times New Roman" w:eastAsia="Times New Roman" w:hAnsi="Times New Roman" w:cs="Times New Roman"/>
          <w:sz w:val="28"/>
          <w:szCs w:val="28"/>
          <w:lang w:val="uk-UA" w:eastAsia="ru-RU"/>
        </w:rPr>
        <w:t>технічні працівники</w:t>
      </w:r>
      <w:r w:rsidR="00EB1DB2" w:rsidRPr="00A6126E">
        <w:rPr>
          <w:rFonts w:ascii="Times New Roman" w:eastAsia="Times New Roman" w:hAnsi="Times New Roman" w:cs="Times New Roman"/>
          <w:sz w:val="28"/>
          <w:szCs w:val="28"/>
          <w:lang w:eastAsia="ru-RU"/>
        </w:rPr>
        <w:t xml:space="preserve">, </w:t>
      </w:r>
      <w:r w:rsidR="00EB1DB2" w:rsidRPr="00A6126E">
        <w:rPr>
          <w:rFonts w:ascii="Times New Roman" w:eastAsia="Times New Roman" w:hAnsi="Times New Roman" w:cs="Times New Roman"/>
          <w:sz w:val="28"/>
          <w:szCs w:val="28"/>
          <w:lang w:val="uk-UA" w:eastAsia="ru-RU"/>
        </w:rPr>
        <w:t xml:space="preserve">кочегари </w:t>
      </w:r>
      <w:r w:rsidR="00EB1DB2" w:rsidRPr="00A6126E">
        <w:rPr>
          <w:rFonts w:ascii="Times New Roman" w:eastAsia="Times New Roman" w:hAnsi="Times New Roman" w:cs="Times New Roman"/>
          <w:sz w:val="28"/>
          <w:szCs w:val="28"/>
          <w:lang w:eastAsia="ru-RU"/>
        </w:rPr>
        <w:t>котельні</w:t>
      </w:r>
      <w:r w:rsidR="00EB1DB2" w:rsidRPr="00A6126E">
        <w:rPr>
          <w:rFonts w:ascii="Times New Roman" w:eastAsia="Times New Roman" w:hAnsi="Times New Roman" w:cs="Times New Roman"/>
          <w:sz w:val="28"/>
          <w:szCs w:val="28"/>
          <w:lang w:val="uk-UA" w:eastAsia="ru-RU"/>
        </w:rPr>
        <w:t>, сторожі, двірник.</w:t>
      </w:r>
      <w:r w:rsidR="00A6126E">
        <w:rPr>
          <w:rFonts w:ascii="Times New Roman" w:eastAsia="Times New Roman" w:hAnsi="Times New Roman" w:cs="Times New Roman"/>
          <w:sz w:val="28"/>
          <w:szCs w:val="28"/>
          <w:lang w:eastAsia="ru-RU"/>
        </w:rPr>
        <w:br/>
        <w:t>       </w:t>
      </w:r>
      <w:r w:rsidR="003D6424" w:rsidRPr="00A6126E">
        <w:rPr>
          <w:rFonts w:ascii="Times New Roman" w:eastAsia="Times New Roman" w:hAnsi="Times New Roman" w:cs="Times New Roman"/>
          <w:sz w:val="28"/>
          <w:szCs w:val="28"/>
          <w:lang w:eastAsia="ru-RU"/>
        </w:rPr>
        <w:t>Освітній процес здійснюється у кабінетах,</w:t>
      </w:r>
      <w:r w:rsidR="003D6424" w:rsidRPr="00A6126E">
        <w:rPr>
          <w:rFonts w:ascii="Times New Roman" w:eastAsia="Times New Roman" w:hAnsi="Times New Roman" w:cs="Times New Roman"/>
          <w:b/>
          <w:bCs/>
          <w:sz w:val="28"/>
          <w:szCs w:val="28"/>
          <w:lang w:eastAsia="ru-RU"/>
        </w:rPr>
        <w:t> </w:t>
      </w:r>
      <w:r w:rsidR="003D6424" w:rsidRPr="00A6126E">
        <w:rPr>
          <w:rFonts w:ascii="Times New Roman" w:eastAsia="Times New Roman" w:hAnsi="Times New Roman" w:cs="Times New Roman"/>
          <w:sz w:val="28"/>
          <w:szCs w:val="28"/>
          <w:lang w:eastAsia="ru-RU"/>
        </w:rPr>
        <w:t> </w:t>
      </w:r>
      <w:r w:rsidR="00EB1DB2" w:rsidRPr="00A6126E">
        <w:rPr>
          <w:rFonts w:ascii="Times New Roman" w:eastAsia="Times New Roman" w:hAnsi="Times New Roman" w:cs="Times New Roman"/>
          <w:sz w:val="28"/>
          <w:szCs w:val="28"/>
          <w:lang w:eastAsia="ru-RU"/>
        </w:rPr>
        <w:t>класних кімнатах,  майстерні</w:t>
      </w:r>
      <w:r w:rsidR="003D6424" w:rsidRPr="00A6126E">
        <w:rPr>
          <w:rFonts w:ascii="Times New Roman" w:eastAsia="Times New Roman" w:hAnsi="Times New Roman" w:cs="Times New Roman"/>
          <w:sz w:val="28"/>
          <w:szCs w:val="28"/>
          <w:lang w:eastAsia="ru-RU"/>
        </w:rPr>
        <w:t>, спортивному залі</w:t>
      </w:r>
      <w:r w:rsidR="00A6126E" w:rsidRPr="00A6126E">
        <w:rPr>
          <w:rFonts w:ascii="Times New Roman" w:eastAsia="Times New Roman" w:hAnsi="Times New Roman" w:cs="Times New Roman"/>
          <w:sz w:val="28"/>
          <w:szCs w:val="28"/>
          <w:lang w:val="uk-UA" w:eastAsia="ru-RU"/>
        </w:rPr>
        <w:t xml:space="preserve">, актовому залі </w:t>
      </w:r>
      <w:r w:rsidR="003D6424" w:rsidRPr="00A6126E">
        <w:rPr>
          <w:rFonts w:ascii="Times New Roman" w:eastAsia="Times New Roman" w:hAnsi="Times New Roman" w:cs="Times New Roman"/>
          <w:sz w:val="28"/>
          <w:szCs w:val="28"/>
          <w:lang w:eastAsia="ru-RU"/>
        </w:rPr>
        <w:t xml:space="preserve"> та спортивних майданчиках.</w:t>
      </w:r>
    </w:p>
    <w:p w:rsidR="003D6424" w:rsidRPr="00A6126E" w:rsidRDefault="00071383" w:rsidP="00A6126E">
      <w:pPr>
        <w:shd w:val="clear" w:color="auto" w:fill="FFFFFF"/>
        <w:spacing w:after="360" w:line="360" w:lineRule="auto"/>
        <w:rPr>
          <w:rFonts w:ascii="Times New Roman" w:eastAsia="Times New Roman" w:hAnsi="Times New Roman" w:cs="Times New Roman"/>
          <w:b/>
          <w:sz w:val="28"/>
          <w:szCs w:val="28"/>
          <w:lang w:val="uk-UA" w:eastAsia="ru-RU"/>
        </w:rPr>
      </w:pPr>
      <w:r w:rsidRPr="00A6126E">
        <w:rPr>
          <w:rFonts w:ascii="Times New Roman" w:eastAsia="Times New Roman" w:hAnsi="Times New Roman" w:cs="Times New Roman"/>
          <w:sz w:val="28"/>
          <w:szCs w:val="28"/>
          <w:lang w:val="uk-UA" w:eastAsia="ru-RU"/>
        </w:rPr>
        <w:t xml:space="preserve">    </w:t>
      </w:r>
      <w:r w:rsid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 xml:space="preserve">У наявності навчальні програми з усіх освітніх предметів, курсів за вибором, факультативів, індивідуальних  </w:t>
      </w:r>
      <w:r w:rsidR="00EB1DB2" w:rsidRPr="00A6126E">
        <w:rPr>
          <w:rFonts w:ascii="Times New Roman" w:eastAsia="Times New Roman" w:hAnsi="Times New Roman" w:cs="Times New Roman"/>
          <w:sz w:val="28"/>
          <w:szCs w:val="28"/>
          <w:lang w:eastAsia="ru-RU"/>
        </w:rPr>
        <w:t>та групових занять.</w:t>
      </w:r>
      <w:r w:rsidR="00EB1DB2" w:rsidRPr="00A6126E">
        <w:rPr>
          <w:rFonts w:ascii="Times New Roman" w:eastAsia="Times New Roman" w:hAnsi="Times New Roman" w:cs="Times New Roman"/>
          <w:sz w:val="28"/>
          <w:szCs w:val="28"/>
          <w:lang w:eastAsia="ru-RU"/>
        </w:rPr>
        <w:br/>
        <w:t>    </w:t>
      </w:r>
      <w:r w:rsid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Бібліотечний фонд закладу нараховує</w:t>
      </w:r>
      <w:r w:rsidR="00EB1DB2" w:rsidRPr="00A6126E">
        <w:rPr>
          <w:rFonts w:ascii="Times New Roman" w:eastAsia="Times New Roman" w:hAnsi="Times New Roman" w:cs="Times New Roman"/>
          <w:sz w:val="28"/>
          <w:szCs w:val="28"/>
          <w:lang w:val="uk-UA" w:eastAsia="ru-RU"/>
        </w:rPr>
        <w:t xml:space="preserve"> 12258 примірників, </w:t>
      </w:r>
      <w:r w:rsidR="003D6424" w:rsidRPr="00A6126E">
        <w:rPr>
          <w:rFonts w:ascii="Times New Roman" w:eastAsia="Times New Roman" w:hAnsi="Times New Roman" w:cs="Times New Roman"/>
          <w:sz w:val="28"/>
          <w:szCs w:val="28"/>
          <w:lang w:eastAsia="ru-RU"/>
        </w:rPr>
        <w:t>  підручники</w:t>
      </w:r>
      <w:r w:rsidR="00EB1DB2"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 xml:space="preserve"> </w:t>
      </w:r>
      <w:r w:rsidR="00EB1DB2" w:rsidRPr="00A6126E">
        <w:rPr>
          <w:rFonts w:ascii="Times New Roman" w:eastAsia="Times New Roman" w:hAnsi="Times New Roman" w:cs="Times New Roman"/>
          <w:sz w:val="28"/>
          <w:szCs w:val="28"/>
          <w:lang w:val="uk-UA" w:eastAsia="ru-RU"/>
        </w:rPr>
        <w:t>6917, з них 1-4 кл.-2315, 5-9 кл</w:t>
      </w:r>
      <w:r w:rsidR="003D6424" w:rsidRPr="00A6126E">
        <w:rPr>
          <w:rFonts w:ascii="Times New Roman" w:eastAsia="Times New Roman" w:hAnsi="Times New Roman" w:cs="Times New Roman"/>
          <w:sz w:val="28"/>
          <w:szCs w:val="28"/>
          <w:lang w:eastAsia="ru-RU"/>
        </w:rPr>
        <w:t>.</w:t>
      </w:r>
      <w:r w:rsidR="00EB1DB2" w:rsidRPr="00A6126E">
        <w:rPr>
          <w:rFonts w:ascii="Times New Roman" w:eastAsia="Times New Roman" w:hAnsi="Times New Roman" w:cs="Times New Roman"/>
          <w:sz w:val="28"/>
          <w:szCs w:val="28"/>
          <w:lang w:val="uk-UA" w:eastAsia="ru-RU"/>
        </w:rPr>
        <w:t>- 3325,10-11кл – 1277.</w:t>
      </w:r>
      <w:r w:rsidR="00EB1DB2" w:rsidRPr="00A6126E">
        <w:rPr>
          <w:rFonts w:ascii="Times New Roman" w:eastAsia="Times New Roman" w:hAnsi="Times New Roman" w:cs="Times New Roman"/>
          <w:b/>
          <w:sz w:val="28"/>
          <w:szCs w:val="28"/>
          <w:lang w:val="uk-UA" w:eastAsia="ru-RU"/>
        </w:rPr>
        <w:t xml:space="preserve"> </w:t>
      </w:r>
      <w:r w:rsidR="003D6424" w:rsidRPr="00A6126E">
        <w:rPr>
          <w:rFonts w:ascii="Times New Roman" w:eastAsia="Times New Roman" w:hAnsi="Times New Roman" w:cs="Times New Roman"/>
          <w:sz w:val="28"/>
          <w:szCs w:val="28"/>
          <w:lang w:eastAsia="ru-RU"/>
        </w:rPr>
        <w:t>Забезпеченість освітнього процесу навчальною літературою становить 100 %.</w:t>
      </w:r>
    </w:p>
    <w:p w:rsidR="003D6424" w:rsidRPr="00A6126E" w:rsidRDefault="00EB1DB2"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val="uk-UA" w:eastAsia="ru-RU"/>
        </w:rPr>
        <w:t xml:space="preserve">        Княждвірський ліцей Печеніжинської селищної ради і  ЗДО </w:t>
      </w:r>
      <w:r w:rsidR="003D6424" w:rsidRPr="00A6126E">
        <w:rPr>
          <w:rFonts w:ascii="Times New Roman" w:eastAsia="Times New Roman" w:hAnsi="Times New Roman" w:cs="Times New Roman"/>
          <w:sz w:val="28"/>
          <w:szCs w:val="28"/>
          <w:lang w:eastAsia="ru-RU"/>
        </w:rPr>
        <w:t>має доступ до мережі Інтернет,  баз</w:t>
      </w:r>
      <w:r w:rsidRPr="00A6126E">
        <w:rPr>
          <w:rFonts w:ascii="Times New Roman" w:eastAsia="Times New Roman" w:hAnsi="Times New Roman" w:cs="Times New Roman"/>
          <w:sz w:val="28"/>
          <w:szCs w:val="28"/>
          <w:lang w:val="uk-UA" w:eastAsia="ru-RU"/>
        </w:rPr>
        <w:t>у</w:t>
      </w:r>
      <w:r w:rsidRPr="00A6126E">
        <w:rPr>
          <w:rFonts w:ascii="Times New Roman" w:eastAsia="Times New Roman" w:hAnsi="Times New Roman" w:cs="Times New Roman"/>
          <w:sz w:val="28"/>
          <w:szCs w:val="28"/>
          <w:lang w:eastAsia="ru-RU"/>
        </w:rPr>
        <w:t xml:space="preserve"> даних у режимі on-line, </w:t>
      </w:r>
      <w:r w:rsidR="003D6424" w:rsidRPr="00A6126E">
        <w:rPr>
          <w:rFonts w:ascii="Times New Roman" w:eastAsia="Times New Roman" w:hAnsi="Times New Roman" w:cs="Times New Roman"/>
          <w:sz w:val="28"/>
          <w:szCs w:val="28"/>
          <w:lang w:eastAsia="ru-RU"/>
        </w:rPr>
        <w:t>електронну пошту</w:t>
      </w:r>
      <w:r w:rsidR="00717607" w:rsidRPr="00A6126E">
        <w:rPr>
          <w:rFonts w:ascii="Times New Roman" w:eastAsia="Times New Roman" w:hAnsi="Times New Roman" w:cs="Times New Roman"/>
          <w:sz w:val="28"/>
          <w:szCs w:val="28"/>
          <w:lang w:val="uk-UA" w:eastAsia="ru-RU"/>
        </w:rPr>
        <w:t xml:space="preserve"> </w:t>
      </w:r>
      <w:r w:rsidR="00717607" w:rsidRPr="00A6126E">
        <w:rPr>
          <w:rFonts w:ascii="Times New Roman" w:hAnsi="Times New Roman" w:cs="Times New Roman"/>
          <w:sz w:val="28"/>
          <w:szCs w:val="28"/>
          <w:lang w:val="en-US"/>
        </w:rPr>
        <w:t>e-mail  school_ knd@ ukr. net</w:t>
      </w:r>
      <w:r w:rsidRPr="00A6126E">
        <w:rPr>
          <w:rFonts w:ascii="Times New Roman" w:eastAsia="Times New Roman" w:hAnsi="Times New Roman" w:cs="Times New Roman"/>
          <w:sz w:val="28"/>
          <w:szCs w:val="28"/>
          <w:lang w:val="uk-UA" w:eastAsia="ru-RU"/>
        </w:rPr>
        <w:t>.</w:t>
      </w:r>
      <w:r w:rsidR="00717607" w:rsidRPr="00A6126E">
        <w:rPr>
          <w:rFonts w:ascii="Times New Roman" w:eastAsia="Times New Roman" w:hAnsi="Times New Roman" w:cs="Times New Roman"/>
          <w:sz w:val="28"/>
          <w:szCs w:val="28"/>
          <w:lang w:val="uk-UA" w:eastAsia="ru-RU"/>
        </w:rPr>
        <w:t xml:space="preserve"> </w:t>
      </w:r>
      <w:r w:rsidRPr="00A6126E">
        <w:rPr>
          <w:rFonts w:ascii="Times New Roman" w:eastAsia="Times New Roman" w:hAnsi="Times New Roman" w:cs="Times New Roman"/>
          <w:sz w:val="28"/>
          <w:szCs w:val="28"/>
          <w:lang w:val="uk-UA" w:eastAsia="ru-RU"/>
        </w:rPr>
        <w:t>Під час карантинних обмежень проводиться дистанційне навчання з дотриманням санітарно – гігієнічних вимог.</w:t>
      </w:r>
    </w:p>
    <w:p w:rsidR="003D6424" w:rsidRPr="00A6126E" w:rsidRDefault="00717607"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eastAsia="ru-RU"/>
        </w:rPr>
        <w:t>      </w:t>
      </w:r>
      <w:r w:rsidR="003D6424" w:rsidRPr="00A6126E">
        <w:rPr>
          <w:rFonts w:ascii="Times New Roman" w:eastAsia="Times New Roman" w:hAnsi="Times New Roman" w:cs="Times New Roman"/>
          <w:sz w:val="28"/>
          <w:szCs w:val="28"/>
          <w:lang w:eastAsia="ru-RU"/>
        </w:rPr>
        <w:t xml:space="preserve"> Практичний психолог, педагог-організатор, класні керівники</w:t>
      </w:r>
      <w:r w:rsidRPr="00A6126E">
        <w:rPr>
          <w:rFonts w:ascii="Times New Roman" w:eastAsia="Times New Roman" w:hAnsi="Times New Roman" w:cs="Times New Roman"/>
          <w:sz w:val="28"/>
          <w:szCs w:val="28"/>
          <w:lang w:val="uk-UA" w:eastAsia="ru-RU"/>
        </w:rPr>
        <w:t xml:space="preserve">, вихователі ЗДО  </w:t>
      </w:r>
      <w:r w:rsidR="003D6424" w:rsidRPr="00A6126E">
        <w:rPr>
          <w:rFonts w:ascii="Times New Roman" w:eastAsia="Times New Roman" w:hAnsi="Times New Roman" w:cs="Times New Roman"/>
          <w:sz w:val="28"/>
          <w:szCs w:val="28"/>
          <w:lang w:eastAsia="ru-RU"/>
        </w:rPr>
        <w:t xml:space="preserve"> допомагають </w:t>
      </w:r>
      <w:r w:rsidRPr="00A6126E">
        <w:rPr>
          <w:rFonts w:ascii="Times New Roman" w:eastAsia="Times New Roman" w:hAnsi="Times New Roman" w:cs="Times New Roman"/>
          <w:sz w:val="28"/>
          <w:szCs w:val="28"/>
          <w:lang w:val="uk-UA" w:eastAsia="ru-RU"/>
        </w:rPr>
        <w:t xml:space="preserve">здобувачам освіти </w:t>
      </w:r>
      <w:r w:rsidR="003D6424" w:rsidRPr="00A6126E">
        <w:rPr>
          <w:rFonts w:ascii="Times New Roman" w:eastAsia="Times New Roman" w:hAnsi="Times New Roman" w:cs="Times New Roman"/>
          <w:sz w:val="28"/>
          <w:szCs w:val="28"/>
          <w:lang w:eastAsia="ru-RU"/>
        </w:rPr>
        <w:t>у реалізації заходів із соціальної адаптації. </w:t>
      </w:r>
      <w:r w:rsidRPr="00A6126E">
        <w:rPr>
          <w:rFonts w:ascii="Times New Roman" w:eastAsia="Times New Roman" w:hAnsi="Times New Roman" w:cs="Times New Roman"/>
          <w:sz w:val="28"/>
          <w:szCs w:val="28"/>
          <w:lang w:val="uk-UA" w:eastAsia="ru-RU"/>
        </w:rPr>
        <w:t xml:space="preserve">  Представники </w:t>
      </w:r>
      <w:r w:rsidR="003D6424" w:rsidRPr="00A6126E">
        <w:rPr>
          <w:rFonts w:ascii="Times New Roman" w:eastAsia="Times New Roman" w:hAnsi="Times New Roman" w:cs="Times New Roman"/>
          <w:sz w:val="28"/>
          <w:szCs w:val="28"/>
          <w:lang w:eastAsia="ru-RU"/>
        </w:rPr>
        <w:t xml:space="preserve"> учнівського самоврядування виходять з пропозиціями до </w:t>
      </w:r>
      <w:r w:rsidRPr="00A6126E">
        <w:rPr>
          <w:rFonts w:ascii="Times New Roman" w:eastAsia="Times New Roman" w:hAnsi="Times New Roman" w:cs="Times New Roman"/>
          <w:sz w:val="28"/>
          <w:szCs w:val="28"/>
          <w:lang w:val="uk-UA" w:eastAsia="ru-RU"/>
        </w:rPr>
        <w:t xml:space="preserve">адміністрації закладу </w:t>
      </w:r>
      <w:r w:rsidR="003D6424" w:rsidRPr="00A6126E">
        <w:rPr>
          <w:rFonts w:ascii="Times New Roman" w:eastAsia="Times New Roman" w:hAnsi="Times New Roman" w:cs="Times New Roman"/>
          <w:sz w:val="28"/>
          <w:szCs w:val="28"/>
          <w:lang w:eastAsia="ru-RU"/>
        </w:rPr>
        <w:t xml:space="preserve">щодо вдосконалення </w:t>
      </w:r>
      <w:r w:rsidRPr="00A6126E">
        <w:rPr>
          <w:rFonts w:ascii="Times New Roman" w:eastAsia="Times New Roman" w:hAnsi="Times New Roman" w:cs="Times New Roman"/>
          <w:sz w:val="28"/>
          <w:szCs w:val="28"/>
          <w:lang w:val="uk-UA" w:eastAsia="ru-RU"/>
        </w:rPr>
        <w:t xml:space="preserve">освітнього процесу, дозвілля </w:t>
      </w:r>
      <w:r w:rsidR="003D6424" w:rsidRPr="00A6126E">
        <w:rPr>
          <w:rFonts w:ascii="Times New Roman" w:eastAsia="Times New Roman" w:hAnsi="Times New Roman" w:cs="Times New Roman"/>
          <w:sz w:val="28"/>
          <w:szCs w:val="28"/>
          <w:lang w:eastAsia="ru-RU"/>
        </w:rPr>
        <w:t>та беруть участь</w:t>
      </w:r>
      <w:r w:rsidRPr="00A6126E">
        <w:rPr>
          <w:rFonts w:ascii="Times New Roman" w:eastAsia="Times New Roman" w:hAnsi="Times New Roman" w:cs="Times New Roman"/>
          <w:sz w:val="28"/>
          <w:szCs w:val="28"/>
          <w:lang w:eastAsia="ru-RU"/>
        </w:rPr>
        <w:t xml:space="preserve"> у громадській діяльності </w:t>
      </w:r>
      <w:r w:rsidRPr="00A6126E">
        <w:rPr>
          <w:rFonts w:ascii="Times New Roman" w:eastAsia="Times New Roman" w:hAnsi="Times New Roman" w:cs="Times New Roman"/>
          <w:sz w:val="28"/>
          <w:szCs w:val="28"/>
          <w:lang w:val="uk-UA" w:eastAsia="ru-RU"/>
        </w:rPr>
        <w:t>ліцею</w:t>
      </w:r>
    </w:p>
    <w:p w:rsidR="00FC1AF0" w:rsidRDefault="00FC1AF0" w:rsidP="00A6126E">
      <w:pPr>
        <w:shd w:val="clear" w:color="auto" w:fill="FFFFFF"/>
        <w:spacing w:before="100" w:beforeAutospacing="1" w:after="100" w:afterAutospacing="1" w:line="360" w:lineRule="auto"/>
        <w:ind w:left="300"/>
        <w:rPr>
          <w:rFonts w:ascii="Times New Roman" w:eastAsia="Times New Roman" w:hAnsi="Times New Roman" w:cs="Times New Roman"/>
          <w:b/>
          <w:bCs/>
          <w:sz w:val="28"/>
          <w:szCs w:val="28"/>
          <w:lang w:val="en-US" w:eastAsia="ru-RU"/>
        </w:rPr>
      </w:pPr>
    </w:p>
    <w:p w:rsidR="00FC1AF0" w:rsidRDefault="00FC1AF0" w:rsidP="00A6126E">
      <w:pPr>
        <w:shd w:val="clear" w:color="auto" w:fill="FFFFFF"/>
        <w:spacing w:before="100" w:beforeAutospacing="1" w:after="100" w:afterAutospacing="1" w:line="360" w:lineRule="auto"/>
        <w:ind w:left="300"/>
        <w:rPr>
          <w:rFonts w:ascii="Times New Roman" w:eastAsia="Times New Roman" w:hAnsi="Times New Roman" w:cs="Times New Roman"/>
          <w:b/>
          <w:bCs/>
          <w:sz w:val="28"/>
          <w:szCs w:val="28"/>
          <w:lang w:val="en-US" w:eastAsia="ru-RU"/>
        </w:rPr>
      </w:pPr>
    </w:p>
    <w:p w:rsidR="003D6424" w:rsidRPr="00A6126E" w:rsidRDefault="00FB7B43" w:rsidP="00A6126E">
      <w:pPr>
        <w:shd w:val="clear" w:color="auto" w:fill="FFFFFF"/>
        <w:spacing w:before="100" w:beforeAutospacing="1" w:after="100" w:afterAutospacing="1" w:line="360" w:lineRule="auto"/>
        <w:ind w:left="300"/>
        <w:rPr>
          <w:rFonts w:ascii="Times New Roman" w:eastAsia="Times New Roman" w:hAnsi="Times New Roman" w:cs="Times New Roman"/>
          <w:sz w:val="28"/>
          <w:szCs w:val="28"/>
          <w:lang w:eastAsia="ru-RU"/>
        </w:rPr>
      </w:pPr>
      <w:r w:rsidRPr="00A6126E">
        <w:rPr>
          <w:rFonts w:ascii="Times New Roman" w:eastAsia="Times New Roman" w:hAnsi="Times New Roman" w:cs="Times New Roman"/>
          <w:b/>
          <w:bCs/>
          <w:sz w:val="28"/>
          <w:szCs w:val="28"/>
          <w:lang w:val="en-US" w:eastAsia="ru-RU"/>
        </w:rPr>
        <w:lastRenderedPageBreak/>
        <w:t>VIII.</w:t>
      </w:r>
      <w:r w:rsidR="003D6424" w:rsidRPr="00A6126E">
        <w:rPr>
          <w:rFonts w:ascii="Times New Roman" w:eastAsia="Times New Roman" w:hAnsi="Times New Roman" w:cs="Times New Roman"/>
          <w:b/>
          <w:bCs/>
          <w:sz w:val="28"/>
          <w:szCs w:val="28"/>
          <w:lang w:eastAsia="ru-RU"/>
        </w:rPr>
        <w:t>Забезпечення наявності інформаційних систем для ефективного управління закладом освіти.</w:t>
      </w:r>
    </w:p>
    <w:p w:rsidR="00717607" w:rsidRPr="00A6126E" w:rsidRDefault="00071383"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8E551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 xml:space="preserve">В </w:t>
      </w:r>
      <w:r w:rsidR="00717607" w:rsidRPr="00A6126E">
        <w:rPr>
          <w:rFonts w:ascii="Times New Roman" w:eastAsia="Times New Roman" w:hAnsi="Times New Roman" w:cs="Times New Roman"/>
          <w:sz w:val="28"/>
          <w:szCs w:val="28"/>
          <w:lang w:val="uk-UA" w:eastAsia="ru-RU"/>
        </w:rPr>
        <w:t xml:space="preserve">Княждвірському ліцеї </w:t>
      </w:r>
      <w:r w:rsidR="003D6424" w:rsidRPr="00A6126E">
        <w:rPr>
          <w:rFonts w:ascii="Times New Roman" w:eastAsia="Times New Roman" w:hAnsi="Times New Roman" w:cs="Times New Roman"/>
          <w:sz w:val="28"/>
          <w:szCs w:val="28"/>
          <w:lang w:eastAsia="ru-RU"/>
        </w:rPr>
        <w:t>здійснюється збір, узагальнення, аналіз та використання відповідної інформації для ефективного управління освітнім процесом та іншою діяльністю.</w:t>
      </w:r>
    </w:p>
    <w:p w:rsidR="00717607" w:rsidRPr="00A6126E" w:rsidRDefault="00717607"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8E551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 xml:space="preserve">Ефективному управлінню якістю освітньої діяльності в </w:t>
      </w:r>
      <w:r w:rsidRPr="00A6126E">
        <w:rPr>
          <w:rFonts w:ascii="Times New Roman" w:eastAsia="Times New Roman" w:hAnsi="Times New Roman" w:cs="Times New Roman"/>
          <w:sz w:val="28"/>
          <w:szCs w:val="28"/>
          <w:lang w:val="uk-UA" w:eastAsia="ru-RU"/>
        </w:rPr>
        <w:t xml:space="preserve">ліцеї </w:t>
      </w:r>
      <w:r w:rsidR="003D6424" w:rsidRPr="00A6126E">
        <w:rPr>
          <w:rFonts w:ascii="Times New Roman" w:eastAsia="Times New Roman" w:hAnsi="Times New Roman" w:cs="Times New Roman"/>
          <w:sz w:val="28"/>
          <w:szCs w:val="28"/>
          <w:lang w:eastAsia="ru-RU"/>
        </w:rPr>
        <w:t xml:space="preserve">сприяють електронна система збирання й аналізу інформації та частково система електронного документообігу. При оцінці якості освітнього процесу використовуються комп’ютерні технології </w:t>
      </w:r>
      <w:r w:rsidRPr="00A6126E">
        <w:rPr>
          <w:rFonts w:ascii="Times New Roman" w:eastAsia="Times New Roman" w:hAnsi="Times New Roman" w:cs="Times New Roman"/>
          <w:sz w:val="28"/>
          <w:szCs w:val="28"/>
          <w:lang w:val="uk-UA" w:eastAsia="ru-RU"/>
        </w:rPr>
        <w:t>.</w:t>
      </w:r>
      <w:r w:rsidR="00A6126E"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Для обміну інформацією з якості освітнього процесу використовується відео- аудіо-  носії інформації,</w:t>
      </w:r>
      <w:r w:rsidRPr="00A6126E">
        <w:rPr>
          <w:rFonts w:ascii="Times New Roman" w:eastAsia="Times New Roman" w:hAnsi="Times New Roman" w:cs="Times New Roman"/>
          <w:sz w:val="28"/>
          <w:szCs w:val="28"/>
          <w:lang w:val="uk-UA" w:eastAsia="ru-RU"/>
        </w:rPr>
        <w:t xml:space="preserve"> комп’ютерна техніка</w:t>
      </w:r>
      <w:r w:rsidR="003D6424" w:rsidRPr="00A6126E">
        <w:rPr>
          <w:rFonts w:ascii="Times New Roman" w:eastAsia="Times New Roman" w:hAnsi="Times New Roman" w:cs="Times New Roman"/>
          <w:sz w:val="28"/>
          <w:szCs w:val="28"/>
          <w:lang w:eastAsia="ru-RU"/>
        </w:rPr>
        <w:t>.</w:t>
      </w:r>
    </w:p>
    <w:p w:rsidR="003D6424" w:rsidRPr="00A6126E" w:rsidRDefault="00717607"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8E551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У закладі створений банк даних (статистика) за результатами освітнього процесу та освітньої діяльності: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статистична інформація форм ЗНЗ-1, 1-ЗСО, 83-РВК ;</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інформаційна база про якість освітнього процесу на рівні різних класів;</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інформаційна база про результати державної підсумкової атестації в співставленні з річними показниками;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інформаційна база про результати зовнішнього незалежного оцінювання в співставленні з річними показниками.</w:t>
      </w:r>
    </w:p>
    <w:p w:rsidR="003D6424" w:rsidRPr="00A6126E" w:rsidRDefault="008E551E" w:rsidP="00A6126E">
      <w:pPr>
        <w:shd w:val="clear" w:color="auto" w:fill="FFFFFF"/>
        <w:spacing w:after="36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Публічність інформації про діяльність  закладу  забезпечується згідно зі статтею 30 Закону України «Про освіту».</w:t>
      </w:r>
    </w:p>
    <w:p w:rsidR="00A6126E" w:rsidRPr="00A6126E" w:rsidRDefault="00A6126E" w:rsidP="00A6126E">
      <w:pPr>
        <w:shd w:val="clear" w:color="auto" w:fill="FFFFFF"/>
        <w:spacing w:after="360" w:line="360" w:lineRule="auto"/>
        <w:rPr>
          <w:rFonts w:ascii="Times New Roman" w:eastAsia="Times New Roman" w:hAnsi="Times New Roman" w:cs="Times New Roman"/>
          <w:b/>
          <w:bCs/>
          <w:sz w:val="28"/>
          <w:szCs w:val="28"/>
          <w:lang w:eastAsia="ru-RU"/>
        </w:rPr>
      </w:pPr>
    </w:p>
    <w:p w:rsidR="00FC1AF0" w:rsidRDefault="00FC1AF0" w:rsidP="00A6126E">
      <w:pPr>
        <w:shd w:val="clear" w:color="auto" w:fill="FFFFFF"/>
        <w:spacing w:after="360" w:line="360" w:lineRule="auto"/>
        <w:rPr>
          <w:rFonts w:ascii="Times New Roman" w:eastAsia="Times New Roman" w:hAnsi="Times New Roman" w:cs="Times New Roman"/>
          <w:b/>
          <w:bCs/>
          <w:sz w:val="28"/>
          <w:szCs w:val="28"/>
          <w:lang w:eastAsia="ru-RU"/>
        </w:rPr>
      </w:pP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b/>
          <w:bCs/>
          <w:sz w:val="28"/>
          <w:szCs w:val="28"/>
          <w:lang w:eastAsia="ru-RU"/>
        </w:rPr>
        <w:lastRenderedPageBreak/>
        <w:t>На офіційному сайті розміщуються:</w:t>
      </w:r>
    </w:p>
    <w:p w:rsidR="003D6424" w:rsidRPr="00A6126E" w:rsidRDefault="00071383"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w:t>
      </w:r>
      <w:r w:rsidRPr="00A6126E">
        <w:rPr>
          <w:rFonts w:ascii="Times New Roman" w:eastAsia="Times New Roman" w:hAnsi="Times New Roman" w:cs="Times New Roman"/>
          <w:sz w:val="28"/>
          <w:szCs w:val="28"/>
          <w:lang w:val="uk-UA" w:eastAsia="ru-RU"/>
        </w:rPr>
        <w:t>С</w:t>
      </w:r>
      <w:r w:rsidR="003D6424" w:rsidRPr="00A6126E">
        <w:rPr>
          <w:rFonts w:ascii="Times New Roman" w:eastAsia="Times New Roman" w:hAnsi="Times New Roman" w:cs="Times New Roman"/>
          <w:sz w:val="28"/>
          <w:szCs w:val="28"/>
          <w:lang w:eastAsia="ru-RU"/>
        </w:rPr>
        <w:t>татут закладу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ліцензія на провадження освітньої діяльності;</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структура та органи управління закладу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кадровий склад закладу освіти згідно з ліцензійними умовами;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освітні програми, що реалізуються в закладі освіти, та перелік освітніх компонентів, що передбачені відповідною освітньою програмою;</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ліцензований обсяг та фактична кількість осіб, які навчаються у закладі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мова освітнього процесу;</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матеріально-технічне забезпечення закладу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результати моніторингу якості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річний звіт про діяльність закладу освіти;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eastAsia="ru-RU"/>
        </w:rPr>
        <w:t>– умови доступності закладу освіти для навчання осіб з</w:t>
      </w:r>
      <w:r w:rsidR="00071383" w:rsidRPr="00A6126E">
        <w:rPr>
          <w:rFonts w:ascii="Times New Roman" w:eastAsia="Times New Roman" w:hAnsi="Times New Roman" w:cs="Times New Roman"/>
          <w:sz w:val="28"/>
          <w:szCs w:val="28"/>
          <w:lang w:eastAsia="ru-RU"/>
        </w:rPr>
        <w:t xml:space="preserve"> особливими освітніми потребами</w:t>
      </w:r>
      <w:r w:rsidR="00071383" w:rsidRPr="00A6126E">
        <w:rPr>
          <w:rFonts w:ascii="Times New Roman" w:eastAsia="Times New Roman" w:hAnsi="Times New Roman" w:cs="Times New Roman"/>
          <w:sz w:val="28"/>
          <w:szCs w:val="28"/>
          <w:lang w:val="uk-UA" w:eastAsia="ru-RU"/>
        </w:rPr>
        <w:t>;</w:t>
      </w:r>
    </w:p>
    <w:p w:rsidR="00071383" w:rsidRPr="00A6126E" w:rsidRDefault="00071383"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val="uk-UA" w:eastAsia="ru-RU"/>
        </w:rPr>
        <w:t>-Положення про академічну доброчесність;</w:t>
      </w:r>
    </w:p>
    <w:p w:rsidR="00071383" w:rsidRDefault="00071383" w:rsidP="00A6126E">
      <w:p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val="uk-UA" w:eastAsia="ru-RU"/>
        </w:rPr>
        <w:t>-Меморандум про співпрацю всіх учасників освітнього процесу Княждвірського ліцею Печеніжинської селищної ради</w:t>
      </w:r>
      <w:r w:rsidR="004960A3">
        <w:rPr>
          <w:rFonts w:ascii="Times New Roman" w:eastAsia="Times New Roman" w:hAnsi="Times New Roman" w:cs="Times New Roman"/>
          <w:sz w:val="28"/>
          <w:szCs w:val="28"/>
          <w:lang w:val="uk-UA" w:eastAsia="ru-RU"/>
        </w:rPr>
        <w:t>;</w:t>
      </w:r>
    </w:p>
    <w:p w:rsidR="008E551E" w:rsidRDefault="008E551E" w:rsidP="00A6126E">
      <w:pPr>
        <w:shd w:val="clear" w:color="auto" w:fill="FFFFFF"/>
        <w:spacing w:after="36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-порядок визнання результатів  проходження курсової підготовки педагог</w:t>
      </w:r>
      <w:r w:rsidR="004960A3">
        <w:rPr>
          <w:rFonts w:ascii="Times New Roman" w:eastAsia="Times New Roman" w:hAnsi="Times New Roman" w:cs="Times New Roman"/>
          <w:sz w:val="28"/>
          <w:szCs w:val="28"/>
          <w:lang w:val="uk-UA" w:eastAsia="ru-RU"/>
        </w:rPr>
        <w:t>ічними працівниками ліцею і ЗДО;</w:t>
      </w:r>
    </w:p>
    <w:p w:rsidR="004960A3" w:rsidRDefault="004960A3" w:rsidP="00A6126E">
      <w:pPr>
        <w:shd w:val="clear" w:color="auto" w:fill="FFFFFF"/>
        <w:spacing w:after="36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-Кодекс безпечного освітнього середовища;</w:t>
      </w:r>
    </w:p>
    <w:p w:rsidR="004960A3" w:rsidRPr="00A6126E" w:rsidRDefault="004960A3" w:rsidP="00A6126E">
      <w:pPr>
        <w:shd w:val="clear" w:color="auto" w:fill="FFFFFF"/>
        <w:spacing w:after="36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навчальні плани на поточний рік.</w:t>
      </w:r>
    </w:p>
    <w:p w:rsidR="00A6126E" w:rsidRPr="008E551E" w:rsidRDefault="00071383" w:rsidP="008E551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Інформація, що підлягає оприлюдненню на офіційному сайті, систематично поновлюється.</w:t>
      </w:r>
    </w:p>
    <w:p w:rsidR="003D6424" w:rsidRPr="00A6126E" w:rsidRDefault="00FB7B43" w:rsidP="00A6126E">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b/>
          <w:bCs/>
          <w:sz w:val="28"/>
          <w:szCs w:val="28"/>
          <w:lang w:val="en-US" w:eastAsia="ru-RU"/>
        </w:rPr>
        <w:t>IX.</w:t>
      </w:r>
      <w:r w:rsidR="00071383" w:rsidRPr="00A6126E">
        <w:rPr>
          <w:rFonts w:ascii="Times New Roman" w:eastAsia="Times New Roman" w:hAnsi="Times New Roman" w:cs="Times New Roman"/>
          <w:b/>
          <w:bCs/>
          <w:sz w:val="28"/>
          <w:szCs w:val="28"/>
          <w:lang w:val="uk-UA" w:eastAsia="ru-RU"/>
        </w:rPr>
        <w:t xml:space="preserve"> </w:t>
      </w:r>
      <w:r w:rsidR="003D6424" w:rsidRPr="00A6126E">
        <w:rPr>
          <w:rFonts w:ascii="Times New Roman" w:eastAsia="Times New Roman" w:hAnsi="Times New Roman" w:cs="Times New Roman"/>
          <w:b/>
          <w:bCs/>
          <w:sz w:val="28"/>
          <w:szCs w:val="28"/>
          <w:lang w:eastAsia="ru-RU"/>
        </w:rPr>
        <w:t>Інклюзивне освітнє середовище, універсальний дизайн</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b/>
          <w:bCs/>
          <w:sz w:val="28"/>
          <w:szCs w:val="28"/>
          <w:lang w:eastAsia="ru-RU"/>
        </w:rPr>
        <w:t>та розумне пристосування</w:t>
      </w:r>
    </w:p>
    <w:p w:rsidR="003D6424" w:rsidRPr="00A6126E" w:rsidRDefault="008E551E" w:rsidP="00A6126E">
      <w:pPr>
        <w:shd w:val="clear" w:color="auto" w:fill="FFFFFF"/>
        <w:spacing w:after="36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D6424" w:rsidRPr="00A6126E">
        <w:rPr>
          <w:rFonts w:ascii="Times New Roman" w:eastAsia="Times New Roman" w:hAnsi="Times New Roman" w:cs="Times New Roman"/>
          <w:sz w:val="28"/>
          <w:szCs w:val="28"/>
          <w:lang w:eastAsia="ru-RU"/>
        </w:rPr>
        <w:t>За</w:t>
      </w:r>
      <w:r w:rsidR="00717607" w:rsidRPr="00A6126E">
        <w:rPr>
          <w:rFonts w:ascii="Times New Roman" w:eastAsia="Times New Roman" w:hAnsi="Times New Roman" w:cs="Times New Roman"/>
          <w:sz w:val="28"/>
          <w:szCs w:val="28"/>
          <w:lang w:eastAsia="ru-RU"/>
        </w:rPr>
        <w:t xml:space="preserve">клад освіти забезпечує здобувачів </w:t>
      </w:r>
      <w:r w:rsidR="003D6424" w:rsidRPr="00A6126E">
        <w:rPr>
          <w:rFonts w:ascii="Times New Roman" w:eastAsia="Times New Roman" w:hAnsi="Times New Roman" w:cs="Times New Roman"/>
          <w:sz w:val="28"/>
          <w:szCs w:val="28"/>
          <w:lang w:eastAsia="ru-RU"/>
        </w:rPr>
        <w:t xml:space="preserve"> освіти з особливими освітніми потребами інклюзивним освітнім середовищем:</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необхідними ресурсами освітнього процесу, що мають відповідати ліцензійним та акредитаційним вимогам;</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умовами доступності закладу освіти для навчання осіб з особливими освітніми потребами.</w:t>
      </w:r>
    </w:p>
    <w:p w:rsidR="003D6424" w:rsidRPr="00A6126E" w:rsidRDefault="009E0DF8"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Право на доступну освіту зазначеної категорії дітей реалізується за бажанням батьків шляхом організації індивідуальної форми навчання.</w:t>
      </w:r>
    </w:p>
    <w:p w:rsidR="003D6424" w:rsidRPr="00A6126E" w:rsidRDefault="009E0DF8"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8E551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Заклад освіти організовує інклюзивне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p>
    <w:p w:rsidR="003D6424" w:rsidRPr="00A6126E" w:rsidRDefault="00717607"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w:t>
      </w:r>
      <w:r w:rsidR="008E551E">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 xml:space="preserve">Практичне впровадження інклюзивного середовища базується на принципах універсального дизайну та розумного пристосування. Навчальні матеріали прості та чіткі у використанні незалежно від навичок та досвіду здобувачів освіти. Забезпечується урахування різного впливу шкільного </w:t>
      </w:r>
      <w:r w:rsidR="003D6424" w:rsidRPr="00A6126E">
        <w:rPr>
          <w:rFonts w:ascii="Times New Roman" w:eastAsia="Times New Roman" w:hAnsi="Times New Roman" w:cs="Times New Roman"/>
          <w:sz w:val="28"/>
          <w:szCs w:val="28"/>
          <w:lang w:eastAsia="ru-RU"/>
        </w:rPr>
        <w:lastRenderedPageBreak/>
        <w:t>середовища на «сенсорний досвід» дитини: використання кольору, світла, звуків, текстури, легкий доступ до інформац</w:t>
      </w:r>
      <w:r w:rsidRPr="00A6126E">
        <w:rPr>
          <w:rFonts w:ascii="Times New Roman" w:eastAsia="Times New Roman" w:hAnsi="Times New Roman" w:cs="Times New Roman"/>
          <w:sz w:val="28"/>
          <w:szCs w:val="28"/>
          <w:lang w:eastAsia="ru-RU"/>
        </w:rPr>
        <w:t>ійно-комунікативних технологій.</w:t>
      </w:r>
    </w:p>
    <w:p w:rsidR="003D6424" w:rsidRPr="00A6126E" w:rsidRDefault="008E551E" w:rsidP="00A6126E">
      <w:pPr>
        <w:shd w:val="clear" w:color="auto" w:fill="FFFFFF"/>
        <w:spacing w:after="36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3D6424" w:rsidRPr="00A6126E">
        <w:rPr>
          <w:rFonts w:ascii="Times New Roman" w:eastAsia="Times New Roman" w:hAnsi="Times New Roman" w:cs="Times New Roman"/>
          <w:sz w:val="28"/>
          <w:szCs w:val="28"/>
          <w:lang w:eastAsia="ru-RU"/>
        </w:rPr>
        <w:t>Наявність необхідного розміру і простору:</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доступні навчальні місця для здобувачів освіти, у тому числі з прилеглим простором для асистентів вчителів;</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меблі, фурнітура та обладнання, що підтримують широкий спектр навчання та навчальних методик;</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можливість регулювання середовища (наприклад, освітлення) для різноманітних потреб здобувачів освіти у навчанні та інше.</w:t>
      </w:r>
    </w:p>
    <w:p w:rsidR="009E0DF8" w:rsidRPr="00A6126E" w:rsidRDefault="009E0DF8"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b/>
          <w:bCs/>
          <w:sz w:val="28"/>
          <w:szCs w:val="28"/>
          <w:lang w:val="uk-UA" w:eastAsia="ru-RU"/>
        </w:rPr>
        <w:t xml:space="preserve">     </w:t>
      </w:r>
      <w:r w:rsidRPr="00A6126E">
        <w:rPr>
          <w:rFonts w:ascii="Times New Roman" w:eastAsia="Times New Roman" w:hAnsi="Times New Roman" w:cs="Times New Roman"/>
          <w:b/>
          <w:bCs/>
          <w:sz w:val="28"/>
          <w:szCs w:val="28"/>
          <w:lang w:eastAsia="ru-RU"/>
        </w:rPr>
        <w:t xml:space="preserve">У </w:t>
      </w:r>
      <w:r w:rsidR="00FC1AF0">
        <w:rPr>
          <w:rFonts w:ascii="Times New Roman" w:eastAsia="Times New Roman" w:hAnsi="Times New Roman" w:cs="Times New Roman"/>
          <w:b/>
          <w:bCs/>
          <w:sz w:val="28"/>
          <w:szCs w:val="28"/>
          <w:lang w:val="uk-UA" w:eastAsia="ru-RU"/>
        </w:rPr>
        <w:t xml:space="preserve">ліцеї </w:t>
      </w:r>
      <w:r w:rsidRPr="00A6126E">
        <w:rPr>
          <w:rFonts w:ascii="Times New Roman" w:eastAsia="Times New Roman" w:hAnsi="Times New Roman" w:cs="Times New Roman"/>
          <w:b/>
          <w:bCs/>
          <w:sz w:val="28"/>
          <w:szCs w:val="28"/>
          <w:lang w:eastAsia="ru-RU"/>
        </w:rPr>
        <w:t>створено необхідні умови для навчання осіб з особливими освітніми потребами:</w:t>
      </w:r>
    </w:p>
    <w:p w:rsidR="009E0DF8" w:rsidRPr="00A6126E" w:rsidRDefault="009E0DF8" w:rsidP="00A6126E">
      <w:pPr>
        <w:pStyle w:val="a6"/>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 xml:space="preserve"> кімната для проведення корекційно – розвиткових занять </w:t>
      </w:r>
      <w:r w:rsidRPr="00A6126E">
        <w:rPr>
          <w:rFonts w:ascii="Times New Roman" w:eastAsia="Times New Roman" w:hAnsi="Times New Roman" w:cs="Times New Roman"/>
          <w:sz w:val="28"/>
          <w:szCs w:val="28"/>
          <w:lang w:eastAsia="ru-RU"/>
        </w:rPr>
        <w:t>на першому поверсі.</w:t>
      </w:r>
    </w:p>
    <w:p w:rsidR="009E0DF8" w:rsidRPr="00A6126E" w:rsidRDefault="009E0DF8" w:rsidP="00A6126E">
      <w:pPr>
        <w:pStyle w:val="a6"/>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внутрішні туалети на першому поверсі</w:t>
      </w:r>
      <w:r w:rsidRPr="00A6126E">
        <w:rPr>
          <w:rFonts w:ascii="Times New Roman" w:eastAsia="Times New Roman" w:hAnsi="Times New Roman" w:cs="Times New Roman"/>
          <w:sz w:val="28"/>
          <w:szCs w:val="28"/>
          <w:lang w:val="uk-UA" w:eastAsia="ru-RU"/>
        </w:rPr>
        <w:t>;</w:t>
      </w:r>
    </w:p>
    <w:p w:rsidR="009E0DF8" w:rsidRPr="00A6126E" w:rsidRDefault="009E0DF8" w:rsidP="00A6126E">
      <w:pPr>
        <w:pStyle w:val="a6"/>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шкільна їдальня на першому поверсі</w:t>
      </w:r>
      <w:r w:rsidRPr="00A6126E">
        <w:rPr>
          <w:rFonts w:ascii="Times New Roman" w:eastAsia="Times New Roman" w:hAnsi="Times New Roman" w:cs="Times New Roman"/>
          <w:sz w:val="28"/>
          <w:szCs w:val="28"/>
          <w:lang w:val="uk-UA" w:eastAsia="ru-RU"/>
        </w:rPr>
        <w:t>;</w:t>
      </w:r>
    </w:p>
    <w:p w:rsidR="009E0DF8" w:rsidRPr="00A6126E" w:rsidRDefault="009E0DF8" w:rsidP="00A6126E">
      <w:pPr>
        <w:pStyle w:val="a6"/>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для якісного соціально-психологічного та психолого-медико-педагогічного супровіду дітей з особливими потребами, батьків та педагогів у штаті є посада практичного психолога та медсестри</w:t>
      </w:r>
      <w:r w:rsidRPr="00A6126E">
        <w:rPr>
          <w:rFonts w:ascii="Times New Roman" w:eastAsia="Times New Roman" w:hAnsi="Times New Roman" w:cs="Times New Roman"/>
          <w:sz w:val="28"/>
          <w:szCs w:val="28"/>
          <w:lang w:val="uk-UA" w:eastAsia="ru-RU"/>
        </w:rPr>
        <w:t>;</w:t>
      </w:r>
    </w:p>
    <w:p w:rsidR="00717607" w:rsidRPr="00A6126E" w:rsidRDefault="00717607" w:rsidP="00A6126E">
      <w:pPr>
        <w:pStyle w:val="a6"/>
        <w:numPr>
          <w:ilvl w:val="0"/>
          <w:numId w:val="31"/>
        </w:num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val="uk-UA" w:eastAsia="ru-RU"/>
        </w:rPr>
        <w:t>корекційно – розвиткові заняття з дітьми з ООП проводять  спеціалісти з відповідним фахом дефектолога, логопеда, п</w:t>
      </w:r>
      <w:r w:rsidR="00533610" w:rsidRPr="00A6126E">
        <w:rPr>
          <w:rFonts w:ascii="Times New Roman" w:eastAsia="Times New Roman" w:hAnsi="Times New Roman" w:cs="Times New Roman"/>
          <w:sz w:val="28"/>
          <w:szCs w:val="28"/>
          <w:lang w:val="uk-UA" w:eastAsia="ru-RU"/>
        </w:rPr>
        <w:t xml:space="preserve">сихолога, вчителя </w:t>
      </w:r>
      <w:r w:rsidR="00071383" w:rsidRPr="00A6126E">
        <w:rPr>
          <w:rFonts w:ascii="Times New Roman" w:eastAsia="Times New Roman" w:hAnsi="Times New Roman" w:cs="Times New Roman"/>
          <w:sz w:val="28"/>
          <w:szCs w:val="28"/>
          <w:lang w:val="uk-UA" w:eastAsia="ru-RU"/>
        </w:rPr>
        <w:t>реабілітолога;</w:t>
      </w:r>
    </w:p>
    <w:p w:rsidR="00533610" w:rsidRPr="00A6126E" w:rsidRDefault="00533610" w:rsidP="00A6126E">
      <w:pPr>
        <w:pStyle w:val="a6"/>
        <w:numPr>
          <w:ilvl w:val="0"/>
          <w:numId w:val="31"/>
        </w:numPr>
        <w:shd w:val="clear" w:color="auto" w:fill="FFFFFF"/>
        <w:spacing w:after="360" w:line="360" w:lineRule="auto"/>
        <w:rPr>
          <w:rFonts w:ascii="Times New Roman" w:eastAsia="Times New Roman" w:hAnsi="Times New Roman" w:cs="Times New Roman"/>
          <w:sz w:val="28"/>
          <w:szCs w:val="28"/>
          <w:lang w:val="uk-UA" w:eastAsia="ru-RU"/>
        </w:rPr>
      </w:pPr>
      <w:r w:rsidRPr="00A6126E">
        <w:rPr>
          <w:rFonts w:ascii="Times New Roman" w:eastAsia="Times New Roman" w:hAnsi="Times New Roman" w:cs="Times New Roman"/>
          <w:sz w:val="28"/>
          <w:szCs w:val="28"/>
          <w:lang w:val="uk-UA" w:eastAsia="ru-RU"/>
        </w:rPr>
        <w:t xml:space="preserve"> асистенти</w:t>
      </w:r>
      <w:r w:rsidR="00FC1AF0">
        <w:rPr>
          <w:rFonts w:ascii="Times New Roman" w:eastAsia="Times New Roman" w:hAnsi="Times New Roman" w:cs="Times New Roman"/>
          <w:sz w:val="28"/>
          <w:szCs w:val="28"/>
          <w:lang w:val="uk-UA" w:eastAsia="ru-RU"/>
        </w:rPr>
        <w:t xml:space="preserve"> вчителів і педагоги ліцею прой</w:t>
      </w:r>
      <w:r w:rsidRPr="00A6126E">
        <w:rPr>
          <w:rFonts w:ascii="Times New Roman" w:eastAsia="Times New Roman" w:hAnsi="Times New Roman" w:cs="Times New Roman"/>
          <w:sz w:val="28"/>
          <w:szCs w:val="28"/>
          <w:lang w:val="uk-UA" w:eastAsia="ru-RU"/>
        </w:rPr>
        <w:t>шли курси підвищення кваліфікації роботи в інклюзивному класі;</w:t>
      </w:r>
    </w:p>
    <w:p w:rsidR="00533610" w:rsidRPr="00A6126E" w:rsidRDefault="00533610" w:rsidP="00A6126E">
      <w:pPr>
        <w:pStyle w:val="a6"/>
        <w:numPr>
          <w:ilvl w:val="0"/>
          <w:numId w:val="31"/>
        </w:num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асистент вчителя  за фахом «Корекційна освіта», кваліфікація олігофренопедагога, лоопеда, вчителя з вадами психофізичного розвитку;</w:t>
      </w:r>
    </w:p>
    <w:p w:rsidR="00533610" w:rsidRPr="00A6126E" w:rsidRDefault="00533610" w:rsidP="00A6126E">
      <w:pPr>
        <w:pStyle w:val="a6"/>
        <w:numPr>
          <w:ilvl w:val="0"/>
          <w:numId w:val="31"/>
        </w:num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lastRenderedPageBreak/>
        <w:t>створена команда психолого – педагогічного супроводу дітей з ООП;</w:t>
      </w:r>
    </w:p>
    <w:p w:rsidR="009E0DF8" w:rsidRPr="00A6126E" w:rsidRDefault="00533610" w:rsidP="00A6126E">
      <w:pPr>
        <w:pStyle w:val="a6"/>
        <w:numPr>
          <w:ilvl w:val="0"/>
          <w:numId w:val="31"/>
        </w:num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навчальний план для дітей з ООП,розроблений відповідно до діа</w:t>
      </w:r>
      <w:r w:rsidR="009E0DF8" w:rsidRPr="00A6126E">
        <w:rPr>
          <w:rFonts w:ascii="Times New Roman" w:eastAsia="Times New Roman" w:hAnsi="Times New Roman" w:cs="Times New Roman"/>
          <w:sz w:val="28"/>
          <w:szCs w:val="28"/>
          <w:lang w:val="uk-UA" w:eastAsia="ru-RU"/>
        </w:rPr>
        <w:t>гнозу дітей та рекомендацій ІРЦ;</w:t>
      </w:r>
    </w:p>
    <w:p w:rsidR="00071383" w:rsidRPr="00A6126E" w:rsidRDefault="009E0DF8" w:rsidP="00A6126E">
      <w:pPr>
        <w:pStyle w:val="a6"/>
        <w:numPr>
          <w:ilvl w:val="0"/>
          <w:numId w:val="31"/>
        </w:num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val="uk-UA" w:eastAsia="ru-RU"/>
        </w:rPr>
        <w:t>розклад проведення ур</w:t>
      </w:r>
      <w:r w:rsidR="00071383" w:rsidRPr="00A6126E">
        <w:rPr>
          <w:rFonts w:ascii="Times New Roman" w:eastAsia="Times New Roman" w:hAnsi="Times New Roman" w:cs="Times New Roman"/>
          <w:sz w:val="28"/>
          <w:szCs w:val="28"/>
          <w:lang w:val="uk-UA" w:eastAsia="ru-RU"/>
        </w:rPr>
        <w:t>оків і КРЗ узгоджено з батьками</w:t>
      </w:r>
    </w:p>
    <w:p w:rsidR="00071383" w:rsidRPr="00A6126E" w:rsidRDefault="00071383" w:rsidP="00A6126E">
      <w:pPr>
        <w:pStyle w:val="a6"/>
        <w:shd w:val="clear" w:color="auto" w:fill="FFFFFF"/>
        <w:spacing w:after="360" w:line="360" w:lineRule="auto"/>
        <w:rPr>
          <w:rFonts w:ascii="Times New Roman" w:eastAsia="Times New Roman" w:hAnsi="Times New Roman" w:cs="Times New Roman"/>
          <w:b/>
          <w:bCs/>
          <w:sz w:val="28"/>
          <w:szCs w:val="28"/>
          <w:lang w:eastAsia="ru-RU"/>
        </w:rPr>
      </w:pPr>
    </w:p>
    <w:p w:rsidR="003D6424" w:rsidRPr="00A6126E" w:rsidRDefault="00071383" w:rsidP="00A6126E">
      <w:pPr>
        <w:pStyle w:val="a6"/>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b/>
          <w:bCs/>
          <w:sz w:val="28"/>
          <w:szCs w:val="28"/>
          <w:lang w:eastAsia="ru-RU"/>
        </w:rPr>
        <w:t xml:space="preserve">Нормативно </w:t>
      </w:r>
      <w:r w:rsidRPr="00A6126E">
        <w:rPr>
          <w:rFonts w:ascii="Times New Roman" w:eastAsia="Times New Roman" w:hAnsi="Times New Roman" w:cs="Times New Roman"/>
          <w:b/>
          <w:bCs/>
          <w:sz w:val="28"/>
          <w:szCs w:val="28"/>
          <w:lang w:val="uk-UA" w:eastAsia="ru-RU"/>
        </w:rPr>
        <w:t xml:space="preserve">- </w:t>
      </w:r>
      <w:r w:rsidRPr="00A6126E">
        <w:rPr>
          <w:rFonts w:ascii="Times New Roman" w:eastAsia="Times New Roman" w:hAnsi="Times New Roman" w:cs="Times New Roman"/>
          <w:b/>
          <w:bCs/>
          <w:sz w:val="28"/>
          <w:szCs w:val="28"/>
          <w:lang w:eastAsia="ru-RU"/>
        </w:rPr>
        <w:t xml:space="preserve">правова </w:t>
      </w:r>
      <w:r w:rsidR="003D6424" w:rsidRPr="00A6126E">
        <w:rPr>
          <w:rFonts w:ascii="Times New Roman" w:eastAsia="Times New Roman" w:hAnsi="Times New Roman" w:cs="Times New Roman"/>
          <w:b/>
          <w:bCs/>
          <w:sz w:val="28"/>
          <w:szCs w:val="28"/>
          <w:lang w:eastAsia="ru-RU"/>
        </w:rPr>
        <w:t xml:space="preserve"> база:</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Конвенція про права людини;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Конституція України;</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Закон України «Про охорону дитинства»;</w:t>
      </w:r>
    </w:p>
    <w:p w:rsidR="008E551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Закон України «Про освіту» № 2145-VIII від 05.09.2017 {Із змінами, внесеними згідно із Законом № 764-IX  від 13.07.2020, ВВР, 2020, №48, ст. 431};</w:t>
      </w:r>
    </w:p>
    <w:p w:rsidR="003D6424" w:rsidRPr="008E551E" w:rsidRDefault="008E551E" w:rsidP="008E551E">
      <w:pPr>
        <w:shd w:val="clear" w:color="auto" w:fill="FFFFFF"/>
        <w:spacing w:after="36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r w:rsidR="003D6424" w:rsidRPr="008E551E">
        <w:rPr>
          <w:rFonts w:ascii="Times New Roman" w:eastAsia="Times New Roman" w:hAnsi="Times New Roman" w:cs="Times New Roman"/>
          <w:sz w:val="28"/>
          <w:szCs w:val="28"/>
          <w:lang w:eastAsia="ru-RU"/>
        </w:rPr>
        <w:t>Закон України «Про повну загальну середню освіту»</w:t>
      </w:r>
    </w:p>
    <w:p w:rsidR="00071383"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xml:space="preserve">–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988-р;</w:t>
      </w:r>
    </w:p>
    <w:p w:rsidR="003D6424"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Стандарти повної загальної середньої освіти;</w:t>
      </w:r>
    </w:p>
    <w:p w:rsidR="00142C73" w:rsidRPr="00A6126E" w:rsidRDefault="003D6424" w:rsidP="00A6126E">
      <w:pPr>
        <w:shd w:val="clear" w:color="auto" w:fill="FFFFFF"/>
        <w:spacing w:after="360" w:line="360" w:lineRule="auto"/>
        <w:rPr>
          <w:rFonts w:ascii="Times New Roman" w:eastAsia="Times New Roman" w:hAnsi="Times New Roman" w:cs="Times New Roman"/>
          <w:sz w:val="28"/>
          <w:szCs w:val="28"/>
          <w:lang w:eastAsia="ru-RU"/>
        </w:rPr>
      </w:pPr>
      <w:r w:rsidRPr="00A6126E">
        <w:rPr>
          <w:rFonts w:ascii="Times New Roman" w:eastAsia="Times New Roman" w:hAnsi="Times New Roman" w:cs="Times New Roman"/>
          <w:sz w:val="28"/>
          <w:szCs w:val="28"/>
          <w:lang w:eastAsia="ru-RU"/>
        </w:rPr>
        <w:t>– Статут закладу повної загальної середньої освіти.</w:t>
      </w:r>
    </w:p>
    <w:sectPr w:rsidR="00142C73" w:rsidRPr="00A612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968" w:rsidRDefault="00F43968" w:rsidP="00EB1DB2">
      <w:pPr>
        <w:spacing w:after="0" w:line="240" w:lineRule="auto"/>
      </w:pPr>
      <w:r>
        <w:separator/>
      </w:r>
    </w:p>
  </w:endnote>
  <w:endnote w:type="continuationSeparator" w:id="0">
    <w:p w:rsidR="00F43968" w:rsidRDefault="00F43968" w:rsidP="00EB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968" w:rsidRDefault="00F43968" w:rsidP="00EB1DB2">
      <w:pPr>
        <w:spacing w:after="0" w:line="240" w:lineRule="auto"/>
      </w:pPr>
      <w:r>
        <w:separator/>
      </w:r>
    </w:p>
  </w:footnote>
  <w:footnote w:type="continuationSeparator" w:id="0">
    <w:p w:rsidR="00F43968" w:rsidRDefault="00F43968" w:rsidP="00EB1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4D0F"/>
    <w:multiLevelType w:val="hybridMultilevel"/>
    <w:tmpl w:val="7EEA496C"/>
    <w:lvl w:ilvl="0" w:tplc="F61AF34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C522F5"/>
    <w:multiLevelType w:val="hybridMultilevel"/>
    <w:tmpl w:val="8CF28B04"/>
    <w:lvl w:ilvl="0" w:tplc="3F5C233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D816CA"/>
    <w:multiLevelType w:val="hybridMultilevel"/>
    <w:tmpl w:val="3736771A"/>
    <w:lvl w:ilvl="0" w:tplc="295041D0">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0606FFF"/>
    <w:multiLevelType w:val="hybridMultilevel"/>
    <w:tmpl w:val="9380F9B0"/>
    <w:lvl w:ilvl="0" w:tplc="EBA47B1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1E557C"/>
    <w:multiLevelType w:val="hybridMultilevel"/>
    <w:tmpl w:val="093EF196"/>
    <w:lvl w:ilvl="0" w:tplc="98021DC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33176B"/>
    <w:multiLevelType w:val="hybridMultilevel"/>
    <w:tmpl w:val="85802634"/>
    <w:lvl w:ilvl="0" w:tplc="880CAF0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E61043"/>
    <w:multiLevelType w:val="multilevel"/>
    <w:tmpl w:val="07DA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23257"/>
    <w:multiLevelType w:val="hybridMultilevel"/>
    <w:tmpl w:val="4A12F55A"/>
    <w:lvl w:ilvl="0" w:tplc="F3DE30BE">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C3D7EBA"/>
    <w:multiLevelType w:val="multilevel"/>
    <w:tmpl w:val="1520C6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AB18F7"/>
    <w:multiLevelType w:val="hybridMultilevel"/>
    <w:tmpl w:val="02BA0AD4"/>
    <w:lvl w:ilvl="0" w:tplc="D704439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4A39ED"/>
    <w:multiLevelType w:val="multilevel"/>
    <w:tmpl w:val="CD0E2E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BA0165"/>
    <w:multiLevelType w:val="hybridMultilevel"/>
    <w:tmpl w:val="86A84F78"/>
    <w:lvl w:ilvl="0" w:tplc="F8963AA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9DC2AD3"/>
    <w:multiLevelType w:val="multilevel"/>
    <w:tmpl w:val="19D689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5924C0"/>
    <w:multiLevelType w:val="multilevel"/>
    <w:tmpl w:val="42A0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15F5A"/>
    <w:multiLevelType w:val="hybridMultilevel"/>
    <w:tmpl w:val="74E03D82"/>
    <w:lvl w:ilvl="0" w:tplc="DB886FB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DAB419F"/>
    <w:multiLevelType w:val="multilevel"/>
    <w:tmpl w:val="66CA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F15C29"/>
    <w:multiLevelType w:val="multilevel"/>
    <w:tmpl w:val="A61E5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D1718B"/>
    <w:multiLevelType w:val="multilevel"/>
    <w:tmpl w:val="54B6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D565B"/>
    <w:multiLevelType w:val="multilevel"/>
    <w:tmpl w:val="75CC8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D820AD"/>
    <w:multiLevelType w:val="hybridMultilevel"/>
    <w:tmpl w:val="0A605174"/>
    <w:lvl w:ilvl="0" w:tplc="E25C98D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4445B7"/>
    <w:multiLevelType w:val="hybridMultilevel"/>
    <w:tmpl w:val="8A22D314"/>
    <w:lvl w:ilvl="0" w:tplc="08B0B0A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E644322"/>
    <w:multiLevelType w:val="multilevel"/>
    <w:tmpl w:val="3ED861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C125EA"/>
    <w:multiLevelType w:val="multilevel"/>
    <w:tmpl w:val="709A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F85B1C"/>
    <w:multiLevelType w:val="multilevel"/>
    <w:tmpl w:val="3A924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DC5931"/>
    <w:multiLevelType w:val="multilevel"/>
    <w:tmpl w:val="E31EB0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683547"/>
    <w:multiLevelType w:val="multilevel"/>
    <w:tmpl w:val="3886DF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0E0221"/>
    <w:multiLevelType w:val="multilevel"/>
    <w:tmpl w:val="CB92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5152B4"/>
    <w:multiLevelType w:val="multilevel"/>
    <w:tmpl w:val="1264F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8C471C"/>
    <w:multiLevelType w:val="hybridMultilevel"/>
    <w:tmpl w:val="A2228786"/>
    <w:lvl w:ilvl="0" w:tplc="8F58D04C">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5F74EE7"/>
    <w:multiLevelType w:val="multilevel"/>
    <w:tmpl w:val="8D78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785DE3"/>
    <w:multiLevelType w:val="multilevel"/>
    <w:tmpl w:val="34CCE9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F84680"/>
    <w:multiLevelType w:val="multilevel"/>
    <w:tmpl w:val="E454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3"/>
  </w:num>
  <w:num w:numId="3">
    <w:abstractNumId w:val="18"/>
    <w:lvlOverride w:ilvl="0">
      <w:lvl w:ilvl="0">
        <w:numFmt w:val="decimal"/>
        <w:lvlText w:val="%1."/>
        <w:lvlJc w:val="left"/>
      </w:lvl>
    </w:lvlOverride>
  </w:num>
  <w:num w:numId="4">
    <w:abstractNumId w:val="26"/>
  </w:num>
  <w:num w:numId="5">
    <w:abstractNumId w:val="27"/>
  </w:num>
  <w:num w:numId="6">
    <w:abstractNumId w:val="25"/>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21"/>
    <w:lvlOverride w:ilvl="0">
      <w:lvl w:ilvl="0">
        <w:numFmt w:val="decimal"/>
        <w:lvlText w:val="%1."/>
        <w:lvlJc w:val="left"/>
      </w:lvl>
    </w:lvlOverride>
  </w:num>
  <w:num w:numId="9">
    <w:abstractNumId w:val="15"/>
  </w:num>
  <w:num w:numId="10">
    <w:abstractNumId w:val="24"/>
    <w:lvlOverride w:ilvl="0">
      <w:lvl w:ilvl="0">
        <w:numFmt w:val="decimal"/>
        <w:lvlText w:val="%1."/>
        <w:lvlJc w:val="left"/>
      </w:lvl>
    </w:lvlOverride>
  </w:num>
  <w:num w:numId="11">
    <w:abstractNumId w:val="30"/>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29"/>
  </w:num>
  <w:num w:numId="15">
    <w:abstractNumId w:val="16"/>
  </w:num>
  <w:num w:numId="16">
    <w:abstractNumId w:val="13"/>
  </w:num>
  <w:num w:numId="17">
    <w:abstractNumId w:val="17"/>
  </w:num>
  <w:num w:numId="18">
    <w:abstractNumId w:val="31"/>
  </w:num>
  <w:num w:numId="19">
    <w:abstractNumId w:val="22"/>
  </w:num>
  <w:num w:numId="20">
    <w:abstractNumId w:val="1"/>
  </w:num>
  <w:num w:numId="21">
    <w:abstractNumId w:val="4"/>
  </w:num>
  <w:num w:numId="22">
    <w:abstractNumId w:val="3"/>
  </w:num>
  <w:num w:numId="23">
    <w:abstractNumId w:val="9"/>
  </w:num>
  <w:num w:numId="24">
    <w:abstractNumId w:val="5"/>
  </w:num>
  <w:num w:numId="25">
    <w:abstractNumId w:val="19"/>
  </w:num>
  <w:num w:numId="26">
    <w:abstractNumId w:val="0"/>
  </w:num>
  <w:num w:numId="27">
    <w:abstractNumId w:val="7"/>
  </w:num>
  <w:num w:numId="28">
    <w:abstractNumId w:val="20"/>
  </w:num>
  <w:num w:numId="29">
    <w:abstractNumId w:val="14"/>
  </w:num>
  <w:num w:numId="30">
    <w:abstractNumId w:val="11"/>
  </w:num>
  <w:num w:numId="31">
    <w:abstractNumId w:val="2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57"/>
    <w:rsid w:val="000568A8"/>
    <w:rsid w:val="00065290"/>
    <w:rsid w:val="00071383"/>
    <w:rsid w:val="00142C73"/>
    <w:rsid w:val="00143046"/>
    <w:rsid w:val="00160BBB"/>
    <w:rsid w:val="00201BB9"/>
    <w:rsid w:val="00233ECA"/>
    <w:rsid w:val="0028272A"/>
    <w:rsid w:val="003D6424"/>
    <w:rsid w:val="0048434B"/>
    <w:rsid w:val="004960A3"/>
    <w:rsid w:val="00517AF2"/>
    <w:rsid w:val="00533610"/>
    <w:rsid w:val="00574957"/>
    <w:rsid w:val="005D7102"/>
    <w:rsid w:val="006C3921"/>
    <w:rsid w:val="006F77D7"/>
    <w:rsid w:val="0071264F"/>
    <w:rsid w:val="0071344B"/>
    <w:rsid w:val="00717607"/>
    <w:rsid w:val="00782F71"/>
    <w:rsid w:val="008C193A"/>
    <w:rsid w:val="008E551E"/>
    <w:rsid w:val="009B4C93"/>
    <w:rsid w:val="009C09E8"/>
    <w:rsid w:val="009E0DF8"/>
    <w:rsid w:val="00A51F0E"/>
    <w:rsid w:val="00A6126E"/>
    <w:rsid w:val="00A74EB6"/>
    <w:rsid w:val="00CB0C43"/>
    <w:rsid w:val="00CF1E8C"/>
    <w:rsid w:val="00D06FE4"/>
    <w:rsid w:val="00D15CB2"/>
    <w:rsid w:val="00D33601"/>
    <w:rsid w:val="00D61E3D"/>
    <w:rsid w:val="00D8639D"/>
    <w:rsid w:val="00D97564"/>
    <w:rsid w:val="00E04E01"/>
    <w:rsid w:val="00E057B4"/>
    <w:rsid w:val="00EB1DB2"/>
    <w:rsid w:val="00ED561C"/>
    <w:rsid w:val="00EE5D0A"/>
    <w:rsid w:val="00EE6672"/>
    <w:rsid w:val="00F149BB"/>
    <w:rsid w:val="00F43968"/>
    <w:rsid w:val="00F709E3"/>
    <w:rsid w:val="00F77F09"/>
    <w:rsid w:val="00FB7B43"/>
    <w:rsid w:val="00FC1AF0"/>
    <w:rsid w:val="00FE5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69C5A-79E6-4AA7-B857-735028A4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D64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D64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4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D642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D6424"/>
    <w:rPr>
      <w:color w:val="0000FF"/>
      <w:u w:val="single"/>
    </w:rPr>
  </w:style>
  <w:style w:type="paragraph" w:customStyle="1" w:styleId="site-title">
    <w:name w:val="site-title"/>
    <w:basedOn w:val="a"/>
    <w:rsid w:val="003D6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description">
    <w:name w:val="site-description"/>
    <w:basedOn w:val="a"/>
    <w:rsid w:val="003D6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meta">
    <w:name w:val="post-meta"/>
    <w:basedOn w:val="a"/>
    <w:rsid w:val="003D6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ed-by">
    <w:name w:val="posted-by"/>
    <w:basedOn w:val="a0"/>
    <w:rsid w:val="003D6424"/>
  </w:style>
  <w:style w:type="character" w:customStyle="1" w:styleId="posted-on">
    <w:name w:val="posted-on"/>
    <w:basedOn w:val="a0"/>
    <w:rsid w:val="003D6424"/>
  </w:style>
  <w:style w:type="character" w:customStyle="1" w:styleId="post-meta-category">
    <w:name w:val="post-meta-category"/>
    <w:basedOn w:val="a0"/>
    <w:rsid w:val="003D6424"/>
  </w:style>
  <w:style w:type="paragraph" w:styleId="a4">
    <w:name w:val="Normal (Web)"/>
    <w:basedOn w:val="a"/>
    <w:uiPriority w:val="99"/>
    <w:semiHidden/>
    <w:unhideWhenUsed/>
    <w:rsid w:val="003D6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D6424"/>
    <w:rPr>
      <w:b/>
      <w:bCs/>
    </w:rPr>
  </w:style>
  <w:style w:type="paragraph" w:styleId="z-">
    <w:name w:val="HTML Top of Form"/>
    <w:basedOn w:val="a"/>
    <w:next w:val="a"/>
    <w:link w:val="z-0"/>
    <w:hidden/>
    <w:uiPriority w:val="99"/>
    <w:semiHidden/>
    <w:unhideWhenUsed/>
    <w:rsid w:val="003D642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3D6424"/>
    <w:rPr>
      <w:rFonts w:ascii="Arial" w:eastAsia="Times New Roman" w:hAnsi="Arial" w:cs="Arial"/>
      <w:vanish/>
      <w:sz w:val="16"/>
      <w:szCs w:val="16"/>
      <w:lang w:eastAsia="ru-RU"/>
    </w:rPr>
  </w:style>
  <w:style w:type="character" w:customStyle="1" w:styleId="screen-reader-text">
    <w:name w:val="screen-reader-text"/>
    <w:basedOn w:val="a0"/>
    <w:rsid w:val="003D6424"/>
  </w:style>
  <w:style w:type="paragraph" w:styleId="z-1">
    <w:name w:val="HTML Bottom of Form"/>
    <w:basedOn w:val="a"/>
    <w:next w:val="a"/>
    <w:link w:val="z-2"/>
    <w:hidden/>
    <w:uiPriority w:val="99"/>
    <w:semiHidden/>
    <w:unhideWhenUsed/>
    <w:rsid w:val="003D642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інець форми Знак"/>
    <w:basedOn w:val="a0"/>
    <w:link w:val="z-1"/>
    <w:uiPriority w:val="99"/>
    <w:semiHidden/>
    <w:rsid w:val="003D6424"/>
    <w:rPr>
      <w:rFonts w:ascii="Arial" w:eastAsia="Times New Roman" w:hAnsi="Arial" w:cs="Arial"/>
      <w:vanish/>
      <w:sz w:val="16"/>
      <w:szCs w:val="16"/>
      <w:lang w:eastAsia="ru-RU"/>
    </w:rPr>
  </w:style>
  <w:style w:type="paragraph" w:customStyle="1" w:styleId="widget-title">
    <w:name w:val="widget-title"/>
    <w:basedOn w:val="a"/>
    <w:rsid w:val="003D6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
    <w:name w:val="copy"/>
    <w:basedOn w:val="a"/>
    <w:rsid w:val="003D6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ilovewp">
    <w:name w:val="copy-ilovewp"/>
    <w:basedOn w:val="a"/>
    <w:rsid w:val="003D6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eme-credit">
    <w:name w:val="theme-credit"/>
    <w:basedOn w:val="a0"/>
    <w:rsid w:val="003D6424"/>
  </w:style>
  <w:style w:type="paragraph" w:styleId="a6">
    <w:name w:val="List Paragraph"/>
    <w:basedOn w:val="a"/>
    <w:uiPriority w:val="34"/>
    <w:qFormat/>
    <w:rsid w:val="000568A8"/>
    <w:pPr>
      <w:ind w:left="720"/>
      <w:contextualSpacing/>
    </w:pPr>
  </w:style>
  <w:style w:type="paragraph" w:styleId="a7">
    <w:name w:val="Balloon Text"/>
    <w:basedOn w:val="a"/>
    <w:link w:val="a8"/>
    <w:uiPriority w:val="99"/>
    <w:semiHidden/>
    <w:unhideWhenUsed/>
    <w:rsid w:val="00E04E01"/>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E04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324476">
      <w:bodyDiv w:val="1"/>
      <w:marLeft w:val="0"/>
      <w:marRight w:val="0"/>
      <w:marTop w:val="0"/>
      <w:marBottom w:val="0"/>
      <w:divBdr>
        <w:top w:val="none" w:sz="0" w:space="0" w:color="auto"/>
        <w:left w:val="none" w:sz="0" w:space="0" w:color="auto"/>
        <w:bottom w:val="none" w:sz="0" w:space="0" w:color="auto"/>
        <w:right w:val="none" w:sz="0" w:space="0" w:color="auto"/>
      </w:divBdr>
    </w:div>
    <w:div w:id="1086801975">
      <w:bodyDiv w:val="1"/>
      <w:marLeft w:val="0"/>
      <w:marRight w:val="0"/>
      <w:marTop w:val="0"/>
      <w:marBottom w:val="0"/>
      <w:divBdr>
        <w:top w:val="none" w:sz="0" w:space="0" w:color="auto"/>
        <w:left w:val="none" w:sz="0" w:space="0" w:color="auto"/>
        <w:bottom w:val="none" w:sz="0" w:space="0" w:color="auto"/>
        <w:right w:val="none" w:sz="0" w:space="0" w:color="auto"/>
      </w:divBdr>
    </w:div>
    <w:div w:id="1397168542">
      <w:bodyDiv w:val="1"/>
      <w:marLeft w:val="0"/>
      <w:marRight w:val="0"/>
      <w:marTop w:val="0"/>
      <w:marBottom w:val="0"/>
      <w:divBdr>
        <w:top w:val="none" w:sz="0" w:space="0" w:color="auto"/>
        <w:left w:val="none" w:sz="0" w:space="0" w:color="auto"/>
        <w:bottom w:val="none" w:sz="0" w:space="0" w:color="auto"/>
        <w:right w:val="none" w:sz="0" w:space="0" w:color="auto"/>
      </w:divBdr>
      <w:divsChild>
        <w:div w:id="90857032">
          <w:marLeft w:val="0"/>
          <w:marRight w:val="0"/>
          <w:marTop w:val="0"/>
          <w:marBottom w:val="0"/>
          <w:divBdr>
            <w:top w:val="none" w:sz="0" w:space="0" w:color="auto"/>
            <w:left w:val="none" w:sz="0" w:space="0" w:color="auto"/>
            <w:bottom w:val="none" w:sz="0" w:space="0" w:color="auto"/>
            <w:right w:val="none" w:sz="0" w:space="0" w:color="auto"/>
          </w:divBdr>
          <w:divsChild>
            <w:div w:id="884635349">
              <w:marLeft w:val="0"/>
              <w:marRight w:val="450"/>
              <w:marTop w:val="0"/>
              <w:marBottom w:val="0"/>
              <w:divBdr>
                <w:top w:val="none" w:sz="0" w:space="0" w:color="auto"/>
                <w:left w:val="none" w:sz="0" w:space="0" w:color="auto"/>
                <w:bottom w:val="none" w:sz="0" w:space="0" w:color="auto"/>
                <w:right w:val="none" w:sz="0" w:space="0" w:color="auto"/>
              </w:divBdr>
            </w:div>
          </w:divsChild>
        </w:div>
        <w:div w:id="640765723">
          <w:marLeft w:val="0"/>
          <w:marRight w:val="0"/>
          <w:marTop w:val="150"/>
          <w:marBottom w:val="0"/>
          <w:divBdr>
            <w:top w:val="none" w:sz="0" w:space="0" w:color="auto"/>
            <w:left w:val="none" w:sz="0" w:space="0" w:color="auto"/>
            <w:bottom w:val="none" w:sz="0" w:space="0" w:color="auto"/>
            <w:right w:val="none" w:sz="0" w:space="0" w:color="auto"/>
          </w:divBdr>
        </w:div>
        <w:div w:id="1267469850">
          <w:marLeft w:val="0"/>
          <w:marRight w:val="0"/>
          <w:marTop w:val="0"/>
          <w:marBottom w:val="0"/>
          <w:divBdr>
            <w:top w:val="none" w:sz="0" w:space="0" w:color="auto"/>
            <w:left w:val="none" w:sz="0" w:space="0" w:color="auto"/>
            <w:bottom w:val="none" w:sz="0" w:space="0" w:color="auto"/>
            <w:right w:val="none" w:sz="0" w:space="0" w:color="auto"/>
          </w:divBdr>
          <w:divsChild>
            <w:div w:id="1234392034">
              <w:marLeft w:val="0"/>
              <w:marRight w:val="0"/>
              <w:marTop w:val="0"/>
              <w:marBottom w:val="0"/>
              <w:divBdr>
                <w:top w:val="none" w:sz="0" w:space="0" w:color="auto"/>
                <w:left w:val="none" w:sz="0" w:space="0" w:color="auto"/>
                <w:bottom w:val="none" w:sz="0" w:space="0" w:color="auto"/>
                <w:right w:val="none" w:sz="0" w:space="0" w:color="auto"/>
              </w:divBdr>
              <w:divsChild>
                <w:div w:id="572131935">
                  <w:marLeft w:val="0"/>
                  <w:marRight w:val="0"/>
                  <w:marTop w:val="0"/>
                  <w:marBottom w:val="0"/>
                  <w:divBdr>
                    <w:top w:val="none" w:sz="0" w:space="0" w:color="auto"/>
                    <w:left w:val="none" w:sz="0" w:space="0" w:color="auto"/>
                    <w:bottom w:val="none" w:sz="0" w:space="0" w:color="auto"/>
                    <w:right w:val="none" w:sz="0" w:space="0" w:color="auto"/>
                  </w:divBdr>
                </w:div>
                <w:div w:id="32777294">
                  <w:marLeft w:val="0"/>
                  <w:marRight w:val="0"/>
                  <w:marTop w:val="0"/>
                  <w:marBottom w:val="0"/>
                  <w:divBdr>
                    <w:top w:val="none" w:sz="0" w:space="0" w:color="auto"/>
                    <w:left w:val="none" w:sz="0" w:space="0" w:color="auto"/>
                    <w:bottom w:val="none" w:sz="0" w:space="0" w:color="auto"/>
                    <w:right w:val="none" w:sz="0" w:space="0" w:color="auto"/>
                  </w:divBdr>
                  <w:divsChild>
                    <w:div w:id="1497575374">
                      <w:marLeft w:val="0"/>
                      <w:marRight w:val="0"/>
                      <w:marTop w:val="0"/>
                      <w:marBottom w:val="0"/>
                      <w:divBdr>
                        <w:top w:val="none" w:sz="0" w:space="0" w:color="auto"/>
                        <w:left w:val="none" w:sz="0" w:space="0" w:color="auto"/>
                        <w:bottom w:val="none" w:sz="0" w:space="0" w:color="auto"/>
                        <w:right w:val="single" w:sz="12" w:space="15" w:color="FFFFFF"/>
                      </w:divBdr>
                    </w:div>
                  </w:divsChild>
                </w:div>
              </w:divsChild>
            </w:div>
            <w:div w:id="1480071575">
              <w:marLeft w:val="0"/>
              <w:marRight w:val="0"/>
              <w:marTop w:val="0"/>
              <w:marBottom w:val="0"/>
              <w:divBdr>
                <w:top w:val="none" w:sz="0" w:space="0" w:color="auto"/>
                <w:left w:val="none" w:sz="0" w:space="0" w:color="auto"/>
                <w:bottom w:val="none" w:sz="0" w:space="0" w:color="auto"/>
                <w:right w:val="none" w:sz="0" w:space="0" w:color="auto"/>
              </w:divBdr>
              <w:divsChild>
                <w:div w:id="1220088798">
                  <w:marLeft w:val="0"/>
                  <w:marRight w:val="0"/>
                  <w:marTop w:val="0"/>
                  <w:marBottom w:val="450"/>
                  <w:divBdr>
                    <w:top w:val="none" w:sz="0" w:space="0" w:color="auto"/>
                    <w:left w:val="none" w:sz="0" w:space="0" w:color="auto"/>
                    <w:bottom w:val="none" w:sz="0" w:space="0" w:color="auto"/>
                    <w:right w:val="none" w:sz="0" w:space="0" w:color="auto"/>
                  </w:divBdr>
                  <w:divsChild>
                    <w:div w:id="176505158">
                      <w:marLeft w:val="0"/>
                      <w:marRight w:val="0"/>
                      <w:marTop w:val="0"/>
                      <w:marBottom w:val="0"/>
                      <w:divBdr>
                        <w:top w:val="none" w:sz="0" w:space="0" w:color="auto"/>
                        <w:left w:val="none" w:sz="0" w:space="0" w:color="auto"/>
                        <w:bottom w:val="none" w:sz="0" w:space="0" w:color="auto"/>
                        <w:right w:val="none" w:sz="0" w:space="0" w:color="auto"/>
                      </w:divBdr>
                    </w:div>
                  </w:divsChild>
                </w:div>
                <w:div w:id="653727727">
                  <w:marLeft w:val="0"/>
                  <w:marRight w:val="0"/>
                  <w:marTop w:val="0"/>
                  <w:marBottom w:val="450"/>
                  <w:divBdr>
                    <w:top w:val="none" w:sz="0" w:space="0" w:color="auto"/>
                    <w:left w:val="none" w:sz="0" w:space="0" w:color="auto"/>
                    <w:bottom w:val="none" w:sz="0" w:space="0" w:color="auto"/>
                    <w:right w:val="none" w:sz="0" w:space="0" w:color="auto"/>
                  </w:divBdr>
                </w:div>
                <w:div w:id="638387344">
                  <w:marLeft w:val="0"/>
                  <w:marRight w:val="0"/>
                  <w:marTop w:val="0"/>
                  <w:marBottom w:val="450"/>
                  <w:divBdr>
                    <w:top w:val="none" w:sz="0" w:space="0" w:color="auto"/>
                    <w:left w:val="none" w:sz="0" w:space="0" w:color="auto"/>
                    <w:bottom w:val="none" w:sz="0" w:space="0" w:color="auto"/>
                    <w:right w:val="none" w:sz="0" w:space="0" w:color="auto"/>
                  </w:divBdr>
                </w:div>
                <w:div w:id="706416629">
                  <w:marLeft w:val="0"/>
                  <w:marRight w:val="0"/>
                  <w:marTop w:val="0"/>
                  <w:marBottom w:val="450"/>
                  <w:divBdr>
                    <w:top w:val="none" w:sz="0" w:space="0" w:color="auto"/>
                    <w:left w:val="none" w:sz="0" w:space="0" w:color="auto"/>
                    <w:bottom w:val="none" w:sz="0" w:space="0" w:color="auto"/>
                    <w:right w:val="none" w:sz="0" w:space="0" w:color="auto"/>
                  </w:divBdr>
                </w:div>
                <w:div w:id="1008680424">
                  <w:marLeft w:val="0"/>
                  <w:marRight w:val="0"/>
                  <w:marTop w:val="0"/>
                  <w:marBottom w:val="450"/>
                  <w:divBdr>
                    <w:top w:val="none" w:sz="0" w:space="0" w:color="auto"/>
                    <w:left w:val="none" w:sz="0" w:space="0" w:color="auto"/>
                    <w:bottom w:val="none" w:sz="0" w:space="0" w:color="auto"/>
                    <w:right w:val="none" w:sz="0" w:space="0" w:color="auto"/>
                  </w:divBdr>
                </w:div>
                <w:div w:id="366762136">
                  <w:marLeft w:val="0"/>
                  <w:marRight w:val="0"/>
                  <w:marTop w:val="0"/>
                  <w:marBottom w:val="450"/>
                  <w:divBdr>
                    <w:top w:val="none" w:sz="0" w:space="0" w:color="auto"/>
                    <w:left w:val="none" w:sz="0" w:space="0" w:color="auto"/>
                    <w:bottom w:val="none" w:sz="0" w:space="0" w:color="auto"/>
                    <w:right w:val="none" w:sz="0" w:space="0" w:color="auto"/>
                  </w:divBdr>
                </w:div>
                <w:div w:id="616791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390798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15AC3-B98E-4CD8-9AAD-BA53945C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24829</Words>
  <Characters>14154</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cp:lastPrinted>2021-04-08T06:28:00Z</cp:lastPrinted>
  <dcterms:created xsi:type="dcterms:W3CDTF">2021-04-14T10:06:00Z</dcterms:created>
  <dcterms:modified xsi:type="dcterms:W3CDTF">2021-04-14T10:06:00Z</dcterms:modified>
</cp:coreProperties>
</file>