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627D" w14:textId="77777777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ЗМІСТ</w:t>
      </w:r>
    </w:p>
    <w:p w14:paraId="47E5267B" w14:textId="11BDD55F" w:rsidR="000A5468" w:rsidRDefault="007121B4" w:rsidP="00160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proofErr w:type="spellStart"/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</w:t>
      </w:r>
      <w:proofErr w:type="spellEnd"/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</w:t>
      </w:r>
      <w:r w:rsidR="00AD080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3AAF53AF" w14:textId="36F015B4" w:rsidR="00AD0809" w:rsidRPr="000A5468" w:rsidRDefault="00AD0809" w:rsidP="00160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Аналіз результативності управління освітнім процесом.</w:t>
      </w:r>
    </w:p>
    <w:p w14:paraId="3D022B0E" w14:textId="77777777" w:rsidR="00160CB2" w:rsidRPr="007121B4" w:rsidRDefault="007121B4" w:rsidP="00160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proofErr w:type="spellStart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Перспективні</w:t>
      </w:r>
      <w:proofErr w:type="spellEnd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:</w:t>
      </w:r>
    </w:p>
    <w:p w14:paraId="173A80EB" w14:textId="77777777" w:rsidR="000A5468" w:rsidRPr="00160CB2" w:rsidRDefault="000A5468" w:rsidP="00160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121B4"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Контингент </w:t>
      </w:r>
      <w:proofErr w:type="spellStart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ліцею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вихованц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</w:t>
      </w:r>
      <w:proofErr w:type="spellEnd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ЗДО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3A708021" w14:textId="77777777" w:rsidR="00160CB2" w:rsidRDefault="00160CB2" w:rsidP="00160C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7121B4"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Кадрове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потреба,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заочне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</w:p>
    <w:p w14:paraId="08F033C7" w14:textId="77777777" w:rsidR="000A5468" w:rsidRPr="00160CB2" w:rsidRDefault="00160CB2" w:rsidP="00160C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навчання,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перекваліфікація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тощ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о.</w:t>
      </w:r>
    </w:p>
    <w:p w14:paraId="01FF1F35" w14:textId="77777777" w:rsidR="000A5468" w:rsidRPr="00160CB2" w:rsidRDefault="007121B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Атестація педагогічних працівників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335CD36D" w14:textId="77777777" w:rsidR="000A5468" w:rsidRPr="00160CB2" w:rsidRDefault="007121B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Курсове підвищення кваліфікац</w:t>
      </w:r>
      <w:r w:rsidR="00160CB2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ії педагогічних працівникі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в.</w:t>
      </w:r>
    </w:p>
    <w:p w14:paraId="0B27C5A9" w14:textId="77777777" w:rsidR="000A5468" w:rsidRPr="00160CB2" w:rsidRDefault="007121B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Вивчення стану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викладання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предметів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моніторингові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дослідження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навчальних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досягнень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здобувачів освіти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рі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вня сформованості </w:t>
      </w:r>
      <w:proofErr w:type="spellStart"/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компетентностей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вихованців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ЗДО</w:t>
      </w:r>
      <w:r w:rsidR="00160CB2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тощо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0FD68C56" w14:textId="77777777" w:rsidR="000A5468" w:rsidRPr="00160CB2" w:rsidRDefault="007121B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Реалізації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уково-методичної</w:t>
      </w:r>
      <w:proofErr w:type="spellEnd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проблеми</w:t>
      </w:r>
      <w:proofErr w:type="spellEnd"/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34D26B9A" w14:textId="77777777" w:rsidR="000A5468" w:rsidRPr="00160CB2" w:rsidRDefault="007121B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Заходи щодо безпечної експлуатації будівель і споруд </w:t>
      </w:r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ліцею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ка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пітальні ремонти, будівництво (</w:t>
      </w:r>
      <w:r w:rsidR="000A5468"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першочергові заходи</w:t>
      </w:r>
      <w:r w:rsid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).</w:t>
      </w:r>
    </w:p>
    <w:p w14:paraId="0776BACE" w14:textId="77777777" w:rsidR="000A5468" w:rsidRDefault="000A5468" w:rsidP="000A5468">
      <w:pPr>
        <w:shd w:val="clear" w:color="auto" w:fill="FFFFFF"/>
        <w:spacing w:before="150" w:after="180" w:line="240" w:lineRule="auto"/>
        <w:ind w:left="465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70E92BBA" w14:textId="77777777" w:rsidR="00AE5E21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                                             </w:t>
      </w:r>
    </w:p>
    <w:p w14:paraId="3C3F75EF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699C12EF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238F551C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4CC0D76E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1D158303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5D4FBAB8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56BAFA43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5E1FB8E0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02044FBB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7A73710D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39C501CD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55E2EC9D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7D9C2663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6A799E9F" w14:textId="77777777" w:rsidR="00AE5E21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56C720F0" w14:textId="77777777" w:rsidR="000A5468" w:rsidRPr="000A5468" w:rsidRDefault="00AE5E21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                                          </w:t>
      </w:r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В С Т У П</w:t>
      </w:r>
    </w:p>
    <w:p w14:paraId="30477599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Педагогічний колектив та адміністрація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Княждвірського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ліцею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працювали відповідно до законів України «Про освіту», «Про загальну середню освіту», «Про мови в Україні», «Про охорону дитинства», «Про попередження насильства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сімʼї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», «Про соціальну роботу з дітьми і молоддю», Національної стратегії розвитку освіти на період до 2021 року, Державних програм з питань освіти, Державних стандартів початкової, базової і повної загальної середньої освіти, Положення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 загальноосвітній навчальний заклад, Концепції профільного навчання у старшій школі, дотримання Конвенції про права дитини, Декларації прав дитини, Указів Президента України, постанов Кабінету Міністрів України, керівних документів Міністерства освіти України, інших чинних законодавчих та нормативних документів, а також Статуту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 локальних правових актів ліцею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еалізовуючи проблемну тему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«</w:t>
      </w:r>
      <w:r w:rsid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Створення умов для розвитку </w:t>
      </w:r>
      <w:proofErr w:type="spellStart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твочого</w:t>
      </w:r>
      <w:proofErr w:type="spellEnd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потенціалу та самореалізації  інноваційної особистості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».</w:t>
      </w:r>
    </w:p>
    <w:p w14:paraId="40774354" w14:textId="77777777" w:rsidR="008C08F0" w:rsidRPr="00AE5E21" w:rsidRDefault="008C08F0" w:rsidP="00AE5E2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3A5EB1B3" w14:textId="77777777" w:rsid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АНАЛІЗ РЕЗУЛЬТАТИВНОСТІ УПРАВЛІННЯ ОСВІТНІМ</w:t>
      </w:r>
    </w:p>
    <w:p w14:paraId="5DD4051B" w14:textId="77777777" w:rsid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ПРОЦЕСОМ</w:t>
      </w:r>
    </w:p>
    <w:p w14:paraId="60A0ADC7" w14:textId="7D982B7D" w:rsidR="000A5468" w:rsidRPr="009802A4" w:rsidRDefault="006E09F8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r w:rsidR="00AE5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</w:t>
      </w:r>
      <w:r w:rsidRPr="006E0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Нова українська школа – це ключова рефор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ма Міністерства освіти і</w:t>
      </w:r>
      <w:r w:rsidR="00980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</w:t>
      </w:r>
      <w:r w:rsidRPr="006E0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ауки</w:t>
      </w:r>
      <w:r w:rsidR="00AE5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України</w:t>
      </w:r>
      <w:r w:rsidRPr="006E0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6E0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Головна мета – створити школу, в як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ій буде приємно навчатись і яка </w:t>
      </w:r>
      <w:r w:rsidR="00EF3D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даватиме здобувачам освіти</w:t>
      </w:r>
      <w:r w:rsidRPr="006E0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не тільки знання, як це відбувається зараз, а й уміння застосовувати їх у повсякденному житті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0A546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Освітянські реформи на сучасному етапі розглядають 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здобувача освіти 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як особистість - </w:t>
      </w:r>
      <w:proofErr w:type="spellStart"/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інноватора</w:t>
      </w:r>
      <w:proofErr w:type="spellEnd"/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що володіє ключовими </w:t>
      </w:r>
      <w:proofErr w:type="spellStart"/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компетентностями</w:t>
      </w:r>
      <w:proofErr w:type="spellEnd"/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особистість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проінформована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обізнана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певних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питаннях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досвід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вміє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використовувати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власних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професійних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нинішньому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виховувати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молодь на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загальнолюдських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цінностях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навчити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критично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мислити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захиститися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непотрібної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негативної</w:t>
      </w:r>
      <w:proofErr w:type="spellEnd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інформації</w:t>
      </w:r>
      <w:proofErr w:type="spellEnd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переосмислювати</w:t>
      </w:r>
      <w:proofErr w:type="spellEnd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чого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доторкається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дитяча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цікавість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те, як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вплине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378B5B" w14:textId="77777777" w:rsidR="000A5468" w:rsidRPr="006E09F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Головним завданн</w:t>
      </w:r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ям </w:t>
      </w:r>
      <w:proofErr w:type="spellStart"/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Княждвірського</w:t>
      </w:r>
      <w:proofErr w:type="spellEnd"/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ліцею </w:t>
      </w:r>
      <w:r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є забезпечення високої якості освіти та відповідності її потребам особистості. Сучасному суспільству потрібна людина творча та ініціативна, готова і здатна відповідати за власний добробут, добробут усього суспільства, бути чинним громадянином України, мати позитивне ставлення до себ</w:t>
      </w:r>
      <w:r w:rsidR="006E09F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е, інших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дітей</w:t>
      </w:r>
      <w:r w:rsidR="006E09F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педагогів, </w:t>
      </w:r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навчання.</w:t>
      </w:r>
    </w:p>
    <w:p w14:paraId="60E9D04A" w14:textId="77777777" w:rsidR="00AE5E21" w:rsidRDefault="00AE5E21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04E88380" w14:textId="77777777" w:rsidR="00AE5E21" w:rsidRDefault="00AE5E21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33BC673D" w14:textId="77777777" w:rsidR="006779C5" w:rsidRDefault="006779C5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67096617" w14:textId="059070F9" w:rsidR="006E09F8" w:rsidRDefault="000A5468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6E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1.Заб</w:t>
      </w:r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езпечення обов'язкової освіти</w:t>
      </w:r>
    </w:p>
    <w:p w14:paraId="51CADEB7" w14:textId="1B0E654C" w:rsidR="000A5468" w:rsidRPr="009802A4" w:rsidRDefault="006E09F8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  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Педагогічним колективом ліцею 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проведено певну роботу щодо збереж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ення й розвитку шкільної мережі. </w:t>
      </w:r>
      <w:r w:rsidRPr="00000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початок 20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20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-202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1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навчального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року в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ліцеї 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авчалося</w:t>
      </w:r>
      <w:proofErr w:type="spellEnd"/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14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здобувачів освіти 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(в т.ч. за </w:t>
      </w:r>
      <w:proofErr w:type="spellStart"/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індивідуальною</w:t>
      </w:r>
      <w:proofErr w:type="spellEnd"/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формою </w:t>
      </w:r>
      <w:proofErr w:type="spellStart"/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навчання</w:t>
      </w:r>
      <w:proofErr w:type="spellEnd"/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2</w:t>
      </w:r>
      <w:r w:rsidR="00EF3DB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, за інклюзивною формою  навчання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для дітей з ООП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-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4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), укомплектовано 1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1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класів</w:t>
      </w:r>
      <w:proofErr w:type="spellEnd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з них</w:t>
      </w:r>
      <w:r w:rsidR="009802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: 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І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ступеня</w:t>
      </w:r>
      <w:proofErr w:type="spellEnd"/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початкові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класи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 —1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0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4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учні</w:t>
      </w:r>
      <w:proofErr w:type="spellEnd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школи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ІІ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ступеня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(5-9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класи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 —</w:t>
      </w:r>
      <w:r w:rsidR="005325C3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8</w:t>
      </w:r>
      <w:r w:rsidR="005325C3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5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учні</w:t>
      </w:r>
      <w:proofErr w:type="spellEnd"/>
      <w:r w:rsidR="009802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в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ІІІ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ступеня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(10-11 </w:t>
      </w:r>
      <w:proofErr w:type="spellStart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класи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)— 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29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учні</w:t>
      </w:r>
      <w:proofErr w:type="spellEnd"/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в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За звітний період вибуло — 9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,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AE5E21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прибуло — 4</w:t>
      </w:r>
      <w:r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учні.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Аналіз причин руху 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здобувачів освіти 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свідчить, що переважна більшість переводів зумовлені зміною місця проживання родини і пов’язана з переїздами.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 01.01.2021 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року учн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івський контингент складає 220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дітей,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сі </w:t>
      </w:r>
      <w:r w:rsidR="00AE5E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 освіти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мікрорайону ліцею</w:t>
      </w:r>
      <w:r w:rsidR="000A5468" w:rsidRP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охоплені навчанням.</w:t>
      </w:r>
    </w:p>
    <w:p w14:paraId="6ECEF575" w14:textId="7C864B3B" w:rsidR="000A5468" w:rsidRPr="000A5468" w:rsidRDefault="000A5468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2. Кадрове за</w:t>
      </w:r>
      <w:proofErr w:type="spellStart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безпечення</w:t>
      </w:r>
      <w:proofErr w:type="spellEnd"/>
    </w:p>
    <w:p w14:paraId="14AB87B0" w14:textId="77777777" w:rsidR="000A5468" w:rsidRPr="00EF3DB8" w:rsidRDefault="000A5468" w:rsidP="006E09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Педагогічними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працівниками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обслуговуючим</w:t>
      </w:r>
      <w:proofErr w:type="spellEnd"/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персоналом </w:t>
      </w:r>
      <w:proofErr w:type="gramStart"/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ліцей</w:t>
      </w:r>
      <w:r w:rsidR="006E0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="00EF3DB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забезпечений</w:t>
      </w:r>
      <w:proofErr w:type="spellEnd"/>
      <w:proofErr w:type="gramEnd"/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повному</w:t>
      </w:r>
      <w:proofErr w:type="spellEnd"/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обсязі. </w:t>
      </w:r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Станом на 01.0</w:t>
      </w:r>
      <w:r w:rsidR="00492F80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</w:t>
      </w:r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</w:t>
      </w:r>
      <w:r w:rsidR="00492F80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20</w:t>
      </w:r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р. в </w:t>
      </w:r>
      <w:r w:rsidR="006E09F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ліцеї</w:t>
      </w:r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працював</w:t>
      </w:r>
      <w:proofErr w:type="spellEnd"/>
      <w:r w:rsidR="00EF3DB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31(в т. ч 1 -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EF3DB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сумісник</w:t>
      </w:r>
      <w:proofErr w:type="spellEnd"/>
      <w:r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="00EF3DB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педагогічний</w:t>
      </w:r>
      <w:proofErr w:type="spellEnd"/>
      <w:r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3DB8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</w:t>
      </w:r>
      <w:proofErr w:type="spellEnd"/>
      <w:r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 </w:t>
      </w:r>
      <w:proofErr w:type="gramStart"/>
      <w:r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 :</w:t>
      </w:r>
      <w:proofErr w:type="gramEnd"/>
    </w:p>
    <w:p w14:paraId="138119EC" w14:textId="77777777" w:rsidR="000A5468" w:rsidRPr="00E94245" w:rsidRDefault="00E94245" w:rsidP="00E9424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вчителі вищої кваліфікаційної</w:t>
      </w:r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категорії</w:t>
      </w:r>
      <w:proofErr w:type="spellEnd"/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 12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(40%);</w:t>
      </w:r>
    </w:p>
    <w:p w14:paraId="5ACC21F0" w14:textId="77777777" w:rsidR="000A5468" w:rsidRPr="00E94245" w:rsidRDefault="00E94245" w:rsidP="00E9424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вчителі </w:t>
      </w:r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кваліфікаційної</w:t>
      </w:r>
      <w:proofErr w:type="spellEnd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категорії</w:t>
      </w:r>
      <w:proofErr w:type="spellEnd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(29</w:t>
      </w:r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%);</w:t>
      </w:r>
    </w:p>
    <w:p w14:paraId="643EDEA9" w14:textId="77777777" w:rsidR="006E09F8" w:rsidRPr="00E94245" w:rsidRDefault="00E94245" w:rsidP="00E94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вчителі ІІ </w:t>
      </w:r>
      <w:proofErr w:type="spellStart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кваліфікаційної</w:t>
      </w:r>
      <w:proofErr w:type="spellEnd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категорії</w:t>
      </w:r>
      <w:proofErr w:type="spellEnd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(12</w:t>
      </w:r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 ;</w:t>
      </w:r>
    </w:p>
    <w:p w14:paraId="5AF0D781" w14:textId="77777777" w:rsidR="00000472" w:rsidRPr="00E94245" w:rsidRDefault="00E94245" w:rsidP="00E94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вчителі кваліфікаційної </w:t>
      </w:r>
      <w:proofErr w:type="spellStart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категорії</w:t>
      </w:r>
      <w:proofErr w:type="spellEnd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</w:t>
      </w:r>
      <w:proofErr w:type="spellStart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спеціаліст</w:t>
      </w:r>
      <w:proofErr w:type="spellEnd"/>
      <w:r w:rsidR="00EF3DB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– 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(17%)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;</w:t>
      </w:r>
    </w:p>
    <w:p w14:paraId="64884F18" w14:textId="77777777" w:rsidR="000A5468" w:rsidRPr="00E94245" w:rsidRDefault="000A5468" w:rsidP="00E94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</w:t>
      </w:r>
      <w:r w:rsidR="008A3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</w:t>
      </w:r>
      <w:proofErr w:type="spellEnd"/>
      <w:r w:rsidR="00000472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 </w:t>
      </w:r>
      <w:proofErr w:type="spellStart"/>
      <w:proofErr w:type="gramStart"/>
      <w:r w:rsidR="00000472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им</w:t>
      </w:r>
      <w:proofErr w:type="spellEnd"/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00472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звання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</w:t>
      </w:r>
      <w:proofErr w:type="gramEnd"/>
      <w:r w:rsidR="00000472" w:rsidRP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«старший учитель»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- </w:t>
      </w:r>
      <w:r w:rsidR="00E94245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94245" w:rsidRPr="00EF3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(20%)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4F46C0" w14:textId="77777777" w:rsidR="000A5468" w:rsidRPr="000A5468" w:rsidRDefault="00000472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Розстановка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кадрів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здійснювалася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фахової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підготовки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прийомі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роботу (в тому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технічних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враховувались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якості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працездатність</w:t>
      </w:r>
      <w:proofErr w:type="spellEnd"/>
      <w:proofErr w:type="gram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характеристики.</w:t>
      </w:r>
    </w:p>
    <w:p w14:paraId="685A1754" w14:textId="77777777" w:rsidR="000A5468" w:rsidRPr="00F73654" w:rsidRDefault="00000472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 останніми рекомендаціями МОН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країни </w:t>
      </w:r>
      <w:r w:rsidR="000A5468"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до вчителів (незалежно від того, який предмет викладає, посади, яку обіймає, віку) висувається вимога вміння працювати з комп'ютером, оргтехнікою, проектором і ін.</w:t>
      </w:r>
    </w:p>
    <w:p w14:paraId="633DDAB7" w14:textId="77777777" w:rsidR="000A5468" w:rsidRPr="000A5468" w:rsidRDefault="00000472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Адміністрація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ліцею</w:t>
      </w:r>
      <w:proofErr w:type="gram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переважна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більшість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вчителів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докладають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зусиль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ліцеї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просто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здійснювалося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опановувалися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вітні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освітній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нерозривно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пов'язаний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вихованням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лише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освітніх </w:t>
      </w:r>
      <w:proofErr w:type="spellStart"/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компетентностей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головне -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життєвих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переконань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FC7938" w14:textId="77777777" w:rsidR="00E94245" w:rsidRDefault="00E94245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EC331E9" w14:textId="77777777" w:rsidR="00E94245" w:rsidRDefault="00E94245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15E85F3" w14:textId="77777777" w:rsidR="00E94245" w:rsidRDefault="00E94245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1BF5B54" w14:textId="77777777" w:rsidR="006779C5" w:rsidRDefault="006779C5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24567A2" w14:textId="0EF3C6CB" w:rsidR="00000472" w:rsidRDefault="00000472" w:rsidP="00000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Освітнє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середов</w:t>
      </w:r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ище</w:t>
      </w:r>
      <w:proofErr w:type="spellEnd"/>
    </w:p>
    <w:p w14:paraId="6BA5A012" w14:textId="42352D5A" w:rsidR="000A5468" w:rsidRPr="00000472" w:rsidRDefault="00000472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  </w:t>
      </w:r>
      <w:proofErr w:type="spellStart"/>
      <w:r w:rsidRPr="000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Княждвірськи</w:t>
      </w:r>
      <w:r w:rsidR="00E942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й</w:t>
      </w:r>
      <w:proofErr w:type="spellEnd"/>
      <w:r w:rsidRPr="000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ab/>
        <w:t xml:space="preserve"> ліцей</w:t>
      </w:r>
      <w:r w:rsidR="00E942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9802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П</w:t>
      </w:r>
      <w:r w:rsidR="00E942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еченіжинської</w:t>
      </w:r>
      <w:proofErr w:type="spellEnd"/>
      <w:r w:rsidR="00E942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селищної ради  має розроблений К</w:t>
      </w:r>
      <w:r w:rsidRPr="000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одекс безпечного освітнього середовища.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ліцеї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створені необхідні умови для організації освітньої діяльності. Для забезпечення резу</w:t>
      </w: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льтативності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освітнього 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процесу,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оволодіння</w:t>
      </w:r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здобувачами</w:t>
      </w:r>
      <w:proofErr w:type="spellEnd"/>
      <w:r w:rsidR="00E942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освіти 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базовими загально</w:t>
      </w:r>
      <w:r w:rsidR="000A5468" w:rsidRPr="000004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-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навчальними вміння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ми і навичками, спрямованими на  </w:t>
      </w:r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розвиток їх індивідуальних здібностей, </w:t>
      </w:r>
      <w:r w:rsidR="00C6512E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наявні умови для самореалізації</w:t>
      </w:r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C6512E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</w:t>
      </w:r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саме:</w:t>
      </w:r>
    </w:p>
    <w:p w14:paraId="4BFAB3DF" w14:textId="77777777" w:rsidR="000A5468" w:rsidRPr="00000472" w:rsidRDefault="000A5468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бібліотека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ресурсний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центр;</w:t>
      </w:r>
    </w:p>
    <w:p w14:paraId="6BD34A0D" w14:textId="77777777" w:rsidR="000A5468" w:rsidRPr="00000472" w:rsidRDefault="00000472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української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мови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літератури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3CCBEF9" w14:textId="77777777" w:rsidR="000A5468" w:rsidRPr="00000472" w:rsidRDefault="000A5468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зарубіжної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літератури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0C71FD1" w14:textId="77777777" w:rsidR="000A5468" w:rsidRPr="00000472" w:rsidRDefault="000A5468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математики</w:t>
      </w:r>
      <w:r w:rsidR="00000472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и та фізики</w:t>
      </w:r>
    </w:p>
    <w:p w14:paraId="721C41BB" w14:textId="77777777" w:rsidR="000A5468" w:rsidRPr="00000472" w:rsidRDefault="000A5468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кабінети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інформатики</w:t>
      </w:r>
      <w:proofErr w:type="spellEnd"/>
      <w:r w:rsidR="00000472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;</w:t>
      </w:r>
    </w:p>
    <w:p w14:paraId="4112949A" w14:textId="77777777" w:rsidR="000A5468" w:rsidRPr="00000472" w:rsidRDefault="000A5468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кабінет біології;</w:t>
      </w:r>
    </w:p>
    <w:p w14:paraId="00DBAC18" w14:textId="77777777" w:rsidR="00000472" w:rsidRPr="00000472" w:rsidRDefault="00000472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кабінет історії та географії;</w:t>
      </w:r>
    </w:p>
    <w:p w14:paraId="0665C786" w14:textId="77777777" w:rsidR="000A5468" w:rsidRPr="00000472" w:rsidRDefault="000A5468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комбінована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майстерня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дереву та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металу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14:paraId="09A41901" w14:textId="77777777" w:rsidR="00000472" w:rsidRPr="00000472" w:rsidRDefault="00000472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курсу </w:t>
      </w:r>
      <w:proofErr w:type="gram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 </w:t>
      </w:r>
      <w:proofErr w:type="spellStart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Захист</w:t>
      </w:r>
      <w:proofErr w:type="spellEnd"/>
      <w:proofErr w:type="gram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України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14:paraId="775FF89C" w14:textId="77777777" w:rsidR="00000472" w:rsidRPr="00000472" w:rsidRDefault="00000472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спортивний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актовий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7D170EA" w14:textId="77777777" w:rsidR="00000472" w:rsidRPr="00000472" w:rsidRDefault="00000472" w:rsidP="0000047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класних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кімнат</w:t>
      </w:r>
      <w:proofErr w:type="spellEnd"/>
      <w:r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початкових</w:t>
      </w:r>
      <w:proofErr w:type="spellEnd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класів</w:t>
      </w:r>
      <w:proofErr w:type="spellEnd"/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C6512E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6512E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оснащені</w:t>
      </w:r>
      <w:proofErr w:type="spellEnd"/>
      <w:r w:rsidR="00C6512E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6512E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комп’ю</w:t>
      </w:r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терами</w:t>
      </w:r>
      <w:proofErr w:type="spellEnd"/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ноутбуками,телевізорами</w:t>
      </w:r>
      <w:proofErr w:type="spellEnd"/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інтерактивною дошкою, проекторами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8E590CE" w14:textId="77777777" w:rsidR="00C6512E" w:rsidRPr="00C6512E" w:rsidRDefault="00C6512E" w:rsidP="000A5468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штучне  футбольне  поле</w:t>
      </w:r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0A5468" w:rsidRPr="000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відним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стаціонарним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обладнанням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;</w:t>
      </w:r>
    </w:p>
    <w:p w14:paraId="19F119D6" w14:textId="77777777" w:rsidR="00C6512E" w:rsidRPr="00C6512E" w:rsidRDefault="00C6512E" w:rsidP="000A5468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спортивна площадка із стаціонарними спортивними тренажерами;</w:t>
      </w:r>
    </w:p>
    <w:p w14:paraId="5178E8E7" w14:textId="77777777" w:rsidR="00C6512E" w:rsidRPr="00C6512E" w:rsidRDefault="00C6512E" w:rsidP="000A5468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туристична стінка та стінка для скелелазіння в спортивному залі;</w:t>
      </w:r>
    </w:p>
    <w:p w14:paraId="268BCEAB" w14:textId="77777777" w:rsidR="000A5468" w:rsidRPr="00C6512E" w:rsidRDefault="00C6512E" w:rsidP="000A5468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частково </w:t>
      </w:r>
      <w:proofErr w:type="spellStart"/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оснащені</w:t>
      </w:r>
      <w:proofErr w:type="spellEnd"/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комп’ю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ноутбуками,телевізорами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;</w:t>
      </w:r>
    </w:p>
    <w:p w14:paraId="5C844D69" w14:textId="77777777" w:rsidR="00676B66" w:rsidRPr="00676B66" w:rsidRDefault="00676B66" w:rsidP="008A3AD9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інклюзивно</w:t>
      </w:r>
      <w:proofErr w:type="spellEnd"/>
      <w:r w:rsidRP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– ресурсна кімната для дітей з ООП</w:t>
      </w:r>
      <w:r w:rsidR="00C6512E" w:rsidRP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для проведення корекційно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занять;</w:t>
      </w:r>
    </w:p>
    <w:p w14:paraId="5A9AA66F" w14:textId="77777777" w:rsidR="00C6512E" w:rsidRPr="00676B66" w:rsidRDefault="00C6512E" w:rsidP="008A3AD9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медичний кабінет.</w:t>
      </w:r>
    </w:p>
    <w:p w14:paraId="79EFE2BD" w14:textId="77777777" w:rsidR="0015242A" w:rsidRDefault="00C6512E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Pr="007033E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Адміністрація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ліцею </w:t>
      </w:r>
      <w:r w:rsidR="000A5468" w:rsidRPr="007033E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спільно з учительським колективом, обслуговуючим персоналом та батьками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здобувачів освіти </w:t>
      </w:r>
      <w:r w:rsidR="000A5468" w:rsidRPr="007033E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доклали максимум зусиль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щодо покращення якості надання освітніх послуг</w:t>
      </w:r>
      <w:r w:rsidR="000A5468" w:rsidRPr="007033E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початкові класи забезпечено новими меблями, одномісними столами, відповідним комп’ютерним обладнанням.  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Класні кімнати 1-3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</w:t>
      </w:r>
      <w:r w:rsidR="0015242A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х класів оснащені необхідними навчально-дидактичними матеріалами відповідно встановлених вимог </w:t>
      </w:r>
      <w:proofErr w:type="spellStart"/>
      <w:r w:rsidR="0015242A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конце</w:t>
      </w:r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пції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«Нова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українська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школа».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Гнучкість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дизайну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забезпечується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мобільні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робочі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місця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індивідуальної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групової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килими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сидіння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пуфи</w:t>
      </w:r>
      <w:proofErr w:type="spellEnd"/>
      <w:r w:rsidR="0015242A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диванчики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стільчики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 приміщенні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ліцею 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та ЗДО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проведено  ремонти.</w:t>
      </w:r>
    </w:p>
    <w:p w14:paraId="02DA5484" w14:textId="77777777" w:rsidR="0015242A" w:rsidRDefault="0015242A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ліцеї у  всіх приміщеннях є доступ до інтернету.  </w:t>
      </w:r>
      <w:proofErr w:type="spellStart"/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Компютерний</w:t>
      </w:r>
      <w:proofErr w:type="spellEnd"/>
      <w:r w:rsid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клас обладнано новою  сучасною технікою (закуплено 22 нових комп’ютери). </w:t>
      </w:r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Для </w:t>
      </w:r>
      <w:r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учасників освітнього процесу створені умови щодо безпечного використання мережі Інтернет.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</w:p>
    <w:p w14:paraId="0CE8F624" w14:textId="77777777" w:rsidR="0015242A" w:rsidRDefault="0015242A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="000A5468" w:rsidRPr="00C6512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Всі навчальні приміщення відповідають санітарно-гігієнічним вимогам.</w:t>
      </w:r>
    </w:p>
    <w:p w14:paraId="603780AB" w14:textId="77777777" w:rsidR="000A5468" w:rsidRDefault="0015242A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Всі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учасники освітнього процесу 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забезпечені підручниками, вчителі - навчальними програмами, рекомендованими Міністерством освіти і науки України.</w:t>
      </w:r>
    </w:p>
    <w:p w14:paraId="4C501CCB" w14:textId="77777777" w:rsidR="007121B4" w:rsidRDefault="007121B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На серпневій педагогічній раді обговорено умови організації освітнього процесу в ліцеї з використанням технологій дистанційного навчання</w:t>
      </w:r>
    </w:p>
    <w:p w14:paraId="386D6BE4" w14:textId="77777777" w:rsidR="005325C3" w:rsidRPr="0015242A" w:rsidRDefault="00676B66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(</w:t>
      </w:r>
      <w:r w:rsid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платформи </w:t>
      </w:r>
      <w:proofErr w:type="spellStart"/>
      <w:r w:rsid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класрум</w:t>
      </w:r>
      <w:proofErr w:type="spellEnd"/>
      <w:r w:rsidR="007121B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Мет).</w:t>
      </w:r>
    </w:p>
    <w:p w14:paraId="58D0E2FE" w14:textId="77777777" w:rsidR="000A5468" w:rsidRPr="0015242A" w:rsidRDefault="0015242A" w:rsidP="00152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В ліцеї функціонують їдальня на 6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0 посадкових місць,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кабінет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виховної роботи, методичний кабінет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музей   села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Княждвір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60A109F5" w14:textId="77777777" w:rsidR="000A5468" w:rsidRPr="000A5468" w:rsidRDefault="0015242A" w:rsidP="001524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ериторія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ліцею 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та ЗДО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озеленена деревами,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багаторічними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кущами,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квітниками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07D41F" w14:textId="52D99F43" w:rsidR="000A5468" w:rsidRPr="000A5468" w:rsidRDefault="00B739F3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4.Медичне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бслуговування</w:t>
      </w:r>
      <w:proofErr w:type="spellEnd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здобувачів</w:t>
      </w:r>
      <w:proofErr w:type="spellEnd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освіти</w:t>
      </w:r>
      <w:proofErr w:type="spellEnd"/>
    </w:p>
    <w:p w14:paraId="5061741D" w14:textId="77777777" w:rsidR="000A5468" w:rsidRDefault="0015242A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послуг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учасників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освітнього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медичний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забезпечений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необхідним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медикаментами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</w:t>
      </w:r>
      <w:proofErr w:type="spellStart"/>
      <w:r w:rsidR="00676B66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обладнанням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частково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поповнювалися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самостійно виготовленого інвентарю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B067FB" w14:textId="77777777" w:rsidR="00976B4C" w:rsidRPr="00976B4C" w:rsidRDefault="00976B4C" w:rsidP="00976B4C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</w:pPr>
      <w:r w:rsidRPr="00976B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   </w:t>
      </w:r>
      <w:r w:rsidR="005325C3" w:rsidRPr="00976B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</w:t>
      </w:r>
      <w:r w:rsidRPr="00976B4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 початку року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в</w:t>
      </w:r>
      <w:r w:rsidR="005325C3" w:rsidRPr="00976B4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идано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наказ </w:t>
      </w:r>
      <w:r w:rsidR="005325C3" w:rsidRPr="00976B4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«</w:t>
      </w:r>
      <w:r w:rsidR="00676B66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>Про т</w:t>
      </w:r>
      <w:r w:rsidRPr="00976B4C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имчасовий алгоритм дій </w:t>
      </w:r>
    </w:p>
    <w:p w14:paraId="1B91F428" w14:textId="77777777" w:rsidR="00976B4C" w:rsidRPr="00FD5457" w:rsidRDefault="00976B4C" w:rsidP="00FD5457">
      <w:pPr>
        <w:spacing w:after="0" w:line="240" w:lineRule="auto"/>
        <w:rPr>
          <w:rFonts w:ascii="Times New Roman" w:hAnsi="Times New Roman" w:cs="Times New Roman"/>
          <w:bCs/>
          <w:color w:val="000000"/>
          <w:spacing w:val="11"/>
          <w:sz w:val="28"/>
          <w:szCs w:val="28"/>
          <w:shd w:val="clear" w:color="auto" w:fill="FFFFFF"/>
          <w:lang w:val="uk-UA"/>
        </w:rPr>
      </w:pPr>
      <w:r w:rsidRPr="00976B4C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працівників закладів дошкільної освіти </w:t>
      </w:r>
      <w:r w:rsidRPr="00976B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</w:t>
      </w:r>
      <w:r w:rsidRPr="00976B4C">
        <w:rPr>
          <w:rFonts w:ascii="Times New Roman" w:hAnsi="Times New Roman" w:cs="Times New Roman"/>
          <w:bCs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організації заходів щодо недопущення поширення на території Івано-Франківської області випадків </w:t>
      </w:r>
      <w:proofErr w:type="spellStart"/>
      <w:r w:rsidRPr="00976B4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коронавірусної</w:t>
      </w:r>
      <w:proofErr w:type="spellEnd"/>
      <w:r w:rsidRPr="00976B4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976B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хвороби </w:t>
      </w:r>
      <w:r w:rsidRPr="00976B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976B4C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COVID</w:t>
      </w:r>
      <w:r w:rsidRPr="00976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</w:t>
      </w:r>
      <w:r w:rsidRPr="00976B4C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19</w:t>
      </w:r>
      <w:r w:rsidRPr="00976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та </w:t>
      </w:r>
      <w:r w:rsidR="00FD5457" w:rsidRPr="00976B4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«</w:t>
      </w:r>
      <w:r w:rsidR="00676B66">
        <w:rPr>
          <w:rStyle w:val="10"/>
          <w:rFonts w:eastAsiaTheme="minorHAnsi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Про </w:t>
      </w:r>
      <w:r w:rsidR="00676B66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>т</w:t>
      </w:r>
      <w:r w:rsidR="00FD5457" w:rsidRPr="00976B4C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имчасовий алгоритм дій </w:t>
      </w:r>
      <w:r w:rsidR="00FD5457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працівників закладів  загальної середньої </w:t>
      </w:r>
      <w:r w:rsidR="00FD5457" w:rsidRPr="00976B4C">
        <w:rPr>
          <w:rStyle w:val="a6"/>
          <w:rFonts w:ascii="Times New Roman" w:hAnsi="Times New Roman" w:cs="Times New Roman"/>
          <w:b w:val="0"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освіти </w:t>
      </w:r>
      <w:r w:rsidR="00FD5457" w:rsidRPr="00976B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</w:t>
      </w:r>
      <w:r w:rsidR="00FD5457" w:rsidRPr="00976B4C">
        <w:rPr>
          <w:rFonts w:ascii="Times New Roman" w:hAnsi="Times New Roman" w:cs="Times New Roman"/>
          <w:bCs/>
          <w:color w:val="000000"/>
          <w:spacing w:val="11"/>
          <w:sz w:val="28"/>
          <w:szCs w:val="28"/>
          <w:shd w:val="clear" w:color="auto" w:fill="FFFFFF"/>
          <w:lang w:val="uk-UA"/>
        </w:rPr>
        <w:t xml:space="preserve">організації заходів щодо недопущення поширення на території Івано-Франківської області випадків </w:t>
      </w:r>
      <w:proofErr w:type="spellStart"/>
      <w:r w:rsidR="00FD5457" w:rsidRPr="00976B4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коронавірусної</w:t>
      </w:r>
      <w:proofErr w:type="spellEnd"/>
      <w:r w:rsidR="00FD5457" w:rsidRPr="00976B4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D5457" w:rsidRPr="00976B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хвороби </w:t>
      </w:r>
      <w:r w:rsidR="00FD5457" w:rsidRPr="00976B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FD5457" w:rsidRPr="00976B4C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COVID</w:t>
      </w:r>
      <w:r w:rsidR="00FD5457" w:rsidRPr="00976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</w:t>
      </w:r>
      <w:r w:rsidR="00FD5457" w:rsidRPr="00976B4C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19</w:t>
      </w:r>
      <w:r w:rsidR="00FD5457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)».</w:t>
      </w:r>
    </w:p>
    <w:p w14:paraId="4950728E" w14:textId="77777777" w:rsidR="000A5468" w:rsidRPr="000A5468" w:rsidRDefault="00FD5457" w:rsidP="001524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ими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ами</w:t>
      </w:r>
      <w:proofErr w:type="spellEnd"/>
      <w:proofErr w:type="gramEnd"/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ліцею </w:t>
      </w:r>
      <w:r w:rsidR="00B739F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та ЗДО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профілактичні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заходи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захворювання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заходи на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збереження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</w:t>
      </w:r>
      <w:proofErr w:type="spellEnd"/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дітей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позитивне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свого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здорового способу </w:t>
      </w:r>
      <w:proofErr w:type="spellStart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здорового </w:t>
      </w:r>
      <w:proofErr w:type="spellStart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харчування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роводиться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медичний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контроль за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викладанням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фізкультури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звертається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увага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враховуються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вчителем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особливості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приналежність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певної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фізкультурної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підготовчої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спеціальної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2E478B20" w14:textId="77777777" w:rsidR="000A5468" w:rsidRPr="0015242A" w:rsidRDefault="0015242A" w:rsidP="001524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стану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</w:t>
      </w:r>
      <w:proofErr w:type="spellEnd"/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здобувачів освіти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вчасного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виявлення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захворювань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протягом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навчального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водиться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медичний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сімейній амбулаторії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Княждвір</w:t>
      </w:r>
      <w:proofErr w:type="spellEnd"/>
      <w:r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). Станом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01.0</w:t>
      </w:r>
      <w:r w:rsidR="004F42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9.2020 року з 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 w:rsidR="000A5468" w:rsidRP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оглянутих дітей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в школі  та 25  вихованців  садка </w:t>
      </w:r>
      <w:r w:rsidR="000A5468" w:rsidRPr="00F736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: у 50(14%) виявлено серцево-судинні захворювання, 37(10.5%) мають порушення зору, 16(0.5%) мають порушення постави, 12 (0.4%) –шлунково-кишкові захворювання, що потребує продовження системного удосконалення фізкультурно-масової роботи та організації якісного харчування.</w:t>
      </w:r>
    </w:p>
    <w:p w14:paraId="09B126CA" w14:textId="77777777" w:rsidR="00676B66" w:rsidRDefault="00676B66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6C29D6E4" w14:textId="340C9863" w:rsidR="000A5468" w:rsidRPr="00A26584" w:rsidRDefault="00676B66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5.Організація харчування здобувачі</w:t>
      </w:r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в освіти ліцею і вихованців ЗДО</w:t>
      </w:r>
    </w:p>
    <w:p w14:paraId="1C25DBEC" w14:textId="77777777" w:rsidR="00676B66" w:rsidRDefault="0015242A" w:rsidP="00676B6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Метою чіткої організації режиму дня, який відповідає віковим </w:t>
      </w:r>
      <w:proofErr w:type="spellStart"/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нормам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дітей</w:t>
      </w:r>
      <w:proofErr w:type="spellEnd"/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збереження здоров’я й попередження харчових та</w:t>
      </w:r>
      <w:r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інфекційних захворювань,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ліцеї </w:t>
      </w:r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 організовано гаряче харчування 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здобувачів освіти       </w:t>
      </w:r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1-11-х класів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та вихованців ЗДО</w:t>
      </w:r>
      <w:r w:rsidR="000A5468" w:rsidRPr="00A265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Суворо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виконуються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необхідні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санітарного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контролю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термінів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умов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зберігання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реалізації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дотримується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питний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порушень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термінів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реалізації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впродовж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 не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Усе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обладнання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харчоблок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робочому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Меню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вивішено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видному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обідній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ньому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зазначено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найменування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вихід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ціна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Введено вдію НАСР</w:t>
      </w:r>
      <w:r w:rsidR="00676B6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7372A035" w14:textId="0D19A798" w:rsidR="00676B66" w:rsidRDefault="00676B66" w:rsidP="00676B6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Гарячим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харчуванням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протягом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 </w:t>
      </w:r>
      <w:proofErr w:type="spellStart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охоплено</w:t>
      </w:r>
      <w:proofErr w:type="spellEnd"/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24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всіх</w:t>
      </w:r>
      <w:r w:rsidR="009802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здобувачів освіти 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та вихованців ЗДО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6584" w:rsidRPr="00A2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F79094B" w14:textId="77777777" w:rsidR="00A26584" w:rsidRPr="00676B66" w:rsidRDefault="00676B66" w:rsidP="00676B6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A26584" w:rsidRPr="00676B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дітей-сиріт, </w:t>
      </w:r>
      <w:r w:rsidR="00A26584" w:rsidRPr="00676B66">
        <w:rPr>
          <w:rFonts w:ascii="Times New Roman" w:hAnsi="Times New Roman" w:cs="Times New Roman"/>
          <w:sz w:val="28"/>
          <w:szCs w:val="28"/>
          <w:lang w:val="uk-UA"/>
        </w:rPr>
        <w:t>дітей-напівсиріт (дітей, які втратили, внаслідок смерті, одного із батьків),</w:t>
      </w:r>
      <w:r w:rsidR="00A26584" w:rsidRPr="00676B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дітей позбавлених батьківського піклування, дітей, </w:t>
      </w:r>
      <w:r w:rsidR="00A26584" w:rsidRPr="00676B66">
        <w:rPr>
          <w:rFonts w:ascii="Times New Roman" w:hAnsi="Times New Roman" w:cs="Times New Roman"/>
          <w:sz w:val="28"/>
          <w:szCs w:val="28"/>
          <w:lang w:val="uk-UA"/>
        </w:rPr>
        <w:t>батьки яких є учасниками</w:t>
      </w:r>
      <w:r w:rsidR="00A26584" w:rsidRPr="00676B66">
        <w:rPr>
          <w:rStyle w:val="apple-converted-space"/>
          <w:sz w:val="28"/>
          <w:szCs w:val="28"/>
          <w:lang w:val="uk-UA"/>
        </w:rPr>
        <w:t xml:space="preserve"> </w:t>
      </w:r>
      <w:r w:rsidR="00A26584" w:rsidRPr="00676B66">
        <w:rPr>
          <w:rFonts w:ascii="Times New Roman" w:hAnsi="Times New Roman" w:cs="Times New Roman"/>
          <w:sz w:val="28"/>
          <w:szCs w:val="28"/>
          <w:lang w:val="uk-UA"/>
        </w:rPr>
        <w:t>антитерористичної операції, учасниками</w:t>
      </w:r>
      <w:r w:rsidR="00A26584" w:rsidRPr="00676B66">
        <w:rPr>
          <w:rStyle w:val="apple-converted-space"/>
          <w:sz w:val="28"/>
          <w:szCs w:val="28"/>
          <w:lang w:val="uk-UA"/>
        </w:rPr>
        <w:t xml:space="preserve"> </w:t>
      </w:r>
      <w:r w:rsidR="00A26584" w:rsidRPr="00676B66">
        <w:rPr>
          <w:rFonts w:ascii="Times New Roman" w:hAnsi="Times New Roman" w:cs="Times New Roman"/>
          <w:sz w:val="28"/>
          <w:szCs w:val="28"/>
          <w:lang w:val="uk-UA"/>
        </w:rPr>
        <w:t>бойових дій або загинули під час виконання службових обов’язків у зоні проведення АТО/ООС</w:t>
      </w:r>
      <w:r w:rsidR="00A26584" w:rsidRPr="00676B66">
        <w:rPr>
          <w:sz w:val="28"/>
          <w:szCs w:val="28"/>
          <w:lang w:val="uk-UA"/>
        </w:rPr>
        <w:t xml:space="preserve"> </w:t>
      </w:r>
      <w:r w:rsidR="00A26584" w:rsidRPr="00676B66">
        <w:rPr>
          <w:rFonts w:ascii="Times New Roman" w:hAnsi="Times New Roman" w:cs="Times New Roman"/>
          <w:sz w:val="28"/>
          <w:szCs w:val="28"/>
          <w:lang w:val="uk-UA"/>
        </w:rPr>
        <w:t>та дітей, батьки яких постраждали під час Революції Гідності, дітей, які потерпіли від Чорнобильської катастрофи</w:t>
      </w:r>
      <w:r w:rsidR="00A26584" w:rsidRPr="00676B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вартість обіду – 15.00гр.</w:t>
      </w:r>
    </w:p>
    <w:p w14:paraId="3166356C" w14:textId="77777777" w:rsidR="0058258E" w:rsidRPr="00676B66" w:rsidRDefault="00676B66" w:rsidP="0067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A26584" w:rsidRPr="00676B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дітей 1-11класів із сімей, які отримують допомогу відповідно до Закону «Про державну соціальну допомогу малозабезпечених сімей», </w:t>
      </w:r>
      <w:r w:rsidR="00A26584" w:rsidRPr="00676B66">
        <w:rPr>
          <w:rFonts w:ascii="Times New Roman" w:hAnsi="Times New Roman" w:cs="Times New Roman"/>
          <w:sz w:val="28"/>
          <w:szCs w:val="28"/>
          <w:lang w:val="uk-UA"/>
        </w:rPr>
        <w:t>дітей з особливими освітніми потребами, які навчаються в  інклюзивних класах</w:t>
      </w:r>
      <w:r w:rsidR="00A26584" w:rsidRPr="00676B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вартість  обіду – 10.65гр.</w:t>
      </w:r>
    </w:p>
    <w:p w14:paraId="391C4C66" w14:textId="77777777" w:rsidR="0058258E" w:rsidRPr="00676B66" w:rsidRDefault="00676B66" w:rsidP="0067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Вартість харчування в ЗДО </w:t>
      </w:r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 xml:space="preserve"> – 34,00гр.(батьківська оплата – 50% від вартості харчування).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 xml:space="preserve">Звільнено  від оплати за харчування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 xml:space="preserve">дітей з малозабезпечених сімей, учасників  АТО (100%) та з </w:t>
      </w:r>
      <w:proofErr w:type="spellStart"/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>багтодітних</w:t>
      </w:r>
      <w:proofErr w:type="spellEnd"/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 xml:space="preserve"> сімей (50%);</w:t>
      </w:r>
    </w:p>
    <w:p w14:paraId="0DABA892" w14:textId="77777777" w:rsidR="00A26584" w:rsidRPr="00676B66" w:rsidRDefault="00676B66" w:rsidP="00676B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 xml:space="preserve">Вартість харчування для дітей учасників АТО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ліцеї </w:t>
      </w:r>
      <w:r w:rsidR="0058258E" w:rsidRPr="00676B66">
        <w:rPr>
          <w:rFonts w:ascii="Times New Roman" w:hAnsi="Times New Roman" w:cs="Times New Roman"/>
          <w:sz w:val="28"/>
          <w:szCs w:val="28"/>
          <w:lang w:val="uk-UA"/>
        </w:rPr>
        <w:t xml:space="preserve">-15,00гр. </w:t>
      </w:r>
    </w:p>
    <w:p w14:paraId="0D6E8F68" w14:textId="21F0D6C8" w:rsidR="0058258E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C52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6.Методична робо</w:t>
      </w:r>
      <w:r w:rsidR="00715784" w:rsidRPr="003C52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та з педагогічними працівниками</w:t>
      </w:r>
    </w:p>
    <w:p w14:paraId="65803C41" w14:textId="77777777" w:rsidR="000A5468" w:rsidRPr="002F7383" w:rsidRDefault="0058258E" w:rsidP="002F7383">
      <w:pPr>
        <w:pStyle w:val="ab"/>
        <w:spacing w:line="360" w:lineRule="auto"/>
        <w:rPr>
          <w:bCs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 xml:space="preserve">    </w:t>
      </w:r>
      <w:r w:rsidR="000A5468" w:rsidRPr="000A5468">
        <w:rPr>
          <w:color w:val="111111"/>
          <w:sz w:val="28"/>
          <w:szCs w:val="28"/>
        </w:rPr>
        <w:t> </w:t>
      </w:r>
      <w:r w:rsidR="000A5468" w:rsidRPr="0058258E">
        <w:rPr>
          <w:color w:val="111111"/>
          <w:sz w:val="28"/>
          <w:szCs w:val="28"/>
          <w:lang w:val="uk-UA"/>
        </w:rPr>
        <w:t xml:space="preserve"> Впродовж року с</w:t>
      </w:r>
      <w:r>
        <w:rPr>
          <w:color w:val="111111"/>
          <w:sz w:val="28"/>
          <w:szCs w:val="28"/>
          <w:lang w:val="uk-UA"/>
        </w:rPr>
        <w:t>истема методичної роботи в ліцеї</w:t>
      </w:r>
      <w:r w:rsidR="000A5468" w:rsidRPr="0058258E">
        <w:rPr>
          <w:color w:val="111111"/>
          <w:sz w:val="28"/>
          <w:szCs w:val="28"/>
          <w:lang w:val="uk-UA"/>
        </w:rPr>
        <w:t xml:space="preserve"> забезпечувала розвиток творчої особистості вчителя, надання педагогічним працівникам дієвої</w:t>
      </w:r>
      <w:r w:rsidR="000A5468" w:rsidRPr="000A5468">
        <w:rPr>
          <w:color w:val="111111"/>
          <w:sz w:val="28"/>
          <w:szCs w:val="28"/>
        </w:rPr>
        <w:t> </w:t>
      </w:r>
      <w:r w:rsidR="000A5468" w:rsidRPr="0058258E">
        <w:rPr>
          <w:color w:val="111111"/>
          <w:sz w:val="28"/>
          <w:szCs w:val="28"/>
          <w:lang w:val="uk-UA"/>
        </w:rPr>
        <w:t xml:space="preserve"> допомоги, створення творчої атмосфери, належного психологічного мікроклімату, що сприяв</w:t>
      </w:r>
      <w:r>
        <w:rPr>
          <w:color w:val="111111"/>
          <w:sz w:val="28"/>
          <w:szCs w:val="28"/>
          <w:lang w:val="uk-UA"/>
        </w:rPr>
        <w:t xml:space="preserve">  </w:t>
      </w:r>
      <w:r w:rsidR="000A5468" w:rsidRPr="0058258E">
        <w:rPr>
          <w:color w:val="111111"/>
          <w:sz w:val="28"/>
          <w:szCs w:val="28"/>
          <w:lang w:val="uk-UA"/>
        </w:rPr>
        <w:t xml:space="preserve">ефективному втіленню інновацій та реалізації науково-методичної проблеми </w:t>
      </w:r>
      <w:r w:rsidR="000A5468" w:rsidRPr="002F7383">
        <w:rPr>
          <w:color w:val="111111"/>
          <w:sz w:val="28"/>
          <w:szCs w:val="28"/>
          <w:lang w:val="uk-UA"/>
        </w:rPr>
        <w:t>«</w:t>
      </w:r>
      <w:r w:rsidRPr="002F7383">
        <w:rPr>
          <w:color w:val="111111"/>
          <w:sz w:val="28"/>
          <w:szCs w:val="28"/>
          <w:lang w:val="uk-UA"/>
        </w:rPr>
        <w:t xml:space="preserve"> </w:t>
      </w:r>
      <w:r w:rsidR="002F7383" w:rsidRPr="002F7383">
        <w:rPr>
          <w:bCs/>
          <w:sz w:val="28"/>
          <w:szCs w:val="28"/>
          <w:lang w:val="uk-UA"/>
        </w:rPr>
        <w:t>Створення умов для розвитку творчого потенціалу та самореалізації інноваційної особистості</w:t>
      </w:r>
      <w:r w:rsidR="002F7383" w:rsidRPr="00F73654">
        <w:rPr>
          <w:sz w:val="28"/>
          <w:szCs w:val="28"/>
          <w:lang w:val="uk-UA"/>
        </w:rPr>
        <w:t>»</w:t>
      </w:r>
      <w:r w:rsidR="000A5468" w:rsidRPr="002F7383">
        <w:rPr>
          <w:color w:val="111111"/>
          <w:sz w:val="28"/>
          <w:szCs w:val="28"/>
          <w:lang w:val="uk-UA"/>
        </w:rPr>
        <w:t>.</w:t>
      </w:r>
    </w:p>
    <w:p w14:paraId="039481A7" w14:textId="77777777" w:rsidR="0058258E" w:rsidRDefault="008C08F0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 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2019-2020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н.р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зріс рівень пе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дагогічної майстерності педагогів ліцею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: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Рогозіної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Г.В. 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Марусяк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Л.Б.,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Обушака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М.В.,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Музички</w:t>
      </w:r>
      <w:proofErr w:type="spellEnd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Г.Г. 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proofErr w:type="spellStart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Юзьків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</w:t>
      </w:r>
      <w:proofErr w:type="spellEnd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В.М.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вихователя ЗДО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Угринчук</w:t>
      </w:r>
      <w:proofErr w:type="spellEnd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Н.В.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,асистентів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вчителя 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Кічак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О.Я.,           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Розвадовської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.В.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бібліотекаря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Андрусяк М.Р.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які були </w:t>
      </w:r>
      <w:proofErr w:type="spellStart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проатестовані</w:t>
      </w:r>
      <w:proofErr w:type="spellEnd"/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відповідно до вимог Положення про атестацію. В</w:t>
      </w:r>
      <w:r w:rsid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сі 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пройшли курси підвищення кваліфіка</w:t>
      </w:r>
      <w:r w:rsidR="0058258E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ції при </w:t>
      </w:r>
      <w:r w:rsid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Івано-Франківському 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інститут</w:t>
      </w:r>
      <w:r w:rsid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післядипломної 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освіти педагогічних працівників</w:t>
      </w:r>
      <w:r w:rsid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733E96B1" w14:textId="77777777" w:rsidR="002F3C25" w:rsidRPr="002F3C25" w:rsidRDefault="002F3C25" w:rsidP="002F3C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>методичної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педагогів, створенню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 умов для розвитку творчих здібностей вчителів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>створено:</w:t>
      </w:r>
    </w:p>
    <w:p w14:paraId="4327F8E4" w14:textId="77777777" w:rsidR="002F3C25" w:rsidRPr="002F3C25" w:rsidRDefault="002F3C25" w:rsidP="002F3C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 методичну раду;</w:t>
      </w:r>
    </w:p>
    <w:p w14:paraId="6F840E94" w14:textId="77777777" w:rsidR="002F3C25" w:rsidRPr="002F3C25" w:rsidRDefault="002F3C25" w:rsidP="002F3C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>методичні об’єднання;</w:t>
      </w:r>
    </w:p>
    <w:p w14:paraId="3830361B" w14:textId="77777777" w:rsidR="002F3C25" w:rsidRPr="002F3C25" w:rsidRDefault="002F3C25" w:rsidP="002F3C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м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етодичний кабінет    </w:t>
      </w:r>
    </w:p>
    <w:p w14:paraId="2C988AD8" w14:textId="77777777" w:rsidR="002F3C25" w:rsidRDefault="002F3C25" w:rsidP="002F3C2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C25">
        <w:rPr>
          <w:rFonts w:ascii="Times New Roman" w:hAnsi="Times New Roman" w:cs="Times New Roman"/>
          <w:sz w:val="28"/>
          <w:szCs w:val="28"/>
          <w:lang w:val="uk-UA"/>
        </w:rPr>
        <w:t>Основні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роботи в ліцеї </w:t>
      </w:r>
    </w:p>
    <w:p w14:paraId="73133C8F" w14:textId="77777777" w:rsidR="002F3C25" w:rsidRPr="002F3C25" w:rsidRDefault="002F3C25" w:rsidP="002F3C2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</w:t>
      </w:r>
      <w:proofErr w:type="spellStart"/>
      <w:r w:rsidRPr="002F3C25">
        <w:rPr>
          <w:rFonts w:ascii="Times New Roman" w:hAnsi="Times New Roman" w:cs="Times New Roman"/>
          <w:sz w:val="28"/>
          <w:szCs w:val="28"/>
          <w:lang w:val="uk-UA"/>
        </w:rPr>
        <w:t>ефективностіосвітнього</w:t>
      </w:r>
      <w:proofErr w:type="spellEnd"/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 процесу,</w:t>
      </w:r>
    </w:p>
    <w:p w14:paraId="44072DB7" w14:textId="77777777" w:rsidR="002F3C25" w:rsidRDefault="002F3C25" w:rsidP="002F3C25">
      <w:pPr>
        <w:spacing w:line="360" w:lineRule="auto"/>
        <w:rPr>
          <w:sz w:val="28"/>
          <w:szCs w:val="28"/>
          <w:lang w:val="uk-UA"/>
        </w:rPr>
      </w:pPr>
      <w:r w:rsidRPr="002F3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2F3C25">
        <w:rPr>
          <w:rFonts w:ascii="Times New Roman" w:hAnsi="Times New Roman" w:cs="Times New Roman"/>
          <w:sz w:val="28"/>
          <w:szCs w:val="28"/>
          <w:lang w:val="uk-UA"/>
        </w:rPr>
        <w:t>провадження в практику досягнень педагогічної науки, передового педагогічного досвіду для успішного розв’язання навчально-методичної та виховної проблем.</w:t>
      </w:r>
    </w:p>
    <w:p w14:paraId="62719162" w14:textId="77777777" w:rsidR="002F7383" w:rsidRPr="002F3C25" w:rsidRDefault="002F3C25" w:rsidP="002F3C2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Основною формою методичної роботи</w:t>
      </w:r>
      <w:r w:rsid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ліцеї 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були методичні об’єднання:</w:t>
      </w:r>
      <w:r w:rsidR="0058258E" w:rsidRPr="00582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 </w:t>
      </w:r>
      <w:r w:rsidR="000A5468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вчителів початкових класів</w:t>
      </w:r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і вихователів ЗДО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(керівник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Пелих У.Р.</w:t>
      </w:r>
      <w:r w:rsidR="000A5468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), вчителів суспільно-гуманіт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арного циклу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(керівн</w:t>
      </w:r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ик </w:t>
      </w:r>
      <w:proofErr w:type="spellStart"/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Галт</w:t>
      </w:r>
      <w:proofErr w:type="spellEnd"/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М.Ю.</w:t>
      </w:r>
      <w:r w:rsidR="000A5468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), вчителів природничо-математич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ного циклу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(керівник  </w:t>
      </w:r>
      <w:proofErr w:type="spellStart"/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Гаврищук</w:t>
      </w:r>
      <w:proofErr w:type="spellEnd"/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О.В.</w:t>
      </w:r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), класних керівників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(керівник </w:t>
      </w:r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proofErr w:type="spellStart"/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Юращук</w:t>
      </w:r>
      <w:proofErr w:type="spellEnd"/>
      <w:r w:rsidR="0087341A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М.В.), вчителів художньо-естетичного циклу і фізичної культури</w:t>
      </w:r>
      <w:r w:rsidR="002F738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(</w:t>
      </w:r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керівник </w:t>
      </w:r>
      <w:proofErr w:type="spellStart"/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Сенів</w:t>
      </w:r>
      <w:proofErr w:type="spellEnd"/>
      <w:r w:rsidR="0058258E" w:rsidRP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С.Д.).</w:t>
      </w:r>
      <w:r w:rsidR="000A5468" w:rsidRPr="005825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</w:p>
    <w:p w14:paraId="39E33684" w14:textId="77777777" w:rsidR="008A3AD9" w:rsidRDefault="008A3AD9" w:rsidP="008A3AD9">
      <w:pPr>
        <w:tabs>
          <w:tab w:val="left" w:pos="792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2F3C25">
        <w:rPr>
          <w:rFonts w:ascii="Times New Roman" w:hAnsi="Times New Roman" w:cs="Times New Roman"/>
          <w:sz w:val="28"/>
          <w:lang w:val="uk-UA"/>
        </w:rPr>
        <w:t xml:space="preserve">      </w:t>
      </w:r>
      <w:r w:rsidRPr="008A3AD9">
        <w:rPr>
          <w:rFonts w:ascii="Times New Roman" w:hAnsi="Times New Roman" w:cs="Times New Roman"/>
          <w:sz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lang w:val="uk-UA"/>
        </w:rPr>
        <w:t xml:space="preserve"> методичних заходах, відкритих </w:t>
      </w:r>
      <w:proofErr w:type="spellStart"/>
      <w:r w:rsidRPr="008A3AD9">
        <w:rPr>
          <w:rFonts w:ascii="Times New Roman" w:hAnsi="Times New Roman" w:cs="Times New Roman"/>
          <w:sz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виховних заняттях ЗДО </w:t>
      </w:r>
      <w:r w:rsidRPr="008A3AD9">
        <w:rPr>
          <w:rFonts w:ascii="Times New Roman" w:hAnsi="Times New Roman" w:cs="Times New Roman"/>
          <w:sz w:val="28"/>
          <w:lang w:val="uk-UA"/>
        </w:rPr>
        <w:t xml:space="preserve">  і позакласних заходах вчителі</w:t>
      </w:r>
      <w:r>
        <w:rPr>
          <w:rFonts w:ascii="Times New Roman" w:hAnsi="Times New Roman" w:cs="Times New Roman"/>
          <w:sz w:val="28"/>
          <w:lang w:val="uk-UA"/>
        </w:rPr>
        <w:t xml:space="preserve"> і вихователі</w:t>
      </w:r>
      <w:r w:rsidRPr="008A3AD9">
        <w:rPr>
          <w:rFonts w:ascii="Times New Roman" w:hAnsi="Times New Roman" w:cs="Times New Roman"/>
          <w:sz w:val="28"/>
          <w:lang w:val="uk-UA"/>
        </w:rPr>
        <w:t xml:space="preserve"> використовували елементи освітніх технологій, інноваційні підходи</w:t>
      </w:r>
      <w:r>
        <w:rPr>
          <w:rFonts w:ascii="Times New Roman" w:hAnsi="Times New Roman" w:cs="Times New Roman"/>
          <w:sz w:val="28"/>
          <w:lang w:val="uk-UA"/>
        </w:rPr>
        <w:t xml:space="preserve"> у формуванні ключових компетенцій і наскрізних ліній програм МОН України</w:t>
      </w:r>
      <w:r w:rsidRPr="008A3AD9">
        <w:rPr>
          <w:rFonts w:ascii="Times New Roman" w:hAnsi="Times New Roman" w:cs="Times New Roman"/>
          <w:sz w:val="28"/>
          <w:lang w:val="uk-UA"/>
        </w:rPr>
        <w:t xml:space="preserve">, ІКТ, а також </w:t>
      </w:r>
      <w:r>
        <w:rPr>
          <w:rFonts w:ascii="Times New Roman" w:hAnsi="Times New Roman" w:cs="Times New Roman"/>
          <w:sz w:val="28"/>
          <w:lang w:val="uk-UA"/>
        </w:rPr>
        <w:t xml:space="preserve"> сучасні форми роботи з </w:t>
      </w:r>
      <w:r w:rsidRPr="008A3AD9">
        <w:rPr>
          <w:rFonts w:ascii="Times New Roman" w:hAnsi="Times New Roman" w:cs="Times New Roman"/>
          <w:sz w:val="28"/>
          <w:lang w:val="uk-UA"/>
        </w:rPr>
        <w:t xml:space="preserve">проходження курсів підвищення кваліфікації. Вчителі </w:t>
      </w:r>
      <w:r>
        <w:rPr>
          <w:rFonts w:ascii="Times New Roman" w:hAnsi="Times New Roman" w:cs="Times New Roman"/>
          <w:sz w:val="28"/>
          <w:lang w:val="uk-UA"/>
        </w:rPr>
        <w:t xml:space="preserve">і вихователі ЗДО </w:t>
      </w:r>
      <w:r w:rsidRPr="008A3AD9">
        <w:rPr>
          <w:rFonts w:ascii="Times New Roman" w:hAnsi="Times New Roman" w:cs="Times New Roman"/>
          <w:sz w:val="28"/>
          <w:lang w:val="uk-UA"/>
        </w:rPr>
        <w:t>творчо підходять до розв’язання сучасних педагогічних проблем.</w:t>
      </w:r>
    </w:p>
    <w:p w14:paraId="5CAF3E98" w14:textId="77777777" w:rsidR="002F3C25" w:rsidRPr="00AE44C6" w:rsidRDefault="002F3C25" w:rsidP="002F3C2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44C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Члени МО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працювали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над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вирішенням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наукової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методичної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виховної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проблем.</w:t>
      </w:r>
    </w:p>
    <w:p w14:paraId="4A01227D" w14:textId="77777777" w:rsidR="002F3C25" w:rsidRPr="00AE44C6" w:rsidRDefault="002F3C25" w:rsidP="002F3C2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Наукова проблема -</w:t>
      </w:r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забезпечення високого рівня якості та творчих здібностей здобувачів  на основі високого рівня професіоналізму вчителя у світлі вимог закону України «Про загальну середню освіту», національної доктрини розвитку освіти України.</w:t>
      </w:r>
    </w:p>
    <w:p w14:paraId="2894E403" w14:textId="77777777" w:rsidR="002F3C25" w:rsidRPr="00AE44C6" w:rsidRDefault="002F3C25" w:rsidP="002F3C2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44C6">
        <w:rPr>
          <w:rFonts w:ascii="Times New Roman" w:hAnsi="Times New Roman" w:cs="Times New Roman"/>
          <w:iCs/>
          <w:sz w:val="28"/>
          <w:szCs w:val="28"/>
        </w:rPr>
        <w:t>Мет</w:t>
      </w:r>
      <w:r>
        <w:rPr>
          <w:rFonts w:ascii="Times New Roman" w:hAnsi="Times New Roman" w:cs="Times New Roman"/>
          <w:iCs/>
          <w:sz w:val="28"/>
          <w:szCs w:val="28"/>
        </w:rPr>
        <w:t>одична проблема -</w:t>
      </w:r>
      <w:r w:rsidRPr="00AE44C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удосконалення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уроків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гуманітарного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циклу шляхом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особистісно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орієнтованої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системи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навчання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творчий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розвиток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учня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>.</w:t>
      </w:r>
    </w:p>
    <w:p w14:paraId="72FC0F51" w14:textId="77777777" w:rsidR="002F3C25" w:rsidRPr="002F3C25" w:rsidRDefault="002F3C25" w:rsidP="002F3C25">
      <w:pPr>
        <w:pStyle w:val="ad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проблема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E44C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створення</w:t>
      </w:r>
      <w:proofErr w:type="spellEnd"/>
      <w:proofErr w:type="gram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оптимальних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умов для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розвитку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саморозвитку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особистості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>,</w:t>
      </w:r>
      <w:r w:rsidR="006B0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спрямованих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поліпшення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розумових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фізичних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можливостей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оволодіння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знаннями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вміннями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з основ наук про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здоров'я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пропагування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 xml:space="preserve"> здорового способу </w:t>
      </w:r>
      <w:proofErr w:type="spellStart"/>
      <w:r w:rsidRPr="00AE44C6">
        <w:rPr>
          <w:rFonts w:ascii="Times New Roman" w:hAnsi="Times New Roman" w:cs="Times New Roman"/>
          <w:iCs/>
          <w:sz w:val="28"/>
          <w:szCs w:val="28"/>
        </w:rPr>
        <w:t>життя</w:t>
      </w:r>
      <w:proofErr w:type="spellEnd"/>
      <w:r w:rsidRPr="00AE44C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E49A86" w14:textId="77777777" w:rsidR="002F3C25" w:rsidRDefault="008A3AD9" w:rsidP="008A3AD9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3AD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Для опанування </w:t>
      </w:r>
      <w:r w:rsidRPr="008A3AD9">
        <w:rPr>
          <w:rFonts w:ascii="Times New Roman" w:hAnsi="Times New Roman" w:cs="Times New Roman"/>
          <w:sz w:val="28"/>
          <w:szCs w:val="28"/>
          <w:lang w:val="uk-UA"/>
        </w:rPr>
        <w:t>здобувачами  освіти</w:t>
      </w:r>
      <w:r w:rsidRPr="008A3AD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змісту навчальних предметів відповідно до нових Державних стандартів початкової та базової загальної середньої освіти продов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жувалось активне впровадження в освітній </w:t>
      </w:r>
      <w:r w:rsidRPr="008A3AD9">
        <w:rPr>
          <w:rFonts w:ascii="Times New Roman" w:hAnsi="Times New Roman" w:cs="Times New Roman"/>
          <w:sz w:val="28"/>
          <w:szCs w:val="28"/>
          <w:lang w:val="uk-UA" w:eastAsia="uk-UA"/>
        </w:rPr>
        <w:t>процес сучасних інноваційних технологій в роботі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ліцею і вихователів ЗДО</w:t>
      </w:r>
      <w:r w:rsidRPr="008A3AD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3F08E983" w14:textId="77777777" w:rsidR="002F3C25" w:rsidRDefault="002F3C25" w:rsidP="002F3C2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</w:t>
      </w:r>
      <w:r w:rsidRPr="00AE44C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Згідно плану роботи</w:t>
      </w:r>
      <w:r w:rsidR="006B00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протягом року були проведені</w:t>
      </w:r>
      <w:r w:rsidRPr="00AE44C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засідання </w:t>
      </w:r>
      <w:r w:rsidRPr="00AE44C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 з урахуванням різних форм роботи: «методична скринька», «засідання професійного клубу», «ярмарок педагогічних ідей». На засіданнях розглядалися питання як теоретичного, так і практичного характеру, обговорювалися актуальні питання філологічної, історичної освіти, проводився обмін досвідом з методичних проблем.</w:t>
      </w:r>
    </w:p>
    <w:p w14:paraId="53F31078" w14:textId="77777777" w:rsidR="002F3C25" w:rsidRPr="00AE44C6" w:rsidRDefault="006B0027" w:rsidP="002F3C2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Протягом року члени МО</w:t>
      </w:r>
      <w:r w:rsidR="002F3C25" w:rsidRPr="00AE44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провели ряд відкритих заходів,  мета яких -  популяризація рідної мови, 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ф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ормува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ння 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розуміння того, що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українська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мова – наш скарб, без якого не може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існувати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ні народ, 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ні </w:t>
      </w:r>
      <w:r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держава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</w:t>
      </w:r>
      <w:r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розширення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знаннь</w:t>
      </w:r>
      <w:proofErr w:type="spellEnd"/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про 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історичну самобутність нашої держави,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r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робудження 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почуття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національної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гідності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урока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х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історії, громадянської освіти,</w:t>
      </w:r>
      <w:r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виховання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любов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і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до рідної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мови, рідного краю, йог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традицій, почуття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поваги до всього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свого, українського, бажання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розмовляти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рідною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2F3C25" w:rsidRPr="00F7365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мовою</w:t>
      </w:r>
      <w:r w:rsidR="002F3C25" w:rsidRPr="00AE44C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 а також активно вивчати інші мови.</w:t>
      </w:r>
    </w:p>
    <w:p w14:paraId="2ECBA92E" w14:textId="77777777" w:rsidR="002F3C25" w:rsidRPr="00AE44C6" w:rsidRDefault="002F3C25" w:rsidP="002F3C2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>В період між засіданнями проводилось відвідування та обговорення відкритих уроків, індивідуальна та групова діяльність з підготовки до ДПА і ЗНО у 9 і 11 класах,  проведення анкетування серед учнів 5-8 класів з метою виявлення схильності до вивчення предметів, педагогічні читання, огляд методичної літератури та аналіз моніторингу якості знань в кінці навчального року.</w:t>
      </w:r>
    </w:p>
    <w:p w14:paraId="56261E87" w14:textId="77777777" w:rsidR="002F3C25" w:rsidRPr="00AE44C6" w:rsidRDefault="002F3C25" w:rsidP="002F3C2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Протягом року велика увага приділялася самоосвіті вчителів. Підсумком роботи вчител</w:t>
      </w:r>
      <w:r w:rsidR="006B0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ів стали виступи на засіданнях </w:t>
      </w:r>
      <w:r w:rsidRPr="00AE44C6">
        <w:rPr>
          <w:rFonts w:ascii="Times New Roman" w:hAnsi="Times New Roman" w:cs="Times New Roman"/>
          <w:iCs/>
          <w:sz w:val="28"/>
          <w:szCs w:val="28"/>
          <w:lang w:val="uk-UA"/>
        </w:rPr>
        <w:t>МО та на засіданні педагогічної ради.</w:t>
      </w:r>
    </w:p>
    <w:p w14:paraId="0F6E1290" w14:textId="77777777" w:rsidR="002F3C25" w:rsidRPr="00AE44C6" w:rsidRDefault="002F3C25" w:rsidP="002F3C2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0CCAD8E9" w14:textId="77777777" w:rsidR="002F3C25" w:rsidRPr="008A3AD9" w:rsidRDefault="002F3C25" w:rsidP="008A3AD9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CF017C4" w14:textId="77777777" w:rsidR="000A5468" w:rsidRPr="009802A4" w:rsidRDefault="00157039" w:rsidP="0015703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  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0A5468" w:rsidRP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Школа сьогодні потребує вчителя, який постійно прагне до творчого пошуку, має навики дослідної експериментальної діяльності, вивчення, узагальнення, впровадження перспективного досвіду, вміє інтегрувати новий зміст освіти в методику навчання і виховання, тому вчителі проходили навчання на освітній платформі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Ed</w:t>
      </w:r>
      <w:proofErr w:type="spellEnd"/>
      <w:r w:rsidR="000A5468" w:rsidRP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era</w:t>
      </w:r>
      <w:proofErr w:type="spellEnd"/>
      <w:r w:rsidR="000A5468" w:rsidRP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Prometheus</w:t>
      </w:r>
      <w:proofErr w:type="spellEnd"/>
      <w:r w:rsidR="0087341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веб-конференції </w:t>
      </w:r>
      <w:r w:rsidR="000A5468" w:rsidRP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(та очно-заочне навчання за програмою </w:t>
      </w:r>
      <w:r w:rsidR="000A5468" w:rsidRPr="009802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«НУШ»).</w:t>
      </w:r>
    </w:p>
    <w:p w14:paraId="01CCB218" w14:textId="77777777" w:rsidR="000A5468" w:rsidRPr="009802A4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9802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Результати вивчення стану викладання навчальних дисциплін підтверджує відповідність структури шкільної методичної роботи потребам педагогічних працівників.</w:t>
      </w:r>
    </w:p>
    <w:p w14:paraId="24D8E7CF" w14:textId="6EE5585D" w:rsid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7.Контрольно-аналітична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діяльність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та робота з </w:t>
      </w:r>
      <w:proofErr w:type="spellStart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обдарованими</w:t>
      </w:r>
      <w:proofErr w:type="spellEnd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715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учнями</w:t>
      </w:r>
      <w:proofErr w:type="spellEnd"/>
    </w:p>
    <w:p w14:paraId="3041C6AC" w14:textId="77777777" w:rsidR="00F53BFB" w:rsidRDefault="00521DBA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В умовах радикальних соціально-економічних і політичних реформ зростає потреба у пошуку нових підходів до управління персоналом як основної цінності </w:t>
      </w:r>
      <w:r w:rsidR="00F53BFB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закладу та поліпшення якості освіти.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персоналом є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>.</w:t>
      </w:r>
    </w:p>
    <w:p w14:paraId="666F7020" w14:textId="77777777" w:rsidR="00F53BFB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53BF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ліцеї </w:t>
      </w:r>
      <w:r w:rsidRPr="00F53BFB">
        <w:rPr>
          <w:rFonts w:ascii="Times New Roman" w:hAnsi="Times New Roman" w:cs="Times New Roman"/>
          <w:sz w:val="28"/>
          <w:szCs w:val="28"/>
        </w:rPr>
        <w:t xml:space="preserve">створена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цілісна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педрад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директорі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2D6BF1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53B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педрад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доводяться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2E11B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BFB">
        <w:rPr>
          <w:rFonts w:ascii="Times New Roman" w:hAnsi="Times New Roman" w:cs="Times New Roman"/>
          <w:sz w:val="28"/>
          <w:szCs w:val="28"/>
        </w:rPr>
        <w:t xml:space="preserve">В </w:t>
      </w:r>
      <w:r w:rsidR="00451ECD">
        <w:rPr>
          <w:rFonts w:ascii="Times New Roman" w:hAnsi="Times New Roman" w:cs="Times New Roman"/>
          <w:sz w:val="28"/>
          <w:szCs w:val="28"/>
          <w:lang w:val="uk-UA"/>
        </w:rPr>
        <w:t xml:space="preserve">річний план роботи ліцею внутрішнього контролю </w:t>
      </w:r>
      <w:r w:rsidRPr="00F53BFB">
        <w:rPr>
          <w:rFonts w:ascii="Times New Roman" w:hAnsi="Times New Roman" w:cs="Times New Roman"/>
          <w:sz w:val="28"/>
          <w:szCs w:val="28"/>
        </w:rPr>
        <w:t xml:space="preserve">включено:  </w:t>
      </w:r>
    </w:p>
    <w:p w14:paraId="7ED29981" w14:textId="77777777" w:rsidR="00451ECD" w:rsidRPr="00451ECD" w:rsidRDefault="00451ECD" w:rsidP="00451ECD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</w:t>
      </w:r>
      <w:proofErr w:type="spellStart"/>
      <w:r w:rsidR="00F53BFB" w:rsidRPr="00451ECD">
        <w:rPr>
          <w:rFonts w:ascii="Times New Roman" w:hAnsi="Times New Roman" w:cs="Times New Roman"/>
          <w:sz w:val="28"/>
          <w:szCs w:val="28"/>
        </w:rPr>
        <w:t>опереджувально-тематичний</w:t>
      </w:r>
      <w:proofErr w:type="spellEnd"/>
      <w:r w:rsidR="00F53BFB" w:rsidRPr="00451ECD">
        <w:rPr>
          <w:rFonts w:ascii="Times New Roman" w:hAnsi="Times New Roman" w:cs="Times New Roman"/>
          <w:sz w:val="28"/>
          <w:szCs w:val="28"/>
        </w:rPr>
        <w:t xml:space="preserve"> контроль; </w:t>
      </w:r>
    </w:p>
    <w:p w14:paraId="7057DBC0" w14:textId="77777777" w:rsidR="00451ECD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53BFB" w:rsidRPr="00F53BF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нтально-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контроль; </w:t>
      </w:r>
    </w:p>
    <w:p w14:paraId="7596588C" w14:textId="77777777" w:rsidR="00451ECD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53BFB" w:rsidRPr="00F53BFB">
        <w:rPr>
          <w:rFonts w:ascii="Times New Roman" w:hAnsi="Times New Roman" w:cs="Times New Roman"/>
          <w:sz w:val="28"/>
          <w:szCs w:val="28"/>
        </w:rPr>
        <w:t>рон</w:t>
      </w:r>
      <w:r>
        <w:rPr>
          <w:rFonts w:ascii="Times New Roman" w:hAnsi="Times New Roman" w:cs="Times New Roman"/>
          <w:sz w:val="28"/>
          <w:szCs w:val="28"/>
        </w:rPr>
        <w:t>тально-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контроль; </w:t>
      </w:r>
    </w:p>
    <w:p w14:paraId="23CFE02F" w14:textId="77777777" w:rsidR="00451ECD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класно-узагальнюючий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контроль; </w:t>
      </w:r>
    </w:p>
    <w:p w14:paraId="78D81F25" w14:textId="77777777" w:rsidR="00451ECD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контроль; </w:t>
      </w:r>
    </w:p>
    <w:p w14:paraId="162FD7DD" w14:textId="77777777" w:rsidR="00451ECD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53BFB" w:rsidRPr="00F53BFB">
        <w:rPr>
          <w:rFonts w:ascii="Times New Roman" w:hAnsi="Times New Roman" w:cs="Times New Roman"/>
          <w:sz w:val="28"/>
          <w:szCs w:val="28"/>
        </w:rPr>
        <w:t>редметно-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узагальнюючий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14:paraId="4478F1DB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53BF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перспективний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пр</w:t>
      </w:r>
      <w:r w:rsidR="00451ECD">
        <w:rPr>
          <w:rFonts w:ascii="Times New Roman" w:hAnsi="Times New Roman" w:cs="Times New Roman"/>
          <w:sz w:val="28"/>
          <w:szCs w:val="28"/>
        </w:rPr>
        <w:t>едметів</w:t>
      </w:r>
      <w:proofErr w:type="spellEnd"/>
      <w:r w:rsidR="00451ECD">
        <w:rPr>
          <w:rFonts w:ascii="Times New Roman" w:hAnsi="Times New Roman" w:cs="Times New Roman"/>
          <w:sz w:val="28"/>
          <w:szCs w:val="28"/>
        </w:rPr>
        <w:t xml:space="preserve"> у 5 -11-х </w:t>
      </w:r>
      <w:proofErr w:type="spellStart"/>
      <w:r w:rsidR="00451ECD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451ECD">
        <w:rPr>
          <w:rFonts w:ascii="Times New Roman" w:hAnsi="Times New Roman" w:cs="Times New Roman"/>
          <w:sz w:val="28"/>
          <w:szCs w:val="28"/>
        </w:rPr>
        <w:t xml:space="preserve"> на 2016 – 2021</w:t>
      </w:r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.; </w:t>
      </w:r>
    </w:p>
    <w:p w14:paraId="6EE33DB7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53BFB">
        <w:rPr>
          <w:rFonts w:ascii="Times New Roman" w:hAnsi="Times New Roman" w:cs="Times New Roman"/>
          <w:sz w:val="28"/>
          <w:szCs w:val="28"/>
        </w:rPr>
        <w:t xml:space="preserve">- план –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контролю на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>;</w:t>
      </w:r>
    </w:p>
    <w:p w14:paraId="1EC3898C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53B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циклограма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808145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53B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щомісячний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контролю зас</w:t>
      </w:r>
      <w:r w:rsidR="00451ECD">
        <w:rPr>
          <w:rFonts w:ascii="Times New Roman" w:hAnsi="Times New Roman" w:cs="Times New Roman"/>
          <w:sz w:val="28"/>
          <w:szCs w:val="28"/>
        </w:rPr>
        <w:t xml:space="preserve">тупника директора </w:t>
      </w:r>
      <w:proofErr w:type="spellStart"/>
      <w:r w:rsidR="00451ECD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451E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51ECD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451E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1EC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451ECD">
        <w:rPr>
          <w:rFonts w:ascii="Times New Roman" w:hAnsi="Times New Roman" w:cs="Times New Roman"/>
          <w:sz w:val="28"/>
          <w:szCs w:val="28"/>
        </w:rPr>
        <w:t xml:space="preserve"> </w:t>
      </w:r>
      <w:r w:rsidR="00451EC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53B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EC23DC" w14:textId="77777777" w:rsidR="00451ECD" w:rsidRDefault="00F53BFB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53BFB"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r w:rsidR="00451ECD">
        <w:rPr>
          <w:rFonts w:ascii="Times New Roman" w:hAnsi="Times New Roman" w:cs="Times New Roman"/>
          <w:sz w:val="28"/>
          <w:szCs w:val="28"/>
          <w:lang w:val="uk-UA"/>
        </w:rPr>
        <w:t xml:space="preserve">ліцею і ЗДО </w:t>
      </w:r>
      <w:r w:rsidR="00451E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51ECD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FB"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 w:rsidRPr="00F53BFB">
        <w:rPr>
          <w:rFonts w:ascii="Times New Roman" w:hAnsi="Times New Roman" w:cs="Times New Roman"/>
          <w:sz w:val="28"/>
          <w:szCs w:val="28"/>
        </w:rPr>
        <w:t xml:space="preserve"> контроль. </w:t>
      </w:r>
    </w:p>
    <w:p w14:paraId="28288910" w14:textId="77777777" w:rsidR="00451ECD" w:rsidRPr="00F73654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Високий рівень управлінської культури характеризується застосуванням демократичного стилю керівництва, створеним у колективі сприятливим соціально-психологічним кліматом, розвитком творчих здібностей та зростанням професійної майстерності вчителів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і вихователів ЗДО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, колегіальним підходом до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освітнім процесом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, широким спектром застосування інформаційно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комунікаційних технологій, використання сучасних методів управління та формування стратегії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61EF1FF" w14:textId="77777777" w:rsidR="00B74A48" w:rsidRPr="00F73654" w:rsidRDefault="00451ECD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кожен член адміністрації чітко усвідомлює, який він здійснює контроль і які управлінські рішення</w:t>
      </w:r>
      <w:r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 та дії має право реалізувати: вибірковий, попереджувальний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A48" w:rsidRPr="00F7365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F73654">
        <w:rPr>
          <w:rFonts w:ascii="Times New Roman" w:hAnsi="Times New Roman" w:cs="Times New Roman"/>
          <w:sz w:val="28"/>
          <w:szCs w:val="28"/>
          <w:lang w:val="uk-UA"/>
        </w:rPr>
        <w:t>атичний, класно-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A48" w:rsidRPr="00F7365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ільовий, фронтально-оглядовий, персональний</w:t>
      </w:r>
      <w:r w:rsidR="00B74A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4A48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4A48" w:rsidRPr="00F73654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B74A48" w:rsidRPr="00F73654">
        <w:rPr>
          <w:rFonts w:ascii="Times New Roman" w:hAnsi="Times New Roman" w:cs="Times New Roman"/>
          <w:sz w:val="28"/>
          <w:szCs w:val="28"/>
          <w:lang w:val="uk-UA"/>
        </w:rPr>
        <w:t>-якісний</w:t>
      </w:r>
      <w:r w:rsidR="00B74A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4A48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аключний. </w:t>
      </w:r>
    </w:p>
    <w:p w14:paraId="5C368C8A" w14:textId="2C3F3A27" w:rsidR="00B74A48" w:rsidRDefault="00B74A48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контролю за</w:t>
      </w:r>
      <w:r w:rsidR="00351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2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="00351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2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351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24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351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2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351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2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="00F53BFB" w:rsidRPr="00F53BF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адміністративному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обов'язкові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відстежити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причини як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спрямовуються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кожного</w:t>
      </w:r>
      <w:r w:rsidR="00980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724">
        <w:rPr>
          <w:rFonts w:ascii="Times New Roman" w:hAnsi="Times New Roman" w:cs="Times New Roman"/>
          <w:sz w:val="28"/>
          <w:szCs w:val="28"/>
          <w:lang w:val="uk-UA"/>
        </w:rPr>
        <w:t xml:space="preserve">здобувача </w:t>
      </w:r>
      <w:proofErr w:type="gramStart"/>
      <w:r w:rsidR="0035172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BA8039" w14:textId="77777777" w:rsidR="00B74A48" w:rsidRDefault="00B74A48" w:rsidP="000A5468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proofErr w:type="gramStart"/>
      <w:r w:rsidR="00BB69E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BB69E8">
        <w:rPr>
          <w:rFonts w:ascii="Times New Roman" w:hAnsi="Times New Roman" w:cs="Times New Roman"/>
          <w:sz w:val="28"/>
          <w:szCs w:val="28"/>
        </w:rPr>
        <w:t xml:space="preserve"> </w:t>
      </w:r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контроль</w:t>
      </w:r>
      <w:proofErr w:type="gram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викладанням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фактичним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учителями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теоретичного та методичного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за потреби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 освіти</w:t>
      </w:r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D5C860" w14:textId="77777777" w:rsidR="000A5468" w:rsidRPr="000A5468" w:rsidRDefault="00B74A4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17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ліцеї </w:t>
      </w:r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моніторингова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закладом,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lastRenderedPageBreak/>
        <w:t>ступінь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FB" w:rsidRPr="00F53BFB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F53BFB" w:rsidRPr="00F53BFB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="00F53BFB" w:rsidRPr="00F53BFB">
        <w:rPr>
          <w:rFonts w:ascii="Times New Roman" w:hAnsi="Times New Roman" w:cs="Times New Roman"/>
          <w:sz w:val="28"/>
          <w:szCs w:val="28"/>
        </w:rPr>
        <w:t xml:space="preserve">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дітей.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 xml:space="preserve">А найголовніше – моніторинг дає можливість об’єктивно оцінити результативність роботи учителя, методичного об’єднання і взагалі закладу та чітко спланувати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 і ЗДО </w:t>
      </w:r>
      <w:r w:rsidR="00F53BFB" w:rsidRPr="00F73654">
        <w:rPr>
          <w:rFonts w:ascii="Times New Roman" w:hAnsi="Times New Roman" w:cs="Times New Roman"/>
          <w:sz w:val="28"/>
          <w:szCs w:val="28"/>
          <w:lang w:val="uk-UA"/>
        </w:rPr>
        <w:t>з урахуванням сильних та слабих місць в роботі педагогічного колективу.</w:t>
      </w:r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Управлінські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рішення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приймаються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урахуванням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вивчення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діяльності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педагогічного</w:t>
      </w:r>
      <w:proofErr w:type="spellEnd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колективу</w:t>
      </w:r>
      <w:proofErr w:type="spellEnd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53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74D128" w14:textId="77777777" w:rsidR="00521DBA" w:rsidRDefault="000A5468" w:rsidP="00521DB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 На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засідання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виносилися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звітного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проблемного,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організаційного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підсумкового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нормативно - правового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характеру.  З учителями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проводилися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наради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виносилися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стосувалися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початкової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саме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критерії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планування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підход</w:t>
      </w:r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вихованців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</w:t>
      </w:r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адаптація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1-х  та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5-х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класі</w:t>
      </w:r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ведення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ділової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документації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вивчення нормативно – правової бази МОН України, охорони праці, дотримання ТБ і ЦЗ, стан вивчення навчальних предметів, гурткової і виховної роботи, роботи психолога і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бібліотекаря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надання освітніх послуг у ЗДО</w:t>
      </w:r>
      <w:r w:rsidR="00521DB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дітям з ООП, інклюзивна та індивідуальна форми навчання </w:t>
      </w:r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тощо.</w:t>
      </w:r>
    </w:p>
    <w:p w14:paraId="6488D3E8" w14:textId="77777777" w:rsidR="000A5468" w:rsidRPr="00521DBA" w:rsidRDefault="00521DBA" w:rsidP="00521DB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</w:t>
      </w:r>
      <w:r w:rsidR="00157039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7039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Вчителі</w:t>
      </w:r>
      <w:proofErr w:type="spellEnd"/>
      <w:r w:rsidR="00157039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gramStart"/>
      <w:r w:rsidR="00157039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освітній </w:t>
      </w:r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діяльності</w:t>
      </w:r>
      <w:proofErr w:type="spellEnd"/>
      <w:proofErr w:type="gram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виявляли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здібних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обувачів</w:t>
      </w:r>
      <w:proofErr w:type="spellEnd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B6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спонукали до участі у конкурсах</w:t>
      </w:r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готували до ДПА та ЗНО</w:t>
      </w:r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Свідченням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 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результативність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участі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здобувачів освіти </w:t>
      </w:r>
      <w:proofErr w:type="spellStart"/>
      <w:r w:rsidR="00E06951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ліцею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 </w:t>
      </w:r>
      <w:proofErr w:type="spellStart"/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</w:t>
      </w:r>
      <w:proofErr w:type="spellEnd"/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ІІ етапах Всеукраїнських </w:t>
      </w:r>
      <w:proofErr w:type="spellStart"/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олімпіад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базових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дисциплін</w:t>
      </w:r>
      <w:proofErr w:type="spellEnd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турнірах</w:t>
      </w:r>
      <w:proofErr w:type="spellEnd"/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конкурсах</w:t>
      </w:r>
      <w:r w:rsidR="000A5468" w:rsidRPr="00B7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перемога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І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етапах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Всеукраїнської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учнівської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олімпіади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математики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класу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Гаврищука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О.Я., 7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ІІІ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етапі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обласному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 2019р., 2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І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етапі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учениці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 </w:t>
      </w:r>
      <w:proofErr w:type="spellStart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класу</w:t>
      </w:r>
      <w:proofErr w:type="spellEnd"/>
      <w:r w:rsidR="00B74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Бакай О.М.,2019 р.</w:t>
      </w:r>
    </w:p>
    <w:p w14:paraId="70364617" w14:textId="77777777" w:rsidR="000A5468" w:rsidRPr="00351724" w:rsidRDefault="000A5468" w:rsidP="00351724">
      <w:pPr>
        <w:pStyle w:val="ad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1570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   </w:t>
      </w:r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Результативно </w:t>
      </w:r>
      <w:proofErr w:type="spellStart"/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проведені</w:t>
      </w:r>
      <w:proofErr w:type="spellEnd"/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впродовж</w:t>
      </w:r>
      <w:proofErr w:type="spellEnd"/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року: </w:t>
      </w:r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методичний тиждень </w:t>
      </w:r>
      <w:r w:rsidR="00351724" w:rsidRPr="00943193">
        <w:rPr>
          <w:rFonts w:ascii="Times New Roman" w:hAnsi="Times New Roman"/>
          <w:sz w:val="28"/>
          <w:szCs w:val="28"/>
        </w:rPr>
        <w:t>«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Сучасний</w:t>
      </w:r>
      <w:proofErr w:type="spellEnd"/>
      <w:r w:rsidR="00351724" w:rsidRPr="00943193">
        <w:rPr>
          <w:rFonts w:ascii="Times New Roman" w:hAnsi="Times New Roman"/>
          <w:sz w:val="28"/>
          <w:szCs w:val="28"/>
        </w:rPr>
        <w:t xml:space="preserve"> урок – 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персоналізація</w:t>
      </w:r>
      <w:proofErr w:type="spellEnd"/>
      <w:r w:rsidR="003517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724">
        <w:rPr>
          <w:rFonts w:ascii="Times New Roman" w:hAnsi="Times New Roman"/>
          <w:sz w:val="28"/>
          <w:szCs w:val="28"/>
        </w:rPr>
        <w:t xml:space="preserve">кожного </w:t>
      </w:r>
      <w:proofErr w:type="spellStart"/>
      <w:r w:rsidR="00351724">
        <w:rPr>
          <w:rFonts w:ascii="Times New Roman" w:hAnsi="Times New Roman"/>
          <w:sz w:val="28"/>
          <w:szCs w:val="28"/>
        </w:rPr>
        <w:t>здобувача</w:t>
      </w:r>
      <w:proofErr w:type="spellEnd"/>
      <w:r w:rsidR="003517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51724">
        <w:rPr>
          <w:rFonts w:ascii="Times New Roman" w:hAnsi="Times New Roman"/>
          <w:sz w:val="28"/>
          <w:szCs w:val="28"/>
        </w:rPr>
        <w:t>освіти</w:t>
      </w:r>
      <w:proofErr w:type="spellEnd"/>
      <w:r w:rsidR="00351724">
        <w:rPr>
          <w:rFonts w:ascii="Times New Roman" w:hAnsi="Times New Roman"/>
          <w:sz w:val="28"/>
          <w:szCs w:val="28"/>
        </w:rPr>
        <w:t xml:space="preserve"> </w:t>
      </w:r>
      <w:r w:rsidR="00351724" w:rsidRPr="0094319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51724" w:rsidRPr="00943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умовах</w:t>
      </w:r>
      <w:proofErr w:type="spellEnd"/>
      <w:r w:rsidR="00351724" w:rsidRPr="00943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практичної</w:t>
      </w:r>
      <w:proofErr w:type="spellEnd"/>
      <w:r w:rsidR="00351724" w:rsidRPr="0094319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351724" w:rsidRPr="00943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значущості</w:t>
      </w:r>
      <w:proofErr w:type="spellEnd"/>
      <w:r w:rsidR="00351724" w:rsidRPr="00943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724" w:rsidRPr="00943193">
        <w:rPr>
          <w:rFonts w:ascii="Times New Roman" w:hAnsi="Times New Roman"/>
          <w:sz w:val="28"/>
          <w:szCs w:val="28"/>
        </w:rPr>
        <w:t>навчання</w:t>
      </w:r>
      <w:proofErr w:type="spellEnd"/>
      <w:r w:rsidR="00351724" w:rsidRPr="00943193">
        <w:rPr>
          <w:rFonts w:ascii="Times New Roman" w:hAnsi="Times New Roman"/>
          <w:sz w:val="28"/>
          <w:szCs w:val="28"/>
        </w:rPr>
        <w:t>»</w:t>
      </w:r>
      <w:r w:rsidR="003517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тиждень безпеки життєдіяльності, тиждень правових знань, тиждень «16 днів проти насильства», </w:t>
      </w:r>
      <w:proofErr w:type="spellStart"/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тиждень</w:t>
      </w:r>
      <w:proofErr w:type="spellEnd"/>
      <w:r w:rsidRPr="0035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математики </w:t>
      </w:r>
      <w:r w:rsidR="0035172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 фізики, Шевченківський тиждень, місячник початкової освіти тощо</w:t>
      </w:r>
      <w:r w:rsidRPr="001570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6D2BE640" w14:textId="77777777" w:rsidR="000A5468" w:rsidRPr="00F73654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bookmarkStart w:id="0" w:name="page10"/>
      <w:bookmarkEnd w:id="0"/>
      <w:r w:rsidRPr="00F73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8.Соціально-психологічна робота.</w:t>
      </w:r>
    </w:p>
    <w:p w14:paraId="482D15DE" w14:textId="77777777" w:rsidR="000A5468" w:rsidRPr="00F73654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Вся робота соціально-психологічної служби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спрямовувалася на забезпечення психологічн</w:t>
      </w:r>
      <w:r w:rsidR="00157039"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ого супроводу 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освітньої</w:t>
      </w:r>
      <w:r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діяльності здобувачів освіти, захисту їх психічного здоров’я і соціального благополуччя.</w:t>
      </w:r>
    </w:p>
    <w:p w14:paraId="04ACBFCB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157039"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соціальним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паспортом </w:t>
      </w:r>
      <w:proofErr w:type="gram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  13</w:t>
      </w:r>
      <w:proofErr w:type="gramEnd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діти</w:t>
      </w:r>
      <w:proofErr w:type="spellEnd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напів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сироти;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25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малозабезпечених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сімей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учасників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АТО.</w:t>
      </w:r>
    </w:p>
    <w:p w14:paraId="0F413B48" w14:textId="77777777" w:rsidR="00EA7D8E" w:rsidRDefault="00EA7D8E" w:rsidP="00EA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практичного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Якуб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Л.С.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співпраця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учителями(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класними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керівниками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батьками 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напрямками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психодіагностична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консультативна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корекційно-розвивальна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організаційно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-методична робота,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просвіта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8BF612" w14:textId="77777777" w:rsidR="00EA7D8E" w:rsidRDefault="00EA7D8E" w:rsidP="00EA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вивчено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шкільного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1-го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умов при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ланок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орієнтацію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9,11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Проведено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діагностику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пізнавальних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2-4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проводилась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корекційна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робота.</w:t>
      </w:r>
    </w:p>
    <w:p w14:paraId="186C043B" w14:textId="77777777" w:rsidR="00EA7D8E" w:rsidRDefault="00EA7D8E" w:rsidP="00EA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Найбільш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ефективною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формою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стали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тренінги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 теми здорового способу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життя,толерантності,дружби,прав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обов’язків та ін.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ндивідуальні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проводилися тільки за попередньою згодою батьків або коли здобувачі освіти самі виявляли бажання прийти на консультацію. Із здобувачами освіти початкової ланки проводилися розвивальні заняття з елементами піскової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терапії.Була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проведена кампанія 16 днів проти насильства в рамках якої психолог разом з комісією з питань протидії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проводила тренінги з дітьми на теми попередження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булінгу,анкетування,перегляд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відеороликів та ін.</w:t>
      </w:r>
    </w:p>
    <w:p w14:paraId="02EB104C" w14:textId="77777777" w:rsidR="00EA7D8E" w:rsidRDefault="00EA7D8E" w:rsidP="00EA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Якуб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як Л.С. бере участь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виховних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 потреби надає допомогу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керівникам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учителям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освітнього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інклюзивних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DCE451" w14:textId="77777777" w:rsidR="00EA7D8E" w:rsidRDefault="00EA7D8E" w:rsidP="00EA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Враховуючи пандемію робота з батьками проводилася переважно у онлайн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форматі.Для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них були підготовлені різноманітні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пам’ятки,поради,відеоролики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презентації на теми труднощів 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вихованні,підліткових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криз,свідомого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батьківства та ін.</w:t>
      </w:r>
    </w:p>
    <w:p w14:paraId="730E2C18" w14:textId="49B43F19" w:rsidR="000A5468" w:rsidRPr="00EA7D8E" w:rsidRDefault="00EA7D8E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0A5468" w:rsidRPr="004729D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Плідною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 з </w:t>
      </w:r>
      <w:proofErr w:type="spellStart"/>
      <w:proofErr w:type="gram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редставниками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кримінальної</w:t>
      </w:r>
      <w:proofErr w:type="gram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міліції, служби в справах дітей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залучення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профілактичних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бесід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учнями</w:t>
      </w:r>
      <w:proofErr w:type="spellEnd"/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157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1BE7D3F" w14:textId="77777777" w:rsidR="000A5468" w:rsidRPr="00744C0F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Організовано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систему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proofErr w:type="gramStart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профорієнтації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прово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дяться бесіди,  екскурсії.</w:t>
      </w:r>
    </w:p>
    <w:p w14:paraId="0195E099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9.Виховна та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позакласна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робота.</w:t>
      </w:r>
    </w:p>
    <w:p w14:paraId="19FEC89C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2019-2020 </w:t>
      </w:r>
      <w:proofErr w:type="spellStart"/>
      <w:r>
        <w:rPr>
          <w:rFonts w:ascii="Times New Roman" w:hAnsi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планувалася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Концепції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національно-патріотичного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методичних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національно-патріотичного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наказом МОН № 641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16.06.2016 року в рамках другого </w:t>
      </w:r>
      <w:proofErr w:type="spellStart"/>
      <w:r>
        <w:rPr>
          <w:rFonts w:ascii="Times New Roman" w:hAnsi="Times New Roman"/>
          <w:sz w:val="28"/>
          <w:szCs w:val="28"/>
        </w:rPr>
        <w:t>етапу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</w:rPr>
        <w:t>обласним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науково-методичним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проектом «</w:t>
      </w:r>
      <w:proofErr w:type="spellStart"/>
      <w:r>
        <w:rPr>
          <w:rFonts w:ascii="Times New Roman" w:hAnsi="Times New Roman"/>
          <w:sz w:val="28"/>
          <w:szCs w:val="28"/>
        </w:rPr>
        <w:t>Освітні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суспільства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 ,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орієнтирів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ЗНЗ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методичних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E62CCB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у 2019-2020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спрямовано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реалізацію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духовних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громадянина-патріота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F5412E6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Основними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2019/2020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765BE8C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набуттю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патріотичного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готовності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процесах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державотворення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способи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спілкуватися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соціальними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інститутами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спроможності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  та </w:t>
      </w:r>
      <w:proofErr w:type="spellStart"/>
      <w:r>
        <w:rPr>
          <w:rFonts w:ascii="Times New Roman" w:hAnsi="Times New Roman"/>
          <w:sz w:val="28"/>
          <w:szCs w:val="28"/>
        </w:rPr>
        <w:t>захищати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готовності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взяти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здатності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розв’язувати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демократичних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4BD528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толерантного </w:t>
      </w:r>
      <w:proofErr w:type="spellStart"/>
      <w:r>
        <w:rPr>
          <w:rFonts w:ascii="Times New Roman" w:hAnsi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народів</w:t>
      </w:r>
      <w:proofErr w:type="spellEnd"/>
      <w:r>
        <w:rPr>
          <w:rFonts w:ascii="Times New Roman" w:hAnsi="Times New Roman"/>
          <w:sz w:val="28"/>
          <w:szCs w:val="28"/>
        </w:rPr>
        <w:t xml:space="preserve">, культур і </w:t>
      </w:r>
      <w:proofErr w:type="spellStart"/>
      <w:r>
        <w:rPr>
          <w:rFonts w:ascii="Times New Roman" w:hAnsi="Times New Roman"/>
          <w:sz w:val="28"/>
          <w:szCs w:val="28"/>
        </w:rPr>
        <w:t>традицій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93D204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Посилення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вихованні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</w:rPr>
        <w:t xml:space="preserve"> з закладом.</w:t>
      </w:r>
    </w:p>
    <w:p w14:paraId="490BCE82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потенціалу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молодіжного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руху.</w:t>
      </w:r>
    </w:p>
    <w:p w14:paraId="64FE2A17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Оптимізація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/>
          <w:sz w:val="28"/>
          <w:szCs w:val="28"/>
        </w:rPr>
        <w:t xml:space="preserve"> і форм </w:t>
      </w:r>
      <w:proofErr w:type="spellStart"/>
      <w:r>
        <w:rPr>
          <w:rFonts w:ascii="Times New Roman" w:hAnsi="Times New Roman"/>
          <w:sz w:val="28"/>
          <w:szCs w:val="28"/>
        </w:rPr>
        <w:t>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A19E88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44B89A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локалізація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особистість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0EC484D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Психологізація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враховувати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комплексі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зовнішні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внутрішні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одночасно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духовно-</w:t>
      </w:r>
      <w:proofErr w:type="spellStart"/>
      <w:r>
        <w:rPr>
          <w:rFonts w:ascii="Times New Roman" w:hAnsi="Times New Roman"/>
          <w:sz w:val="28"/>
          <w:szCs w:val="28"/>
        </w:rPr>
        <w:t>творче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розвивальне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нейтралізуючи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 них та </w:t>
      </w:r>
      <w:proofErr w:type="spellStart"/>
      <w:r>
        <w:rPr>
          <w:rFonts w:ascii="Times New Roman" w:hAnsi="Times New Roman"/>
          <w:sz w:val="28"/>
          <w:szCs w:val="28"/>
        </w:rPr>
        <w:t>посилюючи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позитивні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39E5EC9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потенціалу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суб'єктів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DA6E9F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Самореалізація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особистісній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професійній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сферах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76A566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</w:t>
      </w:r>
      <w:proofErr w:type="spellStart"/>
      <w:r>
        <w:rPr>
          <w:rFonts w:ascii="Times New Roman" w:hAnsi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/>
          <w:sz w:val="28"/>
          <w:szCs w:val="28"/>
        </w:rPr>
        <w:t>важливу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прищеплення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молодим </w:t>
      </w:r>
      <w:proofErr w:type="spellStart"/>
      <w:r>
        <w:rPr>
          <w:rFonts w:ascii="Times New Roman" w:hAnsi="Times New Roman"/>
          <w:sz w:val="28"/>
          <w:szCs w:val="28"/>
        </w:rPr>
        <w:t>поколінням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загальнолюдських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національних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ідеалів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плекання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патріотичних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почуттів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допомагати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усвідомити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неприпустимість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розмежування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регіональною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етнічною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релігійною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соціально-політичною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>
        <w:rPr>
          <w:rFonts w:ascii="Times New Roman" w:hAnsi="Times New Roman"/>
          <w:sz w:val="28"/>
          <w:szCs w:val="28"/>
        </w:rPr>
        <w:t>якою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BBB0E2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Впродовж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проведено </w:t>
      </w:r>
      <w:proofErr w:type="spellStart"/>
      <w:r>
        <w:rPr>
          <w:rFonts w:ascii="Times New Roman" w:hAnsi="Times New Roman"/>
          <w:sz w:val="28"/>
          <w:szCs w:val="28"/>
        </w:rPr>
        <w:t>традиційні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заходи: свято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дзвоника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загальношкільна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лінійка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присвячена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дню миру(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М.В.), свято </w:t>
      </w:r>
      <w:proofErr w:type="spellStart"/>
      <w:r>
        <w:rPr>
          <w:rFonts w:ascii="Times New Roman" w:hAnsi="Times New Roman"/>
          <w:sz w:val="28"/>
          <w:szCs w:val="28"/>
        </w:rPr>
        <w:t>осені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Ніжник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 </w:t>
      </w:r>
      <w:proofErr w:type="spellStart"/>
      <w:r>
        <w:rPr>
          <w:rFonts w:ascii="Times New Roman" w:hAnsi="Times New Roman"/>
          <w:sz w:val="28"/>
          <w:szCs w:val="28"/>
        </w:rPr>
        <w:t>вибори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>
        <w:rPr>
          <w:rFonts w:ascii="Times New Roman" w:hAnsi="Times New Roman"/>
          <w:sz w:val="28"/>
          <w:szCs w:val="28"/>
        </w:rPr>
        <w:t>учнівського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М.В.), День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Серця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подаруєм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долонях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 ,  свято «</w:t>
      </w:r>
      <w:proofErr w:type="spellStart"/>
      <w:r>
        <w:rPr>
          <w:rFonts w:ascii="Times New Roman" w:hAnsi="Times New Roman"/>
          <w:sz w:val="28"/>
          <w:szCs w:val="28"/>
        </w:rPr>
        <w:t>Журавлині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Покрови</w:t>
      </w:r>
      <w:proofErr w:type="spellEnd"/>
      <w:r>
        <w:rPr>
          <w:rFonts w:ascii="Times New Roman" w:hAnsi="Times New Roman"/>
          <w:sz w:val="28"/>
          <w:szCs w:val="28"/>
        </w:rPr>
        <w:t xml:space="preserve">»( (до Дня </w:t>
      </w:r>
      <w:proofErr w:type="spellStart"/>
      <w:r>
        <w:rPr>
          <w:rFonts w:ascii="Times New Roman" w:hAnsi="Times New Roman"/>
          <w:sz w:val="28"/>
          <w:szCs w:val="28"/>
        </w:rPr>
        <w:t>Захисника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proofErr w:type="spellStart"/>
      <w:r>
        <w:rPr>
          <w:rFonts w:ascii="Times New Roman" w:hAnsi="Times New Roman"/>
          <w:sz w:val="28"/>
          <w:szCs w:val="28"/>
        </w:rPr>
        <w:t>козацькі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забави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3-4класів),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заходи </w:t>
      </w:r>
      <w:proofErr w:type="spellStart"/>
      <w:r>
        <w:rPr>
          <w:rFonts w:ascii="Times New Roman" w:hAnsi="Times New Roman"/>
          <w:sz w:val="28"/>
          <w:szCs w:val="28"/>
        </w:rPr>
        <w:t>скорботи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пам’яті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роковин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Голодомору 1932-1933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пам’ятає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Світ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визнає</w:t>
      </w:r>
      <w:proofErr w:type="spellEnd"/>
      <w:r>
        <w:rPr>
          <w:rFonts w:ascii="Times New Roman" w:hAnsi="Times New Roman"/>
          <w:sz w:val="28"/>
          <w:szCs w:val="28"/>
        </w:rPr>
        <w:t>!»,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sz w:val="28"/>
          <w:szCs w:val="28"/>
        </w:rPr>
        <w:t>патріотичної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пісні</w:t>
      </w:r>
      <w:proofErr w:type="spellEnd"/>
      <w:r>
        <w:rPr>
          <w:rFonts w:ascii="Times New Roman" w:hAnsi="Times New Roman"/>
          <w:sz w:val="28"/>
          <w:szCs w:val="28"/>
        </w:rPr>
        <w:t xml:space="preserve"> і строю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5-11класів(</w:t>
      </w:r>
      <w:proofErr w:type="spellStart"/>
      <w:r>
        <w:rPr>
          <w:rFonts w:ascii="Times New Roman" w:hAnsi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П.А.)флешмоб, </w:t>
      </w:r>
      <w:proofErr w:type="spellStart"/>
      <w:r>
        <w:rPr>
          <w:rFonts w:ascii="Times New Roman" w:hAnsi="Times New Roman"/>
          <w:sz w:val="28"/>
          <w:szCs w:val="28"/>
        </w:rPr>
        <w:t>присвячений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>
        <w:rPr>
          <w:rFonts w:ascii="Times New Roman" w:hAnsi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козацтва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 </w:t>
      </w:r>
      <w:proofErr w:type="spellStart"/>
      <w:r>
        <w:rPr>
          <w:rFonts w:ascii="Times New Roman" w:hAnsi="Times New Roman"/>
          <w:sz w:val="28"/>
          <w:szCs w:val="28"/>
        </w:rPr>
        <w:t>інтелект</w:t>
      </w:r>
      <w:proofErr w:type="spellEnd"/>
      <w:r>
        <w:rPr>
          <w:rFonts w:ascii="Times New Roman" w:hAnsi="Times New Roman"/>
          <w:sz w:val="28"/>
          <w:szCs w:val="28"/>
        </w:rPr>
        <w:t xml:space="preserve">-кафе «Я у </w:t>
      </w:r>
      <w:proofErr w:type="spellStart"/>
      <w:r>
        <w:rPr>
          <w:rFonts w:ascii="Times New Roman" w:hAnsi="Times New Roman"/>
          <w:sz w:val="28"/>
          <w:szCs w:val="28"/>
        </w:rPr>
        <w:t>світі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книг»(</w:t>
      </w:r>
      <w:proofErr w:type="spellStart"/>
      <w:r>
        <w:rPr>
          <w:rFonts w:ascii="Times New Roman" w:hAnsi="Times New Roman"/>
          <w:sz w:val="28"/>
          <w:szCs w:val="28"/>
        </w:rPr>
        <w:t>бібліотекар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Андрусяк М.Р.), конкурс </w:t>
      </w:r>
      <w:proofErr w:type="spellStart"/>
      <w:r>
        <w:rPr>
          <w:rFonts w:ascii="Times New Roman" w:hAnsi="Times New Roman"/>
          <w:sz w:val="28"/>
          <w:szCs w:val="28"/>
        </w:rPr>
        <w:t>знавців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дивограй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присвячений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Дню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писемності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М.В.),</w:t>
      </w:r>
      <w:proofErr w:type="spellStart"/>
      <w:r>
        <w:rPr>
          <w:rFonts w:ascii="Times New Roman" w:hAnsi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писемності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початковій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бібліотекар</w:t>
      </w:r>
      <w:proofErr w:type="spellEnd"/>
      <w:r>
        <w:rPr>
          <w:rFonts w:ascii="Times New Roman" w:hAnsi="Times New Roman"/>
          <w:sz w:val="28"/>
          <w:szCs w:val="28"/>
        </w:rPr>
        <w:t xml:space="preserve"> ), а на </w:t>
      </w:r>
      <w:proofErr w:type="spellStart"/>
      <w:r>
        <w:rPr>
          <w:rFonts w:ascii="Times New Roman" w:hAnsi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Тижня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Марусяк Л.Б. разом з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4класу провела </w:t>
      </w:r>
      <w:proofErr w:type="spellStart"/>
      <w:r>
        <w:rPr>
          <w:rFonts w:ascii="Times New Roman" w:hAnsi="Times New Roman"/>
          <w:sz w:val="28"/>
          <w:szCs w:val="28"/>
        </w:rPr>
        <w:t>виховний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захід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душа народу», </w:t>
      </w:r>
      <w:proofErr w:type="spellStart"/>
      <w:r>
        <w:rPr>
          <w:rFonts w:ascii="Times New Roman" w:hAnsi="Times New Roman"/>
          <w:sz w:val="28"/>
          <w:szCs w:val="28"/>
        </w:rPr>
        <w:t>вечір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</w:t>
      </w:r>
      <w:r w:rsidRPr="006779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яті</w:t>
      </w:r>
      <w:proofErr w:type="spellEnd"/>
      <w:r>
        <w:rPr>
          <w:rFonts w:ascii="Times New Roman" w:hAnsi="Times New Roman"/>
          <w:sz w:val="28"/>
          <w:szCs w:val="28"/>
        </w:rPr>
        <w:t xml:space="preserve"> «Я з </w:t>
      </w:r>
      <w:proofErr w:type="spellStart"/>
      <w:r>
        <w:rPr>
          <w:rFonts w:ascii="Times New Roman" w:hAnsi="Times New Roman"/>
          <w:sz w:val="28"/>
          <w:szCs w:val="28"/>
        </w:rPr>
        <w:t>піснею</w:t>
      </w:r>
      <w:proofErr w:type="spellEnd"/>
      <w:r>
        <w:rPr>
          <w:rFonts w:ascii="Times New Roman" w:hAnsi="Times New Roman"/>
          <w:sz w:val="28"/>
          <w:szCs w:val="28"/>
        </w:rPr>
        <w:t xml:space="preserve"> вертаюсь до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r>
        <w:rPr>
          <w:rFonts w:ascii="Times New Roman" w:hAnsi="Times New Roman"/>
          <w:sz w:val="28"/>
          <w:szCs w:val="28"/>
        </w:rPr>
        <w:t>учнівське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 </w:t>
      </w:r>
      <w:proofErr w:type="spellStart"/>
      <w:r>
        <w:rPr>
          <w:rFonts w:ascii="Times New Roman" w:hAnsi="Times New Roman"/>
          <w:sz w:val="28"/>
          <w:szCs w:val="28"/>
        </w:rPr>
        <w:t>загальношкільний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захід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Андріївські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вечорниці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Вількос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Г.Г.),День Святого </w:t>
      </w:r>
      <w:proofErr w:type="spellStart"/>
      <w:r>
        <w:rPr>
          <w:rFonts w:ascii="Times New Roman" w:hAnsi="Times New Roman"/>
          <w:sz w:val="28"/>
          <w:szCs w:val="28"/>
        </w:rPr>
        <w:t>Миколая«Скоро,скоро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край </w:t>
      </w:r>
      <w:proofErr w:type="spellStart"/>
      <w:r>
        <w:rPr>
          <w:rFonts w:ascii="Times New Roman" w:hAnsi="Times New Roman"/>
          <w:sz w:val="28"/>
          <w:szCs w:val="28"/>
        </w:rPr>
        <w:t>завітає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r>
        <w:rPr>
          <w:rFonts w:ascii="Times New Roman" w:hAnsi="Times New Roman"/>
          <w:sz w:val="28"/>
          <w:szCs w:val="28"/>
        </w:rPr>
        <w:t>Баб</w:t>
      </w:r>
      <w:r w:rsidRPr="006779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</w:t>
      </w:r>
      <w:proofErr w:type="spellEnd"/>
      <w:r>
        <w:rPr>
          <w:rFonts w:ascii="Times New Roman" w:hAnsi="Times New Roman"/>
          <w:sz w:val="28"/>
          <w:szCs w:val="28"/>
        </w:rPr>
        <w:t xml:space="preserve"> Н.Р.), </w:t>
      </w:r>
      <w:proofErr w:type="spellStart"/>
      <w:r>
        <w:rPr>
          <w:rFonts w:ascii="Times New Roman" w:hAnsi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розколяда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>
        <w:rPr>
          <w:rFonts w:ascii="Times New Roman" w:hAnsi="Times New Roman"/>
          <w:sz w:val="28"/>
          <w:szCs w:val="28"/>
        </w:rPr>
        <w:t>Юзьків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В.М.), </w:t>
      </w:r>
      <w:proofErr w:type="spellStart"/>
      <w:r>
        <w:rPr>
          <w:rFonts w:ascii="Times New Roman" w:hAnsi="Times New Roman"/>
          <w:sz w:val="28"/>
          <w:szCs w:val="28"/>
        </w:rPr>
        <w:t>новорічні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ранки (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М.В.),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загальношкільної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лінійки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>
        <w:rPr>
          <w:rFonts w:ascii="Times New Roman" w:hAnsi="Times New Roman"/>
          <w:sz w:val="28"/>
          <w:szCs w:val="28"/>
        </w:rPr>
        <w:t>Соборності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«Ми – </w:t>
      </w:r>
      <w:proofErr w:type="spellStart"/>
      <w:r>
        <w:rPr>
          <w:rFonts w:ascii="Times New Roman" w:hAnsi="Times New Roman"/>
          <w:sz w:val="28"/>
          <w:szCs w:val="28"/>
        </w:rPr>
        <w:t>нація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ми –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</w:t>
      </w:r>
      <w:proofErr w:type="spellStart"/>
      <w:r>
        <w:rPr>
          <w:rFonts w:ascii="Times New Roman" w:hAnsi="Times New Roman"/>
          <w:sz w:val="28"/>
          <w:szCs w:val="28"/>
        </w:rPr>
        <w:t>лінійка-реквієм</w:t>
      </w:r>
      <w:proofErr w:type="spellEnd"/>
      <w:r>
        <w:rPr>
          <w:rFonts w:ascii="Times New Roman" w:hAnsi="Times New Roman"/>
          <w:sz w:val="28"/>
          <w:szCs w:val="28"/>
        </w:rPr>
        <w:t xml:space="preserve"> «Крути – наша слава, наша </w:t>
      </w:r>
      <w:proofErr w:type="spellStart"/>
      <w:r>
        <w:rPr>
          <w:rFonts w:ascii="Times New Roman" w:hAnsi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М.В.), </w:t>
      </w:r>
      <w:proofErr w:type="spellStart"/>
      <w:r>
        <w:rPr>
          <w:rFonts w:ascii="Times New Roman" w:hAnsi="Times New Roman"/>
          <w:sz w:val="28"/>
          <w:szCs w:val="28"/>
        </w:rPr>
        <w:t>червоно-біла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вечірка</w:t>
      </w:r>
      <w:proofErr w:type="spellEnd"/>
      <w:r>
        <w:rPr>
          <w:rFonts w:ascii="Times New Roman" w:hAnsi="Times New Roman"/>
          <w:sz w:val="28"/>
          <w:szCs w:val="28"/>
        </w:rPr>
        <w:t xml:space="preserve"> у 2класі(</w:t>
      </w:r>
      <w:proofErr w:type="spellStart"/>
      <w:r>
        <w:rPr>
          <w:rFonts w:ascii="Times New Roman" w:hAnsi="Times New Roman"/>
          <w:sz w:val="28"/>
          <w:szCs w:val="28"/>
        </w:rPr>
        <w:t>Тодорів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Г.І.),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квест для </w:t>
      </w:r>
      <w:proofErr w:type="spellStart"/>
      <w:r>
        <w:rPr>
          <w:rFonts w:ascii="Times New Roman" w:hAnsi="Times New Roman"/>
          <w:sz w:val="28"/>
          <w:szCs w:val="28"/>
        </w:rPr>
        <w:t>старшокласників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С.Д.), </w:t>
      </w:r>
      <w:proofErr w:type="spellStart"/>
      <w:r>
        <w:rPr>
          <w:rFonts w:ascii="Times New Roman" w:hAnsi="Times New Roman"/>
          <w:sz w:val="28"/>
          <w:szCs w:val="28"/>
        </w:rPr>
        <w:t>присвячені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Дню Святого Валентина , </w:t>
      </w:r>
      <w:proofErr w:type="spellStart"/>
      <w:r>
        <w:rPr>
          <w:rFonts w:ascii="Times New Roman" w:hAnsi="Times New Roman"/>
          <w:sz w:val="28"/>
          <w:szCs w:val="28"/>
        </w:rPr>
        <w:t>товариська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зустріч</w:t>
      </w:r>
      <w:proofErr w:type="spellEnd"/>
      <w:r>
        <w:rPr>
          <w:rFonts w:ascii="Times New Roman" w:hAnsi="Times New Roman"/>
          <w:sz w:val="28"/>
          <w:szCs w:val="28"/>
        </w:rPr>
        <w:t xml:space="preserve"> з волейболу команд </w:t>
      </w:r>
      <w:proofErr w:type="spellStart"/>
      <w:r>
        <w:rPr>
          <w:rFonts w:ascii="Times New Roman" w:hAnsi="Times New Roman"/>
          <w:sz w:val="28"/>
          <w:szCs w:val="28"/>
        </w:rPr>
        <w:t>дівчат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Княждвірського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Малоключівського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ліцеїв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Обушак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захід-реквієм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>
        <w:rPr>
          <w:rFonts w:ascii="Times New Roman" w:hAnsi="Times New Roman"/>
          <w:sz w:val="28"/>
          <w:szCs w:val="28"/>
        </w:rPr>
        <w:t>пам’яті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Героїв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Сотні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Герої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вмирають</w:t>
      </w:r>
      <w:proofErr w:type="spellEnd"/>
      <w:r>
        <w:rPr>
          <w:rFonts w:ascii="Times New Roman" w:hAnsi="Times New Roman"/>
          <w:sz w:val="28"/>
          <w:szCs w:val="28"/>
        </w:rPr>
        <w:t xml:space="preserve">...Просто </w:t>
      </w:r>
      <w:proofErr w:type="spellStart"/>
      <w:r>
        <w:rPr>
          <w:rFonts w:ascii="Times New Roman" w:hAnsi="Times New Roman"/>
          <w:sz w:val="28"/>
          <w:szCs w:val="28"/>
        </w:rPr>
        <w:t>йдуть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...»(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Музичка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лінійка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присвячена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 Дню </w:t>
      </w:r>
      <w:proofErr w:type="spellStart"/>
      <w:r>
        <w:rPr>
          <w:rFonts w:ascii="Times New Roman" w:hAnsi="Times New Roman"/>
          <w:sz w:val="28"/>
          <w:szCs w:val="28"/>
        </w:rPr>
        <w:t>рідної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«Вся </w:t>
      </w:r>
      <w:proofErr w:type="spellStart"/>
      <w:r>
        <w:rPr>
          <w:rFonts w:ascii="Times New Roman" w:hAnsi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народу в </w:t>
      </w:r>
      <w:proofErr w:type="spellStart"/>
      <w:r>
        <w:rPr>
          <w:rFonts w:ascii="Times New Roman" w:hAnsi="Times New Roman"/>
          <w:sz w:val="28"/>
          <w:szCs w:val="28"/>
        </w:rPr>
        <w:t>мові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М.В.).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Впродовж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до свят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керівництвом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педагога-</w:t>
      </w:r>
      <w:proofErr w:type="spellStart"/>
      <w:r>
        <w:rPr>
          <w:rFonts w:ascii="Times New Roman" w:hAnsi="Times New Roman"/>
          <w:sz w:val="28"/>
          <w:szCs w:val="28"/>
        </w:rPr>
        <w:t>організатора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створено </w:t>
      </w:r>
      <w:proofErr w:type="gramStart"/>
      <w:r>
        <w:rPr>
          <w:rFonts w:ascii="Times New Roman" w:hAnsi="Times New Roman"/>
          <w:sz w:val="28"/>
          <w:szCs w:val="28"/>
        </w:rPr>
        <w:t xml:space="preserve">ряд  </w:t>
      </w:r>
      <w:proofErr w:type="spellStart"/>
      <w:r>
        <w:rPr>
          <w:rFonts w:ascii="Times New Roman" w:hAnsi="Times New Roman"/>
          <w:sz w:val="28"/>
          <w:szCs w:val="28"/>
        </w:rPr>
        <w:t>інформаційних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куточків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9F915DA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</w:t>
      </w:r>
      <w:proofErr w:type="spellStart"/>
      <w:r>
        <w:rPr>
          <w:rFonts w:ascii="Times New Roman" w:hAnsi="Times New Roman"/>
          <w:sz w:val="28"/>
          <w:szCs w:val="28"/>
        </w:rPr>
        <w:t>Місячників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Тижнів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військово-патріотичного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проведено:  </w:t>
      </w:r>
      <w:proofErr w:type="spellStart"/>
      <w:r>
        <w:rPr>
          <w:rFonts w:ascii="Times New Roman" w:hAnsi="Times New Roman"/>
          <w:sz w:val="28"/>
          <w:szCs w:val="28"/>
        </w:rPr>
        <w:t>акція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єднають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/>
          <w:sz w:val="28"/>
          <w:szCs w:val="28"/>
        </w:rPr>
        <w:t xml:space="preserve">» до Дня </w:t>
      </w:r>
      <w:proofErr w:type="spellStart"/>
      <w:r>
        <w:rPr>
          <w:rFonts w:ascii="Times New Roman" w:hAnsi="Times New Roman"/>
          <w:sz w:val="28"/>
          <w:szCs w:val="28"/>
        </w:rPr>
        <w:t>Соборності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 День </w:t>
      </w:r>
      <w:proofErr w:type="spellStart"/>
      <w:r>
        <w:rPr>
          <w:rFonts w:ascii="Times New Roman" w:hAnsi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Свободи</w:t>
      </w:r>
      <w:proofErr w:type="spellEnd"/>
      <w:r>
        <w:rPr>
          <w:rFonts w:ascii="Times New Roman" w:hAnsi="Times New Roman"/>
          <w:sz w:val="28"/>
          <w:szCs w:val="28"/>
        </w:rPr>
        <w:t xml:space="preserve">, День </w:t>
      </w:r>
      <w:proofErr w:type="spellStart"/>
      <w:r>
        <w:rPr>
          <w:rFonts w:ascii="Times New Roman" w:hAnsi="Times New Roman"/>
          <w:sz w:val="28"/>
          <w:szCs w:val="28"/>
        </w:rPr>
        <w:t>вшанування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держав, День миру, заходи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вшанування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подвигу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Революції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увічнення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Героїв</w:t>
      </w:r>
      <w:proofErr w:type="spellEnd"/>
      <w:r>
        <w:rPr>
          <w:rFonts w:ascii="Times New Roman" w:hAnsi="Times New Roman"/>
          <w:sz w:val="28"/>
          <w:szCs w:val="28"/>
        </w:rPr>
        <w:t xml:space="preserve"> Крут. </w:t>
      </w:r>
    </w:p>
    <w:p w14:paraId="562F70AE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дистанційного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ряд  </w:t>
      </w:r>
      <w:proofErr w:type="spellStart"/>
      <w:r>
        <w:rPr>
          <w:rFonts w:ascii="Times New Roman" w:hAnsi="Times New Roman"/>
          <w:sz w:val="28"/>
          <w:szCs w:val="28"/>
        </w:rPr>
        <w:t>виховних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FD65617" w14:textId="7502A6A3" w:rsidR="006779C5" w:rsidRP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779C5">
        <w:rPr>
          <w:rFonts w:ascii="Times New Roman" w:hAnsi="Times New Roman"/>
          <w:sz w:val="28"/>
          <w:szCs w:val="28"/>
        </w:rPr>
        <w:t>фоточелендж</w:t>
      </w:r>
      <w:proofErr w:type="spellEnd"/>
      <w:r w:rsidRPr="006779C5">
        <w:rPr>
          <w:rFonts w:ascii="Times New Roman" w:hAnsi="Times New Roman"/>
          <w:sz w:val="28"/>
          <w:szCs w:val="28"/>
        </w:rPr>
        <w:t xml:space="preserve"> до Дня </w:t>
      </w:r>
      <w:proofErr w:type="spellStart"/>
      <w:r w:rsidRPr="006779C5">
        <w:rPr>
          <w:rFonts w:ascii="Times New Roman" w:hAnsi="Times New Roman"/>
          <w:sz w:val="28"/>
          <w:szCs w:val="28"/>
        </w:rPr>
        <w:t>Чорнобиля</w:t>
      </w:r>
      <w:proofErr w:type="spellEnd"/>
      <w:r w:rsidRPr="006779C5">
        <w:rPr>
          <w:rFonts w:ascii="Times New Roman" w:hAnsi="Times New Roman"/>
          <w:sz w:val="28"/>
          <w:szCs w:val="28"/>
        </w:rPr>
        <w:t xml:space="preserve"> «Ми </w:t>
      </w:r>
      <w:proofErr w:type="spellStart"/>
      <w:r w:rsidRPr="006779C5">
        <w:rPr>
          <w:rFonts w:ascii="Times New Roman" w:hAnsi="Times New Roman"/>
          <w:sz w:val="28"/>
          <w:szCs w:val="28"/>
        </w:rPr>
        <w:t>пам’ятаємо</w:t>
      </w:r>
      <w:proofErr w:type="spellEnd"/>
      <w:r w:rsidRPr="006779C5">
        <w:rPr>
          <w:rFonts w:ascii="Times New Roman" w:hAnsi="Times New Roman"/>
          <w:sz w:val="28"/>
          <w:szCs w:val="28"/>
        </w:rPr>
        <w:t>»(</w:t>
      </w:r>
      <w:proofErr w:type="spellStart"/>
      <w:r w:rsidRPr="006779C5">
        <w:rPr>
          <w:rFonts w:ascii="Times New Roman" w:hAnsi="Times New Roman"/>
          <w:sz w:val="28"/>
          <w:szCs w:val="28"/>
        </w:rPr>
        <w:t>Музичка</w:t>
      </w:r>
      <w:proofErr w:type="spellEnd"/>
      <w:r w:rsidRPr="006779C5">
        <w:rPr>
          <w:rFonts w:ascii="Times New Roman" w:hAnsi="Times New Roman"/>
          <w:sz w:val="28"/>
          <w:szCs w:val="28"/>
        </w:rPr>
        <w:t xml:space="preserve"> Г.Г.,</w:t>
      </w:r>
      <w:proofErr w:type="spellStart"/>
      <w:r w:rsidRPr="006779C5">
        <w:rPr>
          <w:rFonts w:ascii="Times New Roman" w:hAnsi="Times New Roman"/>
          <w:sz w:val="28"/>
          <w:szCs w:val="28"/>
        </w:rPr>
        <w:t>учнівське</w:t>
      </w:r>
      <w:proofErr w:type="spellEnd"/>
      <w:r w:rsidRPr="00677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79C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6779C5">
        <w:rPr>
          <w:rFonts w:ascii="Times New Roman" w:hAnsi="Times New Roman"/>
          <w:sz w:val="28"/>
          <w:szCs w:val="28"/>
        </w:rPr>
        <w:t>);</w:t>
      </w:r>
    </w:p>
    <w:p w14:paraId="3CB1943C" w14:textId="77777777" w:rsidR="006779C5" w:rsidRDefault="006779C5" w:rsidP="006779C5">
      <w:pPr>
        <w:pStyle w:val="a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</w:t>
      </w:r>
      <w:proofErr w:type="gramStart"/>
      <w:r>
        <w:rPr>
          <w:rFonts w:ascii="Times New Roman" w:hAnsi="Times New Roman"/>
          <w:sz w:val="28"/>
          <w:szCs w:val="28"/>
        </w:rPr>
        <w:t>флешмоб  #</w:t>
      </w:r>
      <w:proofErr w:type="gramEnd"/>
      <w:r>
        <w:rPr>
          <w:rFonts w:ascii="Times New Roman" w:hAnsi="Times New Roman"/>
          <w:sz w:val="28"/>
          <w:szCs w:val="28"/>
        </w:rPr>
        <w:t xml:space="preserve">привітайматусю до Дня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якому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учнізробили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малюнків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записали </w:t>
      </w:r>
      <w:proofErr w:type="spellStart"/>
      <w:r>
        <w:rPr>
          <w:rFonts w:ascii="Times New Roman" w:hAnsi="Times New Roman"/>
          <w:sz w:val="28"/>
          <w:szCs w:val="28"/>
        </w:rPr>
        <w:t>відеопривітання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МузичкаГ.Г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Тодорів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Г.І, </w:t>
      </w:r>
      <w:proofErr w:type="spellStart"/>
      <w:r>
        <w:rPr>
          <w:rFonts w:ascii="Times New Roman" w:hAnsi="Times New Roman"/>
          <w:sz w:val="28"/>
          <w:szCs w:val="28"/>
        </w:rPr>
        <w:t>Баб</w:t>
      </w:r>
      <w:r w:rsidRPr="006779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</w:t>
      </w:r>
      <w:proofErr w:type="spellEnd"/>
      <w:r>
        <w:rPr>
          <w:rFonts w:ascii="Times New Roman" w:hAnsi="Times New Roman"/>
          <w:sz w:val="28"/>
          <w:szCs w:val="28"/>
        </w:rPr>
        <w:t xml:space="preserve"> Н.Р.);</w:t>
      </w:r>
    </w:p>
    <w:p w14:paraId="0390A083" w14:textId="77777777" w:rsidR="006779C5" w:rsidRDefault="006779C5" w:rsidP="006779C5">
      <w:pPr>
        <w:pStyle w:val="a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відеопрощання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Буквариком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Баб</w:t>
      </w:r>
      <w:r w:rsidRPr="006779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</w:t>
      </w:r>
      <w:proofErr w:type="spellEnd"/>
      <w:r>
        <w:rPr>
          <w:rFonts w:ascii="Times New Roman" w:hAnsi="Times New Roman"/>
          <w:sz w:val="28"/>
          <w:szCs w:val="28"/>
        </w:rPr>
        <w:t xml:space="preserve"> Н.Р.);</w:t>
      </w:r>
    </w:p>
    <w:p w14:paraId="5E6A657B" w14:textId="77777777" w:rsidR="006779C5" w:rsidRDefault="006779C5" w:rsidP="006779C5">
      <w:pPr>
        <w:pStyle w:val="a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онлайн-флешмоб "</w:t>
      </w:r>
      <w:proofErr w:type="spellStart"/>
      <w:r>
        <w:rPr>
          <w:rFonts w:ascii="Times New Roman" w:hAnsi="Times New Roman"/>
          <w:sz w:val="28"/>
          <w:szCs w:val="28"/>
        </w:rPr>
        <w:t>Вишиванка-мій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генетичний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код" та </w:t>
      </w:r>
      <w:proofErr w:type="spellStart"/>
      <w:r>
        <w:rPr>
          <w:rFonts w:ascii="Times New Roman" w:hAnsi="Times New Roman"/>
          <w:sz w:val="28"/>
          <w:szCs w:val="28"/>
        </w:rPr>
        <w:t>відеопривітання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«Моя сорочка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вишиванка</w:t>
      </w:r>
      <w:proofErr w:type="spellEnd"/>
      <w:r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М.В.,Марусяк</w:t>
      </w:r>
      <w:proofErr w:type="spellEnd"/>
      <w:r>
        <w:rPr>
          <w:rFonts w:ascii="Times New Roman" w:hAnsi="Times New Roman"/>
          <w:sz w:val="28"/>
          <w:szCs w:val="28"/>
        </w:rPr>
        <w:t xml:space="preserve"> Л.Б.) та </w:t>
      </w:r>
      <w:proofErr w:type="spellStart"/>
      <w:r>
        <w:rPr>
          <w:rFonts w:ascii="Times New Roman" w:hAnsi="Times New Roman"/>
          <w:sz w:val="28"/>
          <w:szCs w:val="28"/>
        </w:rPr>
        <w:t>відеопривітання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Одягни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вишиванку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країно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моя»(</w:t>
      </w:r>
      <w:proofErr w:type="spellStart"/>
      <w:r>
        <w:rPr>
          <w:rFonts w:ascii="Times New Roman" w:hAnsi="Times New Roman"/>
          <w:sz w:val="28"/>
          <w:szCs w:val="28"/>
        </w:rPr>
        <w:t>Тодорів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Г.І.).</w:t>
      </w:r>
    </w:p>
    <w:p w14:paraId="32C3F9C0" w14:textId="77777777" w:rsidR="006779C5" w:rsidRDefault="006779C5" w:rsidP="006779C5">
      <w:pPr>
        <w:pStyle w:val="a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Онлайн-</w:t>
      </w:r>
      <w:proofErr w:type="spellStart"/>
      <w:r>
        <w:rPr>
          <w:rFonts w:ascii="Times New Roman" w:hAnsi="Times New Roman"/>
          <w:sz w:val="28"/>
          <w:szCs w:val="28"/>
        </w:rPr>
        <w:t>лінійку</w:t>
      </w:r>
      <w:proofErr w:type="spellEnd"/>
      <w:r>
        <w:rPr>
          <w:rFonts w:ascii="Times New Roman" w:hAnsi="Times New Roman"/>
          <w:sz w:val="28"/>
          <w:szCs w:val="28"/>
        </w:rPr>
        <w:t xml:space="preserve"> #останній </w:t>
      </w:r>
      <w:proofErr w:type="spellStart"/>
      <w:r>
        <w:rPr>
          <w:rFonts w:ascii="Times New Roman" w:hAnsi="Times New Roman"/>
          <w:sz w:val="28"/>
          <w:szCs w:val="28"/>
        </w:rPr>
        <w:t>дзвоник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відеопрезентації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випускників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відеопривітання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завершенням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року(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МузичкаГ.Г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керівники1,9,11класів).</w:t>
      </w:r>
    </w:p>
    <w:p w14:paraId="2350FAF7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/>
          <w:sz w:val="28"/>
          <w:szCs w:val="28"/>
        </w:rPr>
        <w:t>розміщена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сторінці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Княждвірського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ліцею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</w:rPr>
        <w:t>.</w:t>
      </w:r>
    </w:p>
    <w:p w14:paraId="74B8A2C1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48BBD3" w14:textId="51C0B5DF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proofErr w:type="spellStart"/>
      <w:r>
        <w:rPr>
          <w:rFonts w:ascii="Times New Roman" w:hAnsi="Times New Roman"/>
          <w:b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травматизму</w:t>
      </w:r>
    </w:p>
    <w:p w14:paraId="035A7548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велась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до: статей 43, 50 </w:t>
      </w:r>
      <w:proofErr w:type="spellStart"/>
      <w:r>
        <w:rPr>
          <w:rFonts w:ascii="Times New Roman" w:hAnsi="Times New Roman"/>
          <w:sz w:val="28"/>
          <w:szCs w:val="28"/>
        </w:rPr>
        <w:t>Конституції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;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стаття</w:t>
      </w:r>
      <w:proofErr w:type="spellEnd"/>
      <w:r>
        <w:rPr>
          <w:rFonts w:ascii="Times New Roman" w:hAnsi="Times New Roman"/>
          <w:sz w:val="28"/>
          <w:szCs w:val="28"/>
        </w:rPr>
        <w:t xml:space="preserve"> 26; кодексу </w:t>
      </w:r>
      <w:proofErr w:type="spellStart"/>
      <w:r>
        <w:rPr>
          <w:rFonts w:ascii="Times New Roman" w:hAnsi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2, 10, 13;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6, 7, 10, 15, 19, 25; </w:t>
      </w:r>
      <w:proofErr w:type="spellStart"/>
      <w:r>
        <w:rPr>
          <w:rFonts w:ascii="Times New Roman" w:hAnsi="Times New Roman"/>
          <w:sz w:val="28"/>
          <w:szCs w:val="28"/>
        </w:rPr>
        <w:t>наказів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 563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01.08.2001р.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» і № 616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31.08.2001р.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розслідування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нещасних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виховного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закладах».</w:t>
      </w:r>
    </w:p>
    <w:p w14:paraId="405206A6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проводиться систематична робота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травматизму та </w:t>
      </w:r>
      <w:proofErr w:type="spellStart"/>
      <w:r>
        <w:rPr>
          <w:rFonts w:ascii="Times New Roman" w:hAnsi="Times New Roman"/>
          <w:sz w:val="28"/>
          <w:szCs w:val="28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кімнатах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травматизму. Система </w:t>
      </w:r>
      <w:proofErr w:type="spellStart"/>
      <w:r>
        <w:rPr>
          <w:rFonts w:ascii="Times New Roman" w:hAnsi="Times New Roman"/>
          <w:sz w:val="28"/>
          <w:szCs w:val="28"/>
        </w:rPr>
        <w:t>профілактичної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/>
          <w:sz w:val="28"/>
          <w:szCs w:val="28"/>
        </w:rPr>
        <w:t>комплекси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за </w:t>
      </w:r>
      <w:proofErr w:type="spellStart"/>
      <w:r>
        <w:rPr>
          <w:rFonts w:ascii="Times New Roman" w:hAnsi="Times New Roman"/>
          <w:sz w:val="28"/>
          <w:szCs w:val="28"/>
        </w:rPr>
        <w:t>розділами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 «Основ </w:t>
      </w:r>
      <w:proofErr w:type="spellStart"/>
      <w:r>
        <w:rPr>
          <w:rFonts w:ascii="Times New Roman" w:hAnsi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на годинах </w:t>
      </w: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Стан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виробничої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санітарії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у 2019/2020 </w:t>
      </w:r>
      <w:proofErr w:type="spellStart"/>
      <w:r>
        <w:rPr>
          <w:rFonts w:ascii="Times New Roman" w:hAnsi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знаходився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щоденним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контролем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D5F0B0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</w:t>
      </w:r>
      <w:proofErr w:type="gramStart"/>
      <w:r>
        <w:rPr>
          <w:rFonts w:ascii="Times New Roman" w:hAnsi="Times New Roman"/>
          <w:sz w:val="28"/>
          <w:szCs w:val="28"/>
        </w:rPr>
        <w:t xml:space="preserve">початком 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року видано </w:t>
      </w:r>
      <w:proofErr w:type="spellStart"/>
      <w:r>
        <w:rPr>
          <w:rFonts w:ascii="Times New Roman" w:hAnsi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розроблені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посадові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інструкції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інструкції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підпис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інструктажів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дорослого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травматизму, </w:t>
      </w:r>
      <w:proofErr w:type="spellStart"/>
      <w:r>
        <w:rPr>
          <w:rFonts w:ascii="Times New Roman" w:hAnsi="Times New Roman"/>
          <w:sz w:val="28"/>
          <w:szCs w:val="28"/>
        </w:rPr>
        <w:t>пожеж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7F565F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«Типового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проводилось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пожежної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F214A7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Відпрацьована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вступного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первинного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інструктажів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326370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діючим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нормативним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документам.</w:t>
      </w:r>
    </w:p>
    <w:p w14:paraId="171DA01F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Були </w:t>
      </w:r>
      <w:proofErr w:type="spellStart"/>
      <w:r>
        <w:rPr>
          <w:rFonts w:ascii="Times New Roman" w:hAnsi="Times New Roman"/>
          <w:sz w:val="28"/>
          <w:szCs w:val="28"/>
        </w:rPr>
        <w:t>видані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заповнені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дозволи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у </w:t>
      </w:r>
      <w:proofErr w:type="spellStart"/>
      <w:r>
        <w:rPr>
          <w:rFonts w:ascii="Times New Roman" w:hAnsi="Times New Roman"/>
          <w:sz w:val="28"/>
          <w:szCs w:val="28"/>
        </w:rPr>
        <w:t>кабінетах</w:t>
      </w:r>
      <w:proofErr w:type="spellEnd"/>
      <w:r>
        <w:rPr>
          <w:rFonts w:ascii="Times New Roman" w:hAnsi="Times New Roman"/>
          <w:sz w:val="28"/>
          <w:szCs w:val="28"/>
        </w:rPr>
        <w:t xml:space="preserve">, акт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готовності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2019/2020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проведено </w:t>
      </w:r>
      <w:proofErr w:type="spellStart"/>
      <w:r>
        <w:rPr>
          <w:rFonts w:ascii="Times New Roman" w:hAnsi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контурів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заземлення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опору </w:t>
      </w:r>
      <w:proofErr w:type="spellStart"/>
      <w:r>
        <w:rPr>
          <w:rFonts w:ascii="Times New Roman" w:hAnsi="Times New Roman"/>
          <w:sz w:val="28"/>
          <w:szCs w:val="28"/>
        </w:rPr>
        <w:t>ізоляції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електропроводу</w:t>
      </w:r>
      <w:proofErr w:type="spellEnd"/>
      <w:r>
        <w:rPr>
          <w:rFonts w:ascii="Times New Roman" w:hAnsi="Times New Roman"/>
          <w:sz w:val="28"/>
          <w:szCs w:val="28"/>
        </w:rPr>
        <w:t xml:space="preserve">; у </w:t>
      </w:r>
      <w:proofErr w:type="spellStart"/>
      <w:r>
        <w:rPr>
          <w:rFonts w:ascii="Times New Roman" w:hAnsi="Times New Roman"/>
          <w:sz w:val="28"/>
          <w:szCs w:val="28"/>
        </w:rPr>
        <w:t>колективному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договорі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правила </w:t>
      </w:r>
      <w:proofErr w:type="spellStart"/>
      <w:r>
        <w:rPr>
          <w:rFonts w:ascii="Times New Roman" w:hAnsi="Times New Roman"/>
          <w:sz w:val="28"/>
          <w:szCs w:val="28"/>
        </w:rPr>
        <w:t>внутрішнього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694965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кожному </w:t>
      </w:r>
      <w:proofErr w:type="spellStart"/>
      <w:r>
        <w:rPr>
          <w:rFonts w:ascii="Times New Roman" w:hAnsi="Times New Roman"/>
          <w:sz w:val="28"/>
          <w:szCs w:val="28"/>
        </w:rPr>
        <w:t>поверсі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розташований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>
        <w:rPr>
          <w:rFonts w:ascii="Times New Roman" w:hAnsi="Times New Roman"/>
          <w:sz w:val="28"/>
          <w:szCs w:val="28"/>
        </w:rPr>
        <w:t>евакуації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випадок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пожежі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стихійних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лих; в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оформлено </w:t>
      </w:r>
      <w:proofErr w:type="spellStart"/>
      <w:r>
        <w:rPr>
          <w:rFonts w:ascii="Times New Roman" w:hAnsi="Times New Roman"/>
          <w:sz w:val="28"/>
          <w:szCs w:val="28"/>
        </w:rPr>
        <w:t>куточки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FEB30D" w14:textId="77777777" w:rsidR="004729D9" w:rsidRDefault="006779C5" w:rsidP="004729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радах при </w:t>
      </w:r>
      <w:proofErr w:type="spellStart"/>
      <w:r>
        <w:rPr>
          <w:rFonts w:ascii="Times New Roman" w:hAnsi="Times New Roman"/>
          <w:sz w:val="28"/>
          <w:szCs w:val="28"/>
        </w:rPr>
        <w:t>директорові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заслуховувались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дорослого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травматизму.</w:t>
      </w:r>
    </w:p>
    <w:p w14:paraId="4BEDFF62" w14:textId="4C608293" w:rsidR="006779C5" w:rsidRDefault="006779C5" w:rsidP="004729D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заплановані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 з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2019/2020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 проведено:</w:t>
      </w:r>
    </w:p>
    <w:p w14:paraId="046B3AC1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 </w:t>
      </w:r>
      <w:proofErr w:type="spellStart"/>
      <w:r>
        <w:rPr>
          <w:rFonts w:ascii="Times New Roman" w:hAnsi="Times New Roman"/>
          <w:sz w:val="28"/>
          <w:szCs w:val="28"/>
        </w:rPr>
        <w:t>вересні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кожному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проведений </w:t>
      </w:r>
      <w:proofErr w:type="spellStart"/>
      <w:r>
        <w:rPr>
          <w:rFonts w:ascii="Times New Roman" w:hAnsi="Times New Roman"/>
          <w:sz w:val="28"/>
          <w:szCs w:val="28"/>
        </w:rPr>
        <w:t>Єдиний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руху та </w:t>
      </w:r>
      <w:proofErr w:type="spellStart"/>
      <w:r>
        <w:rPr>
          <w:rFonts w:ascii="Times New Roman" w:hAnsi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руху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Увага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дорозі</w:t>
      </w:r>
      <w:proofErr w:type="spellEnd"/>
      <w:r>
        <w:rPr>
          <w:rFonts w:ascii="Times New Roman" w:hAnsi="Times New Roman"/>
          <w:sz w:val="28"/>
          <w:szCs w:val="28"/>
        </w:rPr>
        <w:t>!»;</w:t>
      </w:r>
    </w:p>
    <w:p w14:paraId="20B9C406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виховні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>
        <w:rPr>
          <w:rFonts w:ascii="Times New Roman" w:hAnsi="Times New Roman"/>
          <w:sz w:val="28"/>
          <w:szCs w:val="28"/>
        </w:rPr>
        <w:t>тематичні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конкурси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даною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тематикою, </w:t>
      </w:r>
      <w:proofErr w:type="spellStart"/>
      <w:r>
        <w:rPr>
          <w:rFonts w:ascii="Times New Roman" w:hAnsi="Times New Roman"/>
          <w:sz w:val="28"/>
          <w:szCs w:val="28"/>
        </w:rPr>
        <w:t>кожний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 для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класом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травматизму;</w:t>
      </w:r>
    </w:p>
    <w:p w14:paraId="11A1DFB7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</w:rPr>
        <w:t>популяризації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негативним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проявам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проведено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години</w:t>
      </w:r>
      <w:proofErr w:type="spellEnd"/>
      <w:r>
        <w:rPr>
          <w:rFonts w:ascii="Times New Roman" w:hAnsi="Times New Roman"/>
          <w:sz w:val="28"/>
          <w:szCs w:val="28"/>
        </w:rPr>
        <w:t xml:space="preserve">: «Е-добавки» для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(Бакай С.М.), «Ми за здоровий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7класу(Василик Т.М.), «</w:t>
      </w:r>
      <w:proofErr w:type="spellStart"/>
      <w:r>
        <w:rPr>
          <w:rFonts w:ascii="Times New Roman" w:hAnsi="Times New Roman"/>
          <w:sz w:val="28"/>
          <w:szCs w:val="28"/>
        </w:rPr>
        <w:t>Шкідливі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звички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10кл.(</w:t>
      </w:r>
      <w:proofErr w:type="spellStart"/>
      <w:r>
        <w:rPr>
          <w:rFonts w:ascii="Times New Roman" w:hAnsi="Times New Roman"/>
          <w:sz w:val="28"/>
          <w:szCs w:val="28"/>
        </w:rPr>
        <w:t>Галт</w:t>
      </w:r>
      <w:proofErr w:type="spellEnd"/>
      <w:r>
        <w:rPr>
          <w:rFonts w:ascii="Times New Roman" w:hAnsi="Times New Roman"/>
          <w:sz w:val="28"/>
          <w:szCs w:val="28"/>
        </w:rPr>
        <w:t xml:space="preserve"> М.Ю.), створено </w:t>
      </w:r>
      <w:proofErr w:type="spellStart"/>
      <w:r>
        <w:rPr>
          <w:rFonts w:ascii="Times New Roman" w:hAnsi="Times New Roman"/>
          <w:sz w:val="28"/>
          <w:szCs w:val="28"/>
        </w:rPr>
        <w:t>колаж</w:t>
      </w:r>
      <w:proofErr w:type="spellEnd"/>
      <w:r>
        <w:rPr>
          <w:rFonts w:ascii="Times New Roman" w:hAnsi="Times New Roman"/>
          <w:sz w:val="28"/>
          <w:szCs w:val="28"/>
        </w:rPr>
        <w:t xml:space="preserve"> «Здоровий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» ,цикл </w:t>
      </w:r>
      <w:proofErr w:type="spellStart"/>
      <w:r>
        <w:rPr>
          <w:rFonts w:ascii="Times New Roman" w:hAnsi="Times New Roman"/>
          <w:sz w:val="28"/>
          <w:szCs w:val="28"/>
        </w:rPr>
        <w:t>бесід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алкоголю, </w:t>
      </w:r>
      <w:proofErr w:type="spellStart"/>
      <w:r>
        <w:rPr>
          <w:rFonts w:ascii="Times New Roman" w:hAnsi="Times New Roman"/>
          <w:sz w:val="28"/>
          <w:szCs w:val="28"/>
        </w:rPr>
        <w:t>наркотичних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2-11-х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hAnsi="Times New Roman"/>
          <w:sz w:val="28"/>
          <w:szCs w:val="28"/>
        </w:rPr>
        <w:t>спортивні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змагання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Козацькі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забави</w:t>
      </w:r>
      <w:proofErr w:type="spellEnd"/>
      <w:r>
        <w:rPr>
          <w:rFonts w:ascii="Times New Roman" w:hAnsi="Times New Roman"/>
          <w:sz w:val="28"/>
          <w:szCs w:val="28"/>
        </w:rPr>
        <w:t xml:space="preserve">»,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краєзнавці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керівництвом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Василика Т.М. </w:t>
      </w:r>
      <w:proofErr w:type="spellStart"/>
      <w:r>
        <w:rPr>
          <w:rFonts w:ascii="Times New Roman" w:hAnsi="Times New Roman"/>
          <w:sz w:val="28"/>
          <w:szCs w:val="28"/>
        </w:rPr>
        <w:t>вибороли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загальнокомандному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Печеніжинської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14:paraId="0A10388A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інструктажів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зафіксовано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журналах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уроках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трудового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хімії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інформатики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прогулянок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екскурсій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55BD6E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бесіди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травматизму перед </w:t>
      </w:r>
      <w:proofErr w:type="spellStart"/>
      <w:r>
        <w:rPr>
          <w:rFonts w:ascii="Times New Roman" w:hAnsi="Times New Roman"/>
          <w:sz w:val="28"/>
          <w:szCs w:val="28"/>
        </w:rPr>
        <w:t>виходом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осінні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зимові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дистанційного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968CC9" w14:textId="5B6BEBCA" w:rsidR="006779C5" w:rsidRPr="00EA7D8E" w:rsidRDefault="006779C5" w:rsidP="006779C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11.</w:t>
      </w:r>
      <w:r w:rsidRPr="00EA7D8E">
        <w:rPr>
          <w:rFonts w:ascii="Times New Roman" w:hAnsi="Times New Roman"/>
          <w:b/>
          <w:sz w:val="28"/>
          <w:szCs w:val="28"/>
          <w:lang w:val="uk-UA"/>
        </w:rPr>
        <w:t>Правовиховна та профілактична робота</w:t>
      </w:r>
    </w:p>
    <w:p w14:paraId="1BA3B5FE" w14:textId="77777777" w:rsidR="006779C5" w:rsidRPr="00EA7D8E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7D8E">
        <w:rPr>
          <w:rFonts w:ascii="Times New Roman" w:hAnsi="Times New Roman"/>
          <w:sz w:val="28"/>
          <w:szCs w:val="28"/>
          <w:lang w:val="uk-UA"/>
        </w:rPr>
        <w:t xml:space="preserve">    З метою чіткої організації та підвищення ефективної діяльності педагогічного колективу з формування правової культури та попередження правопорушень, у річному плані роботи школи окремим розділом було </w:t>
      </w:r>
      <w:r w:rsidRPr="00EA7D8E">
        <w:rPr>
          <w:rFonts w:ascii="Times New Roman" w:hAnsi="Times New Roman"/>
          <w:sz w:val="28"/>
          <w:szCs w:val="28"/>
          <w:lang w:val="uk-UA"/>
        </w:rPr>
        <w:lastRenderedPageBreak/>
        <w:t>сплановано заходи з профілактики правопорушень та правового виховання серед учнів.</w:t>
      </w:r>
    </w:p>
    <w:p w14:paraId="728982E0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напрямку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координація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класним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, батькам,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вимагали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охорона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6EAEA8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просвітницької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батьками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зустрічі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  </w:t>
      </w:r>
      <w:proofErr w:type="spellStart"/>
      <w:r>
        <w:rPr>
          <w:rFonts w:ascii="Times New Roman" w:hAnsi="Times New Roman"/>
          <w:sz w:val="28"/>
          <w:szCs w:val="28"/>
        </w:rPr>
        <w:t>представниками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правоохоронних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Печеніжинської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ОТГ та </w:t>
      </w:r>
      <w:proofErr w:type="spellStart"/>
      <w:r>
        <w:rPr>
          <w:rFonts w:ascii="Times New Roman" w:hAnsi="Times New Roman"/>
          <w:sz w:val="28"/>
          <w:szCs w:val="28"/>
        </w:rPr>
        <w:t>ювенальним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інспектором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12F306E" w14:textId="77777777" w:rsidR="006779C5" w:rsidRDefault="006779C5" w:rsidP="00677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 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загальношкільних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зборах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розглянуто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довели до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соціальний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неповнолітніх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61DE27" w14:textId="77777777" w:rsidR="006779C5" w:rsidRDefault="006779C5" w:rsidP="00677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жовтні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року та в лютому 2019 року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соціальними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службами,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керівником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соціальним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Княждвірської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здійснено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перевірку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проживання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багатодітних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 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малозабезпечених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родин,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перебувають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складних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життєвих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обставинах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складені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94511D" w14:textId="77777777" w:rsidR="006779C5" w:rsidRDefault="006779C5" w:rsidP="00677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Практичним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роботу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ризику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соціально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незахищених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плану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розроблено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індивідуальної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потребують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особливої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уваги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велось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діагностування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колективів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анкетування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індивідуальні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бесіди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«Культура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поведінки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правопорушення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шкільної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шкідливим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звичкам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Компроміс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показник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слабкості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зрілої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«Я обираю здоровий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спосіб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Паління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прикраса і не шарм». У планах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соціального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заплановано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бесіди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правового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бесіди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профілактики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тиждень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робота з батьками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схильних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профілактики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правопорушень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включені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порядку денного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зборів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F8A24C" w14:textId="77777777" w:rsidR="006779C5" w:rsidRDefault="006779C5" w:rsidP="00677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наказу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протидію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Княждвірському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ліцеї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установчі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збори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інструктивно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-методична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нарада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педагогічним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колективом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ліцею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ЗДО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стосовно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прояви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просвітницька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прояви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вихователів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стосовно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протидії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вихованців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відбулися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різноманітні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просвітницькі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заходи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години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Толерантність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врятує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світ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спрямовані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інформування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аспектів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запровадження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адміністративної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вчинення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цькування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небайдужості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булінгу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перегляд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відеороликів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антибулінговою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тематикою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-“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Насильство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житті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”,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тренінг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8класу.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ліцеї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постійно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консультативний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Скринька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довіри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0771282" w14:textId="77777777" w:rsidR="006779C5" w:rsidRDefault="006779C5" w:rsidP="00677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всесвітнього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боротьби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СНІДом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виступ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агітбригади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«Молодь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обирає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здоров’я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акцію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СНІДу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 та   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анкетування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знаю про СНІД», годину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психології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«здорова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нація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майбутнє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7-8класів.</w:t>
      </w:r>
    </w:p>
    <w:p w14:paraId="430DB0FC" w14:textId="77777777" w:rsidR="006779C5" w:rsidRDefault="006779C5" w:rsidP="00677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В рамках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Всеукраїнського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тижня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Єдиний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Всеукраїнський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на тему «Права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конкурс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малюнків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Мої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кольорах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веселки»,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виховна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година в 1-11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можливості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проведено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третьої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місяця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єдині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профілактики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4B9061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Індивідуальна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з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проводиться систематично з метою </w:t>
      </w:r>
      <w:proofErr w:type="spellStart"/>
      <w:r>
        <w:rPr>
          <w:rFonts w:ascii="Times New Roman" w:hAnsi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0EEDB78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ліцеї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ведеться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робота з </w:t>
      </w:r>
      <w:proofErr w:type="spellStart"/>
      <w:r>
        <w:rPr>
          <w:rFonts w:ascii="Times New Roman" w:hAnsi="Times New Roman"/>
          <w:sz w:val="28"/>
          <w:szCs w:val="28"/>
        </w:rPr>
        <w:t>ранньої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бібліотеці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висвітлена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постійнодіюча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виставка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літератури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правоосвітньої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663262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Ризику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залучалися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спортивних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позакласній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A79E64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стандартам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підвищенні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внутрішкільний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виховною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роботою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системою.</w:t>
      </w:r>
    </w:p>
    <w:p w14:paraId="7E740C0F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Аналізуючи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пріоритетними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сучасному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етапі</w:t>
      </w:r>
      <w:proofErr w:type="spellEnd"/>
      <w:r>
        <w:rPr>
          <w:rFonts w:ascii="Times New Roman" w:hAnsi="Times New Roman"/>
          <w:sz w:val="28"/>
          <w:szCs w:val="28"/>
        </w:rPr>
        <w:t xml:space="preserve"> є:</w:t>
      </w:r>
    </w:p>
    <w:p w14:paraId="44FFA252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управлінській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E02FBD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морального,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психічного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підростаючого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покоління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383DE43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патріотизму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громадянських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4F29FE9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підтримка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обдарованих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AED72F5" w14:textId="77777777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підсумків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станом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індивідуальні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бесіди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5975703" w14:textId="702DEE74" w:rsidR="006779C5" w:rsidRDefault="006779C5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відвідано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виховні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>
        <w:rPr>
          <w:rFonts w:ascii="Times New Roman" w:hAnsi="Times New Roman"/>
          <w:sz w:val="28"/>
          <w:szCs w:val="28"/>
        </w:rPr>
        <w:t>перевірено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плани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занять,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7D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чітку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структуру, методично грамотно </w:t>
      </w:r>
      <w:proofErr w:type="spellStart"/>
      <w:r>
        <w:rPr>
          <w:rFonts w:ascii="Times New Roman" w:hAnsi="Times New Roman"/>
          <w:sz w:val="28"/>
          <w:szCs w:val="28"/>
        </w:rPr>
        <w:t>побудовані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різноманітні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інноваційні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FAA11AF" w14:textId="1A5EE581" w:rsidR="000A5468" w:rsidRPr="00EA7D8E" w:rsidRDefault="008C08F0" w:rsidP="006779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Зміст виховної роботи побудовано у відповідності до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ключових ліній: ціннісне ставлення до себе, ціннісне ставлення до сім'ї, родини, людей, ціннісне ставлення особистості до суспільства і держави,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ціннісне ставлення до праці, ціннісне ставлення до природи, ціннісне ставлення до культури і мистецтва.</w:t>
      </w:r>
    </w:p>
    <w:p w14:paraId="5A753120" w14:textId="77777777" w:rsidR="000A5468" w:rsidRPr="000A5468" w:rsidRDefault="00744C0F" w:rsidP="00744C0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Реалізація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всіх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напрямків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заходи,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передбачені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річним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планом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враховують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особливості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особистості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відображались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у:</w:t>
      </w:r>
    </w:p>
    <w:p w14:paraId="5CEA8E90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загальношкільних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D6C0068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органів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учнівського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самоврядування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358644F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батьківською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громадськістю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10CEBF7" w14:textId="77777777" w:rsidR="00744C0F" w:rsidRPr="00744C0F" w:rsidRDefault="00744C0F" w:rsidP="00744C0F">
      <w:pPr>
        <w:pStyle w:val="aa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спільній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громадських</w:t>
      </w:r>
      <w:proofErr w:type="spellEnd"/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організацій</w:t>
      </w:r>
      <w:proofErr w:type="spellEnd"/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</w:t>
      </w:r>
    </w:p>
    <w:p w14:paraId="37C51E39" w14:textId="77777777" w:rsidR="000A5468" w:rsidRPr="00744C0F" w:rsidRDefault="00744C0F" w:rsidP="00744C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основу системи загальношкільних заходів покладені тематичні місячники, тижні, які спрямовані на підвищення зацікавленості вихованців спільною діяльністю.</w:t>
      </w:r>
    </w:p>
    <w:p w14:paraId="1284C774" w14:textId="025DB8E5" w:rsidR="000A5468" w:rsidRPr="00744C0F" w:rsidRDefault="00744C0F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  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роботу з морал</w:t>
      </w:r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ьно-правового </w:t>
      </w:r>
      <w:proofErr w:type="spellStart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виховання</w:t>
      </w:r>
      <w:proofErr w:type="spellEnd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 w:rsid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E0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педагогічний</w:t>
      </w:r>
      <w:proofErr w:type="spellEnd"/>
      <w:proofErr w:type="gram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колектив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спрямував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ової</w:t>
      </w:r>
      <w:proofErr w:type="spell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учнівської</w:t>
      </w:r>
      <w:proofErr w:type="spell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молоді.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Традиційни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тижня правознавства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вчителями правознавства і класними керівниками</w:t>
      </w:r>
      <w:r w:rsidR="00A7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C0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</w:t>
      </w:r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ліцеї 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діє Рада з профілактики пр</w:t>
      </w:r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авопорушень (голова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Юращук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М.В.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),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 засіданнях якої заслухані питання про стан профілактичної роботи з попередження правопорушень</w:t>
      </w:r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і злочинності серед 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здобувачів освіти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0AE46710" w14:textId="77777777" w:rsidR="00744C0F" w:rsidRDefault="00744C0F" w:rsidP="00744C0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 бібліотеці оформлено постійно діючі книжкові виставки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 морально-правову тематику, організовувався перегляд відеофільмів, функціонув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ав куточок «Це потрібно знати».</w:t>
      </w:r>
    </w:p>
    <w:p w14:paraId="775293F2" w14:textId="77777777" w:rsidR="000A5468" w:rsidRPr="00744C0F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160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активізувалась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  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proofErr w:type="gram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волонтерського</w:t>
      </w:r>
      <w:proofErr w:type="spell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руху, 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покращ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ася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робота 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учнівського 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самоврядування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здобувачі освіти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самостійно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готували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позакласні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заходи, брали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ктивну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участь у </w:t>
      </w:r>
      <w:proofErr w:type="spellStart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підготовці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конкурсах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Зараз самоврядування працює дистанційно.</w:t>
      </w:r>
    </w:p>
    <w:p w14:paraId="3602A187" w14:textId="77777777" w:rsidR="000A5468" w:rsidRPr="00F73654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Співпраця педагогічного колективу та батьків здійснюється через спілкування у різних формах,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F7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 саме:</w:t>
      </w:r>
    </w:p>
    <w:p w14:paraId="1DFB8034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відкритих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дверей.</w:t>
      </w:r>
    </w:p>
    <w:p w14:paraId="5471FB4B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Загальношкільні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батьківські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збори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C25320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Звіт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громадськістю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FBB529" w14:textId="22514DD4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Громадський огляд утримання, виховання, працевлаштування дітей з різних категорій сімей, відвідування </w:t>
      </w:r>
      <w:r w:rsid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</w:t>
      </w:r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дома класними керівниками.</w:t>
      </w:r>
    </w:p>
    <w:p w14:paraId="1361CB20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Участь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підготовці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проведенні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виховних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BA4D50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Відвідування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батьками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занять.</w:t>
      </w:r>
    </w:p>
    <w:p w14:paraId="6B34C2DD" w14:textId="77777777" w:rsidR="000A5468" w:rsidRPr="00744C0F" w:rsidRDefault="000A5468" w:rsidP="00744C0F">
      <w:pPr>
        <w:pStyle w:val="aa"/>
        <w:numPr>
          <w:ilvl w:val="0"/>
          <w:numId w:val="19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Постійно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діюча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виставка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 для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бібліотеці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ліцеб</w:t>
      </w:r>
      <w:proofErr w:type="spell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тощо</w:t>
      </w:r>
      <w:proofErr w:type="spellEnd"/>
      <w:r w:rsidRP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 </w:t>
      </w:r>
    </w:p>
    <w:p w14:paraId="62247917" w14:textId="77777777" w:rsidR="003D0704" w:rsidRDefault="003D070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Важливою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складо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частиною</w:t>
      </w:r>
      <w:proofErr w:type="spellEnd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освітнього 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  <w:proofErr w:type="gram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гурткова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робота. В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минулому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навчальному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році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працювали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гуртки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туристичний, танцювальний, стрілець</w:t>
      </w:r>
      <w:r w:rsid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кий, художньої самодіяльності, в</w:t>
      </w:r>
      <w:r w:rsidR="00744C0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олейбольний, тенісний.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Працюють вони і тепер.</w:t>
      </w:r>
    </w:p>
    <w:p w14:paraId="2C465B45" w14:textId="77777777" w:rsidR="000A5468" w:rsidRPr="003D0704" w:rsidRDefault="003D0704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5468"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 ліцеї </w:t>
      </w:r>
      <w:r w:rsidR="000A5468"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підготовлені екскурсоводи різних вікових категорій, які проводять екскурсі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ї в музеї</w:t>
      </w:r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ліцею історії  </w:t>
      </w:r>
      <w:proofErr w:type="spellStart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сесла</w:t>
      </w:r>
      <w:proofErr w:type="spellEnd"/>
      <w:r w:rsidR="008C08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Княждвір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0A5468"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22283FD5" w14:textId="77777777" w:rsidR="000A5468" w:rsidRPr="003D0704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Ліцеєм укладено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году на співпрацю з 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ДЮСШ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: учень 6 кл</w:t>
      </w:r>
      <w:r w:rsid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су </w:t>
      </w:r>
      <w:proofErr w:type="spellStart"/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Гранатир</w:t>
      </w:r>
      <w:proofErr w:type="spellEnd"/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Артем зайняв 3 місце з лижних перегонів на першості України серед дітей з обмеженими можливостями.</w:t>
      </w:r>
    </w:p>
    <w:p w14:paraId="7D259914" w14:textId="70C93817" w:rsidR="000A5468" w:rsidRPr="003D0704" w:rsidRDefault="00AD0809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uk-UA" w:eastAsia="ru-RU"/>
        </w:rPr>
        <w:t>12.</w:t>
      </w:r>
      <w:r w:rsidR="000A5468" w:rsidRPr="003D07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val="uk-UA" w:eastAsia="ru-RU"/>
        </w:rPr>
        <w:t>Учнівське самоврядування.</w:t>
      </w:r>
    </w:p>
    <w:p w14:paraId="266E9824" w14:textId="066C23AF" w:rsidR="000A5468" w:rsidRPr="003D0704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Керівним органом життя ліцею</w:t>
      </w:r>
      <w:r w:rsidR="003D0704"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залиша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ється учнівське самоврядування</w:t>
      </w:r>
      <w:r w:rsidR="00F05C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(республіка)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що включає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F05C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 міністерств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3D0704" w:rsidRPr="003D0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</w:t>
      </w:r>
      <w:r w:rsidRPr="003D0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: </w:t>
      </w:r>
      <w:r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освіти</w:t>
      </w:r>
      <w:r w:rsidR="00F05C2A"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і науки</w:t>
      </w:r>
      <w:r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, </w:t>
      </w:r>
      <w:r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культури</w:t>
      </w:r>
      <w:r w:rsidR="00F05C2A"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 та дозвілля</w:t>
      </w:r>
      <w:r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,</w:t>
      </w:r>
      <w:r w:rsidR="00F05C2A"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 охорони </w:t>
      </w:r>
      <w:proofErr w:type="spellStart"/>
      <w:r w:rsidR="00F05C2A"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здоровя</w:t>
      </w:r>
      <w:proofErr w:type="spellEnd"/>
      <w:r w:rsidR="00F05C2A"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та спорту, внутрішніх справ, інформації та </w:t>
      </w:r>
      <w:r w:rsidRPr="004729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прес-центр.</w:t>
      </w:r>
    </w:p>
    <w:p w14:paraId="7BCF6AED" w14:textId="3B7FB9AE" w:rsidR="000A5468" w:rsidRPr="00EA7D8E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Вико</w:t>
      </w:r>
      <w:r w:rsidR="00A733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нувати обов’язки </w:t>
      </w:r>
      <w:r w:rsidR="00F05C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президента</w:t>
      </w:r>
      <w:r w:rsidR="003D0704"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учнівського 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самоврядування 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продовжувала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Андрусяк Жанна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котра впродовж усього навчального періоду вміло керувала роботою учнівського самоврядування, регулярн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 проводила засідання 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розумно планувала як дозвілля старшокласників, так і доброчи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нні акції, трудові десанти у  </w:t>
      </w:r>
      <w:proofErr w:type="spellStart"/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ліцеїі</w:t>
      </w:r>
      <w:proofErr w:type="spellEnd"/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поза ним</w:t>
      </w:r>
      <w:r w:rsidRP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 </w:t>
      </w:r>
      <w:r w:rsidRP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Та</w:t>
      </w:r>
      <w:r w:rsidR="003D0704" w:rsidRP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к під керівництвом </w:t>
      </w:r>
      <w:r w:rsidR="00F05C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президента</w:t>
      </w:r>
      <w:r w:rsid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учнівського самоврядування </w:t>
      </w:r>
      <w:r w:rsidR="003D0704" w:rsidRP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здобувачами освіти</w:t>
      </w:r>
      <w:r w:rsidR="003D0704" w:rsidRP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D070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Pr="00EA7D8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були проведені рейди: «Урок» , «Перерва» , «Шкільна форма» , «Паління» тощо.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EA7D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EA7D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Слід відмітити також серйозну та відповідальну роботу </w:t>
      </w:r>
      <w:r w:rsidR="00EA7D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учнівського </w:t>
      </w:r>
      <w:r w:rsidRPr="00EA7D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активу, котрий брав активну участь у реалізації шкільної програми добротворення та проведенні виховних заходів, інформації та фото з яких регулярно розміщувалися на шкільному сайті.</w:t>
      </w:r>
    </w:p>
    <w:p w14:paraId="608440C1" w14:textId="0F0A89B3" w:rsidR="000A5468" w:rsidRPr="00EA7D8E" w:rsidRDefault="000A5468" w:rsidP="00EA7D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D0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    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1</w:t>
      </w:r>
      <w:r w:rsidR="00AD08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3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.</w:t>
      </w: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Фінансово-господарська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діяльність</w:t>
      </w:r>
      <w:proofErr w:type="spellEnd"/>
    </w:p>
    <w:p w14:paraId="4CB51264" w14:textId="77777777" w:rsidR="00492F80" w:rsidRPr="00492F80" w:rsidRDefault="00160CB2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proofErr w:type="spellStart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Фінансування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 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свого головного </w:t>
      </w:r>
      <w:proofErr w:type="gramStart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бухгалтера  й</w:t>
      </w:r>
      <w:proofErr w:type="gram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узгоджується з </w:t>
      </w:r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відділом </w:t>
      </w:r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молоді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спорту.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Протягом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навчального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 систематично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здійснювалася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виплата</w:t>
      </w:r>
      <w:proofErr w:type="spell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робітної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плати </w:t>
      </w:r>
      <w:proofErr w:type="spellStart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працівникам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вчасно</w:t>
      </w:r>
      <w:proofErr w:type="spellEnd"/>
      <w:proofErr w:type="gramEnd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випла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чувалися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кошти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спожиту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ліцеєм</w:t>
      </w:r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елект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роенергію</w:t>
      </w:r>
      <w:proofErr w:type="spellEnd"/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газ </w:t>
      </w:r>
      <w:r w:rsidR="009E289A" w:rsidRPr="00492F8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492F80" w:rsidRPr="00492F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92F80"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 Для ремонту ліцею використано: бюджетні кошти – 120 тис. гр., на поточний  ремонт – 12 </w:t>
      </w:r>
      <w:proofErr w:type="spellStart"/>
      <w:r w:rsidR="00492F80" w:rsidRPr="00492F80">
        <w:rPr>
          <w:rFonts w:ascii="Times New Roman" w:hAnsi="Times New Roman" w:cs="Times New Roman"/>
          <w:sz w:val="28"/>
          <w:szCs w:val="28"/>
          <w:lang w:val="uk-UA"/>
        </w:rPr>
        <w:t>тис.гр</w:t>
      </w:r>
      <w:proofErr w:type="spellEnd"/>
      <w:r w:rsidR="00492F80"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. Спонсорська допомога у вигляді матеріалів на суму 24 </w:t>
      </w:r>
      <w:proofErr w:type="spellStart"/>
      <w:r w:rsidR="00492F80" w:rsidRPr="00492F80">
        <w:rPr>
          <w:rFonts w:ascii="Times New Roman" w:hAnsi="Times New Roman" w:cs="Times New Roman"/>
          <w:sz w:val="28"/>
          <w:szCs w:val="28"/>
          <w:lang w:val="uk-UA"/>
        </w:rPr>
        <w:t>тис.гр</w:t>
      </w:r>
      <w:proofErr w:type="spellEnd"/>
      <w:r w:rsidR="00492F80" w:rsidRPr="00492F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8F5DD8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1. Поштукатурено та побілено миючою водоемульсійною фарбою всі коридори ліцею ( триразова побілка).</w:t>
      </w:r>
    </w:p>
    <w:p w14:paraId="6C10074D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Залито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 бетон в коридорах 1 та 2 поверхів (75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14:paraId="3DF4FB07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Встановлено плитку на підлозі  в коридорах  1 та 2 поверхів  (75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14:paraId="7A4EFE4D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4. Встановлено плитку на стінах в коридорах 1 та 2 поверхів ( 150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14:paraId="437ECA1B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5. Поміняно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виключателі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 та розетки в коридорах.</w:t>
      </w:r>
    </w:p>
    <w:p w14:paraId="721C4AA4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6. Закуплено тюлі для коридорів 1 та 2 поверхів.(Спонсорська допомога – 5тис.гр.)</w:t>
      </w:r>
    </w:p>
    <w:p w14:paraId="426877CE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7. Зроблено ремонт в санвузлі садка.( Обласні кошти -30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тис.гр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14:paraId="3CC8E7FD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8. Виготовлено 2 столи для кабінету інформатики.</w:t>
      </w:r>
    </w:p>
    <w:p w14:paraId="027899B3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9. Виготовлено стенди для коридорів в кількості 15 штук.</w:t>
      </w:r>
    </w:p>
    <w:p w14:paraId="67AD11C3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10. Закуплено 3 м</w:t>
      </w:r>
      <w:r w:rsidRPr="00492F8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ячі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 та 2  баскетбольні сітки. (спонсорська допомога  -  6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тис.гр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14:paraId="758F4659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11. Проведено інтернет в садок .</w:t>
      </w:r>
    </w:p>
    <w:p w14:paraId="148AB361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12. Закуплено 10 урн для сміття в коридори.</w:t>
      </w:r>
    </w:p>
    <w:p w14:paraId="28104B35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13.  Закуплено горщики  під вазони у вестибюль.</w:t>
      </w:r>
    </w:p>
    <w:p w14:paraId="14220839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14. Помальовано підлоги в класах та коридорах.</w:t>
      </w:r>
    </w:p>
    <w:p w14:paraId="78A22F9F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15. Полаковано приміщення спортзалу.</w:t>
      </w:r>
    </w:p>
    <w:p w14:paraId="0109DA75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16.Помальовано всі двері в санвузлах.</w:t>
      </w:r>
    </w:p>
    <w:p w14:paraId="720E58FF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17.Побілено  приміщення 4кл., 9кл., 11кл., вчительської, кабінету заступника директора ліцею, роздягалки.</w:t>
      </w:r>
    </w:p>
    <w:p w14:paraId="2B792C12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>18.Помальовано колони перед ліцеєм.</w:t>
      </w:r>
    </w:p>
    <w:p w14:paraId="629C7019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19. Зроблено ремонт в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ресурсно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>-інклюзивній кімнаті, виготовлено для неї спеціальні меблі, закуплено інвентар, методичні посібники. Встановлено плитку на підлогу.</w:t>
      </w:r>
    </w:p>
    <w:p w14:paraId="26856CD0" w14:textId="77777777" w:rsidR="00492F80" w:rsidRPr="00492F80" w:rsidRDefault="00492F80" w:rsidP="00492F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20. Придбано      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зацепи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 до туристичної стінки   (спонсорська допомога -10тис.гр. –Покуття)</w:t>
      </w:r>
    </w:p>
    <w:p w14:paraId="67AC3975" w14:textId="77777777" w:rsidR="000A5468" w:rsidRPr="00492F80" w:rsidRDefault="00492F80" w:rsidP="00492F8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492F80">
        <w:rPr>
          <w:rFonts w:ascii="Times New Roman" w:hAnsi="Times New Roman" w:cs="Times New Roman"/>
          <w:sz w:val="28"/>
          <w:szCs w:val="28"/>
          <w:lang w:val="uk-UA"/>
        </w:rPr>
        <w:t>Продезинфіковано</w:t>
      </w:r>
      <w:proofErr w:type="spellEnd"/>
      <w:r w:rsidRPr="00492F80">
        <w:rPr>
          <w:rFonts w:ascii="Times New Roman" w:hAnsi="Times New Roman" w:cs="Times New Roman"/>
          <w:sz w:val="28"/>
          <w:szCs w:val="28"/>
          <w:lang w:val="uk-UA"/>
        </w:rPr>
        <w:t xml:space="preserve"> всі приміщення, ліцей повністю підготовлено до роботи в умовах пандемії</w:t>
      </w:r>
    </w:p>
    <w:p w14:paraId="55252BCC" w14:textId="77777777" w:rsidR="000A5468" w:rsidRPr="000A5468" w:rsidRDefault="00492F80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ремонту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вхід до приміщення ліцею, сходи, необхідно встановити пандус біля приміщення ліцею та біля садка</w:t>
      </w:r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Територія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обнесена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огорожею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неуможливлює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заборону</w:t>
      </w:r>
      <w:proofErr w:type="spellEnd"/>
      <w:r w:rsidR="000A5468"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руху людей і транспорту.</w:t>
      </w:r>
    </w:p>
    <w:p w14:paraId="0E0E1957" w14:textId="77777777" w:rsidR="000A5468" w:rsidRPr="00492F80" w:rsidRDefault="007121B4" w:rsidP="00BD4E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lastRenderedPageBreak/>
        <w:t>II</w:t>
      </w:r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Перспективні</w:t>
      </w:r>
      <w:proofErr w:type="spellEnd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завдання</w:t>
      </w:r>
      <w:proofErr w:type="spellEnd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ліцею.</w:t>
      </w:r>
    </w:p>
    <w:p w14:paraId="4DEEC51E" w14:textId="44B88DD7" w:rsidR="000A5468" w:rsidRPr="00492F80" w:rsidRDefault="007121B4" w:rsidP="00BD4E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1</w:t>
      </w:r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Контингент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учні</w:t>
      </w:r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spellEnd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мережа </w:t>
      </w:r>
      <w:proofErr w:type="spellStart"/>
      <w:proofErr w:type="gramStart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класів</w:t>
      </w:r>
      <w:proofErr w:type="spellEnd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,</w:t>
      </w:r>
      <w:proofErr w:type="gramEnd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профільн</w:t>
      </w:r>
      <w:proofErr w:type="spellEnd"/>
      <w:r w:rsidR="00AD08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е</w:t>
      </w:r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92F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навчання.</w:t>
      </w:r>
    </w:p>
    <w:p w14:paraId="5C0CF7AC" w14:textId="6E14D000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За 2020 – 2025 роки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зберегти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контингент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межах </w:t>
      </w:r>
      <w:r w:rsidR="00AD080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220-260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Охопити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навчанням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різними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формами)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дітей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шкільного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віку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проживають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мікрорайоні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392"/>
        <w:gridCol w:w="1392"/>
        <w:gridCol w:w="1392"/>
        <w:gridCol w:w="1382"/>
        <w:gridCol w:w="1382"/>
      </w:tblGrid>
      <w:tr w:rsidR="000A5468" w:rsidRPr="000A5468" w14:paraId="16A527FB" w14:textId="77777777" w:rsidTr="000A5468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6714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48AE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2021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2BA1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2022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9878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2023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02B7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2024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058A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2025</w:t>
            </w:r>
          </w:p>
        </w:tc>
      </w:tr>
      <w:tr w:rsidR="000A5468" w:rsidRPr="000A5468" w14:paraId="2A179F51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B759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1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AFE8B" w14:textId="58837B3B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3E86D" w14:textId="020F5AAC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4D7A" w14:textId="47B84D02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1DC7" w14:textId="348B415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06109" w14:textId="4315953F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</w:tr>
      <w:tr w:rsidR="000A5468" w:rsidRPr="000A5468" w14:paraId="47203148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7A27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2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FB5D9" w14:textId="09725640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15C8" w14:textId="41C89EFD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6C3A" w14:textId="2BC1E766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4CD5B" w14:textId="7BDE2BA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6DF46" w14:textId="629C3069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0A5468" w:rsidRPr="000A5468" w14:paraId="787742FF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F817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3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1BDC" w14:textId="3ED88550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4880A" w14:textId="11866AF2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39530" w14:textId="554C63A5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F3D10" w14:textId="49BC0969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5492" w14:textId="20E3C841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0A5468" w:rsidRPr="000A5468" w14:paraId="58AA986E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2284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4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0C898" w14:textId="015CE0E7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5904" w14:textId="46BAA90D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FDA93" w14:textId="10A54CE9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176F" w14:textId="5B5D83F2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CFBF4" w14:textId="49EADC5A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</w:tr>
      <w:tr w:rsidR="000A5468" w:rsidRPr="000A5468" w14:paraId="0936AE77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6972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5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12FB" w14:textId="7106B3E2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EF029" w14:textId="2C3501D4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51F3" w14:textId="2CD658E6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4B742" w14:textId="1D339241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752F6" w14:textId="35BACDBA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0A5468" w:rsidRPr="000A5468" w14:paraId="1C252FAB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FD1E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6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D651" w14:textId="0DFD735E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CDFF" w14:textId="53DB8476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8911E" w14:textId="624F112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11CE" w14:textId="6366D665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BC082" w14:textId="42AE28AF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0A5468" w:rsidRPr="000A5468" w14:paraId="72BAD25F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270F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7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7B68" w14:textId="0A634ED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224EB" w14:textId="36EBE26C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F0091" w14:textId="2665288F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5B988" w14:textId="37E6D806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B5DD0" w14:textId="70E844A5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0A5468" w:rsidRPr="000A5468" w14:paraId="6E19F4AF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5703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8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9307" w14:textId="6B597131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8363B" w14:textId="11EF055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5423C" w14:textId="7692221D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AD89B" w14:textId="598E5A2C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47FDB" w14:textId="658C2C8D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0A5468" w:rsidRPr="000A5468" w14:paraId="6CCD164E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CCEC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9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606E7" w14:textId="1186A0B2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3BEEE" w14:textId="5B142CFA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0A9C6" w14:textId="314EEDAB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DC766" w14:textId="7C5AC150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79648" w14:textId="4AAE3D81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0A5468" w:rsidRPr="000A5468" w14:paraId="3E00CE35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D997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10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5FA4B" w14:textId="24DBC886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FFDB1" w14:textId="414D8466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43F19" w14:textId="1D2607FB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58D13" w14:textId="22BB5AEC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220CA" w14:textId="5E87F327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0A5468" w:rsidRPr="000A5468" w14:paraId="5163A9C1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3A58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11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7FC4" w14:textId="51088C58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2843" w14:textId="355678DF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9D09" w14:textId="15D8C82B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D29AD" w14:textId="33490ACA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AFA8" w14:textId="06344378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0A5468" w:rsidRPr="000A5468" w14:paraId="19B3A8EB" w14:textId="77777777" w:rsidTr="00BD4EC0"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4364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2B0C9" w14:textId="68AD5E7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219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4E004" w14:textId="67050FCB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228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2E0DB" w14:textId="1A32E84D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236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FE82" w14:textId="4C6CFC53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234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AFF9" w14:textId="04F2C00A" w:rsidR="000A5468" w:rsidRPr="004729D9" w:rsidRDefault="004729D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236</w:t>
            </w:r>
          </w:p>
        </w:tc>
      </w:tr>
    </w:tbl>
    <w:p w14:paraId="1C640176" w14:textId="535910DF" w:rsid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uk-UA" w:eastAsia="ru-RU"/>
        </w:rPr>
      </w:pPr>
      <w:proofErr w:type="spellStart"/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Профільне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навчання</w:t>
      </w:r>
      <w:proofErr w:type="spellEnd"/>
      <w:proofErr w:type="gramEnd"/>
      <w:r w:rsidR="00AD08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uk-UA" w:eastAsia="ru-RU"/>
        </w:rPr>
        <w:t>:</w:t>
      </w:r>
    </w:p>
    <w:p w14:paraId="1AE92304" w14:textId="39C1242A" w:rsidR="00AD0809" w:rsidRPr="00AD0809" w:rsidRDefault="00AD0809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AD080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 результатами опитування здобувачів освіти та батьків старша школа працює за спортивним профілем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( напрямок – туризм).</w:t>
      </w:r>
    </w:p>
    <w:p w14:paraId="68746BAE" w14:textId="77777777" w:rsidR="000A5468" w:rsidRDefault="007121B4" w:rsidP="00492F8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lastRenderedPageBreak/>
        <w:t>2</w:t>
      </w:r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Кадрове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забезпечення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потреба,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скорочення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заочне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навчання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перекваліфікація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5553E4ED" w14:textId="77777777" w:rsidR="00D37C82" w:rsidRPr="00AD0809" w:rsidRDefault="00385444" w:rsidP="00D37C8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D37C8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Княж двірський ліцей</w:t>
      </w:r>
      <w:r w:rsidR="00D3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кадрами</w:t>
      </w:r>
      <w:r w:rsidR="00D37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забезпечений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повному</w:t>
      </w:r>
      <w:proofErr w:type="spellEnd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обсязі. 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Станом на 01.0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9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.20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20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р. в 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ліцеї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працю</w:t>
      </w:r>
      <w:proofErr w:type="spellEnd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є</w:t>
      </w:r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30(в т. ч 2 -</w:t>
      </w:r>
      <w:proofErr w:type="spellStart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сумісники</w:t>
      </w:r>
      <w:proofErr w:type="spellEnd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 </w:t>
      </w:r>
      <w:proofErr w:type="spellStart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педагогічних</w:t>
      </w:r>
      <w:proofErr w:type="spellEnd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працівників</w:t>
      </w:r>
      <w:proofErr w:type="spellEnd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з </w:t>
      </w:r>
      <w:proofErr w:type="gramStart"/>
      <w:r w:rsidR="00D37C82"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них :</w:t>
      </w:r>
      <w:proofErr w:type="gramEnd"/>
    </w:p>
    <w:p w14:paraId="0E823576" w14:textId="77777777" w:rsidR="00D37C82" w:rsidRPr="00AD0809" w:rsidRDefault="00D37C82" w:rsidP="00D37C8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вищої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кваліфікаційної</w:t>
      </w:r>
      <w:proofErr w:type="spellEnd"/>
      <w:proofErr w:type="gram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категорії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  12(40%)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учителів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3449AFC8" w14:textId="77777777" w:rsidR="00D37C82" w:rsidRPr="00AD0809" w:rsidRDefault="00D37C82" w:rsidP="00D37C82">
      <w:pPr>
        <w:pStyle w:val="aa"/>
        <w:numPr>
          <w:ilvl w:val="1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І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кваліфікаційної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категорії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9(30%)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учителів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09E9632D" w14:textId="77777777" w:rsidR="00D37C82" w:rsidRPr="00AD0809" w:rsidRDefault="00D37C82" w:rsidP="00D37C82">
      <w:pPr>
        <w:pStyle w:val="aa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кваліфікаційної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категорії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4(13</w:t>
      </w:r>
      <w:proofErr w:type="gram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%) 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учителі</w:t>
      </w:r>
      <w:proofErr w:type="spellEnd"/>
      <w:proofErr w:type="gram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598E6ED1" w14:textId="77777777" w:rsidR="00D37C82" w:rsidRPr="00AD0809" w:rsidRDefault="00D37C82" w:rsidP="00D37C82">
      <w:pPr>
        <w:pStyle w:val="aa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категорії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«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спеціаліст</w:t>
      </w:r>
      <w:proofErr w:type="spellEnd"/>
      <w:proofErr w:type="gram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 – 5(17%)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учителів</w:t>
      </w:r>
      <w:proofErr w:type="spellEnd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14:paraId="483E2DFA" w14:textId="66F15F2F" w:rsidR="00D37C82" w:rsidRPr="00AD0809" w:rsidRDefault="00D37C82" w:rsidP="00D37C82">
      <w:pPr>
        <w:pStyle w:val="aa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6(20%)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вчител</w:t>
      </w:r>
      <w:proofErr w:type="spellEnd"/>
      <w:r w:rsid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ям</w:t>
      </w: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присвоєно</w:t>
      </w: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педагогічн</w:t>
      </w:r>
      <w:proofErr w:type="spellEnd"/>
      <w:r w:rsid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е</w:t>
      </w: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 звання «старший учитель»</w:t>
      </w:r>
      <w:r w:rsidRPr="00AD0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17E062E0" w14:textId="77777777" w:rsidR="000A5468" w:rsidRPr="000A5468" w:rsidRDefault="000A5468" w:rsidP="00C16C9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5.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Атестація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педагогічних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працівників</w:t>
      </w:r>
      <w:proofErr w:type="spellEnd"/>
    </w:p>
    <w:tbl>
      <w:tblPr>
        <w:tblW w:w="5891" w:type="pct"/>
        <w:tblInd w:w="-12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416"/>
        <w:gridCol w:w="1560"/>
        <w:gridCol w:w="851"/>
        <w:gridCol w:w="850"/>
        <w:gridCol w:w="851"/>
        <w:gridCol w:w="850"/>
        <w:gridCol w:w="851"/>
      </w:tblGrid>
      <w:tr w:rsidR="000A5468" w:rsidRPr="008F59C9" w14:paraId="36A11005" w14:textId="77777777" w:rsidTr="00444DB4">
        <w:trPr>
          <w:trHeight w:val="315"/>
        </w:trPr>
        <w:tc>
          <w:tcPr>
            <w:tcW w:w="212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DDC3B" w14:textId="77777777" w:rsidR="000A5468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68764" w14:textId="77777777" w:rsid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   </w:t>
            </w:r>
            <w:proofErr w:type="spellStart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Фах</w:t>
            </w:r>
            <w:proofErr w:type="spellEnd"/>
          </w:p>
          <w:p w14:paraId="6CF4FDDD" w14:textId="77777777" w:rsidR="008F59C9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BEEC4" w14:textId="77777777" w:rsidR="008F59C9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0A5468"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опе</w:t>
            </w:r>
            <w:r w:rsidR="008C08F0"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ньої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        </w:t>
            </w:r>
            <w:proofErr w:type="spellStart"/>
            <w:r w:rsidR="000A5468"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382D5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Результат </w:t>
            </w:r>
            <w:proofErr w:type="spellStart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F16F8" w14:textId="77777777" w:rsidR="000A5468" w:rsidRPr="008F59C9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Рік</w:t>
            </w:r>
            <w:proofErr w:type="spellEnd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наступної</w:t>
            </w:r>
            <w:proofErr w:type="spellEnd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</w:tr>
      <w:tr w:rsidR="000A5468" w:rsidRPr="008F59C9" w14:paraId="6F61FEC1" w14:textId="77777777" w:rsidTr="007F296D">
        <w:trPr>
          <w:trHeight w:val="579"/>
        </w:trPr>
        <w:tc>
          <w:tcPr>
            <w:tcW w:w="21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BF0672E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30B347F9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8DCE363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7D0C3530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165AD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685C6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6D44B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B3983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9F829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</w:t>
            </w:r>
          </w:p>
        </w:tc>
      </w:tr>
      <w:tr w:rsidR="000A5468" w:rsidRPr="008F59C9" w14:paraId="73EA3E0E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30DB" w14:textId="77777777" w:rsidR="000A5468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Рогозіна Ганна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A11A9" w14:textId="77777777" w:rsidR="000A5468" w:rsidRPr="008F59C9" w:rsidRDefault="00D37C82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Директор, </w:t>
            </w:r>
            <w:proofErr w:type="spellStart"/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вч.історії</w:t>
            </w:r>
            <w:proofErr w:type="spellEnd"/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43A8A" w14:textId="77777777" w:rsidR="000A5468" w:rsidRPr="008F59C9" w:rsidRDefault="00D37C82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982E" w14:textId="77777777" w:rsidR="000A5468" w:rsidRPr="008F59C9" w:rsidRDefault="008C08F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 w:rsid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44DB4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 w:rsid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кваліф.</w:t>
            </w:r>
            <w:r w:rsidR="00444DB4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</w:t>
            </w:r>
            <w:proofErr w:type="spellEnd"/>
            <w:r w:rsidR="00444DB4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44DB4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«старший </w:t>
            </w:r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  <w:r w:rsidR="00444DB4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8C5BB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69526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4BEEC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D6822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0B8B0" w14:textId="77777777" w:rsidR="000A5468" w:rsidRPr="008F59C9" w:rsidRDefault="00D37C82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18901FAD" w14:textId="77777777" w:rsidTr="007F296D">
        <w:trPr>
          <w:trHeight w:val="2286"/>
        </w:trPr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BA4AE" w14:textId="77777777" w:rsidR="000A5468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Мирослава Тарасівна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A251" w14:textId="77777777" w:rsidR="000A5468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НВР, вчитель зарубіжної літератури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E80C" w14:textId="77777777" w:rsidR="000A5468" w:rsidRPr="008F59C9" w:rsidRDefault="008F59C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70067" w14:textId="77777777" w:rsidR="007F296D" w:rsidRPr="008F59C9" w:rsidRDefault="008F59C9" w:rsidP="007F296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категорії,</w:t>
            </w:r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«старший </w:t>
            </w:r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76CEC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A7D2A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08F85" w14:textId="77777777" w:rsidR="000A5468" w:rsidRDefault="008F59C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14:paraId="275EC44C" w14:textId="77777777" w:rsid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9D6F6C" w14:textId="77777777" w:rsid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C87DF1" w14:textId="77777777" w:rsid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945C31" w14:textId="77777777" w:rsidR="007F296D" w:rsidRPr="008F59C9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1B53E" w14:textId="77777777" w:rsid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2E584" w14:textId="77777777" w:rsidR="007F296D" w:rsidRPr="008F59C9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BB233" w14:textId="77777777" w:rsidR="007F296D" w:rsidRPr="008F59C9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8F59C9" w14:paraId="77B06B99" w14:textId="77777777" w:rsidTr="007F296D">
        <w:trPr>
          <w:trHeight w:val="1711"/>
        </w:trPr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FED2" w14:textId="77777777" w:rsidR="000A5468" w:rsidRPr="008F59C9" w:rsidRDefault="00D37C82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Юращук</w:t>
            </w:r>
            <w:proofErr w:type="spellEnd"/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BA95E" w14:textId="77777777" w:rsidR="000A5468" w:rsidRPr="008F59C9" w:rsidRDefault="008F59C9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директора з ВР, вчитель</w:t>
            </w:r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37C82"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літератури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D1DFE" w14:textId="77777777" w:rsidR="000A5468" w:rsidRPr="008F59C9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45E82" w14:textId="77777777" w:rsidR="000A5468" w:rsidRPr="008F59C9" w:rsidRDefault="00F8079D" w:rsidP="008F59C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</w:t>
            </w:r>
            <w:r w:rsid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 w:rsid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A74C5" w14:textId="77777777" w:rsidR="000A5468" w:rsidRPr="008F59C9" w:rsidRDefault="00D37C82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E97B6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EFB69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F99E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FF394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8F59C9" w14:paraId="6D9EC58E" w14:textId="77777777" w:rsidTr="007F296D">
        <w:trPr>
          <w:trHeight w:val="1869"/>
        </w:trPr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CD015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Марусяк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Богданівна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8713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5CEC0" w14:textId="77777777" w:rsidR="000A5468" w:rsidRPr="007F296D" w:rsidRDefault="007F296D" w:rsidP="007F29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7656" w14:textId="77777777" w:rsidR="000A5468" w:rsidRPr="007F296D" w:rsidRDefault="007F296D" w:rsidP="007F296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категорії, «старший учитель»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DB23B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B7E5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AA1A6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85988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FBCE7" w14:textId="77777777" w:rsidR="000A5468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317682C1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DB80B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Мирослав Васильович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A67B8" w14:textId="77777777" w:rsidR="000A5468" w:rsidRPr="008F59C9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E312" w14:textId="77777777" w:rsidR="000A5468" w:rsidRPr="007F296D" w:rsidRDefault="007F296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91298" w14:textId="77777777" w:rsidR="007F296D" w:rsidRPr="007F296D" w:rsidRDefault="007F296D" w:rsidP="007F296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AF7A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BC8D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4ADA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6DFCB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45FD0" w14:textId="77777777" w:rsidR="000A5468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14:paraId="185C8C13" w14:textId="77777777" w:rsidR="007F296D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5468" w:rsidRPr="008F59C9" w14:paraId="424CCA33" w14:textId="77777777" w:rsidTr="00E47510">
        <w:trPr>
          <w:trHeight w:val="1470"/>
        </w:trPr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2F564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E475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узичка</w:t>
            </w:r>
            <w:proofErr w:type="spellEnd"/>
            <w:r w:rsidR="00E475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ригорівна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CB78B" w14:textId="77777777" w:rsidR="007F296D" w:rsidRDefault="007F296D" w:rsidP="007F296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  <w:p w14:paraId="6BEA54DE" w14:textId="77777777" w:rsidR="000A5468" w:rsidRPr="008F59C9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6AEC7" w14:textId="77777777" w:rsidR="000A5468" w:rsidRPr="007F296D" w:rsidRDefault="007F296D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D1F3" w14:textId="77777777" w:rsidR="000A5468" w:rsidRPr="008F59C9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</w:t>
            </w:r>
            <w:r w:rsidR="007F2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F2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 w:rsidR="007F2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21FF4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0DB2F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58A8A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0C29F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73C94" w14:textId="77777777" w:rsidR="000A5468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14:paraId="714BEC67" w14:textId="77777777" w:rsid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B92854" w14:textId="77777777" w:rsidR="007F296D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5468" w:rsidRPr="008F59C9" w14:paraId="50B9AD94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5DC66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Юзьків Василь Михайлович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4EEAC" w14:textId="77777777" w:rsidR="000A5468" w:rsidRPr="008F59C9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3079" w14:textId="77777777" w:rsidR="000A5468" w:rsidRPr="007F296D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72B1" w14:textId="77777777" w:rsidR="000A5468" w:rsidRPr="008F59C9" w:rsidRDefault="007F296D" w:rsidP="007F296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9B6E1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9D9FD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C8951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CAA10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50626" w14:textId="77777777" w:rsidR="000A5468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37FB7E6A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4F56E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8807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ЗДО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7532E" w14:textId="77777777" w:rsidR="000A5468" w:rsidRPr="007F296D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ECF00" w14:textId="77777777" w:rsidR="000A5468" w:rsidRPr="007F296D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7EAD3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8607D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A9252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C37D2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63992" w14:textId="77777777" w:rsidR="000A5468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7778344F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D8352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Розвадовська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C052" w14:textId="77777777" w:rsidR="000A5468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Асистент вчителя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5FA55" w14:textId="77777777" w:rsidR="000A5468" w:rsidRPr="007F296D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161FA" w14:textId="77777777" w:rsidR="000A5468" w:rsidRPr="008F59C9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8782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6632F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7D4F1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11DB4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D81C5" w14:textId="77777777" w:rsidR="000A5468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514488BC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BC16B" w14:textId="77777777" w:rsidR="007F296D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Ярославівна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167C" w14:textId="77777777" w:rsidR="000A5468" w:rsidRPr="008F59C9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Асистент вчителя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39379" w14:textId="77777777" w:rsidR="000A5468" w:rsidRPr="007F296D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6FB0" w14:textId="77777777" w:rsidR="000A5468" w:rsidRPr="008F59C9" w:rsidRDefault="007F296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2678A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E03D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96C7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2BEB6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B2FC5" w14:textId="77777777" w:rsidR="000A5468" w:rsidRPr="007F296D" w:rsidRDefault="007F296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3E06C6B1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E6AFD" w14:textId="77777777" w:rsidR="007F296D" w:rsidRPr="007F296D" w:rsidRDefault="007F296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Андрусяк Мирослава Романівна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B4BD1" w14:textId="77777777" w:rsidR="000A5468" w:rsidRPr="00E47510" w:rsidRDefault="00E4751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87DF2" w14:textId="77777777" w:rsidR="000A5468" w:rsidRPr="00E47510" w:rsidRDefault="00E47510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491D7" w14:textId="77777777" w:rsidR="000A5468" w:rsidRPr="008F59C9" w:rsidRDefault="00E47510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BD8A5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30F62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1C31E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74FA8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7C03E" w14:textId="77777777" w:rsidR="000A5468" w:rsidRPr="00E47510" w:rsidRDefault="00E4751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8F59C9" w14:paraId="47058D8D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148AC" w14:textId="77777777" w:rsidR="000A5468" w:rsidRPr="00E47510" w:rsidRDefault="00E4751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Пелих Уляна Романівна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DB631" w14:textId="77777777" w:rsidR="000A5468" w:rsidRPr="00E47510" w:rsidRDefault="00E4751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491E" w14:textId="77777777" w:rsidR="000A5468" w:rsidRPr="00E47510" w:rsidRDefault="00E47510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90380" w14:textId="77777777" w:rsidR="000A5468" w:rsidRPr="008F59C9" w:rsidRDefault="00E47510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82C27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2A82A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A1E7D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062F9" w14:textId="77777777" w:rsidR="000A5468" w:rsidRPr="00E47510" w:rsidRDefault="00E4751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1C1D2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8F59C9" w14:paraId="64615ADD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42228" w14:textId="77777777" w:rsidR="000A5468" w:rsidRPr="00E47510" w:rsidRDefault="00E4751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Якуб’як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Степанівна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1A66" w14:textId="77777777" w:rsidR="000A5468" w:rsidRPr="00E47510" w:rsidRDefault="00E4751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6191" w14:textId="77777777" w:rsidR="000A5468" w:rsidRPr="00E47510" w:rsidRDefault="00E47510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DF73" w14:textId="77777777" w:rsidR="000A5468" w:rsidRPr="008F59C9" w:rsidRDefault="00E47510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C2E92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3712E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9B8E5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6F218" w14:textId="77777777" w:rsidR="000A5468" w:rsidRPr="00E47510" w:rsidRDefault="00E4751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278CE" w14:textId="77777777" w:rsidR="000A5468" w:rsidRPr="008F59C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2F6DAA8A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7BD03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Вількос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Лідія Михайлівна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BEB5" w14:textId="701D4904" w:rsidR="00E47510" w:rsidRPr="007F296D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  <w:proofErr w:type="spellEnd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літ.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2FC73" w14:textId="77777777" w:rsidR="00E47510" w:rsidRPr="007F296D" w:rsidRDefault="00F8079D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E475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B8152" w14:textId="77777777" w:rsidR="00E47510" w:rsidRPr="007F296D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категорії, «старший учитель»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D13D0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DD10D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9CC4D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F51A7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C6FE7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373B9A14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3DC3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Григорчук Галина Іванівна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21C35" w14:textId="2A561E45" w:rsidR="00E47510" w:rsidRPr="007F296D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нім мови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0A33" w14:textId="77777777" w:rsidR="00E47510" w:rsidRPr="007F296D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2490" w14:textId="77777777" w:rsidR="00E47510" w:rsidRPr="007F296D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категорії, «старший учитель»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48094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5868F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7D8CC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4AA1C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E96CA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45557DE9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C1D1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Юріївна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12537" w14:textId="27B5EDD3" w:rsid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  <w:p w14:paraId="0D222C85" w14:textId="140D55DF" w:rsidR="00C16C97" w:rsidRPr="007F296D" w:rsidRDefault="00C16C97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літ.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2A9A1" w14:textId="77777777" w:rsidR="00E47510" w:rsidRPr="007F296D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71FC" w14:textId="77777777" w:rsidR="00E47510" w:rsidRPr="007F296D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категорії, «старший учитель»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BAAFD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B689A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8BABB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06929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EF979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7FFA0A94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C1D25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Миколаївна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1BE9" w14:textId="2F840FF7" w:rsidR="00E47510" w:rsidRPr="007F296D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ритміки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6A312" w14:textId="77777777" w:rsidR="00E47510" w:rsidRPr="007F296D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AB2D2" w14:textId="77777777" w:rsidR="00E47510" w:rsidRPr="007F296D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EE7E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C2733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897AF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FEB58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44F7C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2FD40EDB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4DB5C" w14:textId="77777777" w:rsid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Грінка Тетяна </w:t>
            </w:r>
          </w:p>
          <w:p w14:paraId="3C101B2F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FADD8" w14:textId="227D5C6B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англ.мови</w:t>
            </w:r>
            <w:proofErr w:type="spellEnd"/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D1428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1075" w14:textId="77777777" w:rsidR="00E47510" w:rsidRPr="008F59C9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32EBF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531D8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63138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AEDA9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C4EB4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588EE9B0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BBA0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Бакай Світлана Миколаївна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E1AF" w14:textId="0D1217F0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хімії</w:t>
            </w:r>
            <w:proofErr w:type="spellEnd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біології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DA74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B72DA" w14:textId="77777777" w:rsidR="00E47510" w:rsidRPr="008F59C9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1DF73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618D7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3D6AF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FC4AD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8F72B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10" w:rsidRPr="008F59C9" w14:paraId="0CE104D0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E033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Власенко Оксана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Михайлівна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0FE83" w14:textId="5E97348B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математики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B657" w14:textId="77777777" w:rsidR="00E47510" w:rsidRPr="00E47510" w:rsidRDefault="00E47510" w:rsidP="00E4751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FFDC5" w14:textId="77777777" w:rsidR="00E47510" w:rsidRPr="008F59C9" w:rsidRDefault="00E47510" w:rsidP="00E4751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76A6D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A94BD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8F8E5" w14:textId="77777777" w:rsidR="00E47510" w:rsidRPr="00E47510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121AF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63520" w14:textId="77777777" w:rsidR="00E47510" w:rsidRPr="008F59C9" w:rsidRDefault="00E47510" w:rsidP="00E4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79CF0005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26087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Тодорів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Іванівна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DE107" w14:textId="683997EB" w:rsidR="00F8079D" w:rsidRPr="00E47510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початкових</w:t>
            </w:r>
            <w:proofErr w:type="spellEnd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класів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E960C" w14:textId="77777777" w:rsidR="00F8079D" w:rsidRPr="00E47510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F0F4B" w14:textId="77777777" w:rsidR="00F8079D" w:rsidRPr="008F59C9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A8E48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1386B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E6006" w14:textId="77777777" w:rsidR="00F8079D" w:rsidRPr="00E47510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6A975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FE131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6553B41B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0BD53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Заграновська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Ігорівна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BD637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FD9C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F0670" w14:textId="77777777" w:rsidR="00F8079D" w:rsidRPr="008F59C9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6DC71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3A828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6B67D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3967A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0A195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50F91D2D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16DFD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Дмитрівна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5842" w14:textId="529029D9" w:rsidR="00F8079D" w:rsidRPr="00C16C97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основ </w:t>
            </w:r>
            <w:proofErr w:type="spellStart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8B2E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34E2F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B3F2F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3CD4F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8245E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80DBA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381D8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4732A0E2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11BCA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Христина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096B" w14:textId="3A302E68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історії</w:t>
            </w:r>
            <w:proofErr w:type="spellEnd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хр.етики</w:t>
            </w:r>
            <w:proofErr w:type="spellEnd"/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4396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F92C1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DD7F8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32779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E39C2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A7111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04563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20D2D6D2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2E799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Сметанюк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Степанівна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CF32" w14:textId="1FDB2B8B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географії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87951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3158E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ECF9C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F8A95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45A15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0BD4F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B45D5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1DFEA499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7F2FB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Анатолійович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165F8" w14:textId="4A22C205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фізкультури</w:t>
            </w:r>
            <w:proofErr w:type="spellEnd"/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захисту України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1AC50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C755F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F7E2D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854D1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AD946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E3C4D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C4923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4CCD4287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561A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F917" w14:textId="04FB5456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математики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CB270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62650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8AAAB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859A2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36AD3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60BBA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CA7C7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531159B4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E0896" w14:textId="77777777" w:rsidR="00F8079D" w:rsidRP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Михайло Михайлович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C50A2" w14:textId="59C72D7B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фізики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E57A8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584CC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46BDD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ACA8A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8CE05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4975E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FCD3D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9D" w:rsidRPr="008F59C9" w14:paraId="4B55286F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B1F3D" w14:textId="77777777" w:rsidR="00F8079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Василик Тарас Михайлович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A40A0" w14:textId="6700E034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="00C16C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інформатики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0F52" w14:textId="77777777" w:rsidR="00F8079D" w:rsidRPr="007F296D" w:rsidRDefault="00F8079D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E846C" w14:textId="77777777" w:rsidR="00F8079D" w:rsidRPr="007F296D" w:rsidRDefault="00F8079D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59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категорії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AEF96" w14:textId="77777777" w:rsidR="00F8079D" w:rsidRPr="00F8079D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2ADA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D378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A07A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21CB" w14:textId="77777777" w:rsidR="00F8079D" w:rsidRPr="008F59C9" w:rsidRDefault="00F8079D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C97" w:rsidRPr="008F59C9" w14:paraId="2ECCD963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2AC32" w14:textId="0A086E23" w:rsidR="00C16C97" w:rsidRP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Надія Романівна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4DFB1" w14:textId="2E84E672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початкових класів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667DD" w14:textId="3B89631B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459B" w14:textId="782C7985" w:rsidR="00C16C97" w:rsidRPr="008F59C9" w:rsidRDefault="00C16C97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A0740" w14:textId="77777777" w:rsid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50813" w14:textId="20ABC56C" w:rsidR="00C16C97" w:rsidRP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BB55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6A471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F4092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C97" w:rsidRPr="008F59C9" w14:paraId="6015015B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41F1" w14:textId="2B3476D0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Батренюк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Дмитрівна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296C9" w14:textId="1ED45DCF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F8DDD" w14:textId="541F82DF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200B" w14:textId="65E0922B" w:rsidR="00C16C97" w:rsidRPr="008F59C9" w:rsidRDefault="00C16C97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407C8" w14:textId="77777777" w:rsid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6FEE" w14:textId="77777777" w:rsid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1C312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55990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C2D9" w14:textId="26BE30B7" w:rsidR="00C16C97" w:rsidRP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C16C97" w:rsidRPr="008F59C9" w14:paraId="6075A909" w14:textId="77777777" w:rsidTr="00444DB4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6A1F" w14:textId="6608CA7E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Угринчук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Василівна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1316" w14:textId="48ADCBC8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1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EF514" w14:textId="4E6F80B6" w:rsidR="00C16C97" w:rsidRDefault="00C16C97" w:rsidP="00F807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CE20C" w14:textId="4EFBA38D" w:rsidR="00C16C97" w:rsidRDefault="00C16C97" w:rsidP="00F807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8C1C6" w14:textId="77777777" w:rsid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E937B" w14:textId="77777777" w:rsid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CCB9E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6901" w14:textId="68EB212F" w:rsidR="00C16C97" w:rsidRPr="00C16C97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527D3" w14:textId="77777777" w:rsidR="00C16C97" w:rsidRPr="008F59C9" w:rsidRDefault="00C16C97" w:rsidP="00F8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FD134D" w14:textId="77777777" w:rsidR="004F4248" w:rsidRPr="008F59C9" w:rsidRDefault="004F424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33DA36CF" w14:textId="77777777" w:rsidR="00F8079D" w:rsidRDefault="00F8079D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5194A5CD" w14:textId="77777777" w:rsidR="00D37C82" w:rsidRPr="00F73654" w:rsidRDefault="007121B4" w:rsidP="00AD08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4</w:t>
      </w:r>
      <w:r w:rsidR="000A5468" w:rsidRPr="00F73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. Вивчення стану викладання предметів, моніторингові дослідження навчальних досягнень учнів, рівня вихованості школярів</w:t>
      </w:r>
    </w:p>
    <w:p w14:paraId="4EA993F2" w14:textId="77777777" w:rsidR="000A5468" w:rsidRPr="000A5468" w:rsidRDefault="000A5468" w:rsidP="000A5468">
      <w:pPr>
        <w:shd w:val="clear" w:color="auto" w:fill="FFFFFF"/>
        <w:spacing w:before="225" w:after="15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Вивчення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стану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викладання</w:t>
      </w:r>
      <w:proofErr w:type="spellEnd"/>
      <w:proofErr w:type="gram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навчальних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предметів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у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школі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І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ступеня</w:t>
      </w:r>
      <w:proofErr w:type="spellEnd"/>
    </w:p>
    <w:tbl>
      <w:tblPr>
        <w:tblW w:w="5632" w:type="pct"/>
        <w:tblInd w:w="-12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640"/>
        <w:gridCol w:w="1031"/>
        <w:gridCol w:w="1031"/>
        <w:gridCol w:w="1031"/>
        <w:gridCol w:w="1022"/>
        <w:gridCol w:w="1407"/>
      </w:tblGrid>
      <w:tr w:rsidR="000A5468" w:rsidRPr="000A5468" w14:paraId="05C74B4D" w14:textId="77777777" w:rsidTr="001F0070">
        <w:trPr>
          <w:trHeight w:val="315"/>
        </w:trPr>
        <w:tc>
          <w:tcPr>
            <w:tcW w:w="354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D8906" w14:textId="77777777" w:rsidR="000A5468" w:rsidRPr="000A5468" w:rsidRDefault="000A5468" w:rsidP="000A5468">
            <w:pPr>
              <w:spacing w:before="225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            </w:t>
            </w:r>
          </w:p>
          <w:p w14:paraId="689E8A69" w14:textId="77777777" w:rsidR="000A5468" w:rsidRPr="000A5468" w:rsidRDefault="000A5468" w:rsidP="000A5468">
            <w:pPr>
              <w:spacing w:before="225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Предмети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0D92E" w14:textId="77777777" w:rsidR="000A5468" w:rsidRPr="000A5468" w:rsidRDefault="000A5468" w:rsidP="000A5468">
            <w:pPr>
              <w:spacing w:before="225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поперед.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552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876ED" w14:textId="77777777" w:rsidR="000A5468" w:rsidRPr="000A5468" w:rsidRDefault="000A5468" w:rsidP="000A5468">
            <w:pPr>
              <w:spacing w:before="22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</w:tr>
      <w:tr w:rsidR="000A5468" w:rsidRPr="000A5468" w14:paraId="13BDFAEB" w14:textId="77777777" w:rsidTr="001F0070">
        <w:trPr>
          <w:trHeight w:val="315"/>
        </w:trPr>
        <w:tc>
          <w:tcPr>
            <w:tcW w:w="354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49A07D59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2CF597E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120DA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64448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64604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8C25A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4A154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0A5468" w:rsidRPr="000A5468" w14:paraId="6183549E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FD65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DF688" w14:textId="77777777" w:rsidR="000A5468" w:rsidRDefault="00AC559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  <w:p w14:paraId="5547AB3A" w14:textId="77777777" w:rsidR="00C35F79" w:rsidRPr="00AC5598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0B885" w14:textId="77777777" w:rsidR="000A5468" w:rsidRPr="00C35F7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3A81A" w14:textId="77777777" w:rsidR="000A5468" w:rsidRPr="00EB0BB9" w:rsidRDefault="00EB0BB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4A27F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ACB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FD1DF" w14:textId="77777777" w:rsidR="000A5468" w:rsidRPr="00C35F79" w:rsidRDefault="00C35F7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0A5468" w:rsidRPr="000A5468" w14:paraId="21DCFD63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20DF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D702E" w14:textId="77777777" w:rsidR="000A5468" w:rsidRPr="00C35F79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54CD4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16318" w14:textId="77777777" w:rsidR="000A5468" w:rsidRPr="00C35F79" w:rsidRDefault="00C35F7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34FC8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8911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3B6EA" w14:textId="77777777" w:rsidR="000A5468" w:rsidRPr="00C35F7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5468" w:rsidRPr="000A5468" w14:paraId="047015D5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1724B" w14:textId="77777777" w:rsidR="000A5468" w:rsidRPr="000A5468" w:rsidRDefault="001F007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6AFC" w14:textId="77777777" w:rsidR="000A5468" w:rsidRPr="00C35F79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700D1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71F6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C853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F5DCF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E84F9" w14:textId="77777777" w:rsidR="000A5468" w:rsidRPr="00C35F79" w:rsidRDefault="00C35F7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1F0070" w:rsidRPr="000A5468" w14:paraId="420CB151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249E5" w14:textId="77777777" w:rsidR="001F0070" w:rsidRPr="000A5468" w:rsidRDefault="001F007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світі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9B4E8" w14:textId="77777777" w:rsidR="001F0070" w:rsidRPr="002D011F" w:rsidRDefault="002D011F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DCC2D" w14:textId="77777777" w:rsidR="001F0070" w:rsidRPr="000A5468" w:rsidRDefault="001F007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E8E0C" w14:textId="77777777" w:rsidR="001F0070" w:rsidRPr="000A5468" w:rsidRDefault="001F007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5FF1" w14:textId="77777777" w:rsidR="001F0070" w:rsidRPr="000A5468" w:rsidRDefault="001F007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6483" w14:textId="77777777" w:rsidR="001F0070" w:rsidRPr="000A5468" w:rsidRDefault="001F007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1C5C3" w14:textId="77777777" w:rsidR="001F0070" w:rsidRPr="000A5468" w:rsidRDefault="001F0070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1935D21E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B445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CE97" w14:textId="77777777" w:rsidR="000A5468" w:rsidRPr="00C35F79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762F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CEEDA" w14:textId="77777777" w:rsidR="000A5468" w:rsidRPr="00C35F7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41FD4" w14:textId="77777777" w:rsidR="000A5468" w:rsidRPr="00EB0BB9" w:rsidRDefault="00EB0BB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5BA99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423FF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4C1D9F98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A92A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Музичне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7FA23" w14:textId="77777777" w:rsidR="000A5468" w:rsidRPr="00EC7ADD" w:rsidRDefault="00EC7AD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3EDC6" w14:textId="77777777" w:rsidR="000A5468" w:rsidRPr="00C35F7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5B5B3" w14:textId="77777777" w:rsidR="000A5468" w:rsidRPr="00EB0BB9" w:rsidRDefault="00EB0BB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855A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B391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A1B7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4F38B98C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0569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5FC67" w14:textId="77777777" w:rsidR="000A5468" w:rsidRPr="009A67AB" w:rsidRDefault="009A67AB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0BB56" w14:textId="77777777" w:rsidR="000A5468" w:rsidRPr="009A67AB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F8365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0A50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7CBE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6D00F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7542DFFB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3117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2DC41" w14:textId="77777777" w:rsidR="000A5468" w:rsidRPr="009A67AB" w:rsidRDefault="009A67AB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8560B" w14:textId="77777777" w:rsidR="000A5468" w:rsidRPr="009A67AB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9D92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DBD3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09211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5AA8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33153037" w14:textId="77777777" w:rsidTr="001F0070">
        <w:trPr>
          <w:trHeight w:val="135"/>
        </w:trPr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79141" w14:textId="77777777" w:rsidR="000A5468" w:rsidRPr="000A5468" w:rsidRDefault="000A5468" w:rsidP="000A5468">
            <w:pPr>
              <w:spacing w:before="150" w:after="18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Іформатика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C21D6" w14:textId="77777777" w:rsidR="000A5468" w:rsidRPr="00C35F79" w:rsidRDefault="00C35F79" w:rsidP="000A5468">
            <w:pPr>
              <w:spacing w:before="150" w:after="18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AE39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8D678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8743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E30E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7C5A0" w14:textId="77777777" w:rsidR="000A5468" w:rsidRPr="00C35F79" w:rsidRDefault="00C35F7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0A5468" w:rsidRPr="000A5468" w14:paraId="7BA38DDF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7847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Фізкультура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FAC8" w14:textId="77777777" w:rsidR="000A5468" w:rsidRPr="00C35F79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19DAD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AD993" w14:textId="77777777" w:rsidR="000A5468" w:rsidRPr="00EB0BB9" w:rsidRDefault="00EB0BB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9D38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527C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3E48B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0AECD995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69AFF" w14:textId="77777777" w:rsidR="000A5468" w:rsidRPr="00EC7ADD" w:rsidRDefault="00EC7AD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християнської етики</w:t>
            </w:r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138F" w14:textId="77777777" w:rsidR="000A5468" w:rsidRPr="00EC7ADD" w:rsidRDefault="00EC7AD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C3681" w14:textId="77777777" w:rsidR="000A5468" w:rsidRPr="00EB0BB9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3DFBC" w14:textId="77777777" w:rsidR="000A5468" w:rsidRPr="00EB0BB9" w:rsidRDefault="00EB0BB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B0649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D1A4D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6D88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3FB1583B" w14:textId="77777777" w:rsidTr="001F0070">
        <w:tc>
          <w:tcPr>
            <w:tcW w:w="35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3E167" w14:textId="77777777" w:rsidR="000A5468" w:rsidRPr="000A5468" w:rsidRDefault="00EC7ADD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вибором</w:t>
            </w:r>
            <w:proofErr w:type="spellEnd"/>
          </w:p>
        </w:tc>
        <w:tc>
          <w:tcPr>
            <w:tcW w:w="1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EFB5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AAA93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EAF9B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3B4D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36F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F4971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92A3A8" w14:textId="77777777" w:rsidR="002D011F" w:rsidRDefault="002D011F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14:paraId="419D1DCD" w14:textId="77777777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Вивчення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стану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викладання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навчальних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предметів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ІІ-ІІІ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ступенів</w:t>
      </w:r>
      <w:proofErr w:type="spellEnd"/>
    </w:p>
    <w:tbl>
      <w:tblPr>
        <w:tblW w:w="5607" w:type="pct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1276"/>
        <w:gridCol w:w="1134"/>
        <w:gridCol w:w="1280"/>
        <w:gridCol w:w="1271"/>
        <w:gridCol w:w="1020"/>
      </w:tblGrid>
      <w:tr w:rsidR="000A5468" w:rsidRPr="000A5468" w14:paraId="36F82480" w14:textId="77777777" w:rsidTr="001F0070">
        <w:trPr>
          <w:trHeight w:val="315"/>
        </w:trPr>
        <w:tc>
          <w:tcPr>
            <w:tcW w:w="297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D1D09" w14:textId="77777777" w:rsidR="000A5468" w:rsidRPr="000A5468" w:rsidRDefault="000A5468" w:rsidP="000A5468">
            <w:pPr>
              <w:spacing w:before="225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FBAC3" w14:textId="77777777" w:rsidR="000A5468" w:rsidRPr="000A5468" w:rsidRDefault="000A5468" w:rsidP="000A5468">
            <w:pPr>
              <w:spacing w:before="22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поперед.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5981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C922B" w14:textId="77777777" w:rsidR="000A5468" w:rsidRPr="000A5468" w:rsidRDefault="000A5468" w:rsidP="000A5468">
            <w:pPr>
              <w:spacing w:before="22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вивчення</w:t>
            </w:r>
            <w:proofErr w:type="spellEnd"/>
          </w:p>
          <w:p w14:paraId="741078D3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узагальнення</w:t>
            </w:r>
            <w:proofErr w:type="spellEnd"/>
          </w:p>
        </w:tc>
      </w:tr>
      <w:tr w:rsidR="000A5468" w:rsidRPr="000A5468" w14:paraId="093975F9" w14:textId="77777777" w:rsidTr="001F0070">
        <w:trPr>
          <w:trHeight w:val="315"/>
        </w:trPr>
        <w:tc>
          <w:tcPr>
            <w:tcW w:w="297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89D011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A3EB65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677FC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5B77E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D386A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A0A9C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5BCD2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0A5468" w:rsidRPr="000A5468" w14:paraId="278A13E6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F7D58" w14:textId="77777777" w:rsidR="000A5468" w:rsidRPr="00E43207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="00E432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література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88B97" w14:textId="77777777" w:rsidR="000A5468" w:rsidRDefault="00EC7AD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  <w:p w14:paraId="1A7FFE31" w14:textId="77777777" w:rsidR="00C35F79" w:rsidRPr="002D011F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76B94" w14:textId="77777777" w:rsidR="000A5468" w:rsidRPr="002D011F" w:rsidRDefault="005F2C83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6D512" w14:textId="77777777" w:rsidR="000A5468" w:rsidRPr="00EC7ADD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8F83E" w14:textId="77777777" w:rsidR="000A5468" w:rsidRPr="005F2C83" w:rsidRDefault="005F2C83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84129" w14:textId="77777777" w:rsidR="000A5468" w:rsidRPr="005F2C83" w:rsidRDefault="005F2C83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8852E" w14:textId="77777777" w:rsidR="000A5468" w:rsidRPr="00C35F79" w:rsidRDefault="00C35F7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1174D749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A1E64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CD93E" w14:textId="77777777" w:rsidR="002D011F" w:rsidRPr="002D011F" w:rsidRDefault="002D011F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6DD31" w14:textId="77777777" w:rsidR="002D011F" w:rsidRPr="002D011F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06715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F790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1F62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DFBE2" w14:textId="77777777" w:rsidR="002D011F" w:rsidRPr="005F2C83" w:rsidRDefault="005F2C83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153EA86A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3B840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59F2" w14:textId="77777777" w:rsidR="002D011F" w:rsidRPr="00AC5598" w:rsidRDefault="00AC5598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78BE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FFC54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01ED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B4550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F04F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4E1C792D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FA9D4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Німецька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E0C9" w14:textId="77777777" w:rsidR="002D011F" w:rsidRPr="00EC7ADD" w:rsidRDefault="00EC7ADD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676C1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6AE24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387CD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D8C88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4F4B5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7FE589CE" w14:textId="77777777" w:rsidTr="005F2C83">
        <w:trPr>
          <w:trHeight w:val="823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1A0BE" w14:textId="77777777" w:rsidR="00EB0BB9" w:rsidRPr="000A5468" w:rsidRDefault="00EB0BB9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07A5A" w14:textId="77777777" w:rsidR="00EB0BB9" w:rsidRDefault="00C35F79" w:rsidP="00EB0BB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  <w:p w14:paraId="7942CD05" w14:textId="77777777" w:rsidR="00EB0BB9" w:rsidRPr="00C35F79" w:rsidRDefault="00EB0BB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0429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8360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CD4A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7C4B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19DF5" w14:textId="77777777" w:rsidR="00EB0BB9" w:rsidRP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5DAEAC88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4A0D2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Зарубіжна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4ADE" w14:textId="77777777" w:rsidR="002D011F" w:rsidRPr="00AC5598" w:rsidRDefault="00AC5598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6F16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8C714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A13FF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DED49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4E694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177FFA66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DC57C" w14:textId="1EEAD7CE" w:rsidR="002D011F" w:rsidRPr="004729D9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E4FD" w14:textId="77777777" w:rsidR="002D011F" w:rsidRPr="00EC7ADD" w:rsidRDefault="00EC7ADD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6879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B8E5B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11A3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89D8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1330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397C9E92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5E6E2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73F0D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A8C1F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E562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C0EA7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AF981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2A5B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68126133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C243F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78398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017B1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9A0F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F2E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FB45F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78C69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45240132" w14:textId="77777777" w:rsidTr="00EC7ADD">
        <w:trPr>
          <w:trHeight w:val="467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7BF31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E703A" w14:textId="77777777" w:rsidR="002D011F" w:rsidRPr="00AC5598" w:rsidRDefault="00AC5598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4281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34EC8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2004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0C74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8FC4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3C092B1E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EB23C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5DD3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419B5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AF51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A5AD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C978C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E7F5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1C92690B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7E767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3B86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96D1B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B6E2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E146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28B43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5783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211083BB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49D45" w14:textId="77777777" w:rsidR="002D011F" w:rsidRPr="000A5468" w:rsidRDefault="00EC7ADD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-во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22479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E2FF1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1FF4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C0324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15193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3318C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4CEAA4C9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A556F" w14:textId="77777777" w:rsidR="002D011F" w:rsidRPr="000A5468" w:rsidRDefault="00EC7ADD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 </w:t>
            </w:r>
            <w:r w:rsidR="002D011F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40A7" w14:textId="77777777" w:rsidR="002D011F" w:rsidRPr="00EC7ADD" w:rsidRDefault="00EC7ADD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9272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F516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33856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4F338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352C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2F9C617D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0885C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Фізика,астрономія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C2D5A" w14:textId="77777777" w:rsidR="002D011F" w:rsidRPr="002D011F" w:rsidRDefault="002D011F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4C02C" w14:textId="77777777" w:rsidR="002D011F" w:rsidRPr="002D011F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D0FB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1582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049C0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A4CA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6C0AF858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4CDAE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35ACF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FA5C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83A7C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86371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BA8F6" w14:textId="77777777" w:rsidR="002D011F" w:rsidRPr="009A67AB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DC713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4489CAB0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63D01" w14:textId="77777777" w:rsidR="00EC7ADD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4513" w14:textId="77777777" w:rsidR="002D011F" w:rsidRPr="002D011F" w:rsidRDefault="002D011F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9D188" w14:textId="77777777" w:rsidR="002D011F" w:rsidRPr="002D011F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809E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09EF0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E239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95AB5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3FD88C1C" w14:textId="77777777" w:rsidTr="00EC7ADD">
        <w:trPr>
          <w:trHeight w:val="748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1A238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27D9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A59B8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0AFE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9E6E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BCA31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87BF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62CD6A17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3F379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58F9" w14:textId="77777777" w:rsidR="002D011F" w:rsidRPr="00AC5598" w:rsidRDefault="00AC5598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23793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AEAA0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7EF5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6AAB5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FDF7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7460C3F2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BF0A8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6A59" w14:textId="77777777" w:rsidR="002D011F" w:rsidRPr="00C35F79" w:rsidRDefault="00C35F7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8A1FC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B2F9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D950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B6AA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7C0EB" w14:textId="77777777" w:rsidR="002D011F" w:rsidRP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3B601587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A0D2E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877B4" w14:textId="77777777" w:rsidR="002D011F" w:rsidRPr="00C35F79" w:rsidRDefault="00C35F7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4EDA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D575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D59D6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C326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71E3E" w14:textId="77777777" w:rsidR="002D011F" w:rsidRP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6A63069A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6B02F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Правознавство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1FA9B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7C5C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B4958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99DF2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D12C0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50E51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47EB8E5C" w14:textId="77777777" w:rsidTr="001F0070"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1F3A" w14:textId="77777777" w:rsidR="002D011F" w:rsidRPr="000A5468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Профільне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F9BD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4C9A9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937DA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08FC5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4FC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95F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3E31340D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12C0A" w14:textId="77777777" w:rsidR="002D011F" w:rsidRPr="00E43207" w:rsidRDefault="002D011F" w:rsidP="00EC7A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 за вибором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37E0" w14:textId="77777777" w:rsidR="002D011F" w:rsidRPr="009A67AB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367B6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E9B11" w14:textId="77777777" w:rsidR="002D011F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FAEE0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76B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BB5FC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72E977F3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6B6B6" w14:textId="77777777" w:rsidR="002D011F" w:rsidRPr="00D37C82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Ритміка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0B62" w14:textId="77777777" w:rsidR="002D011F" w:rsidRPr="00EB0BB9" w:rsidRDefault="00EB0BB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68F9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EA8A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9CA1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A6ED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3B528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206D4D9F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B9CDE" w14:textId="77777777" w:rsidR="002D011F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християнської</w:t>
            </w:r>
            <w:r w:rsidR="00EC7A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етики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A03B" w14:textId="77777777" w:rsidR="002D011F" w:rsidRPr="002D011F" w:rsidRDefault="002D011F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8B806" w14:textId="77777777" w:rsidR="002D011F" w:rsidRPr="002D011F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9EB0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C9DFB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56A11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2FDBE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129CAE9F" w14:textId="77777777" w:rsidTr="00EC7ADD">
        <w:trPr>
          <w:trHeight w:val="499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A04F" w14:textId="77777777" w:rsidR="002D011F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DBE7C" w14:textId="77777777" w:rsidR="002D011F" w:rsidRPr="002D011F" w:rsidRDefault="002D011F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  <w:r w:rsidR="00EB0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14EFA" w14:textId="77777777" w:rsidR="002D011F" w:rsidRPr="002D011F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7B94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4B46E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CDBB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5CD2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4F063665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3C46F" w14:textId="77777777" w:rsidR="002D011F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 – правові документи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3926A" w14:textId="77777777" w:rsidR="00EC7ADD" w:rsidRDefault="002D011F" w:rsidP="00EB0B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  <w:r w:rsidR="00EB0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-2020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4E046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A954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8FBCB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07363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723B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3097EE43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1AF49" w14:textId="77777777" w:rsidR="002D011F" w:rsidRDefault="002D011F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ТБ і охорона праці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E6142" w14:textId="77777777" w:rsidR="002D011F" w:rsidRDefault="002D011F" w:rsidP="00EB0B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  <w:r w:rsidR="00EB0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5DD5F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A486D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938F1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A49FE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58A50" w14:textId="77777777" w:rsidR="002D011F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D011F" w:rsidRPr="000A5468" w14:paraId="0E5D99F7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59F4" w14:textId="77777777" w:rsidR="002D011F" w:rsidRDefault="00AC5598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3C8C5" w14:textId="77777777" w:rsidR="002D011F" w:rsidRDefault="00EC7ADD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  <w:p w14:paraId="29AA1352" w14:textId="77777777" w:rsidR="00C35F79" w:rsidRDefault="00C35F7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FDE3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FEA26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670E0" w14:textId="77777777" w:rsidR="002D011F" w:rsidRPr="00EC7ADD" w:rsidRDefault="00EC7ADD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F647" w14:textId="77777777" w:rsidR="002D011F" w:rsidRPr="000A5468" w:rsidRDefault="002D011F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8BE69" w14:textId="77777777" w:rsidR="002D011F" w:rsidRP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C35F79" w:rsidRPr="000A5468" w14:paraId="0D9CAB43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47B6" w14:textId="77777777" w:rsidR="00C35F79" w:rsidRDefault="00C35F79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Інклюзивне навчання дітей з ООП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E6AF" w14:textId="77777777" w:rsidR="00C35F79" w:rsidRDefault="00EB0BB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5B20C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C5477" w14:textId="77777777" w:rsid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15ED4" w14:textId="77777777" w:rsid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BFC4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C6006" w14:textId="77777777" w:rsidR="00C35F79" w:rsidRPr="00EB0BB9" w:rsidRDefault="00EB0BB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C35F79" w:rsidRPr="000A5468" w14:paraId="0AB23EE3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E98E" w14:textId="77777777" w:rsidR="00C35F79" w:rsidRDefault="00C35F79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Індивідуальне навчання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6B99D" w14:textId="77777777" w:rsidR="00C35F79" w:rsidRDefault="009A67AB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B8B62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1628" w14:textId="77777777" w:rsid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B134" w14:textId="77777777" w:rsid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0C54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D6B3" w14:textId="77777777" w:rsidR="00C35F79" w:rsidRPr="009A67AB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C35F79" w:rsidRPr="000A5468" w14:paraId="6F62E487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443B" w14:textId="77777777" w:rsidR="00C35F79" w:rsidRDefault="00C35F79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Курсова підготовка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8D5C" w14:textId="77777777" w:rsidR="00C35F79" w:rsidRDefault="00C35F7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DB10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4CA16" w14:textId="77777777" w:rsid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9563B" w14:textId="77777777" w:rsidR="00C35F79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DDAA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A07E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F79" w:rsidRPr="000A5468" w14:paraId="0F5BEC43" w14:textId="77777777" w:rsidTr="001F0070">
        <w:trPr>
          <w:trHeight w:val="660"/>
        </w:trPr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5F851" w14:textId="77777777" w:rsidR="00C35F79" w:rsidRDefault="00C35F79" w:rsidP="002D011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41D34" w14:textId="77777777" w:rsidR="00C35F79" w:rsidRDefault="00C35F79" w:rsidP="002D011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155AB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4BAD" w14:textId="77777777" w:rsidR="00C35F79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FB6B" w14:textId="77777777" w:rsidR="00C35F79" w:rsidRDefault="009A67AB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13454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490B" w14:textId="77777777" w:rsidR="00C35F79" w:rsidRPr="000A5468" w:rsidRDefault="00C35F79" w:rsidP="002D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8381D5" w14:textId="77777777" w:rsidR="00D37C82" w:rsidRDefault="00D37C82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uk-UA" w:eastAsia="ru-RU"/>
        </w:rPr>
      </w:pPr>
    </w:p>
    <w:p w14:paraId="5418AAC2" w14:textId="77777777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Вивчення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стану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виховної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роботи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307"/>
        <w:gridCol w:w="1273"/>
        <w:gridCol w:w="1273"/>
        <w:gridCol w:w="1273"/>
        <w:gridCol w:w="1273"/>
        <w:gridCol w:w="1273"/>
      </w:tblGrid>
      <w:tr w:rsidR="000A5468" w:rsidRPr="000A5468" w14:paraId="70BFD837" w14:textId="77777777" w:rsidTr="000A5468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BC146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Напрямок</w:t>
            </w:r>
            <w:proofErr w:type="spellEnd"/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26A61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попер.</w:t>
            </w:r>
          </w:p>
          <w:p w14:paraId="0587DDD0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вивч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52E7B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50E30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DF153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FC53B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E5E99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2024-2025</w:t>
            </w:r>
          </w:p>
        </w:tc>
      </w:tr>
      <w:tr w:rsidR="000A5468" w:rsidRPr="000A5468" w14:paraId="16CF4E8E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69E82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Ціннісне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суспільства</w:t>
            </w:r>
            <w:proofErr w:type="spellEnd"/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BA3B0" w14:textId="77777777" w:rsidR="000A5468" w:rsidRDefault="002D011F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  <w:p w14:paraId="16137533" w14:textId="77777777" w:rsidR="00EB0BB9" w:rsidRPr="002D011F" w:rsidRDefault="00EB0BB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3EC57" w14:textId="77777777" w:rsidR="000A5468" w:rsidRPr="00EC7ADD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E6BA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5637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51503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3CCA8" w14:textId="77777777" w:rsidR="000A5468" w:rsidRPr="00EB0BB9" w:rsidRDefault="00EB0BB9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0A5468" w:rsidRPr="000A5468" w14:paraId="3DF188A7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56B70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Ціннісне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себе</w:t>
            </w:r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776F7" w14:textId="77777777" w:rsidR="000A5468" w:rsidRPr="00EC7ADD" w:rsidRDefault="00EC7AD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9BF4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A9849" w14:textId="77777777" w:rsidR="000A5468" w:rsidRPr="00EC7ADD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10EA5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BBFE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D292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54D0638D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43852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Ціннісне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праці</w:t>
            </w:r>
            <w:proofErr w:type="spellEnd"/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90D6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E1CB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04A16" w14:textId="77777777" w:rsidR="000A5468" w:rsidRPr="005F2C83" w:rsidRDefault="005F2C83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6F668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7F61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9C89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1303E01D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8023F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Ціннісне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природи</w:t>
            </w:r>
            <w:proofErr w:type="spellEnd"/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B058D" w14:textId="77777777" w:rsidR="000A5468" w:rsidRPr="00C35F79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0C3D1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521B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B157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3419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8CD2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461A1E09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964D2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Ціннісне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D8D2D" w14:textId="77777777" w:rsidR="000A5468" w:rsidRPr="000A5468" w:rsidRDefault="000A5468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DDCB9" w14:textId="77777777" w:rsidR="000A5468" w:rsidRPr="005F2C83" w:rsidRDefault="005F2C83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99C3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9EEB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810C4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7F5B5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11F" w:rsidRPr="000A5468" w14:paraId="1EB28E5A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F0DB7" w14:textId="77777777" w:rsidR="002D011F" w:rsidRDefault="002D011F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сім'ї</w:t>
            </w:r>
            <w:proofErr w:type="spellEnd"/>
          </w:p>
          <w:p w14:paraId="3DBE2C80" w14:textId="77777777" w:rsidR="002D011F" w:rsidRPr="000A5468" w:rsidRDefault="002D011F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E10A1" w14:textId="77777777" w:rsidR="002D011F" w:rsidRPr="002D011F" w:rsidRDefault="002D011F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0BA11" w14:textId="77777777" w:rsidR="002D011F" w:rsidRPr="00AC5598" w:rsidRDefault="00AC559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F0640" w14:textId="77777777" w:rsidR="002D011F" w:rsidRPr="000A5468" w:rsidRDefault="002D011F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FAAA0" w14:textId="77777777" w:rsidR="002D011F" w:rsidRPr="000A5468" w:rsidRDefault="002D011F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1B31C" w14:textId="77777777" w:rsidR="002D011F" w:rsidRPr="000A5468" w:rsidRDefault="002D011F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12417" w14:textId="77777777" w:rsidR="002D011F" w:rsidRPr="000A5468" w:rsidRDefault="002D011F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ADD" w:rsidRPr="000A5468" w14:paraId="18362D9B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E03F" w14:textId="77777777" w:rsidR="00EC7ADD" w:rsidRPr="00EC7ADD" w:rsidRDefault="00EC7AD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Гуртки</w:t>
            </w:r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6AAA7" w14:textId="77777777" w:rsidR="00EC7ADD" w:rsidRDefault="00EC7ADD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  <w:p w14:paraId="49ED935F" w14:textId="77777777" w:rsidR="00C35F79" w:rsidRDefault="00C35F79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  <w:p w14:paraId="3A3B8106" w14:textId="77777777" w:rsidR="009A67AB" w:rsidRDefault="009A67AB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19108" w14:textId="77777777" w:rsidR="00EC7ADD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5AF2E" w14:textId="77777777" w:rsidR="00EC7ADD" w:rsidRPr="000A5468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E584C" w14:textId="77777777" w:rsidR="00EC7ADD" w:rsidRPr="00EC7ADD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E1442" w14:textId="77777777" w:rsidR="00EC7ADD" w:rsidRPr="000A5468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BE7BD" w14:textId="77777777" w:rsidR="00EC7ADD" w:rsidRPr="000A5468" w:rsidRDefault="00EC7ADD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7AB" w:rsidRPr="000A5468" w14:paraId="78B6C42C" w14:textId="77777777" w:rsidTr="00BD4EC0"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5505" w14:textId="77777777" w:rsidR="009A67AB" w:rsidRDefault="009A67AB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Відвідування</w:t>
            </w:r>
          </w:p>
        </w:tc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861E" w14:textId="77777777" w:rsidR="009A67AB" w:rsidRDefault="009A67AB" w:rsidP="000A546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1CEB" w14:textId="77777777" w:rsidR="009A67AB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A2C0C" w14:textId="77777777" w:rsidR="009A67AB" w:rsidRPr="000A5468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8CFE7" w14:textId="77777777" w:rsidR="009A67AB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C164" w14:textId="77777777" w:rsidR="009A67AB" w:rsidRPr="000A5468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BF18" w14:textId="77777777" w:rsidR="009A67AB" w:rsidRPr="009A67AB" w:rsidRDefault="009A67AB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</w:tbl>
    <w:p w14:paraId="1690BEA1" w14:textId="009C3DC6" w:rsidR="000A5468" w:rsidRPr="00F974FA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Вивчення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системи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роботи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класних</w:t>
      </w:r>
      <w:proofErr w:type="spellEnd"/>
      <w:proofErr w:type="gram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керівників</w:t>
      </w:r>
      <w:proofErr w:type="spellEnd"/>
      <w:r w:rsidR="00F9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uk-UA" w:eastAsia="ru-RU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3004"/>
        <w:gridCol w:w="804"/>
        <w:gridCol w:w="804"/>
        <w:gridCol w:w="804"/>
        <w:gridCol w:w="804"/>
        <w:gridCol w:w="804"/>
      </w:tblGrid>
      <w:tr w:rsidR="000A5468" w:rsidRPr="000A5468" w14:paraId="748A4ECA" w14:textId="77777777" w:rsidTr="00FD37E6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DD6AB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Прізвище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вчителя</w:t>
            </w:r>
            <w:proofErr w:type="spellEnd"/>
            <w:proofErr w:type="gramEnd"/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3018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Проблема, над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якою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працює</w:t>
            </w:r>
            <w:proofErr w:type="spellEnd"/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ED79D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2AC81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09E1D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2022-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EA2CA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7FAB9" w14:textId="77777777" w:rsidR="000A5468" w:rsidRPr="000A5468" w:rsidRDefault="000A5468" w:rsidP="00FD37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</w:tr>
      <w:tr w:rsidR="000A5468" w:rsidRPr="000A5468" w14:paraId="017D43F9" w14:textId="77777777" w:rsidTr="00FD37E6">
        <w:trPr>
          <w:trHeight w:val="900"/>
        </w:trPr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D9570" w14:textId="0E4BBCA9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Марусяк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Богданівна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AE5D8" w14:textId="50B45CE4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сім</w:t>
            </w:r>
            <w:r w:rsidRPr="0011061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та школи по вихованню ціннісного ставлення дитини до сім</w:t>
            </w:r>
            <w:r w:rsidRPr="0011061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родини, людей.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0688F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80EA9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76BFF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6E031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38760" w14:textId="37272A42" w:rsidR="000A5468" w:rsidRPr="00BF463F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0A5468" w14:paraId="1B35CB34" w14:textId="77777777" w:rsidTr="00FD37E6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54F9E" w14:textId="72B27E99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</w:t>
            </w:r>
            <w:r w:rsidR="001106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Надія Романівна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C4807" w14:textId="70F54DA6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val="uk-UA"/>
              </w:rPr>
              <w:t xml:space="preserve"> </w:t>
            </w: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батьків та школи  по формуванню громадянина України.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3FB80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437DC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FF55F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5207F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C5998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35E96473" w14:textId="77777777" w:rsidTr="00FD37E6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13918" w14:textId="5309ABAF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Тодорів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Іванівна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83832" w14:textId="7862E2B0" w:rsidR="000A5468" w:rsidRPr="000A5468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як складова роботи з</w:t>
            </w:r>
            <w:r w:rsidRPr="00110613">
              <w:rPr>
                <w:sz w:val="28"/>
                <w:szCs w:val="28"/>
                <w:lang w:val="uk-UA"/>
              </w:rPr>
              <w:t xml:space="preserve"> </w:t>
            </w: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батьками у сучасній</w:t>
            </w:r>
            <w:r w:rsidRPr="001106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початковій школі.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08DFD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3E2BF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EB04C" w14:textId="374292ED" w:rsidR="000A5468" w:rsidRPr="00BF463F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E37A3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954DC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04674367" w14:textId="77777777" w:rsidTr="00110613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523D" w14:textId="26411686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Пелих Уляна Романівна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CC6C" w14:textId="2A53C384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школи та батьків по національно-патріотичному вихованню молодших школярів.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9120A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5FC6B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19F90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3398A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3685B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3BD3351E" w14:textId="77777777" w:rsidTr="00110613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7FD1" w14:textId="0D198BCB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Григорівна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12DA5" w14:textId="7365C2E3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учнівського самоврядування у формуванні життєвих компетенцій особистості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10009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B4517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66BCE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29F9D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24BD1" w14:textId="748CE4C3" w:rsidR="000A5468" w:rsidRPr="00BF463F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0A5468" w:rsidRPr="000A5468" w14:paraId="3E270DA9" w14:textId="77777777" w:rsidTr="00110613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98F7A" w14:textId="44277790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 Анатолійович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F683" w14:textId="32F06F59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цілісної, </w:t>
            </w:r>
            <w:proofErr w:type="spellStart"/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компетентісної</w:t>
            </w:r>
            <w:proofErr w:type="spellEnd"/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особистості, активного члена суспільства, готового до повної самореалізації на засадах </w:t>
            </w:r>
            <w:proofErr w:type="spellStart"/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громадянсько</w:t>
            </w:r>
            <w:proofErr w:type="spellEnd"/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-правової поведінки в соціумі.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AEC76" w14:textId="620A6284" w:rsidR="000A5468" w:rsidRPr="00BF463F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E41DD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16A57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96825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D1EE6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1D128CCC" w14:textId="77777777" w:rsidTr="00110613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3D765" w14:textId="19B17956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Бакай Світлана  Миколаївна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B3713" w14:textId="7D28ABA3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необхідних умов для створення фізичного розвитку школярів, збереження і зміцнення їх </w:t>
            </w:r>
            <w:proofErr w:type="spellStart"/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11061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CB7A1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D92B3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1B67D" w14:textId="5E5D2A28" w:rsidR="000A5468" w:rsidRPr="00BF463F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2D4F9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0F5CD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5ED1085F" w14:textId="77777777" w:rsidTr="00110613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2F5F" w14:textId="4D50C9C3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Василик Тарас Михайлович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315E" w14:textId="762EF83D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Правильний вибір професії та її значення для особистості.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0C5AE" w14:textId="5C311548" w:rsidR="000A5468" w:rsidRPr="00BF463F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C7895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AB3D7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1EC10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9FB0D" w14:textId="77777777" w:rsidR="000A5468" w:rsidRPr="000A5468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110613" w14:paraId="0ED7F96B" w14:textId="77777777" w:rsidTr="00110613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1EDF" w14:textId="438B3981" w:rsidR="000A5468" w:rsidRPr="003C52BD" w:rsidRDefault="003C52BD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Григорчук Галина Іванівна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1C3E" w14:textId="4D9452F6" w:rsidR="000A5468" w:rsidRPr="00110613" w:rsidRDefault="00110613" w:rsidP="00FD37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громадянина-патріота України через систему цінностей родинного виховання.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43816" w14:textId="77777777" w:rsidR="000A5468" w:rsidRPr="00110613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87B5C" w14:textId="77777777" w:rsidR="000A5468" w:rsidRPr="00110613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14A53" w14:textId="32FAE62D" w:rsidR="000A5468" w:rsidRPr="00110613" w:rsidRDefault="00BF463F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CF3B8" w14:textId="77777777" w:rsidR="000A5468" w:rsidRPr="00110613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EC212" w14:textId="77777777" w:rsidR="000A5468" w:rsidRPr="00110613" w:rsidRDefault="000A5468" w:rsidP="00FD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F463F" w:rsidRPr="00BF463F" w14:paraId="0FD2F4D0" w14:textId="77777777" w:rsidTr="00110613">
        <w:trPr>
          <w:trHeight w:val="360"/>
        </w:trPr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3F49" w14:textId="32EFD8B3" w:rsidR="00BF463F" w:rsidRPr="003C52BD" w:rsidRDefault="00BF463F" w:rsidP="00BF463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Дмитрівна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9CF4" w14:textId="348EFD0F" w:rsidR="00BF463F" w:rsidRPr="00BF463F" w:rsidRDefault="00BF463F" w:rsidP="00BF463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4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Єдині педагогічні вимоги школи й сім’ї у вихованні дитини.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1F06A" w14:textId="77777777" w:rsidR="00BF463F" w:rsidRPr="00BF463F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1000E" w14:textId="3F583DAB" w:rsidR="00BF463F" w:rsidRPr="00BF463F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BE224" w14:textId="77777777" w:rsidR="00BF463F" w:rsidRPr="00BF463F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F5CBE" w14:textId="77777777" w:rsidR="00BF463F" w:rsidRPr="00BF463F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9A73" w14:textId="77777777" w:rsidR="00BF463F" w:rsidRPr="00BF463F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F463F" w:rsidRPr="000A5468" w14:paraId="55088F89" w14:textId="77777777" w:rsidTr="00FD37E6">
        <w:tc>
          <w:tcPr>
            <w:tcW w:w="24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8A88" w14:textId="04CFFCAD" w:rsidR="00BF463F" w:rsidRPr="003C52BD" w:rsidRDefault="00BF463F" w:rsidP="00BF463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Юріївна</w:t>
            </w:r>
          </w:p>
        </w:tc>
        <w:tc>
          <w:tcPr>
            <w:tcW w:w="30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D5B60" w14:textId="3B5080D4" w:rsidR="00BF463F" w:rsidRPr="00BF463F" w:rsidRDefault="00BF463F" w:rsidP="00BF463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з батьками по формуванню у молодого покоління здорового способу життя.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72ECA" w14:textId="77777777" w:rsidR="00BF463F" w:rsidRPr="000A5468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AEF13" w14:textId="77777777" w:rsidR="00BF463F" w:rsidRPr="000A5468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270C3" w14:textId="61988388" w:rsidR="00BF463F" w:rsidRPr="00BF463F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CBFE8" w14:textId="77777777" w:rsidR="00BF463F" w:rsidRPr="000A5468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B03AB" w14:textId="77777777" w:rsidR="00BF463F" w:rsidRPr="000A5468" w:rsidRDefault="00BF463F" w:rsidP="00BF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77617F" w14:textId="77777777" w:rsidR="00FD37E6" w:rsidRDefault="00FD37E6" w:rsidP="00FD37E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32E4201A" w14:textId="4C62AD39" w:rsidR="000A5468" w:rsidRPr="00F974FA" w:rsidRDefault="007121B4" w:rsidP="00FD37E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5</w:t>
      </w:r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Реалізації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науково-методичної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проблеми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9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ліцею:</w:t>
      </w:r>
    </w:p>
    <w:p w14:paraId="74B04C8D" w14:textId="7546A0DC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54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="00FD3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</w:t>
      </w:r>
      <w:r w:rsidR="00AD080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>Створення</w:t>
      </w:r>
      <w:proofErr w:type="gramEnd"/>
      <w:r w:rsidR="00AD080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умов для   розвитку творчого потенціалу та самореалізації інноваційної особистості.</w:t>
      </w:r>
      <w:r w:rsidR="00FD3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     </w:t>
      </w:r>
      <w:r w:rsidRPr="000A54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14:paraId="2A75A586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Актуальність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науково-методичної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проблеми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українська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ХХІ сто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літт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потребує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певних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змін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технологіях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Головною причиною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вплив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ситуацію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прискорення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розвитку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суспільства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Національній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доктрині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розвитку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зазначено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головна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мета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української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освіти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–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створити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умови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особистого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розвитку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творчої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самореалізації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кожного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громадянина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України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формувати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покоління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здатні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навчатися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впродовж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життя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створювати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розвивати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цінності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громадянського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суспільства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сприяти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консолідації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української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нації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інтеграції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України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європейський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світовий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простір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як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конкурентоспроможної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процвітаючої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держави</w:t>
      </w:r>
      <w:proofErr w:type="spellEnd"/>
      <w:r w:rsidRPr="000A54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».</w:t>
      </w:r>
    </w:p>
    <w:p w14:paraId="7E5BD985" w14:textId="717F704E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Мета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створення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умов для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конкурентоспроможної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засобами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інноваційних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уроках та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позаурочній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діяльності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атмосфері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співробітництва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взаємодії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C02B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здобувача </w:t>
      </w:r>
      <w:proofErr w:type="gramStart"/>
      <w:r w:rsidR="002C02B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освіти 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</w:t>
      </w:r>
      <w:proofErr w:type="gram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B4CD56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Завдання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</w:p>
    <w:p w14:paraId="47362632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1.Вивчити (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друковані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мережа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Інтернет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конкурентоспроможної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засобами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інноваційних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психології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педагогіці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методиці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викладання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6430B9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2.Формувати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особистість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патріота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підготовлений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чітко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орієнтується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сучасних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умовах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ADD38B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Забезпечити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самореалізації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школярів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здібностей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нахилів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суспільних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інтересів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994706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Забезпечити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застосування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інноваційних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метою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конкурентоспроможної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468E9D" w14:textId="3715E01B" w:rsidR="000A5468" w:rsidRPr="00FD37E6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5.Формувати 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навички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здорового способу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життя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збереження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зміцнення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ізичного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психічного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</w:t>
      </w:r>
      <w:r w:rsidR="002C02B7" w:rsidRPr="002C0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уміти поводити себе в умовах пандемії для збереження свого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здоров</w:t>
      </w:r>
      <w:proofErr w:type="spellEnd"/>
      <w:r w:rsidR="00FD37E6"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я та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здоров</w:t>
      </w:r>
      <w:proofErr w:type="spellEnd"/>
      <w:r w:rsidR="00FD37E6"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я оточуючих.</w:t>
      </w:r>
    </w:p>
    <w:p w14:paraId="3CDA0A48" w14:textId="77777777" w:rsidR="000A5468" w:rsidRPr="00FD37E6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6.Створити базу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методичних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рекомендацій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матеріалів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годин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спілкування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годин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класного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керівника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для</w:t>
      </w:r>
      <w:proofErr w:type="gram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нової української школи, враховуючи нові </w:t>
      </w:r>
      <w:proofErr w:type="spellStart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стндврти</w:t>
      </w:r>
      <w:proofErr w:type="spellEnd"/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освіти.</w:t>
      </w:r>
    </w:p>
    <w:p w14:paraId="13C93F8E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Розробити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модель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конкурентоспроможної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особистості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97E46F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Очікуваний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 :</w:t>
      </w:r>
      <w:proofErr w:type="gramEnd"/>
    </w:p>
    <w:p w14:paraId="2023327E" w14:textId="77777777" w:rsidR="00FD37E6" w:rsidRPr="00FD37E6" w:rsidRDefault="000A5468" w:rsidP="00FD37E6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підвищення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професійної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компетентності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творчого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потенціалу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педагогів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формуванні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конкурентоспроможної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особистості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засобами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інноваційних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технологій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уроках та в </w:t>
      </w:r>
      <w:proofErr w:type="spellStart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позаурочний</w:t>
      </w:r>
      <w:proofErr w:type="spellEnd"/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час;</w:t>
      </w:r>
    </w:p>
    <w:p w14:paraId="0154E026" w14:textId="77777777" w:rsidR="00FD37E6" w:rsidRDefault="000A5468" w:rsidP="00FD37E6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підвищення рівня навчальних досягнень, вихованості, розвитку творчого потенціалу здобувачів освіти;</w:t>
      </w:r>
    </w:p>
    <w:p w14:paraId="3027B326" w14:textId="77777777" w:rsidR="00FD37E6" w:rsidRDefault="00FD37E6" w:rsidP="00FD37E6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- </w:t>
      </w:r>
      <w:r w:rsidR="000A5468"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підвищення рівня сформованості життєвих </w:t>
      </w:r>
      <w:proofErr w:type="spellStart"/>
      <w:r w:rsidR="000A5468"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компетентностей</w:t>
      </w:r>
      <w:proofErr w:type="spellEnd"/>
      <w:r w:rsidR="000A5468"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учнів, здатності самостійно приймати рішення та бути конкурентоспроможним на ринку праці;</w:t>
      </w:r>
    </w:p>
    <w:p w14:paraId="7E108C1F" w14:textId="77777777" w:rsidR="00FD37E6" w:rsidRDefault="00FD37E6" w:rsidP="00FD37E6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- </w:t>
      </w:r>
      <w:r w:rsidR="000A5468"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вироблення методичних рекомендацій, розробка програм, проектів і семінарів з проблеми;</w:t>
      </w:r>
    </w:p>
    <w:p w14:paraId="5BDC8C5D" w14:textId="77777777" w:rsidR="00FD37E6" w:rsidRDefault="000A5468" w:rsidP="00FD37E6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обмін досвідом, використання набутого досвіду, інтеграція отриманих знань в практику робот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 педагогічних працівників ліцею</w:t>
      </w:r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;</w:t>
      </w:r>
    </w:p>
    <w:p w14:paraId="3701C133" w14:textId="77777777" w:rsidR="00FD37E6" w:rsidRDefault="000A5468" w:rsidP="00FD37E6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поширення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кращого досвіду педагогів ліцею </w:t>
      </w:r>
      <w:r w:rsidRP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серед педагогічної спільноти регіону</w:t>
      </w:r>
      <w:r w:rsidR="00FD37E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595D8D34" w14:textId="77777777" w:rsidR="00FD37E6" w:rsidRDefault="00FD37E6" w:rsidP="00FD3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74FEEF43" w14:textId="77777777" w:rsidR="000A5468" w:rsidRPr="00FD37E6" w:rsidRDefault="000A5468" w:rsidP="00FD3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D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lastRenderedPageBreak/>
        <w:t>Етапи реалізації науково-методичної проблеми</w:t>
      </w:r>
    </w:p>
    <w:p w14:paraId="732DC257" w14:textId="77777777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розрізі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D857E1D" w14:textId="32142B0B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Науково</w:t>
      </w:r>
      <w:proofErr w:type="spellEnd"/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-методична проблема:</w:t>
      </w:r>
      <w:r w:rsidRPr="000A54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proofErr w:type="gramStart"/>
      <w:r w:rsidRPr="000A54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="00FD3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 </w:t>
      </w:r>
      <w:proofErr w:type="gramEnd"/>
      <w:r w:rsidR="00FD3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</w:t>
      </w:r>
      <w:r w:rsidR="002C02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>Створення умов для   розвитку творчого потенціалу та самореалізації інноваційної особистості.</w:t>
      </w:r>
      <w:r w:rsidR="00FD3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uk-UA" w:eastAsia="ru-RU"/>
        </w:rPr>
        <w:t xml:space="preserve">  </w:t>
      </w:r>
      <w:r w:rsidRPr="000A54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14:paraId="4543F7C6" w14:textId="0CA3F43C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 </w:t>
      </w:r>
      <w:proofErr w:type="spellStart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етап</w:t>
      </w:r>
      <w:proofErr w:type="spellEnd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20</w:t>
      </w:r>
      <w:r w:rsidR="00FD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2</w:t>
      </w:r>
      <w:r w:rsidR="001B76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1</w:t>
      </w:r>
      <w:r w:rsidR="00FD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-2</w:t>
      </w:r>
      <w:r w:rsidR="001B76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2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навчальний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рік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616"/>
        <w:gridCol w:w="1555"/>
        <w:gridCol w:w="1663"/>
      </w:tblGrid>
      <w:tr w:rsidR="000A5468" w:rsidRPr="000A5468" w14:paraId="5A7E4862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54D9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3FE212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993D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9FA2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D4EA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Відповіда-льний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5468" w:rsidRPr="000A5468" w14:paraId="0DD3CA6C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BC5E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теми:</w:t>
            </w:r>
          </w:p>
        </w:tc>
      </w:tr>
      <w:tr w:rsidR="000A5468" w:rsidRPr="000A5468" w14:paraId="4A991672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937C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C822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A4EB0" w14:textId="19F39B3C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9901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методична рада, психолог</w:t>
            </w:r>
          </w:p>
        </w:tc>
      </w:tr>
      <w:tr w:rsidR="000A5468" w:rsidRPr="000A5468" w14:paraId="7C4C7F76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F02A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6C34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Обробка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обізнаності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педколективу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F1EA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  <w:p w14:paraId="6D573FEF" w14:textId="0928ECA6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CA32B" w14:textId="77777777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методична рада,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</w:p>
        </w:tc>
      </w:tr>
      <w:tr w:rsidR="000A5468" w:rsidRPr="000A5468" w14:paraId="78D19064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2BFB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18E0B" w14:textId="020B4DC3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32F8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3780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1FD2CC0D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D4E5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 а)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управлінські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</w:tr>
      <w:tr w:rsidR="000A5468" w:rsidRPr="000A5468" w14:paraId="15951CF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AD8E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FE90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оперативна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нарада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-методичною проблемною темою»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B02D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  <w:p w14:paraId="61D9ABFA" w14:textId="1767ADDD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791E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6F299222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505AD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77E6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методична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нарада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керівниками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1FA5831" w14:textId="77777777" w:rsidR="000A5468" w:rsidRPr="000A5468" w:rsidRDefault="000A5468" w:rsidP="000A546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C1630E9" w14:textId="77777777" w:rsidR="000A5468" w:rsidRPr="000A5468" w:rsidRDefault="000A5468" w:rsidP="000A546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забезпечення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сприятливих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умов для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 освіти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5F1DB5" w14:textId="77777777" w:rsidR="000A5468" w:rsidRPr="00051678" w:rsidRDefault="000A5468" w:rsidP="000A546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Шляхи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через призму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6E037208" w14:textId="77777777" w:rsidR="00051678" w:rsidRPr="000A5468" w:rsidRDefault="00051678" w:rsidP="000A5468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Шляхи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теми в умовах роботи в час пандемії та дистанційного навчання.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A8F7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вересень</w:t>
            </w:r>
          </w:p>
          <w:p w14:paraId="029EE476" w14:textId="46254E57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F2BA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2E66173D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8209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7B6B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ради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8A314" w14:textId="195CF001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51CF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62A12E09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64645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2870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ради:</w:t>
            </w:r>
          </w:p>
          <w:p w14:paraId="46D20535" w14:textId="263C6278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«Про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простору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набуття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здобувачами освіти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й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наскрізних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основою для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успішної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здобувача </w:t>
            </w:r>
            <w:proofErr w:type="gramStart"/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освіти 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</w:t>
            </w:r>
            <w:proofErr w:type="gram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21EA5E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–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спільна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творчість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FA572" w14:textId="406CCA1A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14:paraId="750B0365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8E29B6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E2F3DF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B29A2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  <w:p w14:paraId="59D1032A" w14:textId="3030F82D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34E28" w14:textId="77777777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</w:p>
          <w:p w14:paraId="5C8A1D96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9DE127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D370F4" w14:textId="77777777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</w:p>
        </w:tc>
      </w:tr>
      <w:tr w:rsidR="000A5468" w:rsidRPr="000A5468" w14:paraId="4D6E1BE9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FF09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б) методична робота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працівниками</w:t>
            </w:r>
            <w:proofErr w:type="spellEnd"/>
          </w:p>
        </w:tc>
      </w:tr>
      <w:tr w:rsidR="000A5468" w:rsidRPr="000A5468" w14:paraId="7024A2AF" w14:textId="77777777" w:rsidTr="0005167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19CED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DFD6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оперативки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</w:p>
          <w:p w14:paraId="06D0037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конкурентноспроможного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педагога»</w:t>
            </w:r>
          </w:p>
          <w:p w14:paraId="75217691" w14:textId="3EA3D61D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 освіти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E9B6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D7D1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5823E36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210C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A903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об»єднань</w:t>
            </w:r>
            <w:proofErr w:type="spellEnd"/>
            <w:proofErr w:type="gram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60B535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«Робота над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реалізацією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теми»;</w:t>
            </w:r>
          </w:p>
          <w:p w14:paraId="6B89F84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самоосвітня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робота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62E9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6CB5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3E43E196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7F0F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          в)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</w:t>
            </w:r>
          </w:p>
        </w:tc>
      </w:tr>
      <w:tr w:rsidR="000A5468" w:rsidRPr="000A5468" w14:paraId="45145317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217A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130B1" w14:textId="15E2448B" w:rsidR="000A5468" w:rsidRPr="000A5468" w:rsidRDefault="000A5468" w:rsidP="000A5468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 освіти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5A86E" w14:textId="5FF68B7A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20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B4B4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09615B1E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460D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3D686" w14:textId="7C024C78" w:rsidR="000A5468" w:rsidRPr="000A5468" w:rsidRDefault="000A5468" w:rsidP="000A5468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6-11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6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іноземної мови.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991EC" w14:textId="2A5DA881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20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FC9E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</w:tbl>
    <w:p w14:paraId="76F14A36" w14:textId="0B2B4BCF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ІІ </w:t>
      </w:r>
      <w:proofErr w:type="spellStart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етап</w:t>
      </w:r>
      <w:proofErr w:type="spellEnd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20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2</w:t>
      </w:r>
      <w:r w:rsidR="001B76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2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-202</w:t>
      </w:r>
      <w:r w:rsidR="001B76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3</w:t>
      </w: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навчальний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рік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617"/>
        <w:gridCol w:w="1554"/>
        <w:gridCol w:w="1663"/>
      </w:tblGrid>
      <w:tr w:rsidR="000A5468" w:rsidRPr="000A5468" w14:paraId="00F0FCDA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9024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199905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37A6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B939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AD1D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Відповіда-льний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5468" w:rsidRPr="000A5468" w14:paraId="6F13AAEF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0DF3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FCDF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самоосвітніх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форм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C8C1D" w14:textId="4948E2D5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-вересень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80E2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7884CF8F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1789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B9304" w14:textId="77777777" w:rsidR="000A5468" w:rsidRPr="000A5468" w:rsidRDefault="000A5468" w:rsidP="005F2C8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методичному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-методичного комплексу 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вчителям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(картотека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3E4B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9CEF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2BFD6F13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BA34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2A34B" w14:textId="0C32EB5C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F544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208E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3763BC49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AF2D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        а)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управлінські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</w:tr>
      <w:tr w:rsidR="000A5468" w:rsidRPr="000A5468" w14:paraId="7885AAB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B189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BD536" w14:textId="082CD51F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оперативна методична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нарада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 освіти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29F6FD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інформаційно-цифрової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1F17B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E9D0E0" w14:textId="77777777" w:rsid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FF0F5E" w14:textId="730E786D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 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D7BD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3D7D1F0B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3421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B3FE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ради</w:t>
            </w:r>
          </w:p>
          <w:p w14:paraId="790F48B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петентностей в 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освітньому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4D551" w14:textId="77777777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14:paraId="6958599E" w14:textId="70603796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2F06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5C1106E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CC67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5573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ради:</w:t>
            </w:r>
          </w:p>
          <w:p w14:paraId="051F5FA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компетентність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як одна з умов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успішної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FA54384" w14:textId="3641760B" w:rsidR="00051678" w:rsidRPr="000A5468" w:rsidRDefault="00051678" w:rsidP="000516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BDB1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208A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14:paraId="4601F68F" w14:textId="00BDB52A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14:paraId="545C9F45" w14:textId="77777777" w:rsidR="00051678" w:rsidRPr="00051678" w:rsidRDefault="00051678" w:rsidP="000516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56F34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0DDF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0A5468" w:rsidRPr="000A5468" w14:paraId="6194F352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2CBE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 б) методична робота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працівниками</w:t>
            </w:r>
            <w:proofErr w:type="spellEnd"/>
          </w:p>
        </w:tc>
      </w:tr>
      <w:tr w:rsidR="000A5468" w:rsidRPr="000A5468" w14:paraId="6540E449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7768B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B7F9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FF8E8F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самоосвітня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робота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інформаційно-цифрових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EE6E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C562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12B13092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2BC7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58D1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вищої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тих,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удостоєні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(калейдоскоп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 теми 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Удосконалення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зорієнтованих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3172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  <w:p w14:paraId="011C24EA" w14:textId="32EAAD47" w:rsidR="000A5468" w:rsidRPr="000A546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0CE2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6E3BEA1D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108D3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C5630" w14:textId="1D8C7C85" w:rsidR="000A5468" w:rsidRPr="001B76A6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ліцею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3553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975E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0C1956F4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14F4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B0A4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</w:t>
            </w:r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ощів</w:t>
            </w:r>
            <w:proofErr w:type="spellEnd"/>
            <w:r w:rsidR="00051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роботі 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5CABD" w14:textId="3CF8D417" w:rsidR="000A5468" w:rsidRPr="00051678" w:rsidRDefault="0005167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F8E0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</w:tbl>
    <w:p w14:paraId="43297408" w14:textId="7777777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</w:t>
      </w:r>
    </w:p>
    <w:p w14:paraId="285522E3" w14:textId="7F05A240" w:rsidR="000A5468" w:rsidRPr="000A5468" w:rsidRDefault="00BD4EC0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ІІІ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етап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-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202</w:t>
      </w:r>
      <w:r w:rsidR="001B76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202</w:t>
      </w:r>
      <w:r w:rsidR="001B76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4</w:t>
      </w:r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навчальний</w:t>
      </w:r>
      <w:proofErr w:type="spellEnd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0A5468"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рік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525"/>
        <w:gridCol w:w="1556"/>
        <w:gridCol w:w="1754"/>
      </w:tblGrid>
      <w:tr w:rsidR="000A5468" w:rsidRPr="000A5468" w14:paraId="6901DE10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818F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E53501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371D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2505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2004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Відповіда-льний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5468" w:rsidRPr="000A5468" w14:paraId="2C369892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0FB1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D245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-методичного комплексу 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вчителям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(картотека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874B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2C9D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5875E6B4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F3E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5B19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втілення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практику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B2700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424D5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7E04E629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073B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а)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управлінські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</w:tr>
      <w:tr w:rsidR="000A5468" w:rsidRPr="000A5468" w14:paraId="4D2F0B00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E9E3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79BD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оперативна методична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нарада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14:paraId="11F2390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1DAA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14:paraId="54AE9CE6" w14:textId="0F1F3CC1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6080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0A5468" w:rsidRPr="000A5468" w14:paraId="02920CC7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5CEA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5935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ради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етапу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3478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  <w:p w14:paraId="181CD43A" w14:textId="5824833E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66D0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00078380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0D03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1728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ради :</w:t>
            </w:r>
            <w:proofErr w:type="gramEnd"/>
          </w:p>
          <w:p w14:paraId="73D28E2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молодших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НУШ: 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proofErr w:type="gram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A3B54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підхід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батьками –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запорука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успішної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F03B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грудень</w:t>
            </w:r>
            <w:proofErr w:type="spellEnd"/>
          </w:p>
          <w:p w14:paraId="1BED8A79" w14:textId="25ED61C6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7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14:paraId="02E6107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  <w:p w14:paraId="4F1243CD" w14:textId="1D13186D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FED8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початкових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A5468" w:rsidRPr="000A5468" w14:paraId="7E45D1F3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C6ED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           б) методична робота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працівниками</w:t>
            </w:r>
            <w:proofErr w:type="spellEnd"/>
          </w:p>
        </w:tc>
      </w:tr>
      <w:tr w:rsidR="000A5468" w:rsidRPr="000A5468" w14:paraId="2FA8CAB1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4518F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9C59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1ED5E1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загальногалузевих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при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A3F492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Загальнокультурна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екологічна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грамотність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»(МО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580B4" w14:textId="1D17347E" w:rsid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14:paraId="1787740D" w14:textId="77777777" w:rsidR="00C37B80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7BD789" w14:textId="77777777" w:rsidR="00C37B80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08812E" w14:textId="6D7CA490" w:rsidR="00C37B80" w:rsidRPr="00C37B80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 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0967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03A14109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4A72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DDF5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урок»)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розробляють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аспекти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CA6A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року, за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окремим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графіком</w:t>
            </w:r>
            <w:proofErr w:type="spellEnd"/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21D0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5C19FBE4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A7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194C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тренінг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Екологічна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грамотність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4F9B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  <w:p w14:paraId="659DE65B" w14:textId="6F3061E4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B265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0A5468" w:rsidRPr="000A5468" w14:paraId="58B812DE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14D71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4CC4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постійно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діючий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семінар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 теми</w:t>
            </w:r>
          </w:p>
          <w:p w14:paraId="5EFEA7A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ІКТ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35B6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14:paraId="6687850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  <w:p w14:paraId="7806E68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6E7D1" w14:textId="77777777" w:rsidR="000A5468" w:rsidRPr="00C37B80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інформатики</w:t>
            </w:r>
          </w:p>
        </w:tc>
      </w:tr>
      <w:tr w:rsidR="000A5468" w:rsidRPr="000A5468" w14:paraId="38F36153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8B59A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B9E7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самоосвітня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робота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засобах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A82E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C018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27B578C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9795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1677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комунікації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батьками(до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BC83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C49B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1D8A5034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74F1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14B2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C899C" w14:textId="5CA509D3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7DDF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15CE74B7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392D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5F60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30D8C1E" w14:textId="77777777" w:rsidR="000A5468" w:rsidRPr="000A5468" w:rsidRDefault="005F2C83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9C53FAC" w14:textId="77777777" w:rsidR="000A5468" w:rsidRPr="000A5468" w:rsidRDefault="000A5468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F28B574" w14:textId="77777777" w:rsidR="000A5468" w:rsidRPr="000A5468" w:rsidRDefault="000A5468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C5E24D" w14:textId="77777777" w:rsidR="000A5468" w:rsidRPr="00C37B80" w:rsidRDefault="000A5468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</w:p>
          <w:p w14:paraId="7D87A8E4" w14:textId="77777777" w:rsidR="00C37B80" w:rsidRPr="004F4248" w:rsidRDefault="00C37B80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 права</w:t>
            </w:r>
          </w:p>
          <w:p w14:paraId="58673C05" w14:textId="77777777" w:rsidR="004F4248" w:rsidRPr="000A5468" w:rsidRDefault="004F4248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спорту;</w:t>
            </w:r>
          </w:p>
          <w:p w14:paraId="0B767C23" w14:textId="77777777" w:rsidR="004F4248" w:rsidRPr="000A5468" w:rsidRDefault="004F4248" w:rsidP="004F424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508E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37CFB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60478E" w14:textId="6DFB0532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</w:t>
      </w: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ІV </w:t>
      </w:r>
      <w:proofErr w:type="spellStart"/>
      <w:proofErr w:type="gram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етап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-</w:t>
      </w:r>
      <w:proofErr w:type="gram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202</w:t>
      </w:r>
      <w:r w:rsidR="00F9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4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202</w:t>
      </w:r>
      <w:r w:rsidR="00F9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5</w:t>
      </w: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навчальний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рік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5378"/>
        <w:gridCol w:w="1551"/>
        <w:gridCol w:w="1912"/>
      </w:tblGrid>
      <w:tr w:rsidR="000A5468" w:rsidRPr="000A5468" w14:paraId="569DC296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5D97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994A3F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4011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BBE6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5565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5468" w:rsidRPr="000A5468" w14:paraId="405F0DC0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EC7C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44FC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-методичного комплексу 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вчителям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(картотека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6523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C499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2FB1EDE3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F62E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318A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втілення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6AB5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82A8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41247BE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4C6BF09E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FF44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422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втілення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практику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3C37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F7804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25099427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ABBF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 а)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управлінські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</w:tr>
      <w:tr w:rsidR="000A5468" w:rsidRPr="000A5468" w14:paraId="57D52DF0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55017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E7DD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ради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E61C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  <w:p w14:paraId="5AC9930A" w14:textId="64BDB2D2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AC3C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7807F97B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0341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A65E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ради :</w:t>
            </w:r>
            <w:proofErr w:type="gramEnd"/>
          </w:p>
          <w:p w14:paraId="66539D0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Особистісно</w:t>
            </w:r>
            <w:proofErr w:type="spellEnd"/>
            <w:proofErr w:type="gram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орієнтований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підходу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0BB7D5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успіху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4591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  <w:p w14:paraId="3E9B4D3B" w14:textId="050DC8FF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14:paraId="66EEA3E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  <w:p w14:paraId="6C12BC18" w14:textId="67059CDF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6C32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55389DB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03F4BC08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AC8C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б) методична робота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працівниками</w:t>
            </w:r>
            <w:proofErr w:type="spellEnd"/>
          </w:p>
        </w:tc>
      </w:tr>
      <w:tr w:rsidR="000A5468" w:rsidRPr="000A5468" w14:paraId="177D243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E348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3078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питання</w:t>
            </w:r>
            <w:proofErr w:type="spellEnd"/>
          </w:p>
          <w:p w14:paraId="5C9474A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підхід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напрацювання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BDD6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  <w:p w14:paraId="67794468" w14:textId="45BBA074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2260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директора,</w:t>
            </w:r>
          </w:p>
          <w:p w14:paraId="2EB9584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7766F43F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32C3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3485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власного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досвіду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змістом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теми:</w:t>
            </w:r>
          </w:p>
          <w:p w14:paraId="189A103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творчі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звіти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-методичною проблемною темою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CB7B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  <w:p w14:paraId="0AD0C7F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року(в рамках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50CF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директора,</w:t>
            </w:r>
          </w:p>
          <w:p w14:paraId="1F1EB08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6E458006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5007C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0689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-практична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конференція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батьки)</w:t>
            </w:r>
          </w:p>
          <w:p w14:paraId="691956F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підходу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освітн</w:t>
            </w:r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</w:t>
            </w:r>
            <w:proofErr w:type="spellEnd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B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здобутки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нерозв’язані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B754B" w14:textId="15835354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6D0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57A0BB0B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D5D1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91F6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5DF53" w14:textId="78931DD7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53C2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648403B7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474E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5AEF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4C5120B" w14:textId="77777777" w:rsidR="000A5468" w:rsidRPr="000A5468" w:rsidRDefault="000A546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751F634" w14:textId="77777777" w:rsidR="000A5468" w:rsidRPr="000A5468" w:rsidRDefault="000A546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5F0A4C" w14:textId="77777777" w:rsidR="000A5468" w:rsidRPr="000A5468" w:rsidRDefault="000A546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F1AE48A" w14:textId="77777777" w:rsidR="004F4248" w:rsidRPr="004F4248" w:rsidRDefault="000A546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громадянської</w:t>
            </w:r>
            <w:proofErr w:type="spellEnd"/>
          </w:p>
          <w:p w14:paraId="45BE87A8" w14:textId="77777777" w:rsidR="000A5468" w:rsidRPr="004F4248" w:rsidRDefault="000A546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6705E2" w14:textId="77777777" w:rsidR="004F4248" w:rsidRPr="000A5468" w:rsidRDefault="004F424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спорту;</w:t>
            </w:r>
          </w:p>
          <w:p w14:paraId="40597E60" w14:textId="77777777" w:rsidR="004F4248" w:rsidRPr="000A5468" w:rsidRDefault="004F4248" w:rsidP="004F424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20975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1AC84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8F736D" w14:textId="248976A7" w:rsidR="000A5468" w:rsidRPr="000A5468" w:rsidRDefault="000A5468" w:rsidP="000A54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V </w:t>
      </w:r>
      <w:proofErr w:type="spellStart"/>
      <w:proofErr w:type="gramStart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етап</w:t>
      </w:r>
      <w:proofErr w:type="spellEnd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-</w:t>
      </w:r>
      <w:proofErr w:type="gramEnd"/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202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4</w:t>
      </w:r>
      <w:r w:rsidR="00F9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5</w:t>
      </w:r>
      <w:r w:rsidR="00BD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 202</w:t>
      </w:r>
      <w:r w:rsidR="00F9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6</w:t>
      </w: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навчальний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рік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391"/>
        <w:gridCol w:w="1541"/>
        <w:gridCol w:w="1912"/>
      </w:tblGrid>
      <w:tr w:rsidR="000A5468" w:rsidRPr="000A5468" w14:paraId="3D2EF28F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BDE5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A9C620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88A0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3AA7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0AB7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5468" w:rsidRPr="000A5468" w14:paraId="3DCB3B1B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C3B3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913C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перебігу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проблемного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напрацьованих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колективом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7E4B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D7E1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34700FBB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7534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3784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упровадження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-методичного проблемного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B1F2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7EF3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заступники директора,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об’єднань</w:t>
            </w:r>
            <w:proofErr w:type="spellEnd"/>
          </w:p>
        </w:tc>
      </w:tr>
      <w:tr w:rsidR="000A5468" w:rsidRPr="000A5468" w14:paraId="58221607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8462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95D55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динаміки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особистісних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переорієнтацій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E3AB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EE76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59B0365B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заступники директора,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7E3BBEBD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3E3A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0969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в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розрізі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D14E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81F7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4D0CC70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заступники директора,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2EC9C5E1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1542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5D01C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Втілення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у практику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D6C48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FE324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468" w:rsidRPr="000A5468" w14:paraId="0F6DFC1A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90E80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а)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управлінські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</w:p>
        </w:tc>
      </w:tr>
      <w:tr w:rsidR="000A5468" w:rsidRPr="000A5468" w14:paraId="34D9D1AF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D1C62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6922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ради :</w:t>
            </w:r>
            <w:proofErr w:type="gramEnd"/>
          </w:p>
          <w:p w14:paraId="5D819EA2" w14:textId="4498956D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умов для </w:t>
            </w:r>
            <w:proofErr w:type="spellStart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ключових</w:t>
            </w:r>
            <w:proofErr w:type="spellEnd"/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компетентностей в 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 освіти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F9D1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  <w:p w14:paraId="7C2A7F4D" w14:textId="754C1832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2A82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A5468" w:rsidRPr="000A5468" w14:paraId="0383C7E6" w14:textId="77777777" w:rsidTr="000A5468">
        <w:tc>
          <w:tcPr>
            <w:tcW w:w="95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E078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б) методична робота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працівниками</w:t>
            </w:r>
            <w:proofErr w:type="spellEnd"/>
          </w:p>
        </w:tc>
      </w:tr>
      <w:tr w:rsidR="000A5468" w:rsidRPr="000A5468" w14:paraId="6FF94F58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86DB6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5D0EE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питання</w:t>
            </w:r>
            <w:proofErr w:type="spellEnd"/>
          </w:p>
          <w:p w14:paraId="7D1D375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1E33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  <w:p w14:paraId="48D5CB1B" w14:textId="27BDC83E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DB1C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7F7F3CFE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5C413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FF654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декада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кращого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досвіду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14:paraId="0E39BDC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833074F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панорама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38AC577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навчально-дидактичних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посібників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1E91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лютий</w:t>
            </w:r>
            <w:proofErr w:type="spellEnd"/>
          </w:p>
          <w:p w14:paraId="47927771" w14:textId="431CA07D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D10ED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заступники директора,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2E410A8C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3E7DD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2F26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педчитання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наш скарб» (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A79E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  <w:p w14:paraId="3B33E2B2" w14:textId="57CBBAFE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C949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3C2D3B19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заступники директора</w:t>
            </w:r>
          </w:p>
        </w:tc>
      </w:tr>
      <w:tr w:rsidR="000A5468" w:rsidRPr="000A5468" w14:paraId="080ED3B4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E55E2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17B58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Вироблення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оприлюднення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проблемного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5BA4F" w14:textId="298A6B16" w:rsidR="000A5468" w:rsidRPr="000A5468" w:rsidRDefault="00C37B80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червень-липень 202</w:t>
            </w:r>
            <w:r w:rsidR="00F97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A5468"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92C4A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14:paraId="25C4C037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заступники директора,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об’єднань</w:t>
            </w:r>
            <w:proofErr w:type="spellEnd"/>
          </w:p>
        </w:tc>
      </w:tr>
      <w:tr w:rsidR="000A5468" w:rsidRPr="000A5468" w14:paraId="1ECF7812" w14:textId="77777777" w:rsidTr="000A5468"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C4C13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F4AC6" w14:textId="77777777" w:rsidR="000A5468" w:rsidRPr="000A5468" w:rsidRDefault="000A5468" w:rsidP="000A54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BC4478D" w14:textId="77777777" w:rsidR="000A5468" w:rsidRPr="000A5468" w:rsidRDefault="000A5468" w:rsidP="000A5468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спорту;</w:t>
            </w:r>
          </w:p>
          <w:p w14:paraId="53F9B9D9" w14:textId="77777777" w:rsidR="000A5468" w:rsidRPr="000A5468" w:rsidRDefault="000A5468" w:rsidP="000A5468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географії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E5B9A91" w14:textId="77777777" w:rsidR="000A5468" w:rsidRPr="00C37B80" w:rsidRDefault="000A5468" w:rsidP="000A5468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0A5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457343" w14:textId="77777777" w:rsidR="00C37B80" w:rsidRPr="000A5468" w:rsidRDefault="00C37B80" w:rsidP="000A5468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Тиждень права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388DE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6509D" w14:textId="77777777" w:rsidR="000A5468" w:rsidRPr="000A5468" w:rsidRDefault="000A5468" w:rsidP="000A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3E1DA3" w14:textId="77777777" w:rsidR="000A5468" w:rsidRPr="000A5468" w:rsidRDefault="000A5468" w:rsidP="000A54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9. Заходи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щодо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безпечної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експлуатації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будів</w:t>
      </w:r>
      <w:r w:rsidR="00C37B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ель</w:t>
      </w:r>
      <w:proofErr w:type="spellEnd"/>
      <w:r w:rsidR="00C37B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і </w:t>
      </w:r>
      <w:proofErr w:type="spellStart"/>
      <w:r w:rsidR="00C37B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споруд</w:t>
      </w:r>
      <w:proofErr w:type="spellEnd"/>
      <w:r w:rsidR="00C37B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C37B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ліцею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капітальні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ремонти</w:t>
      </w:r>
      <w:proofErr w:type="spellEnd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0A54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будівництво</w:t>
      </w:r>
      <w:proofErr w:type="spellEnd"/>
    </w:p>
    <w:p w14:paraId="2203BA8D" w14:textId="7D67F153" w:rsidR="000A5468" w:rsidRPr="000A5468" w:rsidRDefault="004F4248" w:rsidP="00887A0E">
      <w:pPr>
        <w:shd w:val="clear" w:color="auto" w:fill="FFFFFF"/>
        <w:tabs>
          <w:tab w:val="left" w:pos="7938"/>
        </w:tabs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</w:p>
    <w:p w14:paraId="04187FE1" w14:textId="235103E2" w:rsidR="00887A0E" w:rsidRDefault="000A546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Заливка та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вирівнювання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сходової п</w:t>
      </w:r>
      <w:r w:rsidR="004F42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оверхні перед приміщенням </w:t>
      </w:r>
      <w:proofErr w:type="gramStart"/>
      <w:r w:rsidR="004F42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ліцею  </w:t>
      </w:r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887A0E"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етоном</w:t>
      </w:r>
      <w:proofErr w:type="gramEnd"/>
      <w:r w:rsidR="0090645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3AEE873F" w14:textId="760EB17E" w:rsidR="00887A0E" w:rsidRPr="00887A0E" w:rsidRDefault="004F424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Укладка пл</w:t>
      </w:r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итки на сходовій поверхні</w:t>
      </w:r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перед приміщенням ліцею</w:t>
      </w:r>
      <w:r w:rsidR="0090645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</w:p>
    <w:p w14:paraId="6BC751AD" w14:textId="77777777" w:rsidR="00887A0E" w:rsidRDefault="00887A0E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Укладка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бетонн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сходів при вході в їдальню.</w:t>
      </w:r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8955939" w14:textId="77777777" w:rsidR="004F4248" w:rsidRDefault="004F424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Укладка бетонних пандусів при вході до приміщення ліцею та приміщення садка.</w:t>
      </w:r>
    </w:p>
    <w:p w14:paraId="748CD7D0" w14:textId="77777777" w:rsidR="004F4248" w:rsidRDefault="004F424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Облицювання стелі на вхідному ганку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сайдингом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5A404D48" w14:textId="77777777" w:rsidR="004F4248" w:rsidRPr="00887A0E" w:rsidRDefault="004F424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Облицювання бокових стін сходів при  вході в приміщення ліцею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сайдингом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6FE1B3C5" w14:textId="77777777" w:rsidR="000A5468" w:rsidRPr="00887A0E" w:rsidRDefault="000A546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ремонтних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вестибюлі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(</w:t>
      </w:r>
      <w:proofErr w:type="gram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встановлення  коробів  на провід в</w:t>
      </w:r>
      <w:r w:rsidR="004F42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</w:t>
      </w:r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 інтернету.</w:t>
      </w:r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0BA8CFE" w14:textId="77777777" w:rsidR="000A5468" w:rsidRPr="004F4248" w:rsidRDefault="000A546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сметичного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ремонту в </w:t>
      </w:r>
      <w:proofErr w:type="spellStart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санвузлах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BFD300" w14:textId="77777777" w:rsidR="004F4248" w:rsidRPr="00887A0E" w:rsidRDefault="004F4248" w:rsidP="004F4248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сметичного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ремонту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кабінетах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0E81F7" w14:textId="77777777" w:rsidR="000A5468" w:rsidRPr="004F4248" w:rsidRDefault="000A5468" w:rsidP="004F4248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косметичних</w:t>
      </w:r>
      <w:proofErr w:type="spellEnd"/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</w:t>
      </w:r>
      <w:r w:rsidR="00887A0E"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онтних</w:t>
      </w:r>
      <w:proofErr w:type="spellEnd"/>
      <w:r w:rsidR="00887A0E"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7A0E"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="00887A0E"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спортивному </w:t>
      </w:r>
      <w:proofErr w:type="spellStart"/>
      <w:r w:rsidR="00887A0E"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залі</w:t>
      </w:r>
      <w:proofErr w:type="spellEnd"/>
      <w:r w:rsidR="00887A0E"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Pr="004F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009CA7D7" w14:textId="77777777" w:rsidR="000A5468" w:rsidRPr="00887A0E" w:rsidRDefault="000A546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косметичних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ремонтних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актовій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14DFA50C" w14:textId="77777777" w:rsidR="000A5468" w:rsidRPr="00887A0E" w:rsidRDefault="000A5468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косметичних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монтних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подвір’ї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школи</w:t>
      </w:r>
      <w:proofErr w:type="spellEnd"/>
      <w:r w:rsidR="00887A0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62CB6AD7" w14:textId="6572A71B" w:rsidR="000A5468" w:rsidRPr="00F974FA" w:rsidRDefault="00887A0E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Підрізка</w:t>
      </w:r>
      <w:proofErr w:type="spellEnd"/>
      <w:r w:rsidRPr="0088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дерев,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скошення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вирізання вербової лози навколо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ставу</w:t>
      </w:r>
      <w:proofErr w:type="spellEnd"/>
      <w:r w:rsidR="00F974F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7A81A1E1" w14:textId="0A94B023" w:rsidR="00F974FA" w:rsidRPr="00906450" w:rsidRDefault="00F974FA" w:rsidP="00887A0E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Упорядкування території  навколо ліцею( вирубка старих дерев, влаштування квітників).</w:t>
      </w:r>
    </w:p>
    <w:p w14:paraId="0535F05B" w14:textId="4BBA157F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D773EA" w14:textId="3086BC7D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F9D124" w14:textId="79D921B9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EFB9A2" w14:textId="1CB14668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E6D35B" w14:textId="4D472027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A946B1" w14:textId="4509DBED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46F4F5" w14:textId="0B301706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F0079D" w14:textId="6960E1FB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CA531E" w14:textId="20E3862F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9F7C36" w14:textId="286CF3DE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D453BA" w14:textId="4A9CFCBB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987D03" w14:textId="0C007EDC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51C3968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A70791F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7F048E7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6A39E854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A7AC3EF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02583B3F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38DDA4C8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99AA04E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E5C9FEB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43EAF0A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33DACBBC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412CDC6B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29A0D2C7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65BFDB29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352E3C41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5981C53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3ED2E3A7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69EE6CE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07B7A0D5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9C4CD80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2E1BB730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BEDD9D7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697FFC8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070A8221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54348170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D808C04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5B106904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63F85575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3A371870" w14:textId="77777777" w:rsidR="00C16C97" w:rsidRDefault="00C16C97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58A6667A" w14:textId="48F35600" w:rsidR="00715784" w:rsidRDefault="00906450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Затверджено</w:t>
      </w:r>
      <w:r w:rsid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 w:rsid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 w:rsid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 w:rsid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 w:rsid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 w:rsidR="00715784" w:rsidRP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Схвалено</w:t>
      </w:r>
    </w:p>
    <w:p w14:paraId="10A56E64" w14:textId="7803C324" w:rsidR="00715784" w:rsidRPr="00906450" w:rsidRDefault="00715784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Дирктор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ліцею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Г.В.Рогозіна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</w:r>
      <w:r w:rsidRPr="007157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 засіданні педагогічної ради</w:t>
      </w:r>
    </w:p>
    <w:p w14:paraId="5C0C9820" w14:textId="3F290E08" w:rsidR="00715784" w:rsidRDefault="00715784" w:rsidP="00715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Наказ  №21 від 15.03.2021 року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ab/>
        <w:t xml:space="preserve"> протокол  №7 від  12.03.2021 року</w:t>
      </w:r>
    </w:p>
    <w:p w14:paraId="21716430" w14:textId="40E77A44" w:rsidR="00715784" w:rsidRDefault="00715784" w:rsidP="0071578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</w:p>
    <w:p w14:paraId="202A9855" w14:textId="04C8B949" w:rsid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7148F69" w14:textId="6ACE974B" w:rsidR="00906450" w:rsidRP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28F04AC" w14:textId="13B2E7AB" w:rsidR="00906450" w:rsidRP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516E52E7" w14:textId="106F4236" w:rsidR="00906450" w:rsidRP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74BC060" w14:textId="501FE38A" w:rsidR="00906450" w:rsidRP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7268F59A" w14:textId="3FA3184C" w:rsidR="00906450" w:rsidRPr="00906450" w:rsidRDefault="00906450" w:rsidP="00906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14:paraId="186A2EEA" w14:textId="250C1184" w:rsidR="00906450" w:rsidRDefault="00906450" w:rsidP="0071578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</w:pPr>
      <w:r w:rsidRPr="00906450"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  <w:t>ПЕРСПЕКТИВНИЙ</w:t>
      </w:r>
    </w:p>
    <w:p w14:paraId="7032C74E" w14:textId="7640B4FC" w:rsidR="00906450" w:rsidRDefault="00906450" w:rsidP="0071578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</w:pPr>
      <w:r w:rsidRPr="00906450"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  <w:t>ПЛАН РОБОТИ</w:t>
      </w:r>
    </w:p>
    <w:p w14:paraId="2D3D0B7D" w14:textId="24140717" w:rsidR="00906450" w:rsidRDefault="00906450" w:rsidP="0071578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</w:pPr>
      <w:r w:rsidRPr="00906450"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  <w:t>КНЯЖДВІРСЬКОГО ЛІЦЕЮ ПЕЧЕНІЖИНСЬКОЇ СЕЛИЩНОЇ</w:t>
      </w:r>
    </w:p>
    <w:p w14:paraId="278796F9" w14:textId="2F60CD4E" w:rsidR="00906450" w:rsidRDefault="00906450" w:rsidP="0071578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</w:pPr>
      <w:r w:rsidRPr="00906450"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  <w:t>РАДИ</w:t>
      </w:r>
    </w:p>
    <w:p w14:paraId="194F4490" w14:textId="0B372672" w:rsidR="00906450" w:rsidRPr="00715784" w:rsidRDefault="00715784" w:rsidP="0071578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56"/>
          <w:szCs w:val="56"/>
          <w:lang w:val="uk-UA" w:eastAsia="ru-RU"/>
        </w:rPr>
        <w:t>на 2021-2026 роки</w:t>
      </w:r>
    </w:p>
    <w:p w14:paraId="2F14B4FC" w14:textId="486FFA0B" w:rsidR="00906450" w:rsidRDefault="00906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D4E6AA" w14:textId="7053DD57" w:rsidR="00906450" w:rsidRDefault="00906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0D24CF" w14:textId="094A0FD0" w:rsidR="00715784" w:rsidRDefault="0071578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67D886" w14:textId="4CEA52F6" w:rsidR="00715784" w:rsidRDefault="0071578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3654D4" w14:textId="3E610BC7" w:rsidR="00906450" w:rsidRDefault="009064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6286C2" w14:textId="1F0D113C" w:rsidR="00906450" w:rsidRDefault="00715784" w:rsidP="00715784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06450" w:rsidRPr="00715784">
        <w:rPr>
          <w:rFonts w:ascii="Times New Roman" w:hAnsi="Times New Roman" w:cs="Times New Roman"/>
          <w:sz w:val="28"/>
          <w:szCs w:val="28"/>
          <w:lang w:val="uk-UA"/>
        </w:rPr>
        <w:t xml:space="preserve"> 2021рік </w:t>
      </w:r>
      <w:r w:rsidR="00110613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14:paraId="4BAE5F69" w14:textId="77777777" w:rsidR="00110613" w:rsidRPr="00715784" w:rsidRDefault="00110613" w:rsidP="00715784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0613" w:rsidRPr="0071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564"/>
    <w:multiLevelType w:val="hybridMultilevel"/>
    <w:tmpl w:val="BCB6440A"/>
    <w:lvl w:ilvl="0" w:tplc="394211A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D3C"/>
    <w:multiLevelType w:val="multilevel"/>
    <w:tmpl w:val="73F6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37F02"/>
    <w:multiLevelType w:val="multilevel"/>
    <w:tmpl w:val="71B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46974"/>
    <w:multiLevelType w:val="multilevel"/>
    <w:tmpl w:val="8E10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E667C"/>
    <w:multiLevelType w:val="multilevel"/>
    <w:tmpl w:val="C43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40C24"/>
    <w:multiLevelType w:val="multilevel"/>
    <w:tmpl w:val="F12C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44A09"/>
    <w:multiLevelType w:val="multilevel"/>
    <w:tmpl w:val="EEA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211FF"/>
    <w:multiLevelType w:val="multilevel"/>
    <w:tmpl w:val="387C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713AB"/>
    <w:multiLevelType w:val="multilevel"/>
    <w:tmpl w:val="7C30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261D4"/>
    <w:multiLevelType w:val="multilevel"/>
    <w:tmpl w:val="BFD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D7576"/>
    <w:multiLevelType w:val="hybridMultilevel"/>
    <w:tmpl w:val="5A88768A"/>
    <w:lvl w:ilvl="0" w:tplc="2E9A3A2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3B7A29"/>
    <w:multiLevelType w:val="multilevel"/>
    <w:tmpl w:val="B2E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94257"/>
    <w:multiLevelType w:val="multilevel"/>
    <w:tmpl w:val="7546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A4E66"/>
    <w:multiLevelType w:val="multilevel"/>
    <w:tmpl w:val="E73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9762D"/>
    <w:multiLevelType w:val="hybridMultilevel"/>
    <w:tmpl w:val="B31A98E8"/>
    <w:lvl w:ilvl="0" w:tplc="4CCC7EF4">
      <w:start w:val="3"/>
      <w:numFmt w:val="bullet"/>
      <w:lvlText w:val=""/>
      <w:lvlJc w:val="left"/>
      <w:pPr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74371"/>
    <w:multiLevelType w:val="multilevel"/>
    <w:tmpl w:val="2170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306ED"/>
    <w:multiLevelType w:val="multilevel"/>
    <w:tmpl w:val="AF46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65016"/>
    <w:multiLevelType w:val="multilevel"/>
    <w:tmpl w:val="587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56C0E"/>
    <w:multiLevelType w:val="hybridMultilevel"/>
    <w:tmpl w:val="D2327B36"/>
    <w:lvl w:ilvl="0" w:tplc="6A3E24A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12701"/>
    <w:multiLevelType w:val="multilevel"/>
    <w:tmpl w:val="3934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"/>
  </w:num>
  <w:num w:numId="5">
    <w:abstractNumId w:val="5"/>
    <w:lvlOverride w:ilvl="0">
      <w:startOverride w:val="2"/>
    </w:lvlOverride>
  </w:num>
  <w:num w:numId="6">
    <w:abstractNumId w:val="13"/>
  </w:num>
  <w:num w:numId="7">
    <w:abstractNumId w:val="4"/>
  </w:num>
  <w:num w:numId="8">
    <w:abstractNumId w:val="17"/>
  </w:num>
  <w:num w:numId="9">
    <w:abstractNumId w:val="19"/>
  </w:num>
  <w:num w:numId="10">
    <w:abstractNumId w:val="7"/>
    <w:lvlOverride w:ilvl="0">
      <w:startOverride w:val="11"/>
    </w:lvlOverride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16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69"/>
    <w:rsid w:val="00000472"/>
    <w:rsid w:val="00051678"/>
    <w:rsid w:val="000A5468"/>
    <w:rsid w:val="00110613"/>
    <w:rsid w:val="0015242A"/>
    <w:rsid w:val="00157039"/>
    <w:rsid w:val="00160CB2"/>
    <w:rsid w:val="001B76A6"/>
    <w:rsid w:val="001F0070"/>
    <w:rsid w:val="002C02B7"/>
    <w:rsid w:val="002D011F"/>
    <w:rsid w:val="002F3C25"/>
    <w:rsid w:val="002F7383"/>
    <w:rsid w:val="00351724"/>
    <w:rsid w:val="00385444"/>
    <w:rsid w:val="003C52BD"/>
    <w:rsid w:val="003D0704"/>
    <w:rsid w:val="003F5D11"/>
    <w:rsid w:val="00413769"/>
    <w:rsid w:val="00444DB4"/>
    <w:rsid w:val="00451ECD"/>
    <w:rsid w:val="004729D9"/>
    <w:rsid w:val="00492F80"/>
    <w:rsid w:val="004F4248"/>
    <w:rsid w:val="00521DBA"/>
    <w:rsid w:val="005325C3"/>
    <w:rsid w:val="0058258E"/>
    <w:rsid w:val="005C782C"/>
    <w:rsid w:val="005F2C83"/>
    <w:rsid w:val="00676B66"/>
    <w:rsid w:val="006779C5"/>
    <w:rsid w:val="006B0027"/>
    <w:rsid w:val="006E09F8"/>
    <w:rsid w:val="007033E0"/>
    <w:rsid w:val="007121B4"/>
    <w:rsid w:val="00715784"/>
    <w:rsid w:val="00744C0F"/>
    <w:rsid w:val="0077154F"/>
    <w:rsid w:val="007F296D"/>
    <w:rsid w:val="0087341A"/>
    <w:rsid w:val="00887A0E"/>
    <w:rsid w:val="008A3AD9"/>
    <w:rsid w:val="008C08F0"/>
    <w:rsid w:val="008F59C9"/>
    <w:rsid w:val="00906450"/>
    <w:rsid w:val="00976B4C"/>
    <w:rsid w:val="009802A4"/>
    <w:rsid w:val="009A67AB"/>
    <w:rsid w:val="009E289A"/>
    <w:rsid w:val="00A26584"/>
    <w:rsid w:val="00A65D8E"/>
    <w:rsid w:val="00A73302"/>
    <w:rsid w:val="00AC5598"/>
    <w:rsid w:val="00AD0809"/>
    <w:rsid w:val="00AE5E21"/>
    <w:rsid w:val="00B47EDD"/>
    <w:rsid w:val="00B739F3"/>
    <w:rsid w:val="00B74A48"/>
    <w:rsid w:val="00BA26C8"/>
    <w:rsid w:val="00BB69E8"/>
    <w:rsid w:val="00BD4EC0"/>
    <w:rsid w:val="00BF463F"/>
    <w:rsid w:val="00C16C97"/>
    <w:rsid w:val="00C35F79"/>
    <w:rsid w:val="00C37B80"/>
    <w:rsid w:val="00C6512E"/>
    <w:rsid w:val="00D37C82"/>
    <w:rsid w:val="00DC74B6"/>
    <w:rsid w:val="00E06951"/>
    <w:rsid w:val="00E43207"/>
    <w:rsid w:val="00E47510"/>
    <w:rsid w:val="00E94245"/>
    <w:rsid w:val="00EA7D8E"/>
    <w:rsid w:val="00EB0BB9"/>
    <w:rsid w:val="00EC7ADD"/>
    <w:rsid w:val="00EF3DB8"/>
    <w:rsid w:val="00F05C2A"/>
    <w:rsid w:val="00F53BFB"/>
    <w:rsid w:val="00F73654"/>
    <w:rsid w:val="00F8079D"/>
    <w:rsid w:val="00F974FA"/>
    <w:rsid w:val="00FD37E6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9DD7"/>
  <w15:docId w15:val="{07D3EE69-1306-40E1-881F-BB2524D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54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A54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54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54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5468"/>
  </w:style>
  <w:style w:type="paragraph" w:styleId="a3">
    <w:name w:val="Normal (Web)"/>
    <w:basedOn w:val="a"/>
    <w:uiPriority w:val="99"/>
    <w:unhideWhenUsed/>
    <w:rsid w:val="000A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4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5468"/>
    <w:rPr>
      <w:color w:val="800080"/>
      <w:u w:val="single"/>
    </w:rPr>
  </w:style>
  <w:style w:type="character" w:customStyle="1" w:styleId="topstr">
    <w:name w:val="top_str"/>
    <w:basedOn w:val="a0"/>
    <w:rsid w:val="000A5468"/>
  </w:style>
  <w:style w:type="character" w:customStyle="1" w:styleId="name">
    <w:name w:val="name"/>
    <w:basedOn w:val="a0"/>
    <w:rsid w:val="000A5468"/>
  </w:style>
  <w:style w:type="character" w:customStyle="1" w:styleId="city">
    <w:name w:val="city"/>
    <w:basedOn w:val="a0"/>
    <w:rsid w:val="000A54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5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54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5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A54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lcarrow">
    <w:name w:val="slc_arrow"/>
    <w:basedOn w:val="a0"/>
    <w:rsid w:val="000A5468"/>
  </w:style>
  <w:style w:type="character" w:customStyle="1" w:styleId="total">
    <w:name w:val="total"/>
    <w:basedOn w:val="a0"/>
    <w:rsid w:val="000A5468"/>
  </w:style>
  <w:style w:type="character" w:styleId="a6">
    <w:name w:val="Strong"/>
    <w:basedOn w:val="a0"/>
    <w:uiPriority w:val="22"/>
    <w:qFormat/>
    <w:rsid w:val="000A5468"/>
    <w:rPr>
      <w:b/>
      <w:bCs/>
    </w:rPr>
  </w:style>
  <w:style w:type="character" w:styleId="a7">
    <w:name w:val="Emphasis"/>
    <w:basedOn w:val="a0"/>
    <w:uiPriority w:val="20"/>
    <w:qFormat/>
    <w:rsid w:val="000A546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A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4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09F8"/>
    <w:pPr>
      <w:ind w:left="720"/>
      <w:contextualSpacing/>
    </w:pPr>
  </w:style>
  <w:style w:type="character" w:customStyle="1" w:styleId="apple-converted-space">
    <w:name w:val="apple-converted-space"/>
    <w:basedOn w:val="a0"/>
    <w:rsid w:val="00A26584"/>
  </w:style>
  <w:style w:type="paragraph" w:styleId="ab">
    <w:name w:val="Body Text"/>
    <w:basedOn w:val="a"/>
    <w:link w:val="ac"/>
    <w:rsid w:val="002F73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2F3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3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1674">
          <w:marLeft w:val="0"/>
          <w:marRight w:val="0"/>
          <w:marTop w:val="0"/>
          <w:marBottom w:val="0"/>
          <w:divBdr>
            <w:top w:val="single" w:sz="6" w:space="0" w:color="CBCDD0"/>
            <w:left w:val="single" w:sz="6" w:space="0" w:color="CBCDD0"/>
            <w:bottom w:val="single" w:sz="6" w:space="0" w:color="CBCDD0"/>
            <w:right w:val="single" w:sz="6" w:space="0" w:color="CBCDD0"/>
          </w:divBdr>
          <w:divsChild>
            <w:div w:id="1011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D6DE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01098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070416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753233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75177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789547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712920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75799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88895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84698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751078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CBD6DE"/>
                        <w:right w:val="none" w:sz="0" w:space="0" w:color="auto"/>
                      </w:divBdr>
                    </w:div>
                    <w:div w:id="95053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8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20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5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0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7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3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7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78EB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8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9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7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6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55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4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8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5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9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0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25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EDA99"/>
                        <w:left w:val="single" w:sz="6" w:space="0" w:color="FEDA99"/>
                        <w:bottom w:val="single" w:sz="6" w:space="0" w:color="FEDA99"/>
                        <w:right w:val="single" w:sz="6" w:space="0" w:color="FEDA99"/>
                      </w:divBdr>
                      <w:divsChild>
                        <w:div w:id="13009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EDA99"/>
                            <w:right w:val="none" w:sz="0" w:space="0" w:color="auto"/>
                          </w:divBdr>
                        </w:div>
                        <w:div w:id="796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82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431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79508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35138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81632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2758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74872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181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5E5E5"/>
                            <w:right w:val="none" w:sz="0" w:space="0" w:color="auto"/>
                          </w:divBdr>
                        </w:div>
                        <w:div w:id="91609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199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5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342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838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dotted" w:sz="6" w:space="4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57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4157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70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52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5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80818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3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2987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9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5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7010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22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55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6973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555926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5750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318F-8DE9-4DBB-96A6-C25B2624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48</Pages>
  <Words>44587</Words>
  <Characters>25416</Characters>
  <Application>Microsoft Office Word</Application>
  <DocSecurity>0</DocSecurity>
  <Lines>211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69864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35</cp:revision>
  <cp:lastPrinted>2021-04-23T10:00:00Z</cp:lastPrinted>
  <dcterms:created xsi:type="dcterms:W3CDTF">2021-03-14T09:40:00Z</dcterms:created>
  <dcterms:modified xsi:type="dcterms:W3CDTF">2021-04-23T10:05:00Z</dcterms:modified>
</cp:coreProperties>
</file>