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DB" w:rsidRDefault="008E49DB" w:rsidP="00FE5C62">
      <w:pPr>
        <w:spacing w:after="0" w:line="240" w:lineRule="auto"/>
        <w:rPr>
          <w:sz w:val="24"/>
          <w:szCs w:val="24"/>
        </w:rPr>
      </w:pPr>
    </w:p>
    <w:p w:rsidR="008E49DB" w:rsidRDefault="008E49DB" w:rsidP="00016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8A644E" w:rsidRPr="008A644E" w:rsidRDefault="008A644E" w:rsidP="008A6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4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CA8F3BD" wp14:editId="789BA3AD">
            <wp:simplePos x="0" y="0"/>
            <wp:positionH relativeFrom="column">
              <wp:posOffset>2623820</wp:posOffset>
            </wp:positionH>
            <wp:positionV relativeFrom="paragraph">
              <wp:posOffset>-85725</wp:posOffset>
            </wp:positionV>
            <wp:extent cx="457200" cy="666750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4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</w:t>
      </w:r>
    </w:p>
    <w:p w:rsidR="008A644E" w:rsidRPr="008A644E" w:rsidRDefault="008A644E" w:rsidP="008A6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4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</w:t>
      </w:r>
      <w:r w:rsidRPr="008A644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br w:type="textWrapping" w:clear="all"/>
      </w:r>
      <w:r w:rsidRPr="008A64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</w:t>
      </w:r>
      <w:r w:rsidRPr="008A64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УКРАЇНА</w:t>
      </w:r>
      <w:r w:rsidRPr="008A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644E" w:rsidRPr="008A644E" w:rsidRDefault="008A644E" w:rsidP="008A644E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КНЯЖДВІРСЬКИЙ  ЛІЦЕЙ</w:t>
      </w:r>
    </w:p>
    <w:p w:rsidR="008A644E" w:rsidRPr="008A644E" w:rsidRDefault="008A644E" w:rsidP="008A644E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Печеніжинської</w:t>
      </w:r>
      <w:proofErr w:type="spellEnd"/>
      <w:r w:rsidRPr="008A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селищної ради об’єднаної територіальної громади</w:t>
      </w:r>
    </w:p>
    <w:p w:rsidR="008A644E" w:rsidRPr="0022073D" w:rsidRDefault="008A644E" w:rsidP="008A644E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Коломийського району Івано-Франківської області</w:t>
      </w:r>
    </w:p>
    <w:p w:rsidR="008A644E" w:rsidRPr="008A644E" w:rsidRDefault="008A644E" w:rsidP="008A644E">
      <w:pPr>
        <w:pBdr>
          <w:top w:val="thinThickSmallGap" w:sz="24" w:space="1" w:color="auto"/>
        </w:pBdr>
        <w:ind w:right="-5"/>
        <w:jc w:val="center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вул</w:t>
      </w:r>
      <w:proofErr w:type="spell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Шевченка</w:t>
      </w:r>
      <w:proofErr w:type="spell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, 64 с. </w:t>
      </w: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Княждві</w:t>
      </w:r>
      <w:proofErr w:type="gramStart"/>
      <w:r w:rsidRPr="008A644E">
        <w:rPr>
          <w:rFonts w:ascii="Times New Roman" w:eastAsia="Times New Roman" w:hAnsi="Times New Roman" w:cs="Times New Roman"/>
          <w:lang w:val="ru-RU" w:eastAsia="ru-RU"/>
        </w:rPr>
        <w:t>р</w:t>
      </w:r>
      <w:proofErr w:type="spellEnd"/>
      <w:proofErr w:type="gram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Коломийського</w:t>
      </w:r>
      <w:proofErr w:type="spell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  району </w:t>
      </w: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Івано-Франківської</w:t>
      </w:r>
      <w:proofErr w:type="spell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A644E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Pr="008A644E">
        <w:rPr>
          <w:rFonts w:ascii="Times New Roman" w:eastAsia="Times New Roman" w:hAnsi="Times New Roman" w:cs="Times New Roman"/>
          <w:lang w:val="ru-RU" w:eastAsia="ru-RU"/>
        </w:rPr>
        <w:t xml:space="preserve">  78294</w:t>
      </w:r>
    </w:p>
    <w:p w:rsidR="008A644E" w:rsidRPr="00AC7590" w:rsidRDefault="008A644E" w:rsidP="008A644E">
      <w:pPr>
        <w:pBdr>
          <w:top w:val="thinThickSmallGap" w:sz="24" w:space="1" w:color="auto"/>
        </w:pBdr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4E">
        <w:rPr>
          <w:rFonts w:ascii="Times New Roman" w:eastAsia="Times New Roman" w:hAnsi="Times New Roman" w:cs="Times New Roman"/>
          <w:lang w:val="ru-RU" w:eastAsia="ru-RU"/>
        </w:rPr>
        <w:t>тел</w:t>
      </w:r>
      <w:r w:rsidRPr="008A644E">
        <w:rPr>
          <w:rFonts w:ascii="Times New Roman" w:eastAsia="Times New Roman" w:hAnsi="Times New Roman" w:cs="Times New Roman"/>
          <w:lang w:val="en-US" w:eastAsia="ru-RU"/>
        </w:rPr>
        <w:t xml:space="preserve">.: (034-33) 63-0-15, e-mail: </w:t>
      </w:r>
      <w:hyperlink r:id="rId8" w:history="1">
        <w:r w:rsidRPr="008A644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scool</w:t>
        </w:r>
        <w:r w:rsidRPr="008A644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8A644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 xml:space="preserve"> knd@ukr.net</w:t>
        </w:r>
      </w:hyperlink>
      <w:r w:rsidRPr="008A644E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Pr="008A644E">
        <w:rPr>
          <w:rFonts w:ascii="Times New Roman" w:eastAsia="Times New Roman" w:hAnsi="Times New Roman" w:cs="Times New Roman"/>
          <w:lang w:val="ru-RU" w:eastAsia="ru-RU"/>
        </w:rPr>
        <w:t>Код</w:t>
      </w:r>
      <w:r w:rsidRPr="008A644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A644E">
        <w:rPr>
          <w:rFonts w:ascii="Times New Roman" w:eastAsia="Times New Roman" w:hAnsi="Times New Roman" w:cs="Times New Roman"/>
          <w:lang w:val="ru-RU" w:eastAsia="ru-RU"/>
        </w:rPr>
        <w:t>ЄДРПОУ</w:t>
      </w:r>
      <w:r w:rsidR="00AC7590">
        <w:rPr>
          <w:rFonts w:ascii="Times New Roman" w:eastAsia="Times New Roman" w:hAnsi="Times New Roman" w:cs="Times New Roman"/>
          <w:lang w:val="en-US" w:eastAsia="ru-RU"/>
        </w:rPr>
        <w:t xml:space="preserve"> 20566</w:t>
      </w:r>
      <w:r w:rsidR="00AC7590">
        <w:rPr>
          <w:rFonts w:ascii="Times New Roman" w:eastAsia="Times New Roman" w:hAnsi="Times New Roman" w:cs="Times New Roman"/>
          <w:lang w:eastAsia="ru-RU"/>
        </w:rPr>
        <w:t>755</w:t>
      </w:r>
    </w:p>
    <w:p w:rsidR="008A644E" w:rsidRPr="008A644E" w:rsidRDefault="008A644E" w:rsidP="008A64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64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Івано – Франківська обласна</w:t>
      </w:r>
    </w:p>
    <w:p w:rsidR="008A644E" w:rsidRPr="008A644E" w:rsidRDefault="008A644E" w:rsidP="008A644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8A644E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державна адміністрація</w:t>
      </w:r>
    </w:p>
    <w:p w:rsidR="008A644E" w:rsidRPr="008A644E" w:rsidRDefault="008A644E" w:rsidP="008A64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A644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(найменування органу ліцензування)</w:t>
      </w:r>
    </w:p>
    <w:p w:rsidR="008A644E" w:rsidRDefault="008A644E" w:rsidP="008A6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729E" w:rsidRPr="008A644E" w:rsidRDefault="005E729E" w:rsidP="008A6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7438" w:rsidRPr="00CC5446" w:rsidRDefault="008A644E" w:rsidP="008A6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7D4E" w:rsidRPr="00FE5C62">
        <w:rPr>
          <w:rFonts w:ascii="Times New Roman" w:hAnsi="Times New Roman" w:cs="Times New Roman"/>
          <w:b/>
          <w:sz w:val="28"/>
          <w:szCs w:val="28"/>
        </w:rPr>
        <w:t>Зобов’язання щодо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кадрового, матеріально-технічного, навчально-</w:t>
      </w:r>
      <w:r w:rsidR="00DF7D4E" w:rsidRPr="00CC5446">
        <w:rPr>
          <w:rFonts w:ascii="Times New Roman" w:hAnsi="Times New Roman" w:cs="Times New Roman"/>
          <w:b/>
          <w:sz w:val="28"/>
          <w:szCs w:val="28"/>
        </w:rPr>
        <w:t>методичного та інформаційного забезпечення освітньої діяльно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сті закладу загальної середньої </w:t>
      </w:r>
      <w:r w:rsidR="00DF7D4E" w:rsidRPr="00CC5446">
        <w:rPr>
          <w:rFonts w:ascii="Times New Roman" w:hAnsi="Times New Roman" w:cs="Times New Roman"/>
          <w:b/>
          <w:sz w:val="28"/>
          <w:szCs w:val="28"/>
        </w:rPr>
        <w:t>освіти результатів навчання, передбачених відповідним державним стандартом загальної середньої освіти</w:t>
      </w:r>
      <w:r w:rsidR="0057551C" w:rsidRPr="00CC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D4E" w:rsidRPr="00CC5446">
        <w:rPr>
          <w:rFonts w:ascii="Times New Roman" w:hAnsi="Times New Roman" w:cs="Times New Roman"/>
          <w:b/>
          <w:sz w:val="28"/>
          <w:szCs w:val="28"/>
        </w:rPr>
        <w:t>та забезпечення безпеки життєдіяльності здобувачів освіти та охорони праці.</w:t>
      </w:r>
    </w:p>
    <w:p w:rsidR="00F22053" w:rsidRPr="00CC5446" w:rsidRDefault="00453A54" w:rsidP="005F61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A54">
        <w:rPr>
          <w:rFonts w:ascii="Times New Roman" w:hAnsi="Times New Roman" w:cs="Times New Roman"/>
          <w:sz w:val="28"/>
          <w:szCs w:val="28"/>
        </w:rPr>
        <w:t>Княждвірський</w:t>
      </w:r>
      <w:proofErr w:type="spellEnd"/>
      <w:r w:rsidRPr="00453A54">
        <w:rPr>
          <w:rFonts w:ascii="Times New Roman" w:hAnsi="Times New Roman" w:cs="Times New Roman"/>
          <w:sz w:val="28"/>
          <w:szCs w:val="28"/>
        </w:rPr>
        <w:t xml:space="preserve"> ліцей </w:t>
      </w:r>
      <w:proofErr w:type="spellStart"/>
      <w:r w:rsidRPr="00453A54">
        <w:rPr>
          <w:rFonts w:ascii="Times New Roman" w:hAnsi="Times New Roman" w:cs="Times New Roman"/>
          <w:sz w:val="28"/>
          <w:szCs w:val="28"/>
        </w:rPr>
        <w:t>Печеніжинської</w:t>
      </w:r>
      <w:proofErr w:type="spellEnd"/>
      <w:r w:rsidRPr="00453A54">
        <w:rPr>
          <w:rFonts w:ascii="Times New Roman" w:hAnsi="Times New Roman" w:cs="Times New Roman"/>
          <w:sz w:val="28"/>
          <w:szCs w:val="28"/>
        </w:rPr>
        <w:t xml:space="preserve"> селищної ради об’єднаної територ</w:t>
      </w:r>
      <w:r>
        <w:rPr>
          <w:rFonts w:ascii="Times New Roman" w:hAnsi="Times New Roman" w:cs="Times New Roman"/>
          <w:sz w:val="28"/>
          <w:szCs w:val="28"/>
        </w:rPr>
        <w:t>іальної громади Коломийського</w:t>
      </w:r>
      <w:r w:rsidRPr="00453A54">
        <w:rPr>
          <w:rFonts w:ascii="Times New Roman" w:hAnsi="Times New Roman" w:cs="Times New Roman"/>
          <w:sz w:val="28"/>
          <w:szCs w:val="28"/>
        </w:rPr>
        <w:t xml:space="preserve"> району Івано-Франківської області </w:t>
      </w:r>
      <w:r w:rsidR="00DF7D4E" w:rsidRPr="00CC5446">
        <w:rPr>
          <w:rFonts w:ascii="Times New Roman" w:hAnsi="Times New Roman" w:cs="Times New Roman"/>
          <w:sz w:val="28"/>
          <w:szCs w:val="28"/>
        </w:rPr>
        <w:t xml:space="preserve">у своїй діяльності керується </w:t>
      </w:r>
      <w:r w:rsidR="00F22053" w:rsidRPr="00CC5446">
        <w:rPr>
          <w:rFonts w:ascii="Times New Roman" w:hAnsi="Times New Roman" w:cs="Times New Roman"/>
          <w:sz w:val="28"/>
          <w:szCs w:val="28"/>
        </w:rPr>
        <w:t>законами України «Про освіту», «Про загальну середню освіту», «Про забезпечення санітарного та епідемічного благополуччя населення», Державним</w:t>
      </w:r>
      <w:r w:rsidR="005F61DA">
        <w:rPr>
          <w:rFonts w:ascii="Times New Roman" w:hAnsi="Times New Roman" w:cs="Times New Roman"/>
          <w:sz w:val="28"/>
          <w:szCs w:val="28"/>
        </w:rPr>
        <w:t xml:space="preserve"> стандартом початкової </w:t>
      </w:r>
      <w:r w:rsidR="00F22053" w:rsidRPr="00CC5446">
        <w:rPr>
          <w:rFonts w:ascii="Times New Roman" w:hAnsi="Times New Roman" w:cs="Times New Roman"/>
          <w:sz w:val="28"/>
          <w:szCs w:val="28"/>
        </w:rPr>
        <w:t xml:space="preserve"> освіти, </w:t>
      </w:r>
      <w:r w:rsidR="005F61DA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21 лютого 2018 року №87 ( у редакції постанови КМУ від 24 липня 2019року №688</w:t>
      </w:r>
      <w:bookmarkStart w:id="0" w:name="n8"/>
      <w:bookmarkEnd w:id="0"/>
      <w:r w:rsidR="005F61DA">
        <w:rPr>
          <w:rFonts w:ascii="Times New Roman" w:hAnsi="Times New Roman" w:cs="Times New Roman"/>
          <w:sz w:val="28"/>
          <w:szCs w:val="28"/>
        </w:rPr>
        <w:t>,</w:t>
      </w:r>
      <w:r w:rsidR="005F61DA" w:rsidRPr="005F61DA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F22053" w:rsidRPr="00CC5446">
        <w:rPr>
          <w:rFonts w:ascii="Times New Roman" w:hAnsi="Times New Roman" w:cs="Times New Roman"/>
          <w:sz w:val="28"/>
          <w:szCs w:val="28"/>
        </w:rPr>
        <w:t>Державним стандартом базової і</w:t>
      </w:r>
      <w:r w:rsidR="005F61DA">
        <w:rPr>
          <w:rFonts w:ascii="Times New Roman" w:hAnsi="Times New Roman" w:cs="Times New Roman"/>
          <w:sz w:val="28"/>
          <w:szCs w:val="28"/>
        </w:rPr>
        <w:t xml:space="preserve"> повної </w:t>
      </w:r>
      <w:r w:rsidR="00F22053" w:rsidRPr="00CC5446">
        <w:rPr>
          <w:rFonts w:ascii="Times New Roman" w:hAnsi="Times New Roman" w:cs="Times New Roman"/>
          <w:sz w:val="28"/>
          <w:szCs w:val="28"/>
        </w:rPr>
        <w:t xml:space="preserve"> загальної середньої освіти, затвердженим постановою Кабінету Міністрів України від 23.11.2011 №1392 </w:t>
      </w:r>
      <w:r w:rsidR="00B57246">
        <w:rPr>
          <w:rFonts w:ascii="Times New Roman" w:hAnsi="Times New Roman" w:cs="Times New Roman"/>
          <w:sz w:val="28"/>
          <w:szCs w:val="28"/>
        </w:rPr>
        <w:t>(</w:t>
      </w:r>
      <w:r w:rsidR="005A369B">
        <w:rPr>
          <w:rFonts w:ascii="Times New Roman" w:hAnsi="Times New Roman" w:cs="Times New Roman"/>
          <w:sz w:val="28"/>
          <w:szCs w:val="28"/>
        </w:rPr>
        <w:t>в редакції постанови Кабінету Міністрів Ук</w:t>
      </w:r>
      <w:r w:rsidR="00B57246">
        <w:rPr>
          <w:rFonts w:ascii="Times New Roman" w:hAnsi="Times New Roman" w:cs="Times New Roman"/>
          <w:sz w:val="28"/>
          <w:szCs w:val="28"/>
        </w:rPr>
        <w:t>раїни від 07.08.2013 року №538)</w:t>
      </w:r>
      <w:r w:rsidR="005A369B">
        <w:rPr>
          <w:rFonts w:ascii="Times New Roman" w:hAnsi="Times New Roman" w:cs="Times New Roman"/>
          <w:sz w:val="28"/>
          <w:szCs w:val="28"/>
        </w:rPr>
        <w:t xml:space="preserve">, </w:t>
      </w:r>
      <w:r w:rsidR="008B12A4" w:rsidRPr="00CC5446">
        <w:rPr>
          <w:rFonts w:ascii="Times New Roman" w:hAnsi="Times New Roman" w:cs="Times New Roman"/>
          <w:sz w:val="28"/>
          <w:szCs w:val="28"/>
        </w:rPr>
        <w:t xml:space="preserve"> Державними санітарними правилами і нормами влаштування, утримання загальноосвітніх навчальних закл</w:t>
      </w:r>
      <w:r w:rsidR="008A644E">
        <w:rPr>
          <w:rFonts w:ascii="Times New Roman" w:hAnsi="Times New Roman" w:cs="Times New Roman"/>
          <w:sz w:val="28"/>
          <w:szCs w:val="28"/>
        </w:rPr>
        <w:t>адів та організацій навчально-</w:t>
      </w:r>
      <w:r w:rsidR="008B12A4" w:rsidRPr="00CC5446">
        <w:rPr>
          <w:rFonts w:ascii="Times New Roman" w:hAnsi="Times New Roman" w:cs="Times New Roman"/>
          <w:sz w:val="28"/>
          <w:szCs w:val="28"/>
        </w:rPr>
        <w:t>виховного</w:t>
      </w:r>
      <w:r w:rsidR="0057551C" w:rsidRPr="00CC5446">
        <w:rPr>
          <w:rFonts w:ascii="Times New Roman" w:hAnsi="Times New Roman" w:cs="Times New Roman"/>
          <w:sz w:val="28"/>
          <w:szCs w:val="28"/>
        </w:rPr>
        <w:t xml:space="preserve"> процесу (</w:t>
      </w:r>
      <w:proofErr w:type="spellStart"/>
      <w:r w:rsidR="0057551C" w:rsidRPr="00CC5446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="0057551C" w:rsidRPr="00CC5446">
        <w:rPr>
          <w:rFonts w:ascii="Times New Roman" w:hAnsi="Times New Roman" w:cs="Times New Roman"/>
          <w:sz w:val="28"/>
          <w:szCs w:val="28"/>
        </w:rPr>
        <w:t xml:space="preserve"> 5.52.008-01), </w:t>
      </w:r>
      <w:r w:rsidR="008B12A4" w:rsidRPr="00CC5446">
        <w:rPr>
          <w:rFonts w:ascii="Times New Roman" w:hAnsi="Times New Roman" w:cs="Times New Roman"/>
          <w:sz w:val="28"/>
          <w:szCs w:val="28"/>
        </w:rPr>
        <w:t>листами Міністерства освіти і науки Укр</w:t>
      </w:r>
      <w:r w:rsidR="00874511" w:rsidRPr="00CC5446">
        <w:rPr>
          <w:rFonts w:ascii="Times New Roman" w:hAnsi="Times New Roman" w:cs="Times New Roman"/>
          <w:sz w:val="28"/>
          <w:szCs w:val="28"/>
        </w:rPr>
        <w:t>а</w:t>
      </w:r>
      <w:r w:rsidR="008B12A4" w:rsidRPr="00CC5446">
        <w:rPr>
          <w:rFonts w:ascii="Times New Roman" w:hAnsi="Times New Roman" w:cs="Times New Roman"/>
          <w:sz w:val="28"/>
          <w:szCs w:val="28"/>
        </w:rPr>
        <w:t>їни «Про структуру навчального року та навчальні плани загальноосвітніх навчальних закладів»</w:t>
      </w:r>
      <w:r w:rsidR="005476C3" w:rsidRPr="00CC5446">
        <w:rPr>
          <w:rFonts w:ascii="Times New Roman" w:hAnsi="Times New Roman" w:cs="Times New Roman"/>
          <w:sz w:val="28"/>
          <w:szCs w:val="28"/>
        </w:rPr>
        <w:t>.</w:t>
      </w:r>
    </w:p>
    <w:p w:rsidR="00CC5446" w:rsidRPr="00FE5C62" w:rsidRDefault="005476C3" w:rsidP="00FE5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За Статутом </w:t>
      </w:r>
      <w:proofErr w:type="spellStart"/>
      <w:r w:rsidR="00B57246">
        <w:rPr>
          <w:rFonts w:ascii="Times New Roman" w:hAnsi="Times New Roman" w:cs="Times New Roman"/>
          <w:sz w:val="28"/>
          <w:szCs w:val="28"/>
        </w:rPr>
        <w:t>Княждвірський</w:t>
      </w:r>
      <w:proofErr w:type="spellEnd"/>
      <w:r w:rsidR="00B57246">
        <w:rPr>
          <w:rFonts w:ascii="Times New Roman" w:hAnsi="Times New Roman" w:cs="Times New Roman"/>
          <w:sz w:val="28"/>
          <w:szCs w:val="28"/>
        </w:rPr>
        <w:t xml:space="preserve"> ліцей </w:t>
      </w:r>
      <w:r w:rsidRPr="00CC5446">
        <w:rPr>
          <w:rFonts w:ascii="Times New Roman" w:hAnsi="Times New Roman" w:cs="Times New Roman"/>
          <w:sz w:val="28"/>
          <w:szCs w:val="28"/>
        </w:rPr>
        <w:t xml:space="preserve">є закладом </w:t>
      </w:r>
      <w:r w:rsidR="00460F2D" w:rsidRPr="00CC5446">
        <w:rPr>
          <w:rFonts w:ascii="Times New Roman" w:hAnsi="Times New Roman" w:cs="Times New Roman"/>
          <w:sz w:val="28"/>
          <w:szCs w:val="28"/>
        </w:rPr>
        <w:t xml:space="preserve">загальної середньої освіти, який забезпечує здобуття початкової освіти, базової середньої </w:t>
      </w:r>
      <w:r w:rsidR="00D73B29">
        <w:rPr>
          <w:rFonts w:ascii="Times New Roman" w:hAnsi="Times New Roman" w:cs="Times New Roman"/>
          <w:sz w:val="28"/>
          <w:szCs w:val="28"/>
        </w:rPr>
        <w:t xml:space="preserve"> </w:t>
      </w:r>
      <w:r w:rsidR="00460F2D" w:rsidRPr="00CC5446">
        <w:rPr>
          <w:rFonts w:ascii="Times New Roman" w:hAnsi="Times New Roman" w:cs="Times New Roman"/>
          <w:sz w:val="28"/>
          <w:szCs w:val="28"/>
        </w:rPr>
        <w:t>освіти</w:t>
      </w:r>
      <w:r w:rsidR="00D73B29" w:rsidRPr="00D73B29">
        <w:rPr>
          <w:rFonts w:ascii="Times New Roman" w:hAnsi="Times New Roman" w:cs="Times New Roman"/>
          <w:sz w:val="28"/>
          <w:szCs w:val="28"/>
        </w:rPr>
        <w:t xml:space="preserve"> </w:t>
      </w:r>
      <w:r w:rsidR="00D12DCE">
        <w:rPr>
          <w:rFonts w:ascii="Times New Roman" w:hAnsi="Times New Roman" w:cs="Times New Roman"/>
          <w:sz w:val="28"/>
          <w:szCs w:val="28"/>
        </w:rPr>
        <w:t>та профільної</w:t>
      </w:r>
      <w:r w:rsidR="00D73B29">
        <w:rPr>
          <w:rFonts w:ascii="Times New Roman" w:hAnsi="Times New Roman" w:cs="Times New Roman"/>
          <w:sz w:val="28"/>
          <w:szCs w:val="28"/>
        </w:rPr>
        <w:t xml:space="preserve"> середньої освіти</w:t>
      </w:r>
      <w:r w:rsidR="00460F2D" w:rsidRPr="00CC5446">
        <w:rPr>
          <w:rFonts w:ascii="Times New Roman" w:hAnsi="Times New Roman" w:cs="Times New Roman"/>
          <w:sz w:val="28"/>
          <w:szCs w:val="28"/>
        </w:rPr>
        <w:t>.</w:t>
      </w:r>
    </w:p>
    <w:p w:rsidR="00FE5C62" w:rsidRDefault="00FE5C62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E6" w:rsidRDefault="000161E6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E6" w:rsidRDefault="000161E6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F2D" w:rsidRDefault="00460F2D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lastRenderedPageBreak/>
        <w:t>Кадрове забезпечення</w:t>
      </w:r>
    </w:p>
    <w:p w:rsidR="005E729E" w:rsidRPr="00CC5446" w:rsidRDefault="005E729E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4E" w:rsidRPr="00271799" w:rsidRDefault="00D73B29" w:rsidP="008A6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Ліцей на 100% забезпечений</w:t>
      </w:r>
      <w:r w:rsidR="00460F2D" w:rsidRPr="00CC5446">
        <w:rPr>
          <w:rFonts w:ascii="Times New Roman" w:hAnsi="Times New Roman" w:cs="Times New Roman"/>
          <w:sz w:val="28"/>
          <w:szCs w:val="28"/>
        </w:rPr>
        <w:t xml:space="preserve"> педагогічними кадрами для провадження освітньої діяльності у сфері за</w:t>
      </w:r>
      <w:r>
        <w:rPr>
          <w:rFonts w:ascii="Times New Roman" w:hAnsi="Times New Roman" w:cs="Times New Roman"/>
          <w:sz w:val="28"/>
          <w:szCs w:val="28"/>
        </w:rPr>
        <w:t>гальної середньої освіти на трьох</w:t>
      </w:r>
      <w:r w:rsidR="00460F2D" w:rsidRPr="00CC5446">
        <w:rPr>
          <w:rFonts w:ascii="Times New Roman" w:hAnsi="Times New Roman" w:cs="Times New Roman"/>
          <w:sz w:val="28"/>
          <w:szCs w:val="28"/>
        </w:rPr>
        <w:t xml:space="preserve"> рівнях: початкової освіти, базової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CE">
        <w:rPr>
          <w:rFonts w:ascii="Times New Roman" w:hAnsi="Times New Roman" w:cs="Times New Roman"/>
          <w:sz w:val="28"/>
          <w:szCs w:val="28"/>
        </w:rPr>
        <w:t>та профільної</w:t>
      </w:r>
      <w:r w:rsidRPr="00D73B29">
        <w:rPr>
          <w:rFonts w:ascii="Times New Roman" w:hAnsi="Times New Roman" w:cs="Times New Roman"/>
          <w:sz w:val="28"/>
          <w:szCs w:val="28"/>
        </w:rPr>
        <w:t xml:space="preserve"> середньої освіти</w:t>
      </w:r>
      <w:r w:rsidR="00460F2D" w:rsidRPr="00CC5446">
        <w:rPr>
          <w:rFonts w:ascii="Times New Roman" w:hAnsi="Times New Roman" w:cs="Times New Roman"/>
          <w:sz w:val="28"/>
          <w:szCs w:val="28"/>
        </w:rPr>
        <w:t xml:space="preserve">. В закладі працює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81300" w:rsidRPr="00CC5446">
        <w:rPr>
          <w:rFonts w:ascii="Times New Roman" w:hAnsi="Times New Roman" w:cs="Times New Roman"/>
          <w:sz w:val="28"/>
          <w:szCs w:val="28"/>
        </w:rPr>
        <w:t xml:space="preserve">  вчителі</w:t>
      </w:r>
      <w:r w:rsidR="00FE5C62">
        <w:rPr>
          <w:rFonts w:ascii="Times New Roman" w:hAnsi="Times New Roman" w:cs="Times New Roman"/>
          <w:sz w:val="28"/>
          <w:szCs w:val="28"/>
        </w:rPr>
        <w:t>в</w:t>
      </w:r>
      <w:r w:rsidR="00481300" w:rsidRPr="00CC5446">
        <w:rPr>
          <w:rFonts w:ascii="Times New Roman" w:hAnsi="Times New Roman" w:cs="Times New Roman"/>
          <w:sz w:val="28"/>
          <w:szCs w:val="28"/>
        </w:rPr>
        <w:t>.</w:t>
      </w:r>
      <w:r w:rsidR="008A644E">
        <w:rPr>
          <w:rFonts w:ascii="Times New Roman" w:hAnsi="Times New Roman" w:cs="Times New Roman"/>
          <w:sz w:val="28"/>
          <w:szCs w:val="28"/>
        </w:rPr>
        <w:t xml:space="preserve"> </w:t>
      </w:r>
      <w:r w:rsidR="008A644E" w:rsidRPr="0027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повністю забезпечений працівниками відповідно до Типових штатних нормативів закладів загальної середньої освіти, що затверджені в установленому порядку, та вчителями, які безпосередньо задіяні у проведенні навчальних занять (уроків), - відповідно до затвердженої освітньої програми.</w:t>
      </w:r>
    </w:p>
    <w:p w:rsidR="008A644E" w:rsidRPr="00271799" w:rsidRDefault="008A644E" w:rsidP="008A64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Вища педагогічна освіта за отриманою спеціальністю чи освітня кваліфікація вчителів, які безпосередньо задіяні у проведенні навчальних занять, відповідає навчальним предметам (дисциплінам), що ними викладаються. Відповідність вищої педагогічної освіти за отриманою спеціальністю чи освітньою кваліфікацією підтверджується відповідними документами про освіту.</w:t>
      </w:r>
    </w:p>
    <w:p w:rsidR="00580041" w:rsidRDefault="008A644E" w:rsidP="005476C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300" w:rsidRPr="00CC5446">
        <w:rPr>
          <w:rFonts w:ascii="Times New Roman" w:hAnsi="Times New Roman" w:cs="Times New Roman"/>
          <w:sz w:val="28"/>
          <w:szCs w:val="28"/>
        </w:rPr>
        <w:t xml:space="preserve"> Всі педагоги мають відповідну фахову підготовку з пре</w:t>
      </w:r>
      <w:r w:rsidR="00D73B29">
        <w:rPr>
          <w:rFonts w:ascii="Times New Roman" w:hAnsi="Times New Roman" w:cs="Times New Roman"/>
          <w:sz w:val="28"/>
          <w:szCs w:val="28"/>
        </w:rPr>
        <w:t>дметів, що викладають в ліцеї</w:t>
      </w:r>
      <w:r w:rsidR="00481300" w:rsidRPr="00CC5446">
        <w:rPr>
          <w:rFonts w:ascii="Times New Roman" w:hAnsi="Times New Roman" w:cs="Times New Roman"/>
          <w:sz w:val="28"/>
          <w:szCs w:val="28"/>
        </w:rPr>
        <w:t>.</w:t>
      </w:r>
      <w:r w:rsidR="00580041" w:rsidRPr="005800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0041">
        <w:rPr>
          <w:rFonts w:ascii="Times New Roman" w:hAnsi="Times New Roman"/>
          <w:color w:val="000000"/>
          <w:sz w:val="28"/>
          <w:szCs w:val="28"/>
          <w:lang w:eastAsia="ru-RU"/>
        </w:rPr>
        <w:t>Відповідність вищої педагогічної освіти за отриманою спеціальністю чи освітньою кваліфікацією підтверджується відповідними документами про освіту.</w:t>
      </w:r>
    </w:p>
    <w:p w:rsidR="00460F2D" w:rsidRPr="00CC5446" w:rsidRDefault="00481300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 Основна кількість</w:t>
      </w:r>
      <w:r w:rsidR="00460F2D"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580041">
        <w:rPr>
          <w:rFonts w:ascii="Times New Roman" w:hAnsi="Times New Roman" w:cs="Times New Roman"/>
          <w:sz w:val="28"/>
          <w:szCs w:val="28"/>
        </w:rPr>
        <w:t>вчителів -</w:t>
      </w:r>
      <w:r w:rsidR="008A644E">
        <w:rPr>
          <w:rFonts w:ascii="Times New Roman" w:hAnsi="Times New Roman" w:cs="Times New Roman"/>
          <w:sz w:val="28"/>
          <w:szCs w:val="28"/>
        </w:rPr>
        <w:t xml:space="preserve"> 27 </w:t>
      </w:r>
      <w:r w:rsidR="00D73B29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="00580041">
        <w:rPr>
          <w:rFonts w:ascii="Times New Roman" w:hAnsi="Times New Roman" w:cs="Times New Roman"/>
          <w:sz w:val="28"/>
          <w:szCs w:val="28"/>
        </w:rPr>
        <w:t xml:space="preserve"> -</w:t>
      </w:r>
      <w:r w:rsidRPr="00CC5446">
        <w:rPr>
          <w:rFonts w:ascii="Times New Roman" w:hAnsi="Times New Roman" w:cs="Times New Roman"/>
          <w:sz w:val="28"/>
          <w:szCs w:val="28"/>
        </w:rPr>
        <w:t xml:space="preserve"> ма</w:t>
      </w:r>
      <w:r w:rsidR="00D73B29">
        <w:rPr>
          <w:rFonts w:ascii="Times New Roman" w:hAnsi="Times New Roman" w:cs="Times New Roman"/>
          <w:sz w:val="28"/>
          <w:szCs w:val="28"/>
        </w:rPr>
        <w:t>ють відповідну вищу освіту, один  вчитель</w:t>
      </w:r>
      <w:r w:rsidRPr="00CC5446">
        <w:rPr>
          <w:rFonts w:ascii="Times New Roman" w:hAnsi="Times New Roman" w:cs="Times New Roman"/>
          <w:sz w:val="28"/>
          <w:szCs w:val="28"/>
        </w:rPr>
        <w:t xml:space="preserve"> – </w:t>
      </w:r>
      <w:r w:rsidR="00D73B29">
        <w:rPr>
          <w:rFonts w:ascii="Times New Roman" w:hAnsi="Times New Roman" w:cs="Times New Roman"/>
          <w:sz w:val="28"/>
          <w:szCs w:val="28"/>
        </w:rPr>
        <w:t>середню спеціальну освіту</w:t>
      </w:r>
      <w:r w:rsidRPr="00CC5446">
        <w:rPr>
          <w:rFonts w:ascii="Times New Roman" w:hAnsi="Times New Roman" w:cs="Times New Roman"/>
          <w:sz w:val="28"/>
          <w:szCs w:val="28"/>
        </w:rPr>
        <w:t>.</w:t>
      </w:r>
    </w:p>
    <w:p w:rsidR="00481300" w:rsidRPr="00CC5446" w:rsidRDefault="00481300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Всі вчителі вчасно проходят</w:t>
      </w:r>
      <w:r w:rsidR="00D73B29">
        <w:rPr>
          <w:rFonts w:ascii="Times New Roman" w:hAnsi="Times New Roman" w:cs="Times New Roman"/>
          <w:sz w:val="28"/>
          <w:szCs w:val="28"/>
        </w:rPr>
        <w:t>ь курси підвищення кваліфікації</w:t>
      </w:r>
      <w:r w:rsidRPr="00CC5446">
        <w:rPr>
          <w:rFonts w:ascii="Times New Roman" w:hAnsi="Times New Roman" w:cs="Times New Roman"/>
          <w:sz w:val="28"/>
          <w:szCs w:val="28"/>
        </w:rPr>
        <w:t xml:space="preserve"> та атестацію.</w:t>
      </w:r>
    </w:p>
    <w:p w:rsidR="00481300" w:rsidRDefault="00481300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За активну педагогічну діяльність, впровадження педагогічного досвіду</w:t>
      </w:r>
      <w:r w:rsidR="00104FDE" w:rsidRPr="00CC5446">
        <w:rPr>
          <w:rFonts w:ascii="Times New Roman" w:hAnsi="Times New Roman" w:cs="Times New Roman"/>
          <w:sz w:val="28"/>
          <w:szCs w:val="28"/>
        </w:rPr>
        <w:t>, інновацій,</w:t>
      </w:r>
      <w:r w:rsidR="00580041">
        <w:rPr>
          <w:rFonts w:ascii="Times New Roman" w:hAnsi="Times New Roman" w:cs="Times New Roman"/>
          <w:sz w:val="28"/>
          <w:szCs w:val="28"/>
        </w:rPr>
        <w:t xml:space="preserve"> </w:t>
      </w:r>
      <w:r w:rsidR="00104FDE"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D73B29">
        <w:rPr>
          <w:rFonts w:ascii="Times New Roman" w:hAnsi="Times New Roman" w:cs="Times New Roman"/>
          <w:sz w:val="28"/>
          <w:szCs w:val="28"/>
        </w:rPr>
        <w:t>6</w:t>
      </w:r>
      <w:r w:rsidR="00362DD7"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104FDE" w:rsidRPr="00CC5446">
        <w:rPr>
          <w:rFonts w:ascii="Times New Roman" w:hAnsi="Times New Roman" w:cs="Times New Roman"/>
          <w:sz w:val="28"/>
          <w:szCs w:val="28"/>
        </w:rPr>
        <w:t xml:space="preserve">  вчителям присвоє</w:t>
      </w:r>
      <w:r w:rsidR="00D73B29">
        <w:rPr>
          <w:rFonts w:ascii="Times New Roman" w:hAnsi="Times New Roman" w:cs="Times New Roman"/>
          <w:sz w:val="28"/>
          <w:szCs w:val="28"/>
        </w:rPr>
        <w:t>но педагогічне звання «старший у</w:t>
      </w:r>
      <w:r w:rsidR="00104FDE" w:rsidRPr="00CC5446">
        <w:rPr>
          <w:rFonts w:ascii="Times New Roman" w:hAnsi="Times New Roman" w:cs="Times New Roman"/>
          <w:sz w:val="28"/>
          <w:szCs w:val="28"/>
        </w:rPr>
        <w:t>читель».</w:t>
      </w:r>
    </w:p>
    <w:p w:rsidR="008A644E" w:rsidRPr="008A644E" w:rsidRDefault="00D73B29" w:rsidP="008A64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Всі педагогічні працівники ліцею</w:t>
      </w:r>
      <w:r w:rsidR="00D44399">
        <w:rPr>
          <w:rFonts w:ascii="Times New Roman" w:hAnsi="Times New Roman" w:cs="Times New Roman"/>
          <w:sz w:val="28"/>
          <w:szCs w:val="28"/>
        </w:rPr>
        <w:t xml:space="preserve"> та технічні працівники щороку прох</w:t>
      </w:r>
      <w:r w:rsidR="008A644E">
        <w:rPr>
          <w:rFonts w:ascii="Times New Roman" w:hAnsi="Times New Roman" w:cs="Times New Roman"/>
          <w:sz w:val="28"/>
          <w:szCs w:val="28"/>
        </w:rPr>
        <w:t xml:space="preserve">одять </w:t>
      </w:r>
      <w:r w:rsidR="008A644E" w:rsidRPr="0027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4E" w:rsidRPr="008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обов’язковий </w:t>
      </w:r>
      <w:r w:rsidR="008A644E" w:rsidRPr="0027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4E" w:rsidRPr="008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профілактичний</w:t>
      </w:r>
      <w:r w:rsidR="008A644E" w:rsidRPr="0027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4E" w:rsidRPr="008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медичний</w:t>
      </w:r>
      <w:r w:rsidR="008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огляд, що відображається в їх</w:t>
      </w:r>
      <w:r w:rsidR="008A644E" w:rsidRPr="008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особистій медичній книжці.</w:t>
      </w:r>
    </w:p>
    <w:p w:rsidR="00D44399" w:rsidRPr="008A644E" w:rsidRDefault="00D44399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446" w:rsidRPr="00CC5446" w:rsidRDefault="00CC5446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17C" w:rsidRDefault="00CF717C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>Матеріально – технічне забезпечення</w:t>
      </w:r>
    </w:p>
    <w:p w:rsidR="005E729E" w:rsidRPr="005E729E" w:rsidRDefault="005E729E" w:rsidP="005E72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Заклад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засвідчують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постійного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користування </w:t>
      </w:r>
      <w:r w:rsidR="00E5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земельною ділянкою площею 2,9</w:t>
      </w:r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та право власності на нерухоме майно</w:t>
      </w:r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провадження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освітньої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5E72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E729E" w:rsidRPr="005E729E" w:rsidRDefault="005E729E" w:rsidP="005E72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Державного Акту на право постійного користування земельною ділянкою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обслуговування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Княждвірського</w:t>
      </w:r>
      <w:proofErr w:type="spellEnd"/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 закріплена </w:t>
      </w:r>
      <w:r w:rsidR="00E51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земельна ділянка площею 2,9 (подвір</w:t>
      </w:r>
      <w:r w:rsidR="00D12DCE" w:rsidRPr="00D12D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E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0,4га., </w:t>
      </w:r>
      <w:r w:rsidR="00796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 ділянка (сад) – 0,44га).</w:t>
      </w:r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Загальна площа</w:t>
      </w:r>
      <w:r w:rsidR="00E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 ліцею становить 3370</w:t>
      </w:r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E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Навчальний заклад забезпечений приміщеннями навчального призначення, обслуговуючими приміщеннями, спортивними та ігровими майданчиками. </w:t>
      </w:r>
    </w:p>
    <w:p w:rsidR="00D507AB" w:rsidRPr="00107E24" w:rsidRDefault="005E729E" w:rsidP="005E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07AB" w:rsidRPr="00CC5446">
        <w:rPr>
          <w:rFonts w:ascii="Times New Roman" w:hAnsi="Times New Roman" w:cs="Times New Roman"/>
          <w:sz w:val="28"/>
          <w:szCs w:val="28"/>
        </w:rPr>
        <w:t xml:space="preserve">В </w:t>
      </w:r>
      <w:r w:rsidR="00D73B29">
        <w:rPr>
          <w:rFonts w:ascii="Times New Roman" w:hAnsi="Times New Roman" w:cs="Times New Roman"/>
          <w:sz w:val="28"/>
          <w:szCs w:val="28"/>
        </w:rPr>
        <w:t>ліцеї 11</w:t>
      </w:r>
      <w:r w:rsidR="00D507AB" w:rsidRPr="00CC5446">
        <w:rPr>
          <w:rFonts w:ascii="Times New Roman" w:hAnsi="Times New Roman" w:cs="Times New Roman"/>
          <w:sz w:val="28"/>
          <w:szCs w:val="28"/>
        </w:rPr>
        <w:t xml:space="preserve"> класних кімнат.</w:t>
      </w:r>
      <w:r w:rsidR="00107E24">
        <w:rPr>
          <w:rFonts w:ascii="Times New Roman" w:hAnsi="Times New Roman" w:cs="Times New Roman"/>
          <w:sz w:val="28"/>
          <w:szCs w:val="28"/>
        </w:rPr>
        <w:t xml:space="preserve"> Матеріально- технічне забезпечення ліцею відповідає ліцензійним умовам.</w:t>
      </w:r>
      <w:r w:rsidR="00D12DCE">
        <w:rPr>
          <w:rFonts w:ascii="Times New Roman" w:hAnsi="Times New Roman" w:cs="Times New Roman"/>
          <w:sz w:val="28"/>
          <w:szCs w:val="28"/>
        </w:rPr>
        <w:t xml:space="preserve"> В кабінетах є відповідні меблі, телевізори, проектори, мультимедійна дошка.  Кабінет інформатики  забезпечений новою комп’ютерною технікою.  </w:t>
      </w:r>
    </w:p>
    <w:p w:rsidR="00D507AB" w:rsidRPr="00CC5446" w:rsidRDefault="005E729E" w:rsidP="005E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B29">
        <w:rPr>
          <w:rFonts w:ascii="Times New Roman" w:hAnsi="Times New Roman" w:cs="Times New Roman"/>
          <w:sz w:val="28"/>
          <w:szCs w:val="28"/>
        </w:rPr>
        <w:t>Уроки ф</w:t>
      </w:r>
      <w:r w:rsidR="00580041">
        <w:rPr>
          <w:rFonts w:ascii="Times New Roman" w:hAnsi="Times New Roman" w:cs="Times New Roman"/>
          <w:sz w:val="28"/>
          <w:szCs w:val="28"/>
        </w:rPr>
        <w:t>ізичного виховання та оздоровчо-</w:t>
      </w:r>
      <w:r w:rsidR="00D507AB" w:rsidRPr="00CC5446">
        <w:rPr>
          <w:rFonts w:ascii="Times New Roman" w:hAnsi="Times New Roman" w:cs="Times New Roman"/>
          <w:sz w:val="28"/>
          <w:szCs w:val="28"/>
        </w:rPr>
        <w:t>спортивні заходи проводя</w:t>
      </w:r>
      <w:r w:rsidR="00D73B2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73B29">
        <w:rPr>
          <w:rFonts w:ascii="Times New Roman" w:hAnsi="Times New Roman" w:cs="Times New Roman"/>
          <w:sz w:val="28"/>
          <w:szCs w:val="28"/>
        </w:rPr>
        <w:t xml:space="preserve"> у спортивному залі площею 180 </w:t>
      </w:r>
      <w:r w:rsidR="00D507AB" w:rsidRPr="00CC5446">
        <w:rPr>
          <w:rFonts w:ascii="Times New Roman" w:hAnsi="Times New Roman" w:cs="Times New Roman"/>
          <w:sz w:val="28"/>
          <w:szCs w:val="28"/>
        </w:rPr>
        <w:t>м</w:t>
      </w:r>
      <w:r w:rsidR="00D507AB" w:rsidRPr="00CC54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07AB" w:rsidRPr="00CC5446">
        <w:rPr>
          <w:rFonts w:ascii="Times New Roman" w:hAnsi="Times New Roman" w:cs="Times New Roman"/>
          <w:sz w:val="28"/>
          <w:szCs w:val="28"/>
        </w:rPr>
        <w:t>.</w:t>
      </w:r>
      <w:r w:rsidR="00D12DCE">
        <w:rPr>
          <w:rFonts w:ascii="Times New Roman" w:hAnsi="Times New Roman" w:cs="Times New Roman"/>
          <w:sz w:val="28"/>
          <w:szCs w:val="28"/>
        </w:rPr>
        <w:t xml:space="preserve"> Для проведення уроків є достатньо спортивного інвентарю. В залі обладнана туристична траса та стінка для скелелазіння, що дає можливість </w:t>
      </w:r>
      <w:proofErr w:type="spellStart"/>
      <w:r w:rsidR="00D12DCE">
        <w:rPr>
          <w:rFonts w:ascii="Times New Roman" w:hAnsi="Times New Roman" w:cs="Times New Roman"/>
          <w:sz w:val="28"/>
          <w:szCs w:val="28"/>
        </w:rPr>
        <w:t>круглорічно</w:t>
      </w:r>
      <w:proofErr w:type="spellEnd"/>
      <w:r w:rsidR="00D12DCE">
        <w:rPr>
          <w:rFonts w:ascii="Times New Roman" w:hAnsi="Times New Roman" w:cs="Times New Roman"/>
          <w:sz w:val="28"/>
          <w:szCs w:val="28"/>
        </w:rPr>
        <w:t xml:space="preserve"> займатися  туризмом.</w:t>
      </w:r>
    </w:p>
    <w:p w:rsidR="00D507AB" w:rsidRPr="00CC5446" w:rsidRDefault="005E729E" w:rsidP="005E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B29">
        <w:rPr>
          <w:rFonts w:ascii="Times New Roman" w:hAnsi="Times New Roman" w:cs="Times New Roman"/>
          <w:sz w:val="28"/>
          <w:szCs w:val="28"/>
        </w:rPr>
        <w:t>У ліцеї</w:t>
      </w:r>
      <w:r w:rsidR="00796611">
        <w:rPr>
          <w:rFonts w:ascii="Times New Roman" w:hAnsi="Times New Roman" w:cs="Times New Roman"/>
          <w:sz w:val="28"/>
          <w:szCs w:val="28"/>
        </w:rPr>
        <w:t xml:space="preserve"> діє стадіон розміром 75х55</w:t>
      </w:r>
      <w:r w:rsidR="00D304B5" w:rsidRPr="00CC5446">
        <w:rPr>
          <w:rFonts w:ascii="Times New Roman" w:hAnsi="Times New Roman" w:cs="Times New Roman"/>
          <w:sz w:val="28"/>
          <w:szCs w:val="28"/>
        </w:rPr>
        <w:t>м</w:t>
      </w:r>
      <w:r w:rsidR="00D304B5" w:rsidRPr="00CC54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07AB" w:rsidRPr="00CC5446">
        <w:rPr>
          <w:rFonts w:ascii="Times New Roman" w:hAnsi="Times New Roman" w:cs="Times New Roman"/>
          <w:sz w:val="28"/>
          <w:szCs w:val="28"/>
        </w:rPr>
        <w:t xml:space="preserve">, </w:t>
      </w:r>
      <w:r w:rsidR="00D304B5"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D73B29">
        <w:rPr>
          <w:rFonts w:ascii="Times New Roman" w:hAnsi="Times New Roman" w:cs="Times New Roman"/>
          <w:sz w:val="28"/>
          <w:szCs w:val="28"/>
        </w:rPr>
        <w:t xml:space="preserve">майданчик </w:t>
      </w:r>
      <w:r w:rsidR="00580041">
        <w:rPr>
          <w:rFonts w:ascii="Times New Roman" w:hAnsi="Times New Roman" w:cs="Times New Roman"/>
          <w:sz w:val="28"/>
          <w:szCs w:val="28"/>
        </w:rPr>
        <w:t xml:space="preserve">із  штучним покриттям </w:t>
      </w:r>
      <w:r w:rsidR="00D73B29">
        <w:rPr>
          <w:rFonts w:ascii="Times New Roman" w:hAnsi="Times New Roman" w:cs="Times New Roman"/>
          <w:sz w:val="28"/>
          <w:szCs w:val="28"/>
        </w:rPr>
        <w:t>для міні-</w:t>
      </w:r>
      <w:r w:rsidR="00580041">
        <w:rPr>
          <w:rFonts w:ascii="Times New Roman" w:hAnsi="Times New Roman" w:cs="Times New Roman"/>
          <w:sz w:val="28"/>
          <w:szCs w:val="28"/>
        </w:rPr>
        <w:t>футболу</w:t>
      </w:r>
      <w:r w:rsidR="00796611">
        <w:rPr>
          <w:rFonts w:ascii="Times New Roman" w:hAnsi="Times New Roman" w:cs="Times New Roman"/>
          <w:sz w:val="28"/>
          <w:szCs w:val="28"/>
        </w:rPr>
        <w:t xml:space="preserve"> розміром 42</w:t>
      </w:r>
      <w:r w:rsidR="00796611" w:rsidRPr="00796611">
        <w:rPr>
          <w:rFonts w:ascii="Times New Roman" w:hAnsi="Times New Roman" w:cs="Times New Roman"/>
          <w:sz w:val="28"/>
          <w:szCs w:val="28"/>
        </w:rPr>
        <w:t xml:space="preserve"> </w:t>
      </w:r>
      <w:r w:rsidR="00796611">
        <w:rPr>
          <w:rFonts w:ascii="Times New Roman" w:hAnsi="Times New Roman" w:cs="Times New Roman"/>
          <w:sz w:val="28"/>
          <w:szCs w:val="28"/>
        </w:rPr>
        <w:t>х 22м</w:t>
      </w:r>
      <w:r w:rsidR="00580041">
        <w:rPr>
          <w:rFonts w:ascii="Times New Roman" w:hAnsi="Times New Roman" w:cs="Times New Roman"/>
          <w:sz w:val="28"/>
          <w:szCs w:val="28"/>
        </w:rPr>
        <w:t>.</w:t>
      </w:r>
    </w:p>
    <w:p w:rsidR="00796611" w:rsidRDefault="00796611" w:rsidP="007966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ліцею обладнано  </w:t>
      </w:r>
      <w:r w:rsidRPr="00CC5446">
        <w:rPr>
          <w:rFonts w:ascii="Times New Roman" w:hAnsi="Times New Roman" w:cs="Times New Roman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sz w:val="28"/>
          <w:szCs w:val="28"/>
        </w:rPr>
        <w:t xml:space="preserve">  з  спортивними тренажерами</w:t>
      </w:r>
      <w:r w:rsidRPr="00CC5446">
        <w:rPr>
          <w:rFonts w:ascii="Times New Roman" w:hAnsi="Times New Roman" w:cs="Times New Roman"/>
          <w:sz w:val="28"/>
          <w:szCs w:val="28"/>
        </w:rPr>
        <w:t>.</w:t>
      </w:r>
    </w:p>
    <w:p w:rsidR="00796611" w:rsidRDefault="00796611" w:rsidP="007966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учнів початкової школи обладнано ігровий майданчик.</w:t>
      </w:r>
    </w:p>
    <w:p w:rsidR="000161E6" w:rsidRPr="00CC5446" w:rsidRDefault="000161E6" w:rsidP="008C07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учнів, які навчаються за інклюзивною формою навчання, влаштовано кімнату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корекційно-р</w:t>
      </w:r>
      <w:r w:rsidR="00796611">
        <w:rPr>
          <w:rFonts w:ascii="Times New Roman" w:hAnsi="Times New Roman" w:cs="Times New Roman"/>
          <w:sz w:val="28"/>
          <w:szCs w:val="28"/>
        </w:rPr>
        <w:t>озвиткових</w:t>
      </w:r>
      <w:proofErr w:type="spellEnd"/>
      <w:r w:rsidR="00796611">
        <w:rPr>
          <w:rFonts w:ascii="Times New Roman" w:hAnsi="Times New Roman" w:cs="Times New Roman"/>
          <w:sz w:val="28"/>
          <w:szCs w:val="28"/>
        </w:rPr>
        <w:t xml:space="preserve"> занять.  В  ліцеї є </w:t>
      </w:r>
      <w:r>
        <w:rPr>
          <w:rFonts w:ascii="Times New Roman" w:hAnsi="Times New Roman" w:cs="Times New Roman"/>
          <w:sz w:val="28"/>
          <w:szCs w:val="28"/>
        </w:rPr>
        <w:t xml:space="preserve"> кабін</w:t>
      </w:r>
      <w:r w:rsidR="007966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практичного психолога.</w:t>
      </w:r>
    </w:p>
    <w:p w:rsidR="00D507AB" w:rsidRPr="00CC5446" w:rsidRDefault="00D507AB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Позакласні та урочисті заходи про</w:t>
      </w:r>
      <w:r w:rsidR="00D73B29">
        <w:rPr>
          <w:rFonts w:ascii="Times New Roman" w:hAnsi="Times New Roman" w:cs="Times New Roman"/>
          <w:sz w:val="28"/>
          <w:szCs w:val="28"/>
        </w:rPr>
        <w:t>водяться в актовій</w:t>
      </w:r>
      <w:r w:rsidR="00D304B5" w:rsidRPr="00CC5446">
        <w:rPr>
          <w:rFonts w:ascii="Times New Roman" w:hAnsi="Times New Roman" w:cs="Times New Roman"/>
          <w:sz w:val="28"/>
          <w:szCs w:val="28"/>
        </w:rPr>
        <w:t xml:space="preserve"> залі на </w:t>
      </w:r>
      <w:r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3E2D29" w:rsidRPr="00CC5446">
        <w:rPr>
          <w:rFonts w:ascii="Times New Roman" w:hAnsi="Times New Roman" w:cs="Times New Roman"/>
          <w:sz w:val="28"/>
          <w:szCs w:val="28"/>
        </w:rPr>
        <w:t xml:space="preserve">80 </w:t>
      </w:r>
      <w:r w:rsidRPr="00CC5446">
        <w:rPr>
          <w:rFonts w:ascii="Times New Roman" w:hAnsi="Times New Roman" w:cs="Times New Roman"/>
          <w:sz w:val="28"/>
          <w:szCs w:val="28"/>
        </w:rPr>
        <w:t>місць</w:t>
      </w:r>
      <w:r w:rsidR="003D3C7D" w:rsidRPr="00CC5446">
        <w:rPr>
          <w:rFonts w:ascii="Times New Roman" w:hAnsi="Times New Roman" w:cs="Times New Roman"/>
          <w:sz w:val="28"/>
          <w:szCs w:val="28"/>
        </w:rPr>
        <w:t>.</w:t>
      </w:r>
    </w:p>
    <w:p w:rsidR="003D3C7D" w:rsidRPr="00CC5446" w:rsidRDefault="003D3C7D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Першу долікарську допомогу здобувачам освіти надає медсестра у спеціально обладнаному кабінеті.</w:t>
      </w:r>
    </w:p>
    <w:p w:rsidR="003D3C7D" w:rsidRDefault="003D3C7D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Для створення відповідних сані</w:t>
      </w:r>
      <w:r w:rsidR="00D73B29">
        <w:rPr>
          <w:rFonts w:ascii="Times New Roman" w:hAnsi="Times New Roman" w:cs="Times New Roman"/>
          <w:sz w:val="28"/>
          <w:szCs w:val="28"/>
        </w:rPr>
        <w:t>тарно-гігієнічних умов у ліцеї</w:t>
      </w:r>
      <w:r w:rsidRPr="00CC5446">
        <w:rPr>
          <w:rFonts w:ascii="Times New Roman" w:hAnsi="Times New Roman" w:cs="Times New Roman"/>
          <w:sz w:val="28"/>
          <w:szCs w:val="28"/>
        </w:rPr>
        <w:t xml:space="preserve"> є внутрішні туалети, умивальники</w:t>
      </w:r>
      <w:r w:rsidR="00D73B29">
        <w:rPr>
          <w:rFonts w:ascii="Times New Roman" w:hAnsi="Times New Roman" w:cs="Times New Roman"/>
          <w:sz w:val="28"/>
          <w:szCs w:val="28"/>
        </w:rPr>
        <w:t xml:space="preserve"> для миття рук, питні фонтанчики.</w:t>
      </w:r>
    </w:p>
    <w:p w:rsidR="008361CF" w:rsidRPr="008361CF" w:rsidRDefault="008361CF" w:rsidP="008361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 ліцею забезпечений гарячою протічною водою, необхідн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кухонним інвентарем, посудом</w:t>
      </w:r>
      <w:r w:rsidRPr="00836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морозильною камерою,</w:t>
      </w:r>
      <w:r w:rsidRPr="008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електричною плитою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Обідня зала розрахована на 60</w:t>
      </w:r>
      <w:r w:rsidRPr="0083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посадкових місць. </w:t>
      </w:r>
    </w:p>
    <w:p w:rsidR="003D3C7D" w:rsidRPr="00CC5446" w:rsidRDefault="008361CF" w:rsidP="00836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C7D" w:rsidRPr="00CC5446">
        <w:rPr>
          <w:rFonts w:ascii="Times New Roman" w:hAnsi="Times New Roman" w:cs="Times New Roman"/>
          <w:sz w:val="28"/>
          <w:szCs w:val="28"/>
        </w:rPr>
        <w:t>Теплом у опалювальний період будівлю школи забезпечує</w:t>
      </w:r>
      <w:r w:rsidR="00D73B29">
        <w:rPr>
          <w:rFonts w:ascii="Times New Roman" w:hAnsi="Times New Roman" w:cs="Times New Roman"/>
          <w:sz w:val="28"/>
          <w:szCs w:val="28"/>
        </w:rPr>
        <w:t xml:space="preserve"> власна котельня.</w:t>
      </w:r>
    </w:p>
    <w:p w:rsidR="008361CF" w:rsidRDefault="008361CF" w:rsidP="008C07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7D" w:rsidRPr="00CC5446" w:rsidRDefault="008C07E7" w:rsidP="008C07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 xml:space="preserve">ВІДОМОСТІ </w:t>
      </w:r>
    </w:p>
    <w:p w:rsidR="008C07E7" w:rsidRPr="00CC5446" w:rsidRDefault="000161E6" w:rsidP="00FE5C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навчально-</w:t>
      </w:r>
      <w:r w:rsidR="008C07E7" w:rsidRPr="00CC5446">
        <w:rPr>
          <w:rFonts w:ascii="Times New Roman" w:hAnsi="Times New Roman" w:cs="Times New Roman"/>
          <w:b/>
          <w:sz w:val="28"/>
          <w:szCs w:val="28"/>
        </w:rPr>
        <w:t>методичне та інформаційне забезпечення освітньої</w:t>
      </w:r>
    </w:p>
    <w:p w:rsidR="008C07E7" w:rsidRDefault="008C07E7" w:rsidP="00FE5C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>діяльності у сфері загальної середньої освіти</w:t>
      </w:r>
    </w:p>
    <w:p w:rsidR="00FE5C62" w:rsidRPr="00CC5446" w:rsidRDefault="00FE5C62" w:rsidP="00FE5C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7E7" w:rsidRPr="00CC5446" w:rsidRDefault="008C07E7" w:rsidP="005476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>Порядок вивчення окремих предметів</w:t>
      </w:r>
    </w:p>
    <w:p w:rsidR="008C07E7" w:rsidRPr="00CC5446" w:rsidRDefault="00D73B29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плани 1 -11</w:t>
      </w:r>
      <w:r w:rsidR="008C07E7" w:rsidRPr="00CC5446">
        <w:rPr>
          <w:rFonts w:ascii="Times New Roman" w:hAnsi="Times New Roman" w:cs="Times New Roman"/>
          <w:sz w:val="28"/>
          <w:szCs w:val="28"/>
        </w:rPr>
        <w:t xml:space="preserve"> класів включають інваріантну частину, сформовану на державному рівні та варіативну складову, яку розподі</w:t>
      </w:r>
      <w:r w:rsidR="008361CF">
        <w:rPr>
          <w:rFonts w:ascii="Times New Roman" w:hAnsi="Times New Roman" w:cs="Times New Roman"/>
          <w:sz w:val="28"/>
          <w:szCs w:val="28"/>
        </w:rPr>
        <w:t>лено з урахуванням матеріально-технічного, навчально-</w:t>
      </w:r>
      <w:r w:rsidR="008C07E7" w:rsidRPr="00CC5446">
        <w:rPr>
          <w:rFonts w:ascii="Times New Roman" w:hAnsi="Times New Roman" w:cs="Times New Roman"/>
          <w:sz w:val="28"/>
          <w:szCs w:val="28"/>
        </w:rPr>
        <w:t>методичного та кадрового забезпечення, освітніх потреб учнів</w:t>
      </w:r>
      <w:r>
        <w:rPr>
          <w:rFonts w:ascii="Times New Roman" w:hAnsi="Times New Roman" w:cs="Times New Roman"/>
          <w:sz w:val="28"/>
          <w:szCs w:val="28"/>
        </w:rPr>
        <w:t>, заяв батьків</w:t>
      </w:r>
      <w:r w:rsidR="008C07E7" w:rsidRPr="00CC5446">
        <w:rPr>
          <w:rFonts w:ascii="Times New Roman" w:hAnsi="Times New Roman" w:cs="Times New Roman"/>
          <w:sz w:val="28"/>
          <w:szCs w:val="28"/>
        </w:rPr>
        <w:t>.</w:t>
      </w:r>
    </w:p>
    <w:p w:rsidR="003D3C7D" w:rsidRPr="00CC5446" w:rsidRDefault="003D3C7D" w:rsidP="00547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D73B29">
        <w:rPr>
          <w:rFonts w:ascii="Times New Roman" w:hAnsi="Times New Roman" w:cs="Times New Roman"/>
          <w:sz w:val="28"/>
          <w:szCs w:val="28"/>
        </w:rPr>
        <w:t>план затверджує педрада ліцею</w:t>
      </w:r>
      <w:r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9761DD" w:rsidRPr="00CC5446">
        <w:rPr>
          <w:rFonts w:ascii="Times New Roman" w:hAnsi="Times New Roman" w:cs="Times New Roman"/>
          <w:sz w:val="28"/>
          <w:szCs w:val="28"/>
        </w:rPr>
        <w:t xml:space="preserve"> перед початком нового навчального року, який зорієнтований на виконання державного стандарту початкової освіти, базової середньої освіти</w:t>
      </w:r>
      <w:r w:rsidR="00107E24">
        <w:rPr>
          <w:rFonts w:ascii="Times New Roman" w:hAnsi="Times New Roman" w:cs="Times New Roman"/>
          <w:sz w:val="28"/>
          <w:szCs w:val="28"/>
        </w:rPr>
        <w:t xml:space="preserve"> та профільної </w:t>
      </w:r>
      <w:r w:rsidR="00D73B29">
        <w:rPr>
          <w:rFonts w:ascii="Times New Roman" w:hAnsi="Times New Roman" w:cs="Times New Roman"/>
          <w:sz w:val="28"/>
          <w:szCs w:val="28"/>
        </w:rPr>
        <w:t xml:space="preserve"> середньої освіти</w:t>
      </w:r>
      <w:r w:rsidR="009761DD" w:rsidRPr="00CC5446">
        <w:rPr>
          <w:rFonts w:ascii="Times New Roman" w:hAnsi="Times New Roman" w:cs="Times New Roman"/>
          <w:sz w:val="28"/>
          <w:szCs w:val="28"/>
        </w:rPr>
        <w:t>.</w:t>
      </w:r>
    </w:p>
    <w:p w:rsidR="00F8043A" w:rsidRPr="00F8043A" w:rsidRDefault="008C07E7" w:rsidP="00F804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 </w:t>
      </w:r>
      <w:r w:rsidR="00F8043A" w:rsidRPr="00F8043A">
        <w:rPr>
          <w:rFonts w:ascii="Times New Roman" w:hAnsi="Times New Roman" w:cs="Times New Roman"/>
          <w:sz w:val="28"/>
          <w:szCs w:val="28"/>
        </w:rPr>
        <w:t>Робочий навчальний план на 2019- 2020 навчальний рік складено :</w:t>
      </w:r>
    </w:p>
    <w:p w:rsidR="00F8043A" w:rsidRPr="00F8043A" w:rsidRDefault="00F8043A" w:rsidP="00F804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3A">
        <w:rPr>
          <w:rFonts w:ascii="Times New Roman" w:hAnsi="Times New Roman" w:cs="Times New Roman"/>
          <w:sz w:val="28"/>
          <w:szCs w:val="28"/>
        </w:rPr>
        <w:lastRenderedPageBreak/>
        <w:t xml:space="preserve"> - для 1-2 х класів – за Типовою освітньою програмою для 1-2х  класів закладів загальної середньої освіти, розробленою Шияном; (Затверджена рішенням Колегії Міністерства освіти і науки України від 22.02.2018.Наказ МОН України від 21.03.2018 №268 «Про затвердження типових освітніх програм для 1-2 класів ЗЗСО»)</w:t>
      </w:r>
    </w:p>
    <w:p w:rsidR="00F8043A" w:rsidRPr="00F8043A" w:rsidRDefault="00F8043A" w:rsidP="00F804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3A">
        <w:rPr>
          <w:rFonts w:ascii="Times New Roman" w:hAnsi="Times New Roman" w:cs="Times New Roman"/>
          <w:sz w:val="28"/>
          <w:szCs w:val="28"/>
        </w:rPr>
        <w:t xml:space="preserve"> - для 3-4-х класів - за Типовою освітньою програмою закладів загальної середньої освіти ІІ ступеню (Наказ Міністерства освіти і науки України від 20.04.2018р.      № 407); </w:t>
      </w:r>
    </w:p>
    <w:p w:rsidR="00F8043A" w:rsidRPr="00F8043A" w:rsidRDefault="00F8043A" w:rsidP="008361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3A">
        <w:rPr>
          <w:rFonts w:ascii="Times New Roman" w:hAnsi="Times New Roman" w:cs="Times New Roman"/>
          <w:sz w:val="28"/>
          <w:szCs w:val="28"/>
        </w:rPr>
        <w:t>- для 5-9 класів - за Типовою освітньою програмою закладів загальної середньої освіти ІІ ступеню  (Наказ Міністерства освіти і науки України від 20.04.2018р. № 405);</w:t>
      </w:r>
    </w:p>
    <w:p w:rsidR="00F8043A" w:rsidRPr="00F8043A" w:rsidRDefault="00F8043A" w:rsidP="00F804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3A">
        <w:rPr>
          <w:rFonts w:ascii="Times New Roman" w:hAnsi="Times New Roman" w:cs="Times New Roman"/>
          <w:sz w:val="28"/>
          <w:szCs w:val="28"/>
        </w:rPr>
        <w:t xml:space="preserve"> - для 10-11 класів  - за Типовою освітньою програмою закладів загальної середньої освіти ІІІ ступеню  (Наказ Міністерства освіти і науки України від 20.04.2018р. № 408)</w:t>
      </w:r>
    </w:p>
    <w:p w:rsidR="00F8043A" w:rsidRDefault="00F8043A" w:rsidP="00F804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43A">
        <w:rPr>
          <w:rFonts w:ascii="Times New Roman" w:hAnsi="Times New Roman" w:cs="Times New Roman"/>
          <w:sz w:val="28"/>
          <w:szCs w:val="28"/>
        </w:rPr>
        <w:t>Враховуючи потреби учнів, побажання батьків та фахову підготовку педагогічних кадрів</w:t>
      </w:r>
      <w:r w:rsidR="008361CF">
        <w:rPr>
          <w:rFonts w:ascii="Times New Roman" w:hAnsi="Times New Roman" w:cs="Times New Roman"/>
          <w:sz w:val="28"/>
          <w:szCs w:val="28"/>
        </w:rPr>
        <w:t>,</w:t>
      </w:r>
      <w:r w:rsidRPr="00F8043A">
        <w:rPr>
          <w:rFonts w:ascii="Times New Roman" w:hAnsi="Times New Roman" w:cs="Times New Roman"/>
          <w:sz w:val="28"/>
          <w:szCs w:val="28"/>
        </w:rPr>
        <w:t xml:space="preserve"> в 2019-2020 навчальному році вивчення навчальних предметів в 10-11 класах здійснюється за програмою для класів спортивного  профілю.</w:t>
      </w:r>
    </w:p>
    <w:p w:rsidR="00735623" w:rsidRPr="00CC5446" w:rsidRDefault="00735623" w:rsidP="0073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Зміст варіативної складової конкретизується з урахуванням  індивідуальни</w:t>
      </w:r>
      <w:r w:rsidR="008361CF">
        <w:rPr>
          <w:rFonts w:ascii="Times New Roman" w:hAnsi="Times New Roman" w:cs="Times New Roman"/>
          <w:sz w:val="28"/>
          <w:szCs w:val="28"/>
        </w:rPr>
        <w:t>х освітніх потреб учнів ліцею</w:t>
      </w:r>
      <w:r w:rsidRPr="00CC5446">
        <w:rPr>
          <w:rFonts w:ascii="Times New Roman" w:hAnsi="Times New Roman" w:cs="Times New Roman"/>
          <w:sz w:val="28"/>
          <w:szCs w:val="28"/>
        </w:rPr>
        <w:t>.</w:t>
      </w:r>
    </w:p>
    <w:p w:rsidR="00735623" w:rsidRPr="00CC5446" w:rsidRDefault="00735623" w:rsidP="0073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Навчальні програми змінюватимуться з урахуванням процесів реформування системи освіти в Україні.</w:t>
      </w:r>
    </w:p>
    <w:p w:rsidR="00D87C13" w:rsidRPr="00D87C13" w:rsidRDefault="00D87C13" w:rsidP="00D8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C13">
        <w:rPr>
          <w:rFonts w:ascii="Times New Roman" w:hAnsi="Times New Roman" w:cs="Times New Roman"/>
          <w:sz w:val="28"/>
          <w:szCs w:val="28"/>
        </w:rPr>
        <w:tab/>
        <w:t>Години фізичної культури в 1-11 класах не враховуються при визначенні гранично допустимого навантаження учнів .</w:t>
      </w:r>
    </w:p>
    <w:p w:rsidR="00D87C13" w:rsidRPr="00D87C13" w:rsidRDefault="00D87C13" w:rsidP="00D8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C13">
        <w:rPr>
          <w:rFonts w:ascii="Times New Roman" w:hAnsi="Times New Roman" w:cs="Times New Roman"/>
          <w:sz w:val="28"/>
          <w:szCs w:val="28"/>
        </w:rPr>
        <w:t>З метою розвитку мовленнєвої компетенції учнів, їх творчої активності в 3-4 класах за рахунок варіативної складової на 1 годину збільшено час на вивчення риторики.</w:t>
      </w:r>
    </w:p>
    <w:p w:rsidR="00D87C13" w:rsidRPr="00D87C13" w:rsidRDefault="00D87C13" w:rsidP="00D87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C13">
        <w:rPr>
          <w:rFonts w:ascii="Times New Roman" w:hAnsi="Times New Roman" w:cs="Times New Roman"/>
          <w:sz w:val="28"/>
          <w:szCs w:val="28"/>
        </w:rPr>
        <w:t xml:space="preserve">       Варіативна складова в 1-11класах   використана для проведення уроків основ християнської етики і  підлягає  обов’язковому оцінюванню та обліку в класних журналах, відповідно до Закону України «Про освіту», на виконання рішень Івано-Франківської обласної ради шостого демократичного скликання від 20.09.2012 року №660-17/20123 «Про викладання предмета «Основи християнської етики  в загальноосвітніх навчальних закладах області», від 30.04.2014 року № 1248-28/2014 «Про стан викладання суспільно-гуманітарних предметів та християнської етики» в загальноосвітніх навчальних закладах області» з урахуванням розділу 5 «Виховання на цінностях» Концепція «Нова українська школа», наказу відділу освіти, молоді та спорту </w:t>
      </w:r>
      <w:proofErr w:type="spellStart"/>
      <w:r w:rsidRPr="00D87C13">
        <w:rPr>
          <w:rFonts w:ascii="Times New Roman" w:hAnsi="Times New Roman" w:cs="Times New Roman"/>
          <w:sz w:val="28"/>
          <w:szCs w:val="28"/>
        </w:rPr>
        <w:t>Печеніжинської</w:t>
      </w:r>
      <w:proofErr w:type="spellEnd"/>
      <w:r w:rsidRPr="00D87C13">
        <w:rPr>
          <w:rFonts w:ascii="Times New Roman" w:hAnsi="Times New Roman" w:cs="Times New Roman"/>
          <w:sz w:val="28"/>
          <w:szCs w:val="28"/>
        </w:rPr>
        <w:t xml:space="preserve"> селищної ради ОТГ від 01.08.2019р. № 61-д «Про викладання курсу «Основи християнської етики» та з метою засвоєння ідеалів, норм і принципів духовної культури та моралі через ознайомлення зі змістом традиційних для українського народу християнських цінностей.</w:t>
      </w:r>
    </w:p>
    <w:p w:rsidR="00D87C13" w:rsidRPr="00CC5446" w:rsidRDefault="008361CF" w:rsidP="00107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623" w:rsidRPr="00CC5446" w:rsidRDefault="00D87C13" w:rsidP="007356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Мова навчання в ліцеї</w:t>
      </w:r>
      <w:r w:rsidR="003A25F3" w:rsidRPr="00CC5446">
        <w:rPr>
          <w:rFonts w:ascii="Times New Roman" w:hAnsi="Times New Roman" w:cs="Times New Roman"/>
          <w:sz w:val="28"/>
          <w:szCs w:val="28"/>
        </w:rPr>
        <w:t xml:space="preserve"> – українська.</w:t>
      </w:r>
    </w:p>
    <w:p w:rsidR="00BA5FA8" w:rsidRPr="00CC5446" w:rsidRDefault="00BA5FA8" w:rsidP="00511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FA8" w:rsidRPr="00CC5446" w:rsidRDefault="00BA5FA8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 xml:space="preserve">Інформаційне забезпечення </w:t>
      </w:r>
    </w:p>
    <w:p w:rsidR="00BA5FA8" w:rsidRDefault="00D87C13" w:rsidP="00991A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ліцеї</w:t>
      </w:r>
      <w:r w:rsidR="00BA5FA8" w:rsidRPr="00CC5446">
        <w:rPr>
          <w:rFonts w:ascii="Times New Roman" w:hAnsi="Times New Roman" w:cs="Times New Roman"/>
          <w:sz w:val="28"/>
          <w:szCs w:val="28"/>
        </w:rPr>
        <w:t xml:space="preserve"> діє бібліотека площею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="000A79C2" w:rsidRPr="00CC5446">
        <w:rPr>
          <w:rFonts w:ascii="Times New Roman" w:hAnsi="Times New Roman" w:cs="Times New Roman"/>
          <w:sz w:val="28"/>
          <w:szCs w:val="28"/>
        </w:rPr>
        <w:t>м</w:t>
      </w:r>
      <w:r w:rsidR="000A79C2" w:rsidRPr="00CC544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A79C2" w:rsidRPr="00CC5446">
        <w:rPr>
          <w:rFonts w:ascii="Times New Roman" w:hAnsi="Times New Roman" w:cs="Times New Roman"/>
          <w:sz w:val="28"/>
          <w:szCs w:val="28"/>
        </w:rPr>
        <w:t xml:space="preserve"> та </w:t>
      </w:r>
      <w:r w:rsidR="003E2D29" w:rsidRPr="00CC5446">
        <w:rPr>
          <w:rFonts w:ascii="Times New Roman" w:hAnsi="Times New Roman" w:cs="Times New Roman"/>
          <w:sz w:val="28"/>
          <w:szCs w:val="28"/>
        </w:rPr>
        <w:t xml:space="preserve">бібліотечним фондом  </w:t>
      </w:r>
      <w:r w:rsidR="0022073D" w:rsidRPr="0022073D">
        <w:rPr>
          <w:rFonts w:ascii="Times New Roman" w:hAnsi="Times New Roman" w:cs="Times New Roman"/>
          <w:sz w:val="28"/>
          <w:szCs w:val="28"/>
        </w:rPr>
        <w:t>9560</w:t>
      </w:r>
      <w:r w:rsidR="003E2D29" w:rsidRPr="0022073D">
        <w:rPr>
          <w:rFonts w:ascii="Times New Roman" w:hAnsi="Times New Roman" w:cs="Times New Roman"/>
          <w:sz w:val="28"/>
          <w:szCs w:val="28"/>
        </w:rPr>
        <w:t xml:space="preserve"> </w:t>
      </w:r>
      <w:r w:rsidR="00511871" w:rsidRPr="00CC5446">
        <w:rPr>
          <w:rFonts w:ascii="Times New Roman" w:hAnsi="Times New Roman" w:cs="Times New Roman"/>
          <w:sz w:val="28"/>
          <w:szCs w:val="28"/>
        </w:rPr>
        <w:t>примірникі</w:t>
      </w:r>
      <w:r w:rsidR="003E2D29" w:rsidRPr="00CC5446">
        <w:rPr>
          <w:rFonts w:ascii="Times New Roman" w:hAnsi="Times New Roman" w:cs="Times New Roman"/>
          <w:sz w:val="28"/>
          <w:szCs w:val="28"/>
        </w:rPr>
        <w:t xml:space="preserve">в </w:t>
      </w:r>
      <w:r w:rsidR="000A79C2" w:rsidRPr="00CC5446">
        <w:rPr>
          <w:rFonts w:ascii="Times New Roman" w:hAnsi="Times New Roman" w:cs="Times New Roman"/>
          <w:sz w:val="28"/>
          <w:szCs w:val="28"/>
        </w:rPr>
        <w:t>художньої літератури  та підруч</w:t>
      </w:r>
      <w:r>
        <w:rPr>
          <w:rFonts w:ascii="Times New Roman" w:hAnsi="Times New Roman" w:cs="Times New Roman"/>
          <w:sz w:val="28"/>
          <w:szCs w:val="28"/>
        </w:rPr>
        <w:t>ників. Учні всіх класів ліцею</w:t>
      </w:r>
      <w:r w:rsidR="000A79C2" w:rsidRPr="00CC5446">
        <w:rPr>
          <w:rFonts w:ascii="Times New Roman" w:hAnsi="Times New Roman" w:cs="Times New Roman"/>
          <w:sz w:val="28"/>
          <w:szCs w:val="28"/>
        </w:rPr>
        <w:t xml:space="preserve"> на 100% були забез</w:t>
      </w:r>
      <w:r w:rsidR="00A46442">
        <w:rPr>
          <w:rFonts w:ascii="Times New Roman" w:hAnsi="Times New Roman" w:cs="Times New Roman"/>
          <w:sz w:val="28"/>
          <w:szCs w:val="28"/>
        </w:rPr>
        <w:t>печені навчальними підручниками, д</w:t>
      </w:r>
      <w:r w:rsidR="000A79C2" w:rsidRPr="00CC5446">
        <w:rPr>
          <w:rFonts w:ascii="Times New Roman" w:hAnsi="Times New Roman" w:cs="Times New Roman"/>
          <w:sz w:val="28"/>
          <w:szCs w:val="28"/>
        </w:rPr>
        <w:t>овідковою літературою: словниками для перекладу, тлумачними, орфографічними</w:t>
      </w:r>
      <w:r w:rsidR="001542BC">
        <w:rPr>
          <w:rFonts w:ascii="Times New Roman" w:hAnsi="Times New Roman" w:cs="Times New Roman"/>
          <w:sz w:val="28"/>
          <w:szCs w:val="28"/>
        </w:rPr>
        <w:t xml:space="preserve"> словниками, словниками  іншомовних слів.</w:t>
      </w:r>
    </w:p>
    <w:p w:rsidR="001542BC" w:rsidRPr="00271799" w:rsidRDefault="001542BC" w:rsidP="001542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навчальні приміщення ліцею під’єднані до електронних носіїв інформації, що дає змогу здобувачам освіти доступу до </w:t>
      </w:r>
      <w:r w:rsidR="00107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 версі</w:t>
      </w:r>
      <w:r w:rsidR="004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підручників, </w:t>
      </w:r>
      <w:r w:rsidRPr="0027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довідкової та науково-пізнавальної літератури.</w:t>
      </w:r>
      <w:r w:rsidR="0010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Інформаційне забезпечення</w:t>
      </w:r>
      <w:r w:rsidR="0002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Ліцензійним умовам.</w:t>
      </w:r>
    </w:p>
    <w:p w:rsidR="001542BC" w:rsidRPr="00CC5446" w:rsidRDefault="001542BC" w:rsidP="00991A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9C2" w:rsidRPr="00CC5446" w:rsidRDefault="000A79C2" w:rsidP="00991A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9C2" w:rsidRPr="00CC5446" w:rsidRDefault="000A79C2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46">
        <w:rPr>
          <w:rFonts w:ascii="Times New Roman" w:hAnsi="Times New Roman" w:cs="Times New Roman"/>
          <w:b/>
          <w:sz w:val="28"/>
          <w:szCs w:val="28"/>
        </w:rPr>
        <w:t>Безпека життєдіяльності здобувачів освіти та охорона праці.</w:t>
      </w:r>
    </w:p>
    <w:p w:rsidR="00A16290" w:rsidRDefault="000A79C2" w:rsidP="00991A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446">
        <w:rPr>
          <w:rFonts w:ascii="Times New Roman" w:hAnsi="Times New Roman" w:cs="Times New Roman"/>
          <w:sz w:val="28"/>
          <w:szCs w:val="28"/>
        </w:rPr>
        <w:t>Р</w:t>
      </w:r>
      <w:r w:rsidR="00D87C13">
        <w:rPr>
          <w:rFonts w:ascii="Times New Roman" w:hAnsi="Times New Roman" w:cs="Times New Roman"/>
          <w:sz w:val="28"/>
          <w:szCs w:val="28"/>
        </w:rPr>
        <w:t>обота з охорони праці в ліцеї</w:t>
      </w:r>
      <w:r w:rsidRPr="00CC5446">
        <w:rPr>
          <w:rFonts w:ascii="Times New Roman" w:hAnsi="Times New Roman" w:cs="Times New Roman"/>
          <w:sz w:val="28"/>
          <w:szCs w:val="28"/>
        </w:rPr>
        <w:t xml:space="preserve"> ведеться відповідно до Закону України «Про охорону праці»</w:t>
      </w:r>
      <w:r w:rsidR="001542BC">
        <w:rPr>
          <w:rFonts w:ascii="Times New Roman" w:hAnsi="Times New Roman" w:cs="Times New Roman"/>
          <w:sz w:val="28"/>
          <w:szCs w:val="28"/>
        </w:rPr>
        <w:t>,</w:t>
      </w:r>
      <w:r w:rsidRPr="00CC5446">
        <w:rPr>
          <w:rFonts w:ascii="Times New Roman" w:hAnsi="Times New Roman" w:cs="Times New Roman"/>
          <w:sz w:val="28"/>
          <w:szCs w:val="28"/>
        </w:rPr>
        <w:t xml:space="preserve"> Кодексу законів про працю України, Закону України «Про обов’язкове державне соціальне страхування від нещасного випадку на виробництві та професійного захворювання, </w:t>
      </w:r>
      <w:r w:rsidR="00A16290" w:rsidRPr="00CC5446">
        <w:rPr>
          <w:rFonts w:ascii="Times New Roman" w:hAnsi="Times New Roman" w:cs="Times New Roman"/>
          <w:sz w:val="28"/>
          <w:szCs w:val="28"/>
        </w:rPr>
        <w:t>які спричинили втрату працездатності</w:t>
      </w:r>
      <w:r w:rsidRPr="00CC5446">
        <w:rPr>
          <w:rFonts w:ascii="Times New Roman" w:hAnsi="Times New Roman" w:cs="Times New Roman"/>
          <w:sz w:val="28"/>
          <w:szCs w:val="28"/>
        </w:rPr>
        <w:t>»</w:t>
      </w:r>
      <w:r w:rsidR="00A16290" w:rsidRPr="00CC5446">
        <w:rPr>
          <w:rFonts w:ascii="Times New Roman" w:hAnsi="Times New Roman" w:cs="Times New Roman"/>
          <w:sz w:val="28"/>
          <w:szCs w:val="28"/>
        </w:rPr>
        <w:t>, наказу Міністерства освіти і науки України № 1669 від 26.12.2017 року «Про затвердження Положення про організацію роботи з охорони пр</w:t>
      </w:r>
      <w:r w:rsidR="00511871" w:rsidRPr="00CC5446">
        <w:rPr>
          <w:rFonts w:ascii="Times New Roman" w:hAnsi="Times New Roman" w:cs="Times New Roman"/>
          <w:sz w:val="28"/>
          <w:szCs w:val="28"/>
        </w:rPr>
        <w:t>аці учасників освітнь</w:t>
      </w:r>
      <w:r w:rsidR="00A16290" w:rsidRPr="00CC5446">
        <w:rPr>
          <w:rFonts w:ascii="Times New Roman" w:hAnsi="Times New Roman" w:cs="Times New Roman"/>
          <w:sz w:val="28"/>
          <w:szCs w:val="28"/>
        </w:rPr>
        <w:t>ого процесу в установах і закладах освіти», зареєстрованого в Міністерстві юстиції України від 23 січня 2018 року. Згідно цього положення директор, вчит</w:t>
      </w:r>
      <w:r w:rsidR="00D87C13">
        <w:rPr>
          <w:rFonts w:ascii="Times New Roman" w:hAnsi="Times New Roman" w:cs="Times New Roman"/>
          <w:sz w:val="28"/>
          <w:szCs w:val="28"/>
        </w:rPr>
        <w:t>елі та весь техперсонал ліцею</w:t>
      </w:r>
      <w:r w:rsidR="00A16290" w:rsidRPr="00CC5446">
        <w:rPr>
          <w:rFonts w:ascii="Times New Roman" w:hAnsi="Times New Roman" w:cs="Times New Roman"/>
          <w:sz w:val="28"/>
          <w:szCs w:val="28"/>
        </w:rPr>
        <w:t xml:space="preserve"> відповідно до своїх посадових обов’язків забезпечують здорові і без</w:t>
      </w:r>
      <w:r w:rsidR="00511871" w:rsidRPr="00CC5446">
        <w:rPr>
          <w:rFonts w:ascii="Times New Roman" w:hAnsi="Times New Roman" w:cs="Times New Roman"/>
          <w:sz w:val="28"/>
          <w:szCs w:val="28"/>
        </w:rPr>
        <w:t>печні умови освітнього</w:t>
      </w:r>
      <w:r w:rsidR="00A16290" w:rsidRPr="00CC5446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:rsidR="004B6F02" w:rsidRDefault="004B6F02" w:rsidP="004B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1E6">
        <w:rPr>
          <w:rFonts w:ascii="Times New Roman" w:hAnsi="Times New Roman" w:cs="Times New Roman"/>
          <w:sz w:val="28"/>
          <w:szCs w:val="28"/>
        </w:rPr>
        <w:t>Ліцей  впроваджує в життя програму  «Школа здорового способу життя».</w:t>
      </w:r>
    </w:p>
    <w:p w:rsidR="00324908" w:rsidRDefault="004B6F02" w:rsidP="003249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0F41">
        <w:rPr>
          <w:rFonts w:ascii="Times New Roman" w:hAnsi="Times New Roman" w:cs="Times New Roman"/>
          <w:sz w:val="28"/>
          <w:szCs w:val="28"/>
        </w:rPr>
        <w:t xml:space="preserve"> </w:t>
      </w:r>
      <w:r w:rsidR="00A16290" w:rsidRPr="00CC5446">
        <w:rPr>
          <w:rFonts w:ascii="Times New Roman" w:hAnsi="Times New Roman" w:cs="Times New Roman"/>
          <w:sz w:val="28"/>
          <w:szCs w:val="28"/>
        </w:rPr>
        <w:t>На початку навчального року постійно видається наказ «Про організацію охорони праці і дотримання техніки б</w:t>
      </w:r>
      <w:r w:rsidR="00D87C13">
        <w:rPr>
          <w:rFonts w:ascii="Times New Roman" w:hAnsi="Times New Roman" w:cs="Times New Roman"/>
          <w:sz w:val="28"/>
          <w:szCs w:val="28"/>
        </w:rPr>
        <w:t xml:space="preserve">езпеки в </w:t>
      </w:r>
      <w:proofErr w:type="spellStart"/>
      <w:r w:rsidR="00D87C13">
        <w:rPr>
          <w:rFonts w:ascii="Times New Roman" w:hAnsi="Times New Roman" w:cs="Times New Roman"/>
          <w:sz w:val="28"/>
          <w:szCs w:val="28"/>
        </w:rPr>
        <w:t>Княждвірському</w:t>
      </w:r>
      <w:proofErr w:type="spellEnd"/>
      <w:r w:rsidR="00D87C13">
        <w:rPr>
          <w:rFonts w:ascii="Times New Roman" w:hAnsi="Times New Roman" w:cs="Times New Roman"/>
          <w:sz w:val="28"/>
          <w:szCs w:val="28"/>
        </w:rPr>
        <w:t xml:space="preserve"> ліцеї</w:t>
      </w:r>
      <w:r w:rsidR="00436A0D">
        <w:rPr>
          <w:rFonts w:ascii="Times New Roman" w:hAnsi="Times New Roman" w:cs="Times New Roman"/>
          <w:sz w:val="28"/>
          <w:szCs w:val="28"/>
        </w:rPr>
        <w:t>».</w:t>
      </w:r>
      <w:r w:rsidR="000161E6" w:rsidRPr="00016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61E6" w:rsidRP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Всім учням 1-11 класів перед початком навчального року  класні керівники проводять інструктажі з  безпеки жи</w:t>
      </w:r>
      <w:r w:rsid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ттєдіяльності, пожежної безпеки</w:t>
      </w:r>
      <w:r w:rsidR="000161E6" w:rsidRP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поводження з вибухонебезпечними предме</w:t>
      </w:r>
      <w:r w:rsid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шкідливість тютюнопаління</w:t>
      </w:r>
      <w:r w:rsidR="000161E6" w:rsidRP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вживання  наркотичних та психотропних речовин.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вимогами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наказу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</w:t>
      </w:r>
      <w:r w:rsid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уки </w:t>
      </w:r>
      <w:proofErr w:type="spellStart"/>
      <w:r w:rsid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інструктажів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реєструються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відповідних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журналах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встановленого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зразка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84DE2" w:rsidRDefault="00324908" w:rsidP="003249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 </w:t>
      </w:r>
      <w:proofErr w:type="gram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іцеї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 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розроблено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та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охорону</w:t>
      </w:r>
      <w:proofErr w:type="spellEnd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видаються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</w:t>
      </w:r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ничі</w:t>
      </w:r>
      <w:proofErr w:type="spellEnd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накази</w:t>
      </w:r>
      <w:proofErr w:type="spellEnd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</w:t>
      </w:r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журнали</w:t>
      </w:r>
      <w:proofErr w:type="spellEnd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Щорічно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видаються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розподіл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функціональних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обов’язків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життєдіяльності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журнали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реєстрації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нещасних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інструкції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місцях</w:t>
      </w:r>
      <w:proofErr w:type="spellEnd"/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24908" w:rsidRDefault="00B84DE2" w:rsidP="003249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вимогами типового "Положення про навчання, інструктажі та перевірку знань з питань 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 праці та пожежної безпеки” та відповідно до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графіка</w:t>
      </w:r>
      <w:proofErr w:type="spellEnd"/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ліцеї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 проведення навчання з безпеки життєдіяльності педагогічних кадрів,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нічного персоналу.</w:t>
      </w:r>
      <w:r w:rsidR="00F5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Ліцей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забезпечений 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збірниками документів з охорони праці, довідниковими виданнями правил безпечної роботи на різноманітних об’єктах підвищеного ризику, періодичними виданням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 цієї тематики, положеннями.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24908" w:rsidRPr="00324908">
        <w:rPr>
          <w:rFonts w:ascii="Times New Roman" w:eastAsia="Calibri" w:hAnsi="Times New Roman" w:cs="Times New Roman"/>
          <w:sz w:val="28"/>
          <w:szCs w:val="28"/>
          <w:lang w:eastAsia="en-US"/>
        </w:rPr>
        <w:t>Раз в три роки кожен працівник проходить навчання з охорони праці та здає екзамен, який реєструється у відповідному протоколі. Приймає екзамен комісія, в склад якої входить директор ліцею, заступник директора та   інженер з охорони праці засновника</w:t>
      </w:r>
      <w:r w:rsidR="00473A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3A6A" w:rsidRPr="00B84DE2" w:rsidRDefault="00473A6A" w:rsidP="003249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Учні  ліцею проходять навчання з  «Основ здоров</w:t>
      </w:r>
      <w:r w:rsidRPr="00473A6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я», де вивчаються теми з пожежної безпеки, правил дорожнього руху, правил поводження в надзвичайних ситуаціях,  відповідального ставлення до свого здоров</w:t>
      </w:r>
      <w:r w:rsidRPr="00473A6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здоровя</w:t>
      </w:r>
      <w:proofErr w:type="spellEnd"/>
      <w:r w:rsidRPr="00473A6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інших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людей,</w:t>
      </w:r>
      <w:r w:rsidR="00F5094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збереження</w:t>
      </w:r>
      <w:proofErr w:type="spellEnd"/>
      <w:r w:rsidR="00F5094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навколишнього</w:t>
      </w:r>
      <w:proofErr w:type="spellEnd"/>
      <w:r w:rsidR="00F5094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середовища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4908" w:rsidRDefault="00324908" w:rsidP="003249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ліцеї кожного року </w:t>
      </w:r>
      <w:r w:rsidRPr="0032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тиждень з безпеки життєдіяльності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охорони праці, в рамках якого</w:t>
      </w:r>
      <w:r w:rsidRPr="0032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організовані години спілкування, відкриті виховні заход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конкурси дитячих малюнків, вікторини,</w:t>
      </w:r>
      <w:r w:rsidRPr="0001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зустрічі з представниками ювенальної превенції, інспекторами ДСНС.  </w:t>
      </w:r>
      <w:r w:rsidRPr="0032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рік проводиться День цивільного захисту та об’єктового тренування за спеціально складеним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де працівники  та учні</w:t>
      </w:r>
      <w:r w:rsidRPr="0032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проводять тренування з евакуації закладу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випадок надзвичайної ситуації. </w:t>
      </w:r>
    </w:p>
    <w:p w:rsidR="00680F41" w:rsidRDefault="00473A6A" w:rsidP="00473A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початок навчального року  оформлено  акт готовності ліцею до роботи в новому навчальному році,</w:t>
      </w:r>
      <w:r w:rsidR="00F5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дозволи на безпечну експлуатацію будівель та спортивних споруд,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всі необхідні акти-дозволи на проведення навчальних занять у кабінетах і шкільних приміщеннях підвищеної небезпеки, акт </w:t>
      </w:r>
      <w:r w:rsidR="004B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санітарно-технічного стану ліцею</w:t>
      </w:r>
      <w:r w:rsidR="00F5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 обов'язки працівників.  В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кабінетах підвищеної </w:t>
      </w:r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 наявна необхід</w:t>
      </w:r>
      <w:r w:rsidR="00B8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документація з охорони праці. В </w:t>
      </w:r>
      <w:r w:rsidR="00680F41" w:rsidRPr="0068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усіх кабінетах підвищеної небезпеки наявні укомплектовані відповідно до вимог аптечки.</w:t>
      </w:r>
    </w:p>
    <w:p w:rsidR="00F50945" w:rsidRDefault="00F50945" w:rsidP="00473A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Пожежний та санітарний стан будівель ліцею в належному стані: наявні індивідуальні засоби захисту, пожежний щит, вогнегасники.</w:t>
      </w:r>
    </w:p>
    <w:p w:rsidR="00F50945" w:rsidRPr="00324908" w:rsidRDefault="00F50945" w:rsidP="00473A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Нещасні випадки розслідуються згідно чинного законодавства, а  їх  наслідки фіксуються у відповідних журналах. За останні 3 роки зафіксовано 4 нещасних випадки.</w:t>
      </w:r>
    </w:p>
    <w:p w:rsidR="00404B3D" w:rsidRPr="00F50945" w:rsidRDefault="00F50945" w:rsidP="00F50945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4A70"/>
          <w:kern w:val="36"/>
          <w:sz w:val="40"/>
          <w:szCs w:val="40"/>
          <w:lang w:eastAsia="ru-RU"/>
        </w:rPr>
        <w:t xml:space="preserve">    </w:t>
      </w:r>
      <w:r w:rsidR="00436A0D">
        <w:rPr>
          <w:rFonts w:ascii="Times New Roman" w:hAnsi="Times New Roman" w:cs="Times New Roman"/>
          <w:sz w:val="28"/>
          <w:szCs w:val="28"/>
        </w:rPr>
        <w:t>Ліцей</w:t>
      </w:r>
      <w:r w:rsidR="00404B3D">
        <w:rPr>
          <w:rFonts w:ascii="Times New Roman" w:hAnsi="Times New Roman" w:cs="Times New Roman"/>
          <w:sz w:val="28"/>
          <w:szCs w:val="28"/>
        </w:rPr>
        <w:t xml:space="preserve"> зобов’язується дотримуватися ліцензійних умов, передбачених Постановою Кабінету М</w:t>
      </w:r>
      <w:r w:rsidR="006F067C">
        <w:rPr>
          <w:rFonts w:ascii="Times New Roman" w:hAnsi="Times New Roman" w:cs="Times New Roman"/>
          <w:sz w:val="28"/>
          <w:szCs w:val="28"/>
        </w:rPr>
        <w:t>іністрів України  від 30.12.2015</w:t>
      </w:r>
      <w:r w:rsidR="00404B3D">
        <w:rPr>
          <w:rFonts w:ascii="Times New Roman" w:hAnsi="Times New Roman" w:cs="Times New Roman"/>
          <w:sz w:val="28"/>
          <w:szCs w:val="28"/>
        </w:rPr>
        <w:t xml:space="preserve">р. </w:t>
      </w:r>
      <w:r w:rsidR="006F067C">
        <w:rPr>
          <w:rFonts w:ascii="Times New Roman" w:hAnsi="Times New Roman" w:cs="Times New Roman"/>
          <w:sz w:val="28"/>
          <w:szCs w:val="28"/>
        </w:rPr>
        <w:t xml:space="preserve">  № 11 87 </w:t>
      </w:r>
      <w:bookmarkStart w:id="1" w:name="_GoBack"/>
      <w:bookmarkEnd w:id="1"/>
      <w:r w:rsidR="00404B3D" w:rsidRPr="00404B3D">
        <w:rPr>
          <w:color w:val="000000"/>
          <w:shd w:val="clear" w:color="auto" w:fill="FFFFFF"/>
        </w:rPr>
        <w:t>“</w:t>
      </w:r>
      <w:r w:rsidR="00404B3D" w:rsidRPr="00404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Ліцензійних умов провадження освітньої діяльності закладів освіти” </w:t>
      </w:r>
    </w:p>
    <w:p w:rsidR="00511871" w:rsidRDefault="00511871" w:rsidP="00404B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1871" w:rsidRDefault="00511871" w:rsidP="00991A6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511871" w:rsidRDefault="00436A0D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ліцею</w:t>
      </w:r>
      <w:r w:rsidR="00CC5446" w:rsidRPr="00CC5446"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Г. В. </w:t>
      </w:r>
      <w:proofErr w:type="spellStart"/>
      <w:r>
        <w:rPr>
          <w:rFonts w:ascii="Times New Roman" w:hAnsi="Times New Roman" w:cs="Times New Roman"/>
          <w:b/>
          <w:sz w:val="28"/>
        </w:rPr>
        <w:t>Рогозіна</w:t>
      </w:r>
      <w:proofErr w:type="spellEnd"/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Pr="00271799" w:rsidRDefault="00271799" w:rsidP="002717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271799" w:rsidRDefault="00271799" w:rsidP="002717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271799" w:rsidRDefault="00271799" w:rsidP="002717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271799" w:rsidRDefault="00271799" w:rsidP="00271799">
      <w:pPr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71799" w:rsidRPr="00271799" w:rsidRDefault="00271799" w:rsidP="00271799">
      <w:pPr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71799" w:rsidRPr="00271799" w:rsidRDefault="00271799" w:rsidP="00271799">
      <w:pPr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71799"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</w:t>
      </w: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71799" w:rsidRPr="00CC5446" w:rsidRDefault="00271799" w:rsidP="00991A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A5FA8" w:rsidRDefault="00BA5FA8" w:rsidP="00991A6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B6D12" w:rsidRPr="00B97D3E" w:rsidRDefault="006B6D12" w:rsidP="0060369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DF7D4E" w:rsidRPr="009761DD" w:rsidRDefault="00DF7D4E" w:rsidP="005476C3">
      <w:pPr>
        <w:spacing w:after="0"/>
        <w:ind w:firstLine="567"/>
        <w:jc w:val="both"/>
        <w:rPr>
          <w:sz w:val="24"/>
        </w:rPr>
      </w:pPr>
    </w:p>
    <w:sectPr w:rsidR="00DF7D4E" w:rsidRPr="009761DD" w:rsidSect="00D4439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424"/>
    <w:multiLevelType w:val="hybridMultilevel"/>
    <w:tmpl w:val="673A9D62"/>
    <w:lvl w:ilvl="0" w:tplc="351E34D0"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cs="Times New Roman" w:hint="default"/>
        <w:color w:val="294A70"/>
        <w:sz w:val="40"/>
      </w:rPr>
    </w:lvl>
    <w:lvl w:ilvl="1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21852F36"/>
    <w:multiLevelType w:val="hybridMultilevel"/>
    <w:tmpl w:val="45068E20"/>
    <w:lvl w:ilvl="0" w:tplc="F85EBA6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4F7892"/>
    <w:multiLevelType w:val="hybridMultilevel"/>
    <w:tmpl w:val="CEF42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680685"/>
    <w:multiLevelType w:val="multilevel"/>
    <w:tmpl w:val="9DCA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E"/>
    <w:rsid w:val="00005B68"/>
    <w:rsid w:val="000161E6"/>
    <w:rsid w:val="00021557"/>
    <w:rsid w:val="00031056"/>
    <w:rsid w:val="00073D10"/>
    <w:rsid w:val="000A79C2"/>
    <w:rsid w:val="000F79EC"/>
    <w:rsid w:val="00104FDE"/>
    <w:rsid w:val="00107E24"/>
    <w:rsid w:val="00147396"/>
    <w:rsid w:val="001542BC"/>
    <w:rsid w:val="00167438"/>
    <w:rsid w:val="0022073D"/>
    <w:rsid w:val="00271799"/>
    <w:rsid w:val="002D69B4"/>
    <w:rsid w:val="00324908"/>
    <w:rsid w:val="00362DD7"/>
    <w:rsid w:val="003A25F3"/>
    <w:rsid w:val="003B7E4D"/>
    <w:rsid w:val="003C783E"/>
    <w:rsid w:val="003D3C7D"/>
    <w:rsid w:val="003E2D29"/>
    <w:rsid w:val="00404B3D"/>
    <w:rsid w:val="00407EF6"/>
    <w:rsid w:val="0042058E"/>
    <w:rsid w:val="00436A0D"/>
    <w:rsid w:val="00453A54"/>
    <w:rsid w:val="00460F2D"/>
    <w:rsid w:val="0047134D"/>
    <w:rsid w:val="00473A6A"/>
    <w:rsid w:val="00481300"/>
    <w:rsid w:val="004B6F02"/>
    <w:rsid w:val="00511871"/>
    <w:rsid w:val="005476C3"/>
    <w:rsid w:val="0057551C"/>
    <w:rsid w:val="00580041"/>
    <w:rsid w:val="00595D48"/>
    <w:rsid w:val="005A369B"/>
    <w:rsid w:val="005E729E"/>
    <w:rsid w:val="005F61DA"/>
    <w:rsid w:val="005F772E"/>
    <w:rsid w:val="00603695"/>
    <w:rsid w:val="00603E6E"/>
    <w:rsid w:val="006358AC"/>
    <w:rsid w:val="00680F41"/>
    <w:rsid w:val="006B6D12"/>
    <w:rsid w:val="006F067C"/>
    <w:rsid w:val="00735623"/>
    <w:rsid w:val="00796611"/>
    <w:rsid w:val="0081723D"/>
    <w:rsid w:val="008305D5"/>
    <w:rsid w:val="008361CF"/>
    <w:rsid w:val="00874511"/>
    <w:rsid w:val="008A644E"/>
    <w:rsid w:val="008B12A4"/>
    <w:rsid w:val="008C07E7"/>
    <w:rsid w:val="008E49DB"/>
    <w:rsid w:val="009043BF"/>
    <w:rsid w:val="009761DD"/>
    <w:rsid w:val="00991A61"/>
    <w:rsid w:val="00A16290"/>
    <w:rsid w:val="00A46442"/>
    <w:rsid w:val="00AC7590"/>
    <w:rsid w:val="00AD082A"/>
    <w:rsid w:val="00AE33FC"/>
    <w:rsid w:val="00AF30F6"/>
    <w:rsid w:val="00B57246"/>
    <w:rsid w:val="00B84DE2"/>
    <w:rsid w:val="00B97D3E"/>
    <w:rsid w:val="00BA5FA8"/>
    <w:rsid w:val="00C05165"/>
    <w:rsid w:val="00CC5446"/>
    <w:rsid w:val="00CD2851"/>
    <w:rsid w:val="00CF717C"/>
    <w:rsid w:val="00D12DCE"/>
    <w:rsid w:val="00D304B5"/>
    <w:rsid w:val="00D44399"/>
    <w:rsid w:val="00D507AB"/>
    <w:rsid w:val="00D73B29"/>
    <w:rsid w:val="00D87C13"/>
    <w:rsid w:val="00DB31C9"/>
    <w:rsid w:val="00DB7834"/>
    <w:rsid w:val="00DC61FB"/>
    <w:rsid w:val="00DF7D4E"/>
    <w:rsid w:val="00E16F1B"/>
    <w:rsid w:val="00E51464"/>
    <w:rsid w:val="00E72435"/>
    <w:rsid w:val="00F22053"/>
    <w:rsid w:val="00F50945"/>
    <w:rsid w:val="00F8043A"/>
    <w:rsid w:val="00FA3BA7"/>
    <w:rsid w:val="00FB049D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61DD"/>
    <w:pPr>
      <w:ind w:left="720"/>
      <w:contextualSpacing/>
    </w:pPr>
  </w:style>
  <w:style w:type="paragraph" w:styleId="a5">
    <w:name w:val="No Spacing"/>
    <w:link w:val="a6"/>
    <w:uiPriority w:val="1"/>
    <w:qFormat/>
    <w:rsid w:val="00AF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інтервалів Знак"/>
    <w:link w:val="a5"/>
    <w:uiPriority w:val="1"/>
    <w:rsid w:val="00AF30F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E5C62"/>
    <w:rPr>
      <w:rFonts w:ascii="Tahoma" w:hAnsi="Tahoma" w:cs="Tahoma"/>
      <w:sz w:val="16"/>
      <w:szCs w:val="16"/>
    </w:rPr>
  </w:style>
  <w:style w:type="paragraph" w:customStyle="1" w:styleId="rvps12">
    <w:name w:val="rvps12"/>
    <w:basedOn w:val="a"/>
    <w:rsid w:val="005F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5F61DA"/>
  </w:style>
  <w:style w:type="paragraph" w:customStyle="1" w:styleId="rvps6">
    <w:name w:val="rvps6"/>
    <w:basedOn w:val="a"/>
    <w:rsid w:val="005F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F6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61DD"/>
    <w:pPr>
      <w:ind w:left="720"/>
      <w:contextualSpacing/>
    </w:pPr>
  </w:style>
  <w:style w:type="paragraph" w:styleId="a5">
    <w:name w:val="No Spacing"/>
    <w:link w:val="a6"/>
    <w:uiPriority w:val="1"/>
    <w:qFormat/>
    <w:rsid w:val="00AF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інтервалів Знак"/>
    <w:link w:val="a5"/>
    <w:uiPriority w:val="1"/>
    <w:rsid w:val="00AF30F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E5C62"/>
    <w:rPr>
      <w:rFonts w:ascii="Tahoma" w:hAnsi="Tahoma" w:cs="Tahoma"/>
      <w:sz w:val="16"/>
      <w:szCs w:val="16"/>
    </w:rPr>
  </w:style>
  <w:style w:type="paragraph" w:customStyle="1" w:styleId="rvps12">
    <w:name w:val="rvps12"/>
    <w:basedOn w:val="a"/>
    <w:rsid w:val="005F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5F61DA"/>
  </w:style>
  <w:style w:type="paragraph" w:customStyle="1" w:styleId="rvps6">
    <w:name w:val="rvps6"/>
    <w:basedOn w:val="a"/>
    <w:rsid w:val="005F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F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10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_%20knd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931C-FA75-409A-B255-D9D728BA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9140</Words>
  <Characters>5210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IFADE</cp:lastModifiedBy>
  <cp:revision>21</cp:revision>
  <cp:lastPrinted>2020-06-11T07:19:00Z</cp:lastPrinted>
  <dcterms:created xsi:type="dcterms:W3CDTF">2020-03-05T12:14:00Z</dcterms:created>
  <dcterms:modified xsi:type="dcterms:W3CDTF">2020-06-11T07:30:00Z</dcterms:modified>
</cp:coreProperties>
</file>