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06EF7" w14:textId="77777777" w:rsidR="000673AC" w:rsidRPr="001B31F6" w:rsidRDefault="000673AC" w:rsidP="000673AC">
      <w:pPr>
        <w:tabs>
          <w:tab w:val="left" w:pos="709"/>
          <w:tab w:val="left" w:pos="993"/>
          <w:tab w:val="left" w:pos="6946"/>
          <w:tab w:val="left" w:pos="7088"/>
        </w:tabs>
        <w:spacing w:after="0" w:line="240" w:lineRule="auto"/>
        <w:ind w:firstLine="567"/>
        <w:jc w:val="center"/>
        <w:rPr>
          <w:rFonts w:ascii="Times New Roman" w:eastAsia="Times New Roman" w:hAnsi="Times New Roman" w:cs="Times New Roman"/>
          <w:b/>
          <w:sz w:val="24"/>
          <w:szCs w:val="24"/>
        </w:rPr>
      </w:pPr>
      <w:r w:rsidRPr="001B31F6">
        <w:rPr>
          <w:rFonts w:ascii="Times New Roman" w:eastAsia="Times New Roman" w:hAnsi="Times New Roman" w:cs="Times New Roman"/>
          <w:b/>
          <w:sz w:val="24"/>
          <w:szCs w:val="24"/>
        </w:rPr>
        <w:t>АНАЛІТИЧНА ДОВІДКА</w:t>
      </w:r>
    </w:p>
    <w:p w14:paraId="22EDDE5C" w14:textId="52EA8FE9" w:rsidR="000673AC" w:rsidRPr="001B31F6" w:rsidRDefault="00B770B1" w:rsidP="000673AC">
      <w:pPr>
        <w:tabs>
          <w:tab w:val="left" w:pos="709"/>
          <w:tab w:val="left" w:pos="993"/>
          <w:tab w:val="left" w:pos="6946"/>
          <w:tab w:val="left" w:pos="7088"/>
        </w:tabs>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робочої </w:t>
      </w:r>
      <w:r w:rsidR="000673AC" w:rsidRPr="001B31F6">
        <w:rPr>
          <w:rFonts w:ascii="Times New Roman" w:eastAsia="Times New Roman" w:hAnsi="Times New Roman" w:cs="Times New Roman"/>
          <w:b/>
          <w:sz w:val="24"/>
          <w:szCs w:val="24"/>
        </w:rPr>
        <w:t xml:space="preserve">групи під час </w:t>
      </w:r>
      <w:r>
        <w:rPr>
          <w:rFonts w:ascii="Times New Roman" w:eastAsia="Times New Roman" w:hAnsi="Times New Roman" w:cs="Times New Roman"/>
          <w:b/>
          <w:sz w:val="24"/>
          <w:szCs w:val="24"/>
        </w:rPr>
        <w:t xml:space="preserve">проведення </w:t>
      </w:r>
      <w:proofErr w:type="spellStart"/>
      <w:r>
        <w:rPr>
          <w:rFonts w:ascii="Times New Roman" w:eastAsia="Times New Roman" w:hAnsi="Times New Roman" w:cs="Times New Roman"/>
          <w:b/>
          <w:sz w:val="24"/>
          <w:szCs w:val="24"/>
        </w:rPr>
        <w:t>самооцінювання</w:t>
      </w:r>
      <w:proofErr w:type="spellEnd"/>
    </w:p>
    <w:p w14:paraId="1A784717" w14:textId="6CA73BD7" w:rsidR="000673AC" w:rsidRPr="00870E17" w:rsidRDefault="00B770B1" w:rsidP="000673AC">
      <w:pPr>
        <w:tabs>
          <w:tab w:val="left" w:pos="709"/>
          <w:tab w:val="left" w:pos="993"/>
          <w:tab w:val="left" w:pos="6946"/>
          <w:tab w:val="left" w:pos="7088"/>
        </w:tabs>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 напрямом «Освітнє середовище закладу освіти»</w:t>
      </w:r>
    </w:p>
    <w:p w14:paraId="5633EAF9" w14:textId="58A01E53" w:rsidR="00EC4519" w:rsidRPr="00B770B1" w:rsidRDefault="00B770B1" w:rsidP="000673AC">
      <w:pPr>
        <w:tabs>
          <w:tab w:val="left" w:pos="709"/>
          <w:tab w:val="left" w:pos="993"/>
          <w:tab w:val="left" w:pos="6946"/>
          <w:tab w:val="left" w:pos="7088"/>
        </w:tabs>
        <w:spacing w:after="0" w:line="240" w:lineRule="auto"/>
        <w:ind w:left="-426"/>
        <w:jc w:val="center"/>
        <w:rPr>
          <w:rFonts w:ascii="Times New Roman" w:eastAsia="Times New Roman" w:hAnsi="Times New Roman" w:cs="Times New Roman"/>
          <w:sz w:val="24"/>
          <w:szCs w:val="24"/>
        </w:rPr>
      </w:pPr>
      <w:r w:rsidRPr="00B770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Pr="00B770B1">
        <w:rPr>
          <w:rFonts w:ascii="Times New Roman" w:eastAsia="Times New Roman" w:hAnsi="Times New Roman" w:cs="Times New Roman"/>
          <w:sz w:val="24"/>
          <w:szCs w:val="24"/>
        </w:rPr>
        <w:t>Керстенецької</w:t>
      </w:r>
      <w:proofErr w:type="spellEnd"/>
      <w:r w:rsidRPr="00B770B1">
        <w:rPr>
          <w:rFonts w:ascii="Times New Roman" w:eastAsia="Times New Roman" w:hAnsi="Times New Roman" w:cs="Times New Roman"/>
          <w:sz w:val="24"/>
          <w:szCs w:val="24"/>
        </w:rPr>
        <w:t xml:space="preserve"> гімназії </w:t>
      </w:r>
      <w:r w:rsidR="00870E17" w:rsidRPr="00B770B1">
        <w:rPr>
          <w:rFonts w:ascii="Times New Roman" w:eastAsia="Times New Roman" w:hAnsi="Times New Roman" w:cs="Times New Roman"/>
          <w:sz w:val="24"/>
          <w:szCs w:val="24"/>
        </w:rPr>
        <w:t xml:space="preserve"> Недобоївської сільської ради </w:t>
      </w:r>
      <w:r w:rsidR="00870E17" w:rsidRPr="00B770B1">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 xml:space="preserve">            </w:t>
      </w:r>
      <w:r w:rsidR="00870E17" w:rsidRPr="00B770B1">
        <w:rPr>
          <w:rFonts w:ascii="Times New Roman" w:eastAsia="Times New Roman" w:hAnsi="Times New Roman" w:cs="Times New Roman"/>
          <w:sz w:val="24"/>
          <w:szCs w:val="24"/>
        </w:rPr>
        <w:t>Дністровського району Чернівецької області</w:t>
      </w:r>
    </w:p>
    <w:p w14:paraId="0D57F16F" w14:textId="77777777" w:rsidR="00FB77C4" w:rsidRPr="00B770B1" w:rsidRDefault="00FB77C4" w:rsidP="00FB77C4">
      <w:pPr>
        <w:tabs>
          <w:tab w:val="left" w:pos="709"/>
          <w:tab w:val="left" w:pos="993"/>
          <w:tab w:val="left" w:pos="6946"/>
          <w:tab w:val="left" w:pos="7088"/>
        </w:tabs>
        <w:spacing w:after="0" w:line="240" w:lineRule="auto"/>
        <w:ind w:left="-426"/>
        <w:rPr>
          <w:rFonts w:ascii="Times New Roman" w:hAnsi="Times New Roman" w:cs="Times New Roman"/>
          <w:kern w:val="28"/>
          <w:sz w:val="28"/>
          <w:szCs w:val="28"/>
        </w:rPr>
      </w:pPr>
      <w:r w:rsidRPr="00B770B1">
        <w:rPr>
          <w:rFonts w:ascii="Times New Roman" w:hAnsi="Times New Roman" w:cs="Times New Roman"/>
          <w:kern w:val="28"/>
          <w:sz w:val="28"/>
          <w:szCs w:val="28"/>
        </w:rPr>
        <w:t xml:space="preserve">          </w:t>
      </w:r>
    </w:p>
    <w:p w14:paraId="7FE35236" w14:textId="2C83DC43" w:rsidR="00FB77C4" w:rsidRDefault="00FB77C4" w:rsidP="00FB77C4">
      <w:pPr>
        <w:tabs>
          <w:tab w:val="left" w:pos="709"/>
          <w:tab w:val="left" w:pos="993"/>
          <w:tab w:val="left" w:pos="6946"/>
          <w:tab w:val="left" w:pos="7088"/>
        </w:tabs>
        <w:spacing w:after="0" w:line="240" w:lineRule="auto"/>
        <w:ind w:left="-426"/>
        <w:rPr>
          <w:rFonts w:ascii="Times New Roman" w:hAnsi="Times New Roman" w:cs="Times New Roman"/>
          <w:kern w:val="28"/>
          <w:sz w:val="28"/>
          <w:szCs w:val="28"/>
        </w:rPr>
      </w:pPr>
      <w:r>
        <w:rPr>
          <w:rFonts w:ascii="Times New Roman" w:hAnsi="Times New Roman" w:cs="Times New Roman"/>
          <w:kern w:val="28"/>
          <w:sz w:val="28"/>
          <w:szCs w:val="28"/>
        </w:rPr>
        <w:t xml:space="preserve">          Голова робочої групи : </w:t>
      </w:r>
      <w:proofErr w:type="spellStart"/>
      <w:r>
        <w:rPr>
          <w:rFonts w:ascii="Times New Roman" w:hAnsi="Times New Roman" w:cs="Times New Roman"/>
          <w:kern w:val="28"/>
          <w:sz w:val="28"/>
          <w:szCs w:val="28"/>
        </w:rPr>
        <w:t>Дудукал</w:t>
      </w:r>
      <w:proofErr w:type="spellEnd"/>
      <w:r>
        <w:rPr>
          <w:rFonts w:ascii="Times New Roman" w:hAnsi="Times New Roman" w:cs="Times New Roman"/>
          <w:kern w:val="28"/>
          <w:sz w:val="28"/>
          <w:szCs w:val="28"/>
        </w:rPr>
        <w:t xml:space="preserve"> Іванна Василівна </w:t>
      </w:r>
    </w:p>
    <w:p w14:paraId="4ED5CB6A" w14:textId="25981C96" w:rsidR="00FB77C4" w:rsidRDefault="00FB77C4" w:rsidP="00FB77C4">
      <w:pPr>
        <w:tabs>
          <w:tab w:val="left" w:pos="709"/>
          <w:tab w:val="left" w:pos="993"/>
          <w:tab w:val="left" w:pos="6946"/>
          <w:tab w:val="left" w:pos="7088"/>
        </w:tabs>
        <w:spacing w:after="0" w:line="240" w:lineRule="auto"/>
        <w:ind w:left="-426"/>
        <w:rPr>
          <w:rFonts w:ascii="Times New Roman" w:hAnsi="Times New Roman" w:cs="Times New Roman"/>
          <w:kern w:val="28"/>
          <w:sz w:val="28"/>
          <w:szCs w:val="28"/>
        </w:rPr>
      </w:pPr>
      <w:r>
        <w:rPr>
          <w:rFonts w:ascii="Times New Roman" w:hAnsi="Times New Roman" w:cs="Times New Roman"/>
          <w:kern w:val="28"/>
          <w:sz w:val="28"/>
          <w:szCs w:val="28"/>
        </w:rPr>
        <w:t xml:space="preserve">          Члени робочої групи: Турецька А.В., </w:t>
      </w:r>
      <w:proofErr w:type="spellStart"/>
      <w:r>
        <w:rPr>
          <w:rFonts w:ascii="Times New Roman" w:hAnsi="Times New Roman" w:cs="Times New Roman"/>
          <w:kern w:val="28"/>
          <w:sz w:val="28"/>
          <w:szCs w:val="28"/>
        </w:rPr>
        <w:t>Рижова</w:t>
      </w:r>
      <w:proofErr w:type="spellEnd"/>
      <w:r>
        <w:rPr>
          <w:rFonts w:ascii="Times New Roman" w:hAnsi="Times New Roman" w:cs="Times New Roman"/>
          <w:kern w:val="28"/>
          <w:sz w:val="28"/>
          <w:szCs w:val="28"/>
        </w:rPr>
        <w:t xml:space="preserve"> В.І.,</w:t>
      </w:r>
      <w:proofErr w:type="spellStart"/>
      <w:r>
        <w:rPr>
          <w:rFonts w:ascii="Times New Roman" w:hAnsi="Times New Roman" w:cs="Times New Roman"/>
          <w:kern w:val="28"/>
          <w:sz w:val="28"/>
          <w:szCs w:val="28"/>
        </w:rPr>
        <w:t>Урсуляк</w:t>
      </w:r>
      <w:proofErr w:type="spellEnd"/>
      <w:r>
        <w:rPr>
          <w:rFonts w:ascii="Times New Roman" w:hAnsi="Times New Roman" w:cs="Times New Roman"/>
          <w:kern w:val="28"/>
          <w:sz w:val="28"/>
          <w:szCs w:val="28"/>
        </w:rPr>
        <w:t xml:space="preserve"> Л.В.</w:t>
      </w:r>
    </w:p>
    <w:p w14:paraId="68D64A0A" w14:textId="77777777" w:rsidR="00FB77C4" w:rsidRPr="001E6431" w:rsidRDefault="00FB77C4" w:rsidP="000673AC">
      <w:pPr>
        <w:tabs>
          <w:tab w:val="left" w:pos="709"/>
          <w:tab w:val="left" w:pos="993"/>
          <w:tab w:val="left" w:pos="6946"/>
          <w:tab w:val="left" w:pos="7088"/>
        </w:tabs>
        <w:spacing w:after="0" w:line="240" w:lineRule="auto"/>
        <w:ind w:left="-426"/>
        <w:jc w:val="center"/>
        <w:rPr>
          <w:rFonts w:ascii="Times New Roman" w:eastAsia="Times New Roman" w:hAnsi="Times New Roman" w:cs="Times New Roman"/>
          <w:i/>
          <w:sz w:val="24"/>
          <w:szCs w:val="24"/>
        </w:rPr>
      </w:pPr>
    </w:p>
    <w:p w14:paraId="748760A5" w14:textId="1FA1CEF9" w:rsidR="00B768EF" w:rsidRPr="001E6431" w:rsidRDefault="00CC6AA5" w:rsidP="00B770B1">
      <w:pPr>
        <w:spacing w:after="0" w:line="240" w:lineRule="auto"/>
        <w:rPr>
          <w:rFonts w:ascii="Times New Roman" w:eastAsia="Times New Roman" w:hAnsi="Times New Roman" w:cs="Times New Roman"/>
          <w:b/>
          <w:sz w:val="24"/>
          <w:szCs w:val="24"/>
        </w:rPr>
      </w:pPr>
      <w:r w:rsidRPr="001E6431">
        <w:rPr>
          <w:rFonts w:ascii="Times New Roman" w:eastAsia="Times New Roman" w:hAnsi="Times New Roman" w:cs="Times New Roman"/>
          <w:sz w:val="24"/>
          <w:szCs w:val="24"/>
        </w:rPr>
        <w:t xml:space="preserve">            </w:t>
      </w:r>
    </w:p>
    <w:p w14:paraId="0893999F" w14:textId="08025355" w:rsidR="00B768EF" w:rsidRPr="001E6431" w:rsidRDefault="009F3A70" w:rsidP="009F3A70">
      <w:pPr>
        <w:spacing w:after="0" w:line="240" w:lineRule="auto"/>
        <w:jc w:val="center"/>
        <w:rPr>
          <w:rFonts w:ascii="Times New Roman" w:eastAsia="Times New Roman" w:hAnsi="Times New Roman" w:cs="Times New Roman"/>
          <w:b/>
          <w:bCs/>
          <w:sz w:val="24"/>
          <w:szCs w:val="24"/>
        </w:rPr>
      </w:pPr>
      <w:r w:rsidRPr="001E6431">
        <w:rPr>
          <w:rFonts w:ascii="Times New Roman" w:eastAsia="Times New Roman" w:hAnsi="Times New Roman" w:cs="Times New Roman"/>
          <w:b/>
          <w:bCs/>
          <w:sz w:val="24"/>
          <w:szCs w:val="24"/>
        </w:rPr>
        <w:t>Напрям оцінювання 1. Освітнє середовище закладу освіти</w:t>
      </w:r>
    </w:p>
    <w:p w14:paraId="5C439495" w14:textId="77777777" w:rsidR="009F3A70" w:rsidRPr="001E6431" w:rsidRDefault="009F3A70" w:rsidP="009F3A70">
      <w:pPr>
        <w:spacing w:after="0" w:line="240" w:lineRule="auto"/>
        <w:jc w:val="center"/>
        <w:rPr>
          <w:rFonts w:ascii="Times New Roman" w:eastAsia="Times New Roman" w:hAnsi="Times New Roman" w:cs="Times New Roman"/>
          <w:sz w:val="24"/>
          <w:szCs w:val="24"/>
        </w:rPr>
      </w:pPr>
    </w:p>
    <w:tbl>
      <w:tblPr>
        <w:tblStyle w:val="af1"/>
        <w:tblW w:w="155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7"/>
        <w:gridCol w:w="2546"/>
        <w:gridCol w:w="7371"/>
        <w:gridCol w:w="4111"/>
      </w:tblGrid>
      <w:tr w:rsidR="000673AC" w:rsidRPr="001E6431" w14:paraId="02B1A18C" w14:textId="77777777" w:rsidTr="00EE64AF">
        <w:trPr>
          <w:trHeight w:val="765"/>
        </w:trPr>
        <w:tc>
          <w:tcPr>
            <w:tcW w:w="1413" w:type="dxa"/>
            <w:vAlign w:val="center"/>
          </w:tcPr>
          <w:p w14:paraId="4133FFB1" w14:textId="519AC9EB" w:rsidR="000673AC" w:rsidRPr="001E6431" w:rsidRDefault="000673AC">
            <w:pPr>
              <w:jc w:val="center"/>
              <w:rPr>
                <w:rFonts w:ascii="Times New Roman" w:eastAsia="Times New Roman" w:hAnsi="Times New Roman" w:cs="Times New Roman"/>
                <w:b/>
                <w:bCs/>
                <w:sz w:val="24"/>
                <w:szCs w:val="24"/>
              </w:rPr>
            </w:pPr>
            <w:r w:rsidRPr="001E6431">
              <w:rPr>
                <w:rFonts w:ascii="Times New Roman" w:eastAsia="Times New Roman" w:hAnsi="Times New Roman" w:cs="Times New Roman"/>
                <w:b/>
                <w:bCs/>
                <w:sz w:val="24"/>
                <w:szCs w:val="24"/>
              </w:rPr>
              <w:t>Критерій</w:t>
            </w:r>
          </w:p>
        </w:tc>
        <w:tc>
          <w:tcPr>
            <w:tcW w:w="2693" w:type="dxa"/>
            <w:gridSpan w:val="2"/>
            <w:vAlign w:val="center"/>
          </w:tcPr>
          <w:p w14:paraId="02E4F4E8" w14:textId="0B2D5314" w:rsidR="000673AC" w:rsidRPr="001E6431" w:rsidRDefault="000673AC">
            <w:pPr>
              <w:jc w:val="center"/>
              <w:rPr>
                <w:rFonts w:ascii="Times New Roman" w:eastAsia="Times New Roman" w:hAnsi="Times New Roman" w:cs="Times New Roman"/>
                <w:b/>
                <w:bCs/>
                <w:sz w:val="24"/>
                <w:szCs w:val="24"/>
              </w:rPr>
            </w:pPr>
            <w:r w:rsidRPr="001E6431">
              <w:rPr>
                <w:rFonts w:ascii="Times New Roman" w:eastAsia="Times New Roman" w:hAnsi="Times New Roman" w:cs="Times New Roman"/>
                <w:b/>
                <w:bCs/>
                <w:sz w:val="24"/>
                <w:szCs w:val="24"/>
              </w:rPr>
              <w:t>Індикатор</w:t>
            </w:r>
          </w:p>
        </w:tc>
        <w:tc>
          <w:tcPr>
            <w:tcW w:w="7371" w:type="dxa"/>
            <w:vAlign w:val="center"/>
          </w:tcPr>
          <w:p w14:paraId="2322FBC8" w14:textId="54D7C474" w:rsidR="000673AC" w:rsidRPr="001E6431" w:rsidRDefault="00EB4DD5">
            <w:pPr>
              <w:jc w:val="center"/>
              <w:rPr>
                <w:rFonts w:ascii="Times New Roman" w:eastAsia="Times New Roman" w:hAnsi="Times New Roman" w:cs="Times New Roman"/>
                <w:sz w:val="24"/>
                <w:szCs w:val="24"/>
              </w:rPr>
            </w:pPr>
            <w:r w:rsidRPr="001E6431">
              <w:rPr>
                <w:rFonts w:ascii="Times New Roman" w:eastAsia="Times New Roman" w:hAnsi="Times New Roman" w:cs="Times New Roman"/>
                <w:b/>
                <w:bCs/>
              </w:rPr>
              <w:t xml:space="preserve">Опис досягнень і </w:t>
            </w:r>
            <w:r w:rsidRPr="001E6431">
              <w:rPr>
                <w:rFonts w:ascii="Times New Roman" w:eastAsia="Times New Roman" w:hAnsi="Times New Roman" w:cs="Times New Roman"/>
                <w:b/>
                <w:bCs/>
              </w:rPr>
              <w:br/>
              <w:t>потреб для вдосконалення</w:t>
            </w:r>
          </w:p>
        </w:tc>
        <w:tc>
          <w:tcPr>
            <w:tcW w:w="4111" w:type="dxa"/>
          </w:tcPr>
          <w:p w14:paraId="1021FB48" w14:textId="23A8D9FB" w:rsidR="000673AC" w:rsidRPr="001E6431" w:rsidRDefault="000673AC">
            <w:pPr>
              <w:jc w:val="center"/>
              <w:rPr>
                <w:rFonts w:ascii="Times New Roman" w:eastAsia="Times New Roman" w:hAnsi="Times New Roman" w:cs="Times New Roman"/>
                <w:sz w:val="24"/>
                <w:szCs w:val="24"/>
              </w:rPr>
            </w:pPr>
            <w:r w:rsidRPr="001E6431">
              <w:rPr>
                <w:rFonts w:ascii="Times New Roman" w:eastAsia="Times New Roman" w:hAnsi="Times New Roman" w:cs="Times New Roman"/>
                <w:b/>
              </w:rPr>
              <w:t>Рекомендації</w:t>
            </w:r>
          </w:p>
        </w:tc>
      </w:tr>
      <w:tr w:rsidR="00B768EF" w:rsidRPr="001E6431" w14:paraId="68B06881" w14:textId="77777777" w:rsidTr="00EE64AF">
        <w:trPr>
          <w:trHeight w:val="419"/>
        </w:trPr>
        <w:tc>
          <w:tcPr>
            <w:tcW w:w="15588" w:type="dxa"/>
            <w:gridSpan w:val="5"/>
            <w:vAlign w:val="center"/>
          </w:tcPr>
          <w:p w14:paraId="379BA25C" w14:textId="7C40F153" w:rsidR="00B768EF" w:rsidRPr="001E6431" w:rsidRDefault="00B768EF">
            <w:pPr>
              <w:jc w:val="center"/>
              <w:rPr>
                <w:rFonts w:ascii="Times New Roman" w:eastAsia="Times New Roman" w:hAnsi="Times New Roman" w:cs="Times New Roman"/>
                <w:b/>
                <w:bCs/>
                <w:sz w:val="24"/>
                <w:szCs w:val="24"/>
              </w:rPr>
            </w:pPr>
          </w:p>
        </w:tc>
      </w:tr>
      <w:tr w:rsidR="00B768EF" w:rsidRPr="001E6431" w14:paraId="46ADC9C4" w14:textId="77777777" w:rsidTr="00EE64AF">
        <w:trPr>
          <w:trHeight w:val="345"/>
        </w:trPr>
        <w:tc>
          <w:tcPr>
            <w:tcW w:w="15588" w:type="dxa"/>
            <w:gridSpan w:val="5"/>
            <w:vAlign w:val="center"/>
          </w:tcPr>
          <w:p w14:paraId="52A608D6" w14:textId="77777777" w:rsidR="00B768EF" w:rsidRPr="001E6431" w:rsidRDefault="00CC6AA5">
            <w:pPr>
              <w:jc w:val="center"/>
              <w:rPr>
                <w:rFonts w:ascii="Times New Roman" w:eastAsia="Times New Roman" w:hAnsi="Times New Roman" w:cs="Times New Roman"/>
                <w:b/>
                <w:sz w:val="24"/>
                <w:szCs w:val="24"/>
              </w:rPr>
            </w:pPr>
            <w:r w:rsidRPr="001E6431">
              <w:rPr>
                <w:rFonts w:ascii="Times New Roman" w:eastAsia="Times New Roman" w:hAnsi="Times New Roman" w:cs="Times New Roman"/>
                <w:b/>
                <w:bCs/>
                <w:sz w:val="24"/>
                <w:szCs w:val="24"/>
              </w:rPr>
              <w:t xml:space="preserve">Вимога </w:t>
            </w:r>
            <w:r w:rsidRPr="001E6431">
              <w:rPr>
                <w:rFonts w:ascii="Times New Roman" w:eastAsia="Times New Roman" w:hAnsi="Times New Roman" w:cs="Times New Roman"/>
                <w:b/>
                <w:sz w:val="24"/>
                <w:szCs w:val="24"/>
              </w:rPr>
              <w:t>1.1. Забезпечення здорових, безпечних і комфортних умов навчання та праці</w:t>
            </w:r>
          </w:p>
        </w:tc>
      </w:tr>
      <w:tr w:rsidR="00870E17" w:rsidRPr="001E6431" w14:paraId="7AC1ED18" w14:textId="77777777" w:rsidTr="00EE64AF">
        <w:trPr>
          <w:trHeight w:val="260"/>
        </w:trPr>
        <w:tc>
          <w:tcPr>
            <w:tcW w:w="1413" w:type="dxa"/>
            <w:vMerge w:val="restart"/>
          </w:tcPr>
          <w:p w14:paraId="14223DBF" w14:textId="77777777" w:rsidR="00870E17" w:rsidRPr="001E6431" w:rsidRDefault="00870E17" w:rsidP="00870E17">
            <w:pPr>
              <w:rPr>
                <w:rFonts w:ascii="Times New Roman" w:eastAsia="Times New Roman" w:hAnsi="Times New Roman" w:cs="Times New Roman"/>
              </w:rPr>
            </w:pPr>
            <w:r w:rsidRPr="001E6431">
              <w:rPr>
                <w:rFonts w:ascii="Times New Roman" w:eastAsia="Times New Roman" w:hAnsi="Times New Roman" w:cs="Times New Roman"/>
              </w:rPr>
              <w:t>1.1.1. Приміщення і територія закладу освіти є безпечними та комфортними для навчання та праці</w:t>
            </w:r>
          </w:p>
        </w:tc>
        <w:tc>
          <w:tcPr>
            <w:tcW w:w="2693" w:type="dxa"/>
            <w:gridSpan w:val="2"/>
          </w:tcPr>
          <w:p w14:paraId="00A77E30" w14:textId="77777777" w:rsidR="00870E17" w:rsidRPr="001E6431" w:rsidRDefault="00870E17" w:rsidP="00870E17">
            <w:pPr>
              <w:numPr>
                <w:ilvl w:val="3"/>
                <w:numId w:val="1"/>
              </w:numPr>
              <w:tabs>
                <w:tab w:val="left" w:pos="393"/>
                <w:tab w:val="left" w:pos="745"/>
              </w:tabs>
              <w:ind w:left="-36" w:firstLine="36"/>
              <w:rPr>
                <w:rFonts w:ascii="Times New Roman" w:eastAsia="Times New Roman" w:hAnsi="Times New Roman" w:cs="Times New Roman"/>
              </w:rPr>
            </w:pPr>
            <w:r w:rsidRPr="001E6431">
              <w:rPr>
                <w:rFonts w:ascii="Times New Roman" w:eastAsia="Times New Roman" w:hAnsi="Times New Roman" w:cs="Times New Roman"/>
              </w:rPr>
              <w:t>Облаштування території закладу та розташування приміщень є безпечними</w:t>
            </w:r>
          </w:p>
          <w:p w14:paraId="34A0BAF3" w14:textId="77777777" w:rsidR="00870E17" w:rsidRPr="001E6431" w:rsidRDefault="00870E17" w:rsidP="00870E17">
            <w:pPr>
              <w:rPr>
                <w:rFonts w:ascii="Times New Roman" w:eastAsia="Times New Roman" w:hAnsi="Times New Roman" w:cs="Times New Roman"/>
              </w:rPr>
            </w:pPr>
          </w:p>
        </w:tc>
        <w:tc>
          <w:tcPr>
            <w:tcW w:w="7371" w:type="dxa"/>
          </w:tcPr>
          <w:p w14:paraId="704D058D" w14:textId="77777777" w:rsidR="00870E17" w:rsidRPr="001E6431" w:rsidRDefault="00870E17" w:rsidP="00870E17">
            <w:pPr>
              <w:tabs>
                <w:tab w:val="left" w:pos="0"/>
                <w:tab w:val="left" w:pos="34"/>
              </w:tabs>
              <w:ind w:right="-105"/>
              <w:rPr>
                <w:rFonts w:ascii="Times New Roman" w:hAnsi="Times New Roman" w:cs="Times New Roman"/>
              </w:rPr>
            </w:pPr>
            <w:r w:rsidRPr="001E6431">
              <w:rPr>
                <w:rFonts w:ascii="Times New Roman" w:hAnsi="Times New Roman" w:cs="Times New Roman"/>
              </w:rPr>
              <w:t>За результатами спостереження встановлено, що</w:t>
            </w:r>
            <w:r w:rsidRPr="001E6431">
              <w:rPr>
                <w:rFonts w:ascii="Times New Roman" w:hAnsi="Times New Roman" w:cs="Times New Roman"/>
                <w:lang w:val="ru-RU"/>
              </w:rPr>
              <w:t xml:space="preserve"> 85%</w:t>
            </w:r>
            <w:r w:rsidRPr="001E6431">
              <w:rPr>
                <w:rFonts w:ascii="Times New Roman" w:hAnsi="Times New Roman" w:cs="Times New Roman"/>
              </w:rPr>
              <w:t xml:space="preserve"> території закладу освіти має огорожу,  місцями незначні пошкодження, за господарським двором – відсутня. Проте, територія недоступна для несанкціонованого заїзду транспорту. Під’їзд для пожежної машини та іншого необхідного транспорту обладнано шлагбаумом, з сторони стадіону, та ворітьми з центрального заїзду, що унеможливлює несанкціонований заїзд транспорту. У вестибюлі закладу освіти чергує технічний працівник, що знижує можливість потрапити до приміщення гімназії сторонніх осіб. Проводиться  чергування педагогами гімназії.</w:t>
            </w:r>
          </w:p>
          <w:p w14:paraId="6C34107B" w14:textId="21E5008C" w:rsidR="00870E17" w:rsidRPr="001E6431" w:rsidRDefault="00870E17" w:rsidP="00870E17">
            <w:pPr>
              <w:tabs>
                <w:tab w:val="left" w:pos="0"/>
                <w:tab w:val="left" w:pos="34"/>
              </w:tabs>
              <w:ind w:right="-105"/>
              <w:rPr>
                <w:rFonts w:ascii="Times New Roman" w:hAnsi="Times New Roman" w:cs="Times New Roman"/>
              </w:rPr>
            </w:pPr>
            <w:r w:rsidRPr="001E6431">
              <w:rPr>
                <w:rFonts w:ascii="Times New Roman" w:hAnsi="Times New Roman" w:cs="Times New Roman"/>
              </w:rPr>
              <w:t xml:space="preserve">  Заклад освіти  обладнаний  відеоспостереженням  зовні (5 відеокамер) та 2 камери внутрішнього спостереження.</w:t>
            </w:r>
            <w:r w:rsidRPr="001E6431">
              <w:rPr>
                <w:rFonts w:ascii="Times New Roman" w:hAnsi="Times New Roman" w:cs="Times New Roman"/>
              </w:rPr>
              <w:br/>
              <w:t xml:space="preserve">   На території закладу освіти облаштовано спортивні майданчики. Наявні: футбольне поле, волейбольний майданчик, баскетбольний майданчик, але на території цих полів, подекуди, наявні ями. Облаштовано яму для стрибків у довжину, майданчик для гімнастичних занять. </w:t>
            </w:r>
            <w:r w:rsidRPr="001E6431">
              <w:rPr>
                <w:rFonts w:ascii="Times New Roman" w:hAnsi="Times New Roman" w:cs="Times New Roman"/>
                <w:lang w:val="ru-RU"/>
              </w:rPr>
              <w:t xml:space="preserve"> </w:t>
            </w:r>
            <w:r w:rsidRPr="001E6431">
              <w:rPr>
                <w:rFonts w:ascii="Times New Roman" w:hAnsi="Times New Roman" w:cs="Times New Roman"/>
              </w:rPr>
              <w:t>Є також ігровий майданчик  для учнів 1 – 4-х класів та комплекс спортивних тренажерів для учнів базової школи.</w:t>
            </w:r>
          </w:p>
          <w:p w14:paraId="02454E36" w14:textId="77777777" w:rsidR="00870E17" w:rsidRPr="001E6431" w:rsidRDefault="00870E17" w:rsidP="00870E17">
            <w:pPr>
              <w:tabs>
                <w:tab w:val="left" w:pos="0"/>
                <w:tab w:val="left" w:pos="34"/>
              </w:tabs>
              <w:ind w:right="-105"/>
              <w:rPr>
                <w:rFonts w:ascii="Times New Roman" w:hAnsi="Times New Roman" w:cs="Times New Roman"/>
              </w:rPr>
            </w:pPr>
            <w:r w:rsidRPr="001E6431">
              <w:rPr>
                <w:rFonts w:ascii="Times New Roman" w:hAnsi="Times New Roman" w:cs="Times New Roman"/>
              </w:rPr>
              <w:t xml:space="preserve">У закладі здійснюється регулярний моніторинг за дотриманням безпечного освітнього середовища: </w:t>
            </w:r>
            <w:r w:rsidR="00FB77C4" w:rsidRPr="001E6431">
              <w:rPr>
                <w:rFonts w:ascii="Times New Roman" w:hAnsi="Times New Roman" w:cs="Times New Roman"/>
              </w:rPr>
              <w:t xml:space="preserve">черговий технічний працівник </w:t>
            </w:r>
            <w:r w:rsidRPr="001E6431">
              <w:rPr>
                <w:rFonts w:ascii="Times New Roman" w:hAnsi="Times New Roman" w:cs="Times New Roman"/>
              </w:rPr>
              <w:t xml:space="preserve">, щодня, оглядає приміщення, територію закладу, спортивні майданчики; створено комісію, яка забезпечує перевірку готовності до експлуатації кабінетів, будівлі і споруд та складає відповідні акти. Проте під час спостереження </w:t>
            </w:r>
            <w:r w:rsidRPr="001E6431">
              <w:rPr>
                <w:rFonts w:ascii="Times New Roman" w:hAnsi="Times New Roman" w:cs="Times New Roman"/>
              </w:rPr>
              <w:lastRenderedPageBreak/>
              <w:t xml:space="preserve">встановлено, що підлога,  обідньої зали та кімнати для миття посуду, мають сліди замокання, оскільки каналізаційна система потребує негайного капітального ремонту. </w:t>
            </w:r>
            <w:r w:rsidRPr="001E6431">
              <w:rPr>
                <w:rFonts w:ascii="Times New Roman" w:hAnsi="Times New Roman" w:cs="Times New Roman"/>
              </w:rPr>
              <w:br/>
              <w:t xml:space="preserve">Територія закладу освіти прибирається вчасно, відсутнє нагромадження сміття та будівельних матеріалів. Опале листя буде вивозитися відповідно до публічного договору про послуги вивезення побутових відходів  Недобоївської сільської ради. </w:t>
            </w:r>
            <w:r w:rsidRPr="001E6431">
              <w:rPr>
                <w:rFonts w:ascii="Times New Roman" w:hAnsi="Times New Roman" w:cs="Times New Roman"/>
              </w:rPr>
              <w:br/>
              <w:t>Навчальні кабінети початкової школи непрохідні.  Початкова школа  є відокремленою  та розташована  на І-му поверсі гімназії. Але  окремі санітарні вузли для здобувачів освіти початкової школи відсутні. Навчальні приміщення гімназії не розміщені в цокольних та підвальних поверхах.</w:t>
            </w:r>
          </w:p>
          <w:p w14:paraId="283084EC" w14:textId="6528EDE7" w:rsidR="002B070F" w:rsidRPr="001E6431" w:rsidRDefault="002B070F" w:rsidP="00870E17">
            <w:pPr>
              <w:tabs>
                <w:tab w:val="left" w:pos="0"/>
                <w:tab w:val="left" w:pos="34"/>
              </w:tabs>
              <w:ind w:right="-105"/>
              <w:rPr>
                <w:rFonts w:ascii="Times New Roman" w:eastAsia="Times New Roman" w:hAnsi="Times New Roman" w:cs="Times New Roman"/>
                <w:sz w:val="24"/>
                <w:szCs w:val="24"/>
              </w:rPr>
            </w:pPr>
          </w:p>
        </w:tc>
        <w:tc>
          <w:tcPr>
            <w:tcW w:w="4111" w:type="dxa"/>
          </w:tcPr>
          <w:p w14:paraId="499A3004" w14:textId="77777777" w:rsidR="00870E17" w:rsidRPr="001E6431" w:rsidRDefault="00870E17" w:rsidP="00870E17">
            <w:pPr>
              <w:tabs>
                <w:tab w:val="left" w:pos="0"/>
                <w:tab w:val="left" w:pos="34"/>
              </w:tabs>
              <w:rPr>
                <w:rFonts w:ascii="Times New Roman" w:eastAsia="Times New Roman" w:hAnsi="Times New Roman" w:cs="Times New Roman"/>
                <w:sz w:val="24"/>
                <w:szCs w:val="24"/>
              </w:rPr>
            </w:pPr>
          </w:p>
          <w:p w14:paraId="1C3C2AB5" w14:textId="287F0D55" w:rsidR="00783B77" w:rsidRPr="001E6431" w:rsidRDefault="00BF30B9" w:rsidP="00870E17">
            <w:pPr>
              <w:tabs>
                <w:tab w:val="left" w:pos="0"/>
                <w:tab w:val="left" w:pos="34"/>
              </w:tabs>
              <w:rPr>
                <w:rFonts w:ascii="Times New Roman" w:eastAsia="Times New Roman" w:hAnsi="Times New Roman" w:cs="Times New Roman"/>
                <w:sz w:val="24"/>
                <w:szCs w:val="24"/>
              </w:rPr>
            </w:pPr>
            <w:r w:rsidRPr="001E6431">
              <w:rPr>
                <w:rFonts w:ascii="Times New Roman" w:eastAsia="Times New Roman" w:hAnsi="Times New Roman" w:cs="Times New Roman"/>
                <w:sz w:val="24"/>
                <w:szCs w:val="24"/>
              </w:rPr>
              <w:t xml:space="preserve">Звернутися до засновника з клопотанням про внесення до бюджетної програми на 2025 р питання про виділення коштів для </w:t>
            </w:r>
            <w:r w:rsidR="00775EA4" w:rsidRPr="001E6431">
              <w:rPr>
                <w:rFonts w:ascii="Times New Roman" w:eastAsia="Times New Roman" w:hAnsi="Times New Roman" w:cs="Times New Roman"/>
                <w:sz w:val="24"/>
                <w:szCs w:val="24"/>
              </w:rPr>
              <w:t xml:space="preserve">фарбування </w:t>
            </w:r>
            <w:r w:rsidRPr="001E6431">
              <w:rPr>
                <w:rFonts w:ascii="Times New Roman" w:eastAsia="Times New Roman" w:hAnsi="Times New Roman" w:cs="Times New Roman"/>
                <w:sz w:val="24"/>
                <w:szCs w:val="24"/>
              </w:rPr>
              <w:t>фасаду будівлі гімназії</w:t>
            </w:r>
            <w:r w:rsidR="00775EA4" w:rsidRPr="001E6431">
              <w:rPr>
                <w:rFonts w:ascii="Times New Roman" w:eastAsia="Times New Roman" w:hAnsi="Times New Roman" w:cs="Times New Roman"/>
                <w:sz w:val="24"/>
                <w:szCs w:val="24"/>
              </w:rPr>
              <w:t>.</w:t>
            </w:r>
          </w:p>
          <w:p w14:paraId="5C49F3DA" w14:textId="77777777" w:rsidR="00783B77" w:rsidRPr="001E6431" w:rsidRDefault="00783B77" w:rsidP="00870E17">
            <w:pPr>
              <w:tabs>
                <w:tab w:val="left" w:pos="0"/>
                <w:tab w:val="left" w:pos="34"/>
              </w:tabs>
              <w:rPr>
                <w:rFonts w:ascii="Times New Roman" w:eastAsia="Times New Roman" w:hAnsi="Times New Roman" w:cs="Times New Roman"/>
                <w:sz w:val="24"/>
                <w:szCs w:val="24"/>
              </w:rPr>
            </w:pPr>
          </w:p>
          <w:p w14:paraId="0058F724" w14:textId="77777777" w:rsidR="00783B77" w:rsidRPr="001E6431" w:rsidRDefault="00783B77" w:rsidP="00870E17">
            <w:pPr>
              <w:tabs>
                <w:tab w:val="left" w:pos="0"/>
                <w:tab w:val="left" w:pos="34"/>
              </w:tabs>
              <w:rPr>
                <w:rFonts w:ascii="Times New Roman" w:eastAsia="Times New Roman" w:hAnsi="Times New Roman" w:cs="Times New Roman"/>
                <w:sz w:val="24"/>
                <w:szCs w:val="24"/>
              </w:rPr>
            </w:pPr>
          </w:p>
          <w:p w14:paraId="5577BAB9" w14:textId="77777777" w:rsidR="00783B77" w:rsidRPr="001E6431" w:rsidRDefault="00783B77" w:rsidP="00870E17">
            <w:pPr>
              <w:tabs>
                <w:tab w:val="left" w:pos="0"/>
                <w:tab w:val="left" w:pos="34"/>
              </w:tabs>
              <w:rPr>
                <w:rFonts w:ascii="Times New Roman" w:eastAsia="Times New Roman" w:hAnsi="Times New Roman" w:cs="Times New Roman"/>
                <w:sz w:val="24"/>
                <w:szCs w:val="24"/>
              </w:rPr>
            </w:pPr>
          </w:p>
          <w:p w14:paraId="6D907AEC" w14:textId="77777777" w:rsidR="00783B77" w:rsidRPr="001E6431" w:rsidRDefault="00783B77" w:rsidP="00870E17">
            <w:pPr>
              <w:tabs>
                <w:tab w:val="left" w:pos="0"/>
                <w:tab w:val="left" w:pos="34"/>
              </w:tabs>
              <w:rPr>
                <w:rFonts w:ascii="Times New Roman" w:eastAsia="Times New Roman" w:hAnsi="Times New Roman" w:cs="Times New Roman"/>
                <w:sz w:val="24"/>
                <w:szCs w:val="24"/>
              </w:rPr>
            </w:pPr>
          </w:p>
          <w:p w14:paraId="717D289F" w14:textId="77777777" w:rsidR="00783B77" w:rsidRPr="001E6431" w:rsidRDefault="00783B77" w:rsidP="00870E17">
            <w:pPr>
              <w:tabs>
                <w:tab w:val="left" w:pos="0"/>
                <w:tab w:val="left" w:pos="34"/>
              </w:tabs>
              <w:rPr>
                <w:rFonts w:ascii="Times New Roman" w:eastAsia="Times New Roman" w:hAnsi="Times New Roman" w:cs="Times New Roman"/>
                <w:sz w:val="24"/>
                <w:szCs w:val="24"/>
              </w:rPr>
            </w:pPr>
          </w:p>
          <w:p w14:paraId="3288A373" w14:textId="77777777" w:rsidR="00783B77" w:rsidRPr="001E6431" w:rsidRDefault="00783B77" w:rsidP="00870E17">
            <w:pPr>
              <w:tabs>
                <w:tab w:val="left" w:pos="0"/>
                <w:tab w:val="left" w:pos="34"/>
              </w:tabs>
              <w:rPr>
                <w:rFonts w:ascii="Times New Roman" w:eastAsia="Times New Roman" w:hAnsi="Times New Roman" w:cs="Times New Roman"/>
                <w:sz w:val="24"/>
                <w:szCs w:val="24"/>
              </w:rPr>
            </w:pPr>
          </w:p>
          <w:p w14:paraId="0241EB48" w14:textId="77777777" w:rsidR="00783B77" w:rsidRPr="001E6431" w:rsidRDefault="00783B77" w:rsidP="00870E17">
            <w:pPr>
              <w:tabs>
                <w:tab w:val="left" w:pos="0"/>
                <w:tab w:val="left" w:pos="34"/>
              </w:tabs>
              <w:rPr>
                <w:rFonts w:ascii="Times New Roman" w:eastAsia="Times New Roman" w:hAnsi="Times New Roman" w:cs="Times New Roman"/>
                <w:sz w:val="24"/>
                <w:szCs w:val="24"/>
              </w:rPr>
            </w:pPr>
          </w:p>
          <w:p w14:paraId="20EAEE70" w14:textId="77777777" w:rsidR="00783B77" w:rsidRPr="001E6431" w:rsidRDefault="00783B77" w:rsidP="00870E17">
            <w:pPr>
              <w:tabs>
                <w:tab w:val="left" w:pos="0"/>
                <w:tab w:val="left" w:pos="34"/>
              </w:tabs>
              <w:rPr>
                <w:rFonts w:ascii="Times New Roman" w:eastAsia="Times New Roman" w:hAnsi="Times New Roman" w:cs="Times New Roman"/>
                <w:sz w:val="24"/>
                <w:szCs w:val="24"/>
              </w:rPr>
            </w:pPr>
          </w:p>
          <w:p w14:paraId="20097EBE" w14:textId="77777777" w:rsidR="00783B77" w:rsidRPr="001E6431" w:rsidRDefault="00783B77" w:rsidP="00870E17">
            <w:pPr>
              <w:tabs>
                <w:tab w:val="left" w:pos="0"/>
                <w:tab w:val="left" w:pos="34"/>
              </w:tabs>
              <w:rPr>
                <w:rFonts w:ascii="Times New Roman" w:eastAsia="Times New Roman" w:hAnsi="Times New Roman" w:cs="Times New Roman"/>
                <w:sz w:val="24"/>
                <w:szCs w:val="24"/>
              </w:rPr>
            </w:pPr>
          </w:p>
          <w:p w14:paraId="30D01D08" w14:textId="77777777" w:rsidR="00783B77" w:rsidRPr="001E6431" w:rsidRDefault="00783B77" w:rsidP="00870E17">
            <w:pPr>
              <w:tabs>
                <w:tab w:val="left" w:pos="0"/>
                <w:tab w:val="left" w:pos="34"/>
              </w:tabs>
              <w:rPr>
                <w:rFonts w:ascii="Times New Roman" w:eastAsia="Times New Roman" w:hAnsi="Times New Roman" w:cs="Times New Roman"/>
                <w:sz w:val="24"/>
                <w:szCs w:val="24"/>
              </w:rPr>
            </w:pPr>
          </w:p>
          <w:p w14:paraId="6BD015E3" w14:textId="77777777" w:rsidR="00783B77" w:rsidRPr="001E6431" w:rsidRDefault="00783B77" w:rsidP="00870E17">
            <w:pPr>
              <w:tabs>
                <w:tab w:val="left" w:pos="0"/>
                <w:tab w:val="left" w:pos="34"/>
              </w:tabs>
              <w:rPr>
                <w:rFonts w:ascii="Times New Roman" w:eastAsia="Times New Roman" w:hAnsi="Times New Roman" w:cs="Times New Roman"/>
                <w:sz w:val="24"/>
                <w:szCs w:val="24"/>
              </w:rPr>
            </w:pPr>
          </w:p>
          <w:p w14:paraId="38F616FE" w14:textId="77777777" w:rsidR="00783B77" w:rsidRPr="001E6431" w:rsidRDefault="00783B77" w:rsidP="00870E17">
            <w:pPr>
              <w:tabs>
                <w:tab w:val="left" w:pos="0"/>
                <w:tab w:val="left" w:pos="34"/>
              </w:tabs>
              <w:rPr>
                <w:rFonts w:ascii="Times New Roman" w:eastAsia="Times New Roman" w:hAnsi="Times New Roman" w:cs="Times New Roman"/>
                <w:sz w:val="24"/>
                <w:szCs w:val="24"/>
              </w:rPr>
            </w:pPr>
          </w:p>
          <w:p w14:paraId="7C732CA0" w14:textId="77777777" w:rsidR="00783B77" w:rsidRPr="001E6431" w:rsidRDefault="00783B77" w:rsidP="00870E17">
            <w:pPr>
              <w:tabs>
                <w:tab w:val="left" w:pos="0"/>
                <w:tab w:val="left" w:pos="34"/>
              </w:tabs>
              <w:rPr>
                <w:rFonts w:ascii="Times New Roman" w:eastAsia="Times New Roman" w:hAnsi="Times New Roman" w:cs="Times New Roman"/>
                <w:sz w:val="24"/>
                <w:szCs w:val="24"/>
              </w:rPr>
            </w:pPr>
          </w:p>
          <w:p w14:paraId="501D7C20" w14:textId="77777777" w:rsidR="00783B77" w:rsidRPr="001E6431" w:rsidRDefault="00783B77" w:rsidP="00870E17">
            <w:pPr>
              <w:tabs>
                <w:tab w:val="left" w:pos="0"/>
                <w:tab w:val="left" w:pos="34"/>
              </w:tabs>
              <w:rPr>
                <w:rFonts w:ascii="Times New Roman" w:eastAsia="Times New Roman" w:hAnsi="Times New Roman" w:cs="Times New Roman"/>
                <w:sz w:val="24"/>
                <w:szCs w:val="24"/>
              </w:rPr>
            </w:pPr>
          </w:p>
          <w:p w14:paraId="7B526143" w14:textId="77777777" w:rsidR="00783B77" w:rsidRPr="001E6431" w:rsidRDefault="00783B77" w:rsidP="00870E17">
            <w:pPr>
              <w:tabs>
                <w:tab w:val="left" w:pos="0"/>
                <w:tab w:val="left" w:pos="34"/>
              </w:tabs>
              <w:rPr>
                <w:rFonts w:ascii="Times New Roman" w:eastAsia="Times New Roman" w:hAnsi="Times New Roman" w:cs="Times New Roman"/>
                <w:sz w:val="24"/>
                <w:szCs w:val="24"/>
              </w:rPr>
            </w:pPr>
          </w:p>
          <w:p w14:paraId="045B6783" w14:textId="77777777" w:rsidR="00783B77" w:rsidRPr="001E6431" w:rsidRDefault="00783B77" w:rsidP="00870E17">
            <w:pPr>
              <w:tabs>
                <w:tab w:val="left" w:pos="0"/>
                <w:tab w:val="left" w:pos="34"/>
              </w:tabs>
              <w:rPr>
                <w:rFonts w:ascii="Times New Roman" w:eastAsia="Times New Roman" w:hAnsi="Times New Roman" w:cs="Times New Roman"/>
                <w:sz w:val="24"/>
                <w:szCs w:val="24"/>
              </w:rPr>
            </w:pPr>
          </w:p>
          <w:p w14:paraId="678F58F3" w14:textId="77777777" w:rsidR="00783B77" w:rsidRPr="001E6431" w:rsidRDefault="00783B77" w:rsidP="00870E17">
            <w:pPr>
              <w:tabs>
                <w:tab w:val="left" w:pos="0"/>
                <w:tab w:val="left" w:pos="34"/>
              </w:tabs>
              <w:rPr>
                <w:rFonts w:ascii="Times New Roman" w:eastAsia="Times New Roman" w:hAnsi="Times New Roman" w:cs="Times New Roman"/>
                <w:sz w:val="24"/>
                <w:szCs w:val="24"/>
              </w:rPr>
            </w:pPr>
          </w:p>
          <w:p w14:paraId="313151B4" w14:textId="77777777" w:rsidR="002B070F" w:rsidRPr="001E6431" w:rsidRDefault="002B070F" w:rsidP="00870E17">
            <w:pPr>
              <w:tabs>
                <w:tab w:val="left" w:pos="0"/>
                <w:tab w:val="left" w:pos="34"/>
              </w:tabs>
              <w:rPr>
                <w:rFonts w:ascii="Times New Roman" w:eastAsia="Times New Roman" w:hAnsi="Times New Roman" w:cs="Times New Roman"/>
                <w:sz w:val="24"/>
                <w:szCs w:val="24"/>
              </w:rPr>
            </w:pPr>
          </w:p>
          <w:p w14:paraId="4C182C13" w14:textId="77777777" w:rsidR="002B070F" w:rsidRPr="001E6431" w:rsidRDefault="002B070F" w:rsidP="00870E17">
            <w:pPr>
              <w:tabs>
                <w:tab w:val="left" w:pos="0"/>
                <w:tab w:val="left" w:pos="34"/>
              </w:tabs>
              <w:rPr>
                <w:rFonts w:ascii="Times New Roman" w:eastAsia="Times New Roman" w:hAnsi="Times New Roman" w:cs="Times New Roman"/>
                <w:sz w:val="24"/>
                <w:szCs w:val="24"/>
              </w:rPr>
            </w:pPr>
          </w:p>
          <w:p w14:paraId="565FABE5" w14:textId="77777777" w:rsidR="002B070F" w:rsidRPr="001E6431" w:rsidRDefault="002B070F" w:rsidP="00870E17">
            <w:pPr>
              <w:tabs>
                <w:tab w:val="left" w:pos="0"/>
                <w:tab w:val="left" w:pos="34"/>
              </w:tabs>
              <w:rPr>
                <w:rFonts w:ascii="Times New Roman" w:eastAsia="Times New Roman" w:hAnsi="Times New Roman" w:cs="Times New Roman"/>
                <w:sz w:val="24"/>
                <w:szCs w:val="24"/>
              </w:rPr>
            </w:pPr>
          </w:p>
          <w:p w14:paraId="2F52459C" w14:textId="77777777" w:rsidR="002B070F" w:rsidRPr="001E6431" w:rsidRDefault="002B070F" w:rsidP="00870E17">
            <w:pPr>
              <w:tabs>
                <w:tab w:val="left" w:pos="0"/>
                <w:tab w:val="left" w:pos="34"/>
              </w:tabs>
              <w:rPr>
                <w:rFonts w:ascii="Times New Roman" w:eastAsia="Times New Roman" w:hAnsi="Times New Roman" w:cs="Times New Roman"/>
                <w:sz w:val="24"/>
                <w:szCs w:val="24"/>
              </w:rPr>
            </w:pPr>
          </w:p>
          <w:p w14:paraId="77EF08F1" w14:textId="08936BBC" w:rsidR="00783B77" w:rsidRPr="001E6431" w:rsidRDefault="00783B77" w:rsidP="00870E17">
            <w:pPr>
              <w:tabs>
                <w:tab w:val="left" w:pos="0"/>
                <w:tab w:val="left" w:pos="34"/>
              </w:tabs>
              <w:rPr>
                <w:rFonts w:ascii="Times New Roman" w:eastAsia="Times New Roman" w:hAnsi="Times New Roman" w:cs="Times New Roman"/>
                <w:sz w:val="24"/>
                <w:szCs w:val="24"/>
              </w:rPr>
            </w:pPr>
            <w:r w:rsidRPr="001E6431">
              <w:rPr>
                <w:rFonts w:ascii="Times New Roman" w:eastAsia="Times New Roman" w:hAnsi="Times New Roman" w:cs="Times New Roman"/>
                <w:sz w:val="24"/>
                <w:szCs w:val="24"/>
              </w:rPr>
              <w:t>Керівнику закладу освіти вийти з клопотанням до засновника</w:t>
            </w:r>
            <w:r w:rsidR="009A4262" w:rsidRPr="001E6431">
              <w:rPr>
                <w:rFonts w:ascii="Times New Roman" w:eastAsia="Times New Roman" w:hAnsi="Times New Roman" w:cs="Times New Roman"/>
                <w:sz w:val="24"/>
                <w:szCs w:val="24"/>
              </w:rPr>
              <w:t xml:space="preserve"> щодо облаштування внутрішніх </w:t>
            </w:r>
            <w:proofErr w:type="spellStart"/>
            <w:r w:rsidR="009A4262" w:rsidRPr="001E6431">
              <w:rPr>
                <w:rFonts w:ascii="Times New Roman" w:eastAsia="Times New Roman" w:hAnsi="Times New Roman" w:cs="Times New Roman"/>
                <w:sz w:val="24"/>
                <w:szCs w:val="24"/>
              </w:rPr>
              <w:t>вбиралень</w:t>
            </w:r>
            <w:proofErr w:type="spellEnd"/>
            <w:r w:rsidR="009A4262" w:rsidRPr="001E6431">
              <w:rPr>
                <w:rFonts w:ascii="Times New Roman" w:eastAsia="Times New Roman" w:hAnsi="Times New Roman" w:cs="Times New Roman"/>
                <w:sz w:val="24"/>
                <w:szCs w:val="24"/>
              </w:rPr>
              <w:t xml:space="preserve"> для початкової школи.</w:t>
            </w:r>
          </w:p>
          <w:p w14:paraId="68680CDA" w14:textId="2CDEBC6A" w:rsidR="00783B77" w:rsidRPr="001E6431" w:rsidRDefault="00783B77" w:rsidP="00870E17">
            <w:pPr>
              <w:tabs>
                <w:tab w:val="left" w:pos="0"/>
                <w:tab w:val="left" w:pos="34"/>
              </w:tabs>
              <w:rPr>
                <w:rFonts w:ascii="Times New Roman" w:eastAsia="Times New Roman" w:hAnsi="Times New Roman" w:cs="Times New Roman"/>
                <w:sz w:val="24"/>
                <w:szCs w:val="24"/>
              </w:rPr>
            </w:pPr>
          </w:p>
        </w:tc>
      </w:tr>
      <w:tr w:rsidR="00870E17" w:rsidRPr="001E6431" w14:paraId="0F27D57D" w14:textId="77777777" w:rsidTr="00EE64AF">
        <w:trPr>
          <w:trHeight w:val="260"/>
        </w:trPr>
        <w:tc>
          <w:tcPr>
            <w:tcW w:w="1413" w:type="dxa"/>
            <w:vMerge/>
          </w:tcPr>
          <w:p w14:paraId="7CB1B31E" w14:textId="77777777" w:rsidR="00870E17" w:rsidRPr="001E6431" w:rsidRDefault="00870E17" w:rsidP="00870E1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93" w:type="dxa"/>
            <w:gridSpan w:val="2"/>
          </w:tcPr>
          <w:p w14:paraId="48317A69" w14:textId="77777777" w:rsidR="00870E17" w:rsidRPr="001E6431" w:rsidRDefault="00870E17" w:rsidP="00870E17">
            <w:pPr>
              <w:numPr>
                <w:ilvl w:val="3"/>
                <w:numId w:val="1"/>
              </w:numPr>
              <w:tabs>
                <w:tab w:val="left" w:pos="393"/>
                <w:tab w:val="left" w:pos="745"/>
              </w:tabs>
              <w:ind w:left="-36" w:firstLine="36"/>
              <w:rPr>
                <w:rFonts w:ascii="Times New Roman" w:eastAsia="Times New Roman" w:hAnsi="Times New Roman" w:cs="Times New Roman"/>
              </w:rPr>
            </w:pPr>
            <w:r w:rsidRPr="001E6431">
              <w:rPr>
                <w:rFonts w:ascii="Times New Roman" w:eastAsia="Times New Roman" w:hAnsi="Times New Roman" w:cs="Times New Roman"/>
              </w:rPr>
              <w:t xml:space="preserve">У закладі освіти забезпечується комфортний повітряно-тепловий режим, освітлення, прибирання приміщень, облаштування та утримання туалетів, дотримання питного режиму </w:t>
            </w:r>
          </w:p>
        </w:tc>
        <w:tc>
          <w:tcPr>
            <w:tcW w:w="7371" w:type="dxa"/>
          </w:tcPr>
          <w:p w14:paraId="39740A4C" w14:textId="3892ADFC" w:rsidR="001E5103" w:rsidRPr="001E6431" w:rsidRDefault="001E5103" w:rsidP="001E5103">
            <w:pPr>
              <w:tabs>
                <w:tab w:val="left" w:pos="0"/>
                <w:tab w:val="left" w:pos="34"/>
              </w:tabs>
              <w:ind w:right="-105"/>
              <w:rPr>
                <w:rFonts w:ascii="Times New Roman" w:hAnsi="Times New Roman" w:cs="Times New Roman"/>
              </w:rPr>
            </w:pPr>
            <w:r w:rsidRPr="001E6431">
              <w:rPr>
                <w:rFonts w:ascii="Times New Roman" w:hAnsi="Times New Roman" w:cs="Times New Roman"/>
              </w:rPr>
              <w:t xml:space="preserve">Температурний режим  навчальних приміщень відповідає санітарним вимогам </w:t>
            </w:r>
            <w:r w:rsidR="00FB77C4" w:rsidRPr="001E6431">
              <w:rPr>
                <w:rFonts w:ascii="Times New Roman" w:hAnsi="Times New Roman" w:cs="Times New Roman"/>
              </w:rPr>
              <w:t xml:space="preserve">. </w:t>
            </w:r>
            <w:r w:rsidRPr="001E6431">
              <w:rPr>
                <w:rFonts w:ascii="Times New Roman" w:hAnsi="Times New Roman" w:cs="Times New Roman"/>
              </w:rPr>
              <w:t xml:space="preserve">Теплом забезпечують два газові котли  та один твердопаливний котел. </w:t>
            </w:r>
          </w:p>
          <w:p w14:paraId="29B18B24" w14:textId="1A680DA0" w:rsidR="00FE32CB" w:rsidRPr="001E6431" w:rsidRDefault="001E5103" w:rsidP="001E5103">
            <w:pPr>
              <w:tabs>
                <w:tab w:val="left" w:pos="0"/>
                <w:tab w:val="left" w:pos="34"/>
              </w:tabs>
              <w:ind w:right="-105"/>
              <w:rPr>
                <w:rFonts w:ascii="Times New Roman" w:hAnsi="Times New Roman" w:cs="Times New Roman"/>
              </w:rPr>
            </w:pPr>
            <w:r w:rsidRPr="001E6431">
              <w:rPr>
                <w:rFonts w:ascii="Times New Roman" w:hAnsi="Times New Roman" w:cs="Times New Roman"/>
              </w:rPr>
              <w:t>Температурний реж</w:t>
            </w:r>
            <w:r w:rsidR="00B62284" w:rsidRPr="001E6431">
              <w:rPr>
                <w:rFonts w:ascii="Times New Roman" w:hAnsi="Times New Roman" w:cs="Times New Roman"/>
              </w:rPr>
              <w:t>им половина опитаних батьків (10%) оцінили на  відмінно, (76%)- добре,  (14</w:t>
            </w:r>
            <w:r w:rsidRPr="001E6431">
              <w:rPr>
                <w:rFonts w:ascii="Times New Roman" w:hAnsi="Times New Roman" w:cs="Times New Roman"/>
              </w:rPr>
              <w:t>%) опитаних батьків оцінюють температурний режим  на погано. Однак у порівнянні з відповідями батьків, (16%) опитаних учнів оцінюють температурний режим у школі на дуже погано, ( 19% ) на погано, 65% на добре. У гімназії належним чином виконуються  вимоги щодо режиму освітлення класних приміщень. Територія ділянки закладу освітлюється у вечірній та нічний час. У закладі забезпечено питний режим: паспортизований колодязь гімназії, зареєстрований у Хотинському відділі державної санітарно-епідеміологічної служби від 20.01.2020, п</w:t>
            </w:r>
            <w:r w:rsidR="00E37583" w:rsidRPr="001E6431">
              <w:rPr>
                <w:rFonts w:ascii="Times New Roman" w:hAnsi="Times New Roman" w:cs="Times New Roman"/>
              </w:rPr>
              <w:t>ротокол якості питної води  №42 від 23.08.2023 та  результат №42 від 23.08.2023</w:t>
            </w:r>
            <w:r w:rsidRPr="001E6431">
              <w:rPr>
                <w:rFonts w:ascii="Times New Roman" w:hAnsi="Times New Roman" w:cs="Times New Roman"/>
              </w:rPr>
              <w:t xml:space="preserve"> виданий </w:t>
            </w:r>
            <w:proofErr w:type="spellStart"/>
            <w:r w:rsidRPr="001E6431">
              <w:rPr>
                <w:rFonts w:ascii="Times New Roman" w:hAnsi="Times New Roman" w:cs="Times New Roman"/>
              </w:rPr>
              <w:t>Кельменецьким</w:t>
            </w:r>
            <w:proofErr w:type="spellEnd"/>
            <w:r w:rsidRPr="001E6431">
              <w:rPr>
                <w:rFonts w:ascii="Times New Roman" w:hAnsi="Times New Roman" w:cs="Times New Roman"/>
              </w:rPr>
              <w:t xml:space="preserve"> відділом Дністровської районної філії Державної установи «Чернівецький обласний центр контролю та профілактики </w:t>
            </w:r>
            <w:proofErr w:type="spellStart"/>
            <w:r w:rsidRPr="001E6431">
              <w:rPr>
                <w:rFonts w:ascii="Times New Roman" w:hAnsi="Times New Roman" w:cs="Times New Roman"/>
              </w:rPr>
              <w:t>хвороб</w:t>
            </w:r>
            <w:proofErr w:type="spellEnd"/>
            <w:r w:rsidRPr="001E6431">
              <w:rPr>
                <w:rFonts w:ascii="Times New Roman" w:hAnsi="Times New Roman" w:cs="Times New Roman"/>
              </w:rPr>
              <w:t xml:space="preserve">. Міністерство охорони здоров’я України»  Окрім того, здобувачі освіти використовують індивідуальні ємності з водою,  якими їх забезпечують батьки. У коридорах, вестибюлі, навчальних кабінетах закладу здійснюється щоденне вологе прибирання приміщень, відповідно </w:t>
            </w:r>
            <w:r w:rsidR="00E37583" w:rsidRPr="001E6431">
              <w:rPr>
                <w:rFonts w:ascii="Times New Roman" w:hAnsi="Times New Roman" w:cs="Times New Roman"/>
              </w:rPr>
              <w:t>до графіка прибирання.</w:t>
            </w:r>
            <w:r w:rsidRPr="001E6431">
              <w:rPr>
                <w:rFonts w:ascii="Times New Roman" w:hAnsi="Times New Roman" w:cs="Times New Roman"/>
              </w:rPr>
              <w:br/>
              <w:t xml:space="preserve"> За результатами спостереження також встановлено, що приміщення їдальні, столи, місця для видачі готових страв чисті та регулярно миються. Для дотримання правил особистої гігієни в приміщенні вестибюлю(перед входом у їдальню) встановлено 5  умивальників, наявне рідке мило та два електрорушники. У закладі освіти наявні 2 санітарних вузли для здобувачів освіти, окремо для дівчат та хлопців. Окремо облаштовано санвузол для працівників гімназії. Туалетні кімнати забезпечені усім необхідним </w:t>
            </w:r>
            <w:r w:rsidRPr="001E6431">
              <w:rPr>
                <w:rFonts w:ascii="Times New Roman" w:hAnsi="Times New Roman" w:cs="Times New Roman"/>
              </w:rPr>
              <w:lastRenderedPageBreak/>
              <w:t>інвентарем, наявні рукомийники (холодна і тепла вода), електричні рушники, закриті кабінки.</w:t>
            </w:r>
            <w:r w:rsidR="00FE32CB" w:rsidRPr="001E6431">
              <w:rPr>
                <w:rFonts w:ascii="Times New Roman" w:hAnsi="Times New Roman" w:cs="Times New Roman"/>
              </w:rPr>
              <w:t xml:space="preserve"> За результатами опитування серед батьків  на питання «Чистота та облаштування туалетних кімнат» були дані такі відповіді:</w:t>
            </w:r>
          </w:p>
          <w:p w14:paraId="526A34E7" w14:textId="25EDE099" w:rsidR="00870E17" w:rsidRPr="001E6431" w:rsidRDefault="00FE32CB" w:rsidP="001E5103">
            <w:pPr>
              <w:tabs>
                <w:tab w:val="left" w:pos="0"/>
                <w:tab w:val="left" w:pos="34"/>
              </w:tabs>
              <w:ind w:right="-105"/>
              <w:rPr>
                <w:rFonts w:ascii="Times New Roman" w:eastAsia="Times New Roman" w:hAnsi="Times New Roman" w:cs="Times New Roman"/>
                <w:i/>
                <w:iCs/>
              </w:rPr>
            </w:pPr>
            <w:r w:rsidRPr="001E6431">
              <w:rPr>
                <w:rFonts w:ascii="Times New Roman" w:hAnsi="Times New Roman" w:cs="Times New Roman"/>
              </w:rPr>
              <w:t xml:space="preserve"> </w:t>
            </w:r>
          </w:p>
          <w:p w14:paraId="4F7C5C5B" w14:textId="77777777" w:rsidR="00870E17" w:rsidRPr="001E6431" w:rsidRDefault="00870E17" w:rsidP="00870E17">
            <w:pPr>
              <w:tabs>
                <w:tab w:val="left" w:pos="0"/>
                <w:tab w:val="left" w:pos="34"/>
              </w:tabs>
              <w:ind w:right="-105"/>
              <w:rPr>
                <w:rFonts w:ascii="Times New Roman" w:eastAsia="Times New Roman" w:hAnsi="Times New Roman" w:cs="Times New Roman"/>
                <w:sz w:val="24"/>
                <w:szCs w:val="24"/>
              </w:rPr>
            </w:pPr>
          </w:p>
          <w:p w14:paraId="374052A4" w14:textId="075E7EA4" w:rsidR="00870E17" w:rsidRPr="001E6431" w:rsidRDefault="00870E17" w:rsidP="00870E17">
            <w:pPr>
              <w:tabs>
                <w:tab w:val="left" w:pos="0"/>
                <w:tab w:val="left" w:pos="30"/>
              </w:tabs>
              <w:rPr>
                <w:rFonts w:ascii="Times New Roman" w:eastAsia="Times New Roman" w:hAnsi="Times New Roman" w:cs="Times New Roman"/>
                <w:sz w:val="24"/>
                <w:szCs w:val="24"/>
              </w:rPr>
            </w:pPr>
          </w:p>
        </w:tc>
        <w:tc>
          <w:tcPr>
            <w:tcW w:w="4111" w:type="dxa"/>
          </w:tcPr>
          <w:p w14:paraId="39AF24E9" w14:textId="77777777" w:rsidR="00870E17" w:rsidRPr="001E6431" w:rsidRDefault="00870E17" w:rsidP="00870E17">
            <w:pPr>
              <w:pBdr>
                <w:top w:val="nil"/>
                <w:left w:val="nil"/>
                <w:bottom w:val="nil"/>
                <w:right w:val="nil"/>
                <w:between w:val="nil"/>
              </w:pBdr>
              <w:tabs>
                <w:tab w:val="left" w:pos="0"/>
                <w:tab w:val="left" w:pos="30"/>
              </w:tabs>
              <w:rPr>
                <w:rFonts w:ascii="Times New Roman" w:eastAsia="Times New Roman" w:hAnsi="Times New Roman" w:cs="Times New Roman"/>
                <w:color w:val="000000"/>
                <w:sz w:val="24"/>
                <w:szCs w:val="24"/>
              </w:rPr>
            </w:pPr>
          </w:p>
        </w:tc>
      </w:tr>
      <w:tr w:rsidR="00870E17" w:rsidRPr="001E6431" w14:paraId="614C47AB" w14:textId="77777777" w:rsidTr="00EE64AF">
        <w:trPr>
          <w:trHeight w:val="260"/>
        </w:trPr>
        <w:tc>
          <w:tcPr>
            <w:tcW w:w="1413" w:type="dxa"/>
            <w:vMerge/>
          </w:tcPr>
          <w:p w14:paraId="0635E3E5" w14:textId="77777777" w:rsidR="00870E17" w:rsidRPr="001E6431" w:rsidRDefault="00870E17" w:rsidP="00870E1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693" w:type="dxa"/>
            <w:gridSpan w:val="2"/>
          </w:tcPr>
          <w:p w14:paraId="5C74869B" w14:textId="77777777" w:rsidR="00870E17" w:rsidRPr="001E6431" w:rsidRDefault="00870E17" w:rsidP="00870E17">
            <w:pPr>
              <w:numPr>
                <w:ilvl w:val="3"/>
                <w:numId w:val="1"/>
              </w:numPr>
              <w:tabs>
                <w:tab w:val="left" w:pos="393"/>
                <w:tab w:val="left" w:pos="745"/>
              </w:tabs>
              <w:ind w:left="-36" w:firstLine="36"/>
              <w:rPr>
                <w:rFonts w:ascii="Times New Roman" w:eastAsia="Times New Roman" w:hAnsi="Times New Roman" w:cs="Times New Roman"/>
              </w:rPr>
            </w:pPr>
            <w:r w:rsidRPr="001E6431">
              <w:rPr>
                <w:rFonts w:ascii="Times New Roman" w:eastAsia="Times New Roman" w:hAnsi="Times New Roman" w:cs="Times New Roman"/>
              </w:rPr>
              <w:t>У закладі освіти забезпечується</w:t>
            </w:r>
            <w:r w:rsidRPr="001E6431">
              <w:rPr>
                <w:rFonts w:ascii="Times New Roman" w:eastAsia="Times New Roman" w:hAnsi="Times New Roman" w:cs="Times New Roman"/>
                <w:color w:val="FF0000"/>
              </w:rPr>
              <w:t xml:space="preserve"> </w:t>
            </w:r>
            <w:r w:rsidRPr="001E6431">
              <w:rPr>
                <w:rFonts w:ascii="Times New Roman" w:eastAsia="Times New Roman" w:hAnsi="Times New Roman" w:cs="Times New Roman"/>
              </w:rPr>
              <w:t>оптимальне</w:t>
            </w:r>
            <w:r w:rsidRPr="001E6431">
              <w:rPr>
                <w:rFonts w:ascii="Times New Roman" w:eastAsia="Times New Roman" w:hAnsi="Times New Roman" w:cs="Times New Roman"/>
                <w:color w:val="FF0000"/>
              </w:rPr>
              <w:t xml:space="preserve"> </w:t>
            </w:r>
            <w:r w:rsidRPr="001E6431">
              <w:rPr>
                <w:rFonts w:ascii="Times New Roman" w:eastAsia="Times New Roman" w:hAnsi="Times New Roman" w:cs="Times New Roman"/>
              </w:rPr>
              <w:t>використання приміщень і комплектування класів (з урахуванням кількості учнів, їх особливих освітніх потреб, площі приміщень)</w:t>
            </w:r>
          </w:p>
        </w:tc>
        <w:tc>
          <w:tcPr>
            <w:tcW w:w="7371" w:type="dxa"/>
          </w:tcPr>
          <w:p w14:paraId="60E7A544" w14:textId="37275120" w:rsidR="00F77B0B" w:rsidRPr="001E6431" w:rsidRDefault="00F77B0B" w:rsidP="00F77B0B">
            <w:pPr>
              <w:jc w:val="both"/>
              <w:rPr>
                <w:rFonts w:ascii="Times New Roman" w:hAnsi="Times New Roman" w:cs="Times New Roman"/>
              </w:rPr>
            </w:pPr>
            <w:r w:rsidRPr="001E6431">
              <w:rPr>
                <w:rFonts w:ascii="Times New Roman" w:hAnsi="Times New Roman" w:cs="Times New Roman"/>
              </w:rPr>
              <w:t>К</w:t>
            </w:r>
            <w:r w:rsidR="00B62284" w:rsidRPr="001E6431">
              <w:rPr>
                <w:rFonts w:ascii="Times New Roman" w:hAnsi="Times New Roman" w:cs="Times New Roman"/>
              </w:rPr>
              <w:t>ількість здобувачів освіти (76</w:t>
            </w:r>
            <w:r w:rsidRPr="001E6431">
              <w:rPr>
                <w:rFonts w:ascii="Times New Roman" w:hAnsi="Times New Roman" w:cs="Times New Roman"/>
              </w:rPr>
              <w:t xml:space="preserve">)   не перевищує </w:t>
            </w:r>
            <w:proofErr w:type="spellStart"/>
            <w:r w:rsidRPr="001E6431">
              <w:rPr>
                <w:rFonts w:ascii="Times New Roman" w:hAnsi="Times New Roman" w:cs="Times New Roman"/>
              </w:rPr>
              <w:t>проєктну</w:t>
            </w:r>
            <w:proofErr w:type="spellEnd"/>
            <w:r w:rsidRPr="001E6431">
              <w:rPr>
                <w:rFonts w:ascii="Times New Roman" w:hAnsi="Times New Roman" w:cs="Times New Roman"/>
              </w:rPr>
              <w:t xml:space="preserve"> потужність приміщення закладу (320).  Середня наповнюваність класів -  </w:t>
            </w:r>
            <w:r w:rsidR="00B62284" w:rsidRPr="001E6431">
              <w:rPr>
                <w:rFonts w:ascii="Times New Roman" w:hAnsi="Times New Roman" w:cs="Times New Roman"/>
              </w:rPr>
              <w:t>8</w:t>
            </w:r>
            <w:r w:rsidRPr="001E6431">
              <w:rPr>
                <w:rFonts w:ascii="Times New Roman" w:hAnsi="Times New Roman" w:cs="Times New Roman"/>
              </w:rPr>
              <w:t xml:space="preserve"> учнів. Комплектування мережі класів здійснюється з урахуванням чисельності здобувачів освіти. Педагогічною радою була схвалена </w:t>
            </w:r>
            <w:r w:rsidRPr="001E6431">
              <w:rPr>
                <w:rFonts w:ascii="Times New Roman" w:hAnsi="Times New Roman" w:cs="Times New Roman"/>
                <w:lang w:val="ru-RU"/>
              </w:rPr>
              <w:t>(</w:t>
            </w:r>
            <w:r w:rsidR="00B24FCC" w:rsidRPr="001E6431">
              <w:rPr>
                <w:rFonts w:ascii="Times New Roman" w:hAnsi="Times New Roman" w:cs="Times New Roman"/>
              </w:rPr>
              <w:t>протокол №1 від 31.08.2023</w:t>
            </w:r>
            <w:r w:rsidRPr="001E6431">
              <w:rPr>
                <w:rFonts w:ascii="Times New Roman" w:hAnsi="Times New Roman" w:cs="Times New Roman"/>
                <w:lang w:val="ru-RU"/>
              </w:rPr>
              <w:t xml:space="preserve">) та </w:t>
            </w:r>
            <w:proofErr w:type="spellStart"/>
            <w:r w:rsidRPr="001E6431">
              <w:rPr>
                <w:rFonts w:ascii="Times New Roman" w:hAnsi="Times New Roman" w:cs="Times New Roman"/>
                <w:lang w:val="ru-RU"/>
              </w:rPr>
              <w:t>затверджена</w:t>
            </w:r>
            <w:proofErr w:type="spellEnd"/>
            <w:r w:rsidRPr="001E6431">
              <w:rPr>
                <w:rFonts w:ascii="Times New Roman" w:hAnsi="Times New Roman" w:cs="Times New Roman"/>
                <w:lang w:val="ru-RU"/>
              </w:rPr>
              <w:t xml:space="preserve"> директором</w:t>
            </w:r>
            <w:r w:rsidRPr="001E6431">
              <w:rPr>
                <w:rFonts w:ascii="Times New Roman" w:hAnsi="Times New Roman" w:cs="Times New Roman"/>
              </w:rPr>
              <w:t xml:space="preserve">  Освітня програма на</w:t>
            </w:r>
            <w:r w:rsidR="00B24FCC" w:rsidRPr="001E6431">
              <w:rPr>
                <w:rFonts w:ascii="Times New Roman" w:hAnsi="Times New Roman" w:cs="Times New Roman"/>
              </w:rPr>
              <w:t>2023/2024</w:t>
            </w:r>
            <w:r w:rsidRPr="001E6431">
              <w:rPr>
                <w:rFonts w:ascii="Times New Roman" w:hAnsi="Times New Roman" w:cs="Times New Roman"/>
              </w:rPr>
              <w:t xml:space="preserve">   навчальний рік .</w:t>
            </w:r>
          </w:p>
          <w:p w14:paraId="31BC1D43" w14:textId="77777777" w:rsidR="00F77B0B" w:rsidRPr="001E6431" w:rsidRDefault="00F77B0B" w:rsidP="00F77B0B">
            <w:pPr>
              <w:tabs>
                <w:tab w:val="left" w:pos="0"/>
                <w:tab w:val="left" w:pos="34"/>
              </w:tabs>
              <w:ind w:right="-105"/>
              <w:rPr>
                <w:rFonts w:ascii="Times New Roman" w:eastAsia="Times New Roman" w:hAnsi="Times New Roman" w:cs="Times New Roman"/>
                <w:i/>
                <w:iCs/>
              </w:rPr>
            </w:pPr>
            <w:r w:rsidRPr="001E6431">
              <w:rPr>
                <w:rFonts w:ascii="Times New Roman" w:hAnsi="Times New Roman" w:cs="Times New Roman"/>
              </w:rPr>
              <w:t xml:space="preserve">  Спостереження показало, що в освітньому процесі використовуються всі навчальні приміщення закладу освіти.</w:t>
            </w:r>
          </w:p>
          <w:p w14:paraId="18BB5AF9" w14:textId="77777777" w:rsidR="00F77B0B" w:rsidRPr="001E6431" w:rsidRDefault="00F77B0B" w:rsidP="00F77B0B">
            <w:pPr>
              <w:tabs>
                <w:tab w:val="left" w:pos="0"/>
                <w:tab w:val="left" w:pos="34"/>
              </w:tabs>
              <w:ind w:right="-105"/>
              <w:rPr>
                <w:rFonts w:ascii="Times New Roman" w:eastAsia="Times New Roman" w:hAnsi="Times New Roman" w:cs="Times New Roman"/>
                <w:sz w:val="24"/>
                <w:szCs w:val="24"/>
              </w:rPr>
            </w:pPr>
          </w:p>
          <w:p w14:paraId="271FA0C3" w14:textId="65260C78" w:rsidR="00870E17" w:rsidRPr="001E6431" w:rsidRDefault="00870E17" w:rsidP="00870E17">
            <w:pPr>
              <w:tabs>
                <w:tab w:val="left" w:pos="0"/>
                <w:tab w:val="left" w:pos="34"/>
              </w:tabs>
              <w:ind w:right="-105"/>
              <w:rPr>
                <w:rFonts w:ascii="Times New Roman" w:eastAsia="Times New Roman" w:hAnsi="Times New Roman" w:cs="Times New Roman"/>
                <w:i/>
                <w:iCs/>
              </w:rPr>
            </w:pPr>
          </w:p>
          <w:p w14:paraId="036726EB" w14:textId="77777777" w:rsidR="00870E17" w:rsidRPr="001E6431" w:rsidRDefault="00870E17" w:rsidP="00870E17">
            <w:pPr>
              <w:tabs>
                <w:tab w:val="left" w:pos="0"/>
                <w:tab w:val="left" w:pos="34"/>
              </w:tabs>
              <w:ind w:right="-105"/>
              <w:rPr>
                <w:rFonts w:ascii="Times New Roman" w:eastAsia="Times New Roman" w:hAnsi="Times New Roman" w:cs="Times New Roman"/>
                <w:sz w:val="24"/>
                <w:szCs w:val="24"/>
              </w:rPr>
            </w:pPr>
          </w:p>
          <w:p w14:paraId="31D9787E" w14:textId="111AE413" w:rsidR="00870E17" w:rsidRPr="001E6431" w:rsidRDefault="00870E17" w:rsidP="00870E17">
            <w:pPr>
              <w:tabs>
                <w:tab w:val="left" w:pos="0"/>
                <w:tab w:val="left" w:pos="393"/>
                <w:tab w:val="left" w:pos="535"/>
                <w:tab w:val="left" w:pos="709"/>
                <w:tab w:val="left" w:pos="1134"/>
              </w:tabs>
              <w:ind w:right="-100"/>
              <w:rPr>
                <w:rFonts w:ascii="Times New Roman" w:eastAsia="Times New Roman" w:hAnsi="Times New Roman" w:cs="Times New Roman"/>
                <w:sz w:val="24"/>
                <w:szCs w:val="24"/>
              </w:rPr>
            </w:pPr>
          </w:p>
        </w:tc>
        <w:tc>
          <w:tcPr>
            <w:tcW w:w="4111" w:type="dxa"/>
          </w:tcPr>
          <w:p w14:paraId="7EF03C75" w14:textId="77777777" w:rsidR="00870E17" w:rsidRPr="001E6431" w:rsidRDefault="00870E17" w:rsidP="00870E17">
            <w:pPr>
              <w:tabs>
                <w:tab w:val="left" w:pos="0"/>
                <w:tab w:val="left" w:pos="393"/>
                <w:tab w:val="left" w:pos="535"/>
                <w:tab w:val="left" w:pos="1134"/>
              </w:tabs>
              <w:rPr>
                <w:rFonts w:ascii="Times New Roman" w:eastAsia="Times New Roman" w:hAnsi="Times New Roman" w:cs="Times New Roman"/>
                <w:sz w:val="24"/>
                <w:szCs w:val="24"/>
              </w:rPr>
            </w:pPr>
          </w:p>
        </w:tc>
      </w:tr>
      <w:tr w:rsidR="00870E17" w:rsidRPr="001E6431" w14:paraId="314432CA" w14:textId="77777777" w:rsidTr="00EE64AF">
        <w:trPr>
          <w:trHeight w:val="1275"/>
        </w:trPr>
        <w:tc>
          <w:tcPr>
            <w:tcW w:w="1413" w:type="dxa"/>
            <w:vMerge/>
          </w:tcPr>
          <w:p w14:paraId="46664C01" w14:textId="77777777" w:rsidR="00870E17" w:rsidRPr="001E6431" w:rsidRDefault="00870E17" w:rsidP="00870E1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93" w:type="dxa"/>
            <w:gridSpan w:val="2"/>
          </w:tcPr>
          <w:p w14:paraId="5D7E96E2" w14:textId="77777777" w:rsidR="00870E17" w:rsidRPr="001E6431" w:rsidRDefault="00870E17" w:rsidP="00870E17">
            <w:pPr>
              <w:numPr>
                <w:ilvl w:val="3"/>
                <w:numId w:val="1"/>
              </w:numPr>
              <w:tabs>
                <w:tab w:val="left" w:pos="393"/>
                <w:tab w:val="left" w:pos="745"/>
              </w:tabs>
              <w:ind w:left="-36" w:right="-70" w:firstLine="36"/>
              <w:rPr>
                <w:rFonts w:ascii="Times New Roman" w:eastAsia="Times New Roman" w:hAnsi="Times New Roman" w:cs="Times New Roman"/>
              </w:rPr>
            </w:pPr>
            <w:r w:rsidRPr="001E6431">
              <w:rPr>
                <w:rFonts w:ascii="Times New Roman" w:eastAsia="Times New Roman" w:hAnsi="Times New Roman" w:cs="Times New Roman"/>
              </w:rPr>
              <w:t xml:space="preserve"> У закладі освіти є робочі (персональні робочі) місця для педагогічних працівників та облаштовані місця відпочинку для учасників освітнього процесу</w:t>
            </w:r>
          </w:p>
        </w:tc>
        <w:tc>
          <w:tcPr>
            <w:tcW w:w="7371" w:type="dxa"/>
          </w:tcPr>
          <w:p w14:paraId="6A31F87D" w14:textId="15023F58" w:rsidR="00870E17" w:rsidRPr="001E6431" w:rsidRDefault="00B24FCC" w:rsidP="00870E17">
            <w:pPr>
              <w:tabs>
                <w:tab w:val="left" w:pos="0"/>
                <w:tab w:val="left" w:pos="34"/>
              </w:tabs>
              <w:ind w:right="-105"/>
              <w:rPr>
                <w:rFonts w:ascii="Times New Roman" w:eastAsia="Times New Roman" w:hAnsi="Times New Roman" w:cs="Times New Roman"/>
                <w:i/>
                <w:iCs/>
              </w:rPr>
            </w:pPr>
            <w:r w:rsidRPr="001E6431">
              <w:rPr>
                <w:rFonts w:ascii="Times New Roman" w:hAnsi="Times New Roman" w:cs="Times New Roman"/>
              </w:rPr>
              <w:t>У закладі освіти облаштовані персональні робочі місця для кожн</w:t>
            </w:r>
            <w:r w:rsidR="00BF30B9" w:rsidRPr="001E6431">
              <w:rPr>
                <w:rFonts w:ascii="Times New Roman" w:hAnsi="Times New Roman" w:cs="Times New Roman"/>
              </w:rPr>
              <w:t xml:space="preserve">ого педагогічного працівника ( 10 </w:t>
            </w:r>
            <w:r w:rsidRPr="001E6431">
              <w:rPr>
                <w:rFonts w:ascii="Times New Roman" w:hAnsi="Times New Roman" w:cs="Times New Roman"/>
              </w:rPr>
              <w:t xml:space="preserve"> ноутбуків та 5 ПК (які потребують покращення), 6 кольорових та 3 чорно-білі принтери, 1 </w:t>
            </w:r>
            <w:proofErr w:type="spellStart"/>
            <w:r w:rsidRPr="001E6431">
              <w:rPr>
                <w:rFonts w:ascii="Times New Roman" w:hAnsi="Times New Roman" w:cs="Times New Roman"/>
              </w:rPr>
              <w:t>проєктор</w:t>
            </w:r>
            <w:proofErr w:type="spellEnd"/>
            <w:r w:rsidRPr="001E6431">
              <w:rPr>
                <w:rFonts w:ascii="Times New Roman" w:hAnsi="Times New Roman" w:cs="Times New Roman"/>
              </w:rPr>
              <w:t xml:space="preserve"> з екраном (стаціонарний) та  </w:t>
            </w:r>
            <w:proofErr w:type="spellStart"/>
            <w:r w:rsidRPr="001E6431">
              <w:rPr>
                <w:rFonts w:ascii="Times New Roman" w:hAnsi="Times New Roman" w:cs="Times New Roman"/>
              </w:rPr>
              <w:t>проєктор</w:t>
            </w:r>
            <w:proofErr w:type="spellEnd"/>
            <w:r w:rsidRPr="001E6431">
              <w:rPr>
                <w:rFonts w:ascii="Times New Roman" w:hAnsi="Times New Roman" w:cs="Times New Roman"/>
              </w:rPr>
              <w:t xml:space="preserve"> з екраном (переносний), демонстраційний екран з ліцензійним забезпеченням. Наявні місця для відпочинку учасників освітнього процесу: лавочки, м’які пуфи для сидіння для учнів початкової школи, в учительській кімнаті – м’який диван для відпочинку педагогів.</w:t>
            </w:r>
          </w:p>
          <w:p w14:paraId="1A16D56A" w14:textId="77777777" w:rsidR="00870E17" w:rsidRPr="001E6431" w:rsidRDefault="00870E17" w:rsidP="00870E17">
            <w:pPr>
              <w:tabs>
                <w:tab w:val="left" w:pos="0"/>
                <w:tab w:val="left" w:pos="34"/>
              </w:tabs>
              <w:ind w:right="-105"/>
              <w:rPr>
                <w:rFonts w:ascii="Times New Roman" w:eastAsia="Times New Roman" w:hAnsi="Times New Roman" w:cs="Times New Roman"/>
                <w:sz w:val="24"/>
                <w:szCs w:val="24"/>
              </w:rPr>
            </w:pPr>
          </w:p>
          <w:p w14:paraId="5860AA38" w14:textId="26D42E8E" w:rsidR="00870E17" w:rsidRPr="001E6431" w:rsidRDefault="00870E17" w:rsidP="00870E17">
            <w:pPr>
              <w:tabs>
                <w:tab w:val="left" w:pos="0"/>
                <w:tab w:val="left" w:pos="393"/>
                <w:tab w:val="left" w:pos="535"/>
                <w:tab w:val="left" w:pos="709"/>
                <w:tab w:val="left" w:pos="1134"/>
              </w:tabs>
              <w:rPr>
                <w:rFonts w:ascii="Times New Roman" w:eastAsia="Times New Roman" w:hAnsi="Times New Roman" w:cs="Times New Roman"/>
                <w:sz w:val="24"/>
                <w:szCs w:val="24"/>
              </w:rPr>
            </w:pPr>
          </w:p>
        </w:tc>
        <w:tc>
          <w:tcPr>
            <w:tcW w:w="4111" w:type="dxa"/>
          </w:tcPr>
          <w:p w14:paraId="0F6F05F5" w14:textId="0D7A36EA" w:rsidR="00870E17" w:rsidRPr="001E6431" w:rsidRDefault="00BF30B9" w:rsidP="00870E17">
            <w:pPr>
              <w:pBdr>
                <w:top w:val="nil"/>
                <w:left w:val="nil"/>
                <w:bottom w:val="nil"/>
                <w:right w:val="nil"/>
                <w:between w:val="nil"/>
              </w:pBdr>
              <w:tabs>
                <w:tab w:val="left" w:pos="0"/>
                <w:tab w:val="left" w:pos="393"/>
                <w:tab w:val="left" w:pos="540"/>
                <w:tab w:val="left" w:pos="1140"/>
              </w:tabs>
              <w:rPr>
                <w:rFonts w:ascii="Times New Roman" w:eastAsia="Times New Roman" w:hAnsi="Times New Roman" w:cs="Times New Roman"/>
                <w:color w:val="000000"/>
                <w:sz w:val="24"/>
                <w:szCs w:val="24"/>
              </w:rPr>
            </w:pPr>
            <w:r w:rsidRPr="001E6431">
              <w:rPr>
                <w:rFonts w:ascii="Times New Roman" w:eastAsia="Times New Roman" w:hAnsi="Times New Roman" w:cs="Times New Roman"/>
                <w:color w:val="000000"/>
                <w:sz w:val="24"/>
                <w:szCs w:val="24"/>
              </w:rPr>
              <w:t>Звернутися до засновника , відділу освіти</w:t>
            </w:r>
            <w:r w:rsidR="00B770B1">
              <w:rPr>
                <w:rFonts w:ascii="Times New Roman" w:eastAsia="Times New Roman" w:hAnsi="Times New Roman" w:cs="Times New Roman"/>
                <w:color w:val="000000"/>
                <w:sz w:val="24"/>
                <w:szCs w:val="24"/>
              </w:rPr>
              <w:t>,</w:t>
            </w:r>
            <w:r w:rsidRPr="001E6431">
              <w:rPr>
                <w:rFonts w:ascii="Times New Roman" w:eastAsia="Times New Roman" w:hAnsi="Times New Roman" w:cs="Times New Roman"/>
                <w:color w:val="000000"/>
                <w:sz w:val="24"/>
                <w:szCs w:val="24"/>
              </w:rPr>
              <w:t xml:space="preserve"> культури молоді та спорту </w:t>
            </w:r>
            <w:r w:rsidR="00B770B1">
              <w:rPr>
                <w:rFonts w:ascii="Times New Roman" w:eastAsia="Times New Roman" w:hAnsi="Times New Roman" w:cs="Times New Roman"/>
                <w:color w:val="000000"/>
                <w:sz w:val="24"/>
                <w:szCs w:val="24"/>
              </w:rPr>
              <w:t xml:space="preserve">Недобоївської сільської ради </w:t>
            </w:r>
            <w:r w:rsidRPr="001E6431">
              <w:rPr>
                <w:rFonts w:ascii="Times New Roman" w:eastAsia="Times New Roman" w:hAnsi="Times New Roman" w:cs="Times New Roman"/>
                <w:color w:val="000000"/>
                <w:sz w:val="24"/>
                <w:szCs w:val="24"/>
              </w:rPr>
              <w:t>щодо виділення коштів на облаштування зон відпочинку для учнів старшої школи.</w:t>
            </w:r>
          </w:p>
        </w:tc>
      </w:tr>
      <w:tr w:rsidR="00870E17" w:rsidRPr="001E6431" w14:paraId="378C6A85" w14:textId="77777777" w:rsidTr="00EE64AF">
        <w:trPr>
          <w:trHeight w:val="565"/>
        </w:trPr>
        <w:tc>
          <w:tcPr>
            <w:tcW w:w="1413" w:type="dxa"/>
            <w:vMerge w:val="restart"/>
          </w:tcPr>
          <w:p w14:paraId="205D3E5C" w14:textId="77777777" w:rsidR="00870E17" w:rsidRPr="001E6431" w:rsidRDefault="00870E17" w:rsidP="00870E17">
            <w:pPr>
              <w:tabs>
                <w:tab w:val="left" w:pos="315"/>
                <w:tab w:val="left" w:pos="535"/>
                <w:tab w:val="left" w:pos="709"/>
                <w:tab w:val="left" w:pos="1134"/>
              </w:tabs>
              <w:rPr>
                <w:rFonts w:ascii="Times New Roman" w:eastAsia="Times New Roman" w:hAnsi="Times New Roman" w:cs="Times New Roman"/>
              </w:rPr>
            </w:pPr>
            <w:r w:rsidRPr="001E6431">
              <w:rPr>
                <w:rFonts w:ascii="Times New Roman" w:eastAsia="Times New Roman" w:hAnsi="Times New Roman" w:cs="Times New Roman"/>
              </w:rPr>
              <w:t xml:space="preserve">1.1.2. Заклад освіти забезпечений навчальними та іншими приміщеннями з відповідним обладнанням, що </w:t>
            </w:r>
            <w:r w:rsidRPr="001E6431">
              <w:rPr>
                <w:rFonts w:ascii="Times New Roman" w:eastAsia="Times New Roman" w:hAnsi="Times New Roman" w:cs="Times New Roman"/>
              </w:rPr>
              <w:lastRenderedPageBreak/>
              <w:t>необхідні для реалізації освітньої програми</w:t>
            </w:r>
          </w:p>
        </w:tc>
        <w:tc>
          <w:tcPr>
            <w:tcW w:w="2693" w:type="dxa"/>
            <w:gridSpan w:val="2"/>
          </w:tcPr>
          <w:p w14:paraId="342E1422" w14:textId="77777777" w:rsidR="00870E17" w:rsidRPr="001E6431" w:rsidRDefault="00870E17" w:rsidP="00870E17">
            <w:pPr>
              <w:rPr>
                <w:rFonts w:ascii="Times New Roman" w:eastAsia="Times New Roman" w:hAnsi="Times New Roman" w:cs="Times New Roman"/>
              </w:rPr>
            </w:pPr>
            <w:r w:rsidRPr="001E6431">
              <w:rPr>
                <w:rFonts w:ascii="Times New Roman" w:eastAsia="Times New Roman" w:hAnsi="Times New Roman" w:cs="Times New Roman"/>
              </w:rPr>
              <w:lastRenderedPageBreak/>
              <w:t>1.1.2.1. У закладі освіти є приміщення, необхідні для реалізації освітньої програми та забезпечення освітнього процесу</w:t>
            </w:r>
          </w:p>
        </w:tc>
        <w:tc>
          <w:tcPr>
            <w:tcW w:w="7371" w:type="dxa"/>
          </w:tcPr>
          <w:p w14:paraId="733A6A13" w14:textId="6B09D9E1" w:rsidR="00870E17" w:rsidRPr="001E6431" w:rsidRDefault="00B24FCC" w:rsidP="00870E17">
            <w:pPr>
              <w:tabs>
                <w:tab w:val="left" w:pos="0"/>
                <w:tab w:val="left" w:pos="34"/>
              </w:tabs>
              <w:ind w:right="-105"/>
              <w:rPr>
                <w:rFonts w:ascii="Times New Roman" w:eastAsia="Times New Roman" w:hAnsi="Times New Roman" w:cs="Times New Roman"/>
                <w:i/>
                <w:iCs/>
              </w:rPr>
            </w:pPr>
            <w:r w:rsidRPr="001E6431">
              <w:rPr>
                <w:rFonts w:ascii="Times New Roman" w:hAnsi="Times New Roman" w:cs="Times New Roman"/>
              </w:rPr>
              <w:t>Заклад освіти забезпечений навчальними кабінетами і приміщеннями, необхідними для реалізації освітньої програми та забезпечення освітнього процесу. У гімназії функціонують 14 навчальних кабінетів, з яких 4 – кабінети для учнів 1-4 класів НУШ,  1 кабінет французької мови, 1 кабінет обслуговуючої праці, 1 комбінована майстерня( обробка металу та деревини), 1 кабінет інформатики, 1 кабінет (суміжний) хімії і фізики, 1 кабінет біології, 1 кабінет (суміжний) географії та історії, 1 кабінет  математики,  1 кабінет зарубіжної літератури, 1 кабінет української мови</w:t>
            </w:r>
            <w:r w:rsidR="007C30F2" w:rsidRPr="001E6431">
              <w:rPr>
                <w:rFonts w:ascii="Times New Roman" w:hAnsi="Times New Roman" w:cs="Times New Roman"/>
              </w:rPr>
              <w:t xml:space="preserve"> і літератури, 1 клас безпеки.</w:t>
            </w:r>
            <w:r w:rsidRPr="001E6431">
              <w:rPr>
                <w:rFonts w:ascii="Times New Roman" w:hAnsi="Times New Roman" w:cs="Times New Roman"/>
              </w:rPr>
              <w:t xml:space="preserve"> Також є  спортивний зал,</w:t>
            </w:r>
            <w:r w:rsidR="006111A8" w:rsidRPr="001E6431">
              <w:rPr>
                <w:rFonts w:ascii="Times New Roman" w:hAnsi="Times New Roman" w:cs="Times New Roman"/>
              </w:rPr>
              <w:t xml:space="preserve"> б</w:t>
            </w:r>
            <w:r w:rsidRPr="001E6431">
              <w:rPr>
                <w:rFonts w:ascii="Times New Roman" w:hAnsi="Times New Roman" w:cs="Times New Roman"/>
              </w:rPr>
              <w:t>ібліотека, кімната учнівського самоврядування, медичний кабінет, ресурсна кімната.</w:t>
            </w:r>
          </w:p>
          <w:p w14:paraId="5252DDA4" w14:textId="77095B0A" w:rsidR="00870E17" w:rsidRPr="001E6431" w:rsidRDefault="00870E17" w:rsidP="00870E17">
            <w:pPr>
              <w:tabs>
                <w:tab w:val="left" w:pos="0"/>
                <w:tab w:val="left" w:pos="393"/>
                <w:tab w:val="left" w:pos="535"/>
                <w:tab w:val="left" w:pos="709"/>
                <w:tab w:val="left" w:pos="1134"/>
              </w:tabs>
              <w:ind w:right="-242"/>
              <w:rPr>
                <w:rFonts w:ascii="Times New Roman" w:eastAsia="Times New Roman" w:hAnsi="Times New Roman" w:cs="Times New Roman"/>
              </w:rPr>
            </w:pPr>
          </w:p>
        </w:tc>
        <w:tc>
          <w:tcPr>
            <w:tcW w:w="4111" w:type="dxa"/>
          </w:tcPr>
          <w:p w14:paraId="0AC1D5F1" w14:textId="77777777" w:rsidR="00870E17" w:rsidRPr="001E6431" w:rsidRDefault="002B070F" w:rsidP="00870E17">
            <w:pPr>
              <w:tabs>
                <w:tab w:val="left" w:pos="0"/>
              </w:tabs>
              <w:rPr>
                <w:rFonts w:ascii="Times New Roman" w:eastAsia="Times New Roman" w:hAnsi="Times New Roman" w:cs="Times New Roman"/>
                <w:color w:val="000000"/>
                <w:sz w:val="24"/>
                <w:szCs w:val="24"/>
              </w:rPr>
            </w:pPr>
            <w:r w:rsidRPr="001E6431">
              <w:rPr>
                <w:rFonts w:ascii="Times New Roman" w:eastAsia="Times New Roman" w:hAnsi="Times New Roman" w:cs="Times New Roman"/>
                <w:color w:val="000000"/>
                <w:sz w:val="24"/>
                <w:szCs w:val="24"/>
              </w:rPr>
              <w:t xml:space="preserve">Підготувати клопотання </w:t>
            </w:r>
            <w:r w:rsidR="007C30F2" w:rsidRPr="001E6431">
              <w:rPr>
                <w:rFonts w:ascii="Times New Roman" w:eastAsia="Times New Roman" w:hAnsi="Times New Roman" w:cs="Times New Roman"/>
                <w:color w:val="000000"/>
                <w:sz w:val="24"/>
                <w:szCs w:val="24"/>
              </w:rPr>
              <w:t>щодо виділення коштів на облаштування  класу безпеки</w:t>
            </w:r>
            <w:r w:rsidRPr="001E6431">
              <w:rPr>
                <w:rFonts w:ascii="Times New Roman" w:eastAsia="Times New Roman" w:hAnsi="Times New Roman" w:cs="Times New Roman"/>
                <w:color w:val="000000"/>
                <w:sz w:val="24"/>
                <w:szCs w:val="24"/>
              </w:rPr>
              <w:t>,</w:t>
            </w:r>
            <w:r w:rsidR="00A11B78" w:rsidRPr="001E6431">
              <w:rPr>
                <w:rFonts w:ascii="Times New Roman" w:eastAsia="Times New Roman" w:hAnsi="Times New Roman" w:cs="Times New Roman"/>
                <w:color w:val="000000"/>
                <w:sz w:val="24"/>
                <w:szCs w:val="24"/>
              </w:rPr>
              <w:t xml:space="preserve"> відповідно до методичних рекомендацій МОН</w:t>
            </w:r>
            <w:r w:rsidR="00B62284" w:rsidRPr="001E6431">
              <w:rPr>
                <w:rFonts w:ascii="Times New Roman" w:eastAsia="Times New Roman" w:hAnsi="Times New Roman" w:cs="Times New Roman"/>
                <w:color w:val="000000"/>
                <w:sz w:val="24"/>
                <w:szCs w:val="24"/>
              </w:rPr>
              <w:t>.</w:t>
            </w:r>
          </w:p>
          <w:p w14:paraId="49392FDA" w14:textId="77777777" w:rsidR="002B070F" w:rsidRPr="001E6431" w:rsidRDefault="002B070F" w:rsidP="00870E17">
            <w:pPr>
              <w:tabs>
                <w:tab w:val="left" w:pos="0"/>
              </w:tabs>
              <w:rPr>
                <w:rFonts w:ascii="Times New Roman" w:eastAsia="Times New Roman" w:hAnsi="Times New Roman" w:cs="Times New Roman"/>
                <w:color w:val="000000"/>
                <w:sz w:val="24"/>
                <w:szCs w:val="24"/>
              </w:rPr>
            </w:pPr>
          </w:p>
          <w:p w14:paraId="31EDABF7" w14:textId="77777777" w:rsidR="002B070F" w:rsidRPr="001E6431" w:rsidRDefault="002B070F" w:rsidP="00870E17">
            <w:pPr>
              <w:tabs>
                <w:tab w:val="left" w:pos="0"/>
              </w:tabs>
              <w:rPr>
                <w:rFonts w:ascii="Times New Roman" w:eastAsia="Times New Roman" w:hAnsi="Times New Roman" w:cs="Times New Roman"/>
                <w:color w:val="000000"/>
                <w:sz w:val="24"/>
                <w:szCs w:val="24"/>
              </w:rPr>
            </w:pPr>
          </w:p>
          <w:p w14:paraId="500DAC00" w14:textId="1DACE80E" w:rsidR="002B070F" w:rsidRPr="001E6431" w:rsidRDefault="002B070F" w:rsidP="002B070F">
            <w:pPr>
              <w:tabs>
                <w:tab w:val="left" w:pos="0"/>
                <w:tab w:val="left" w:pos="34"/>
              </w:tabs>
              <w:rPr>
                <w:rFonts w:ascii="Times New Roman" w:eastAsia="Times New Roman" w:hAnsi="Times New Roman" w:cs="Times New Roman"/>
                <w:sz w:val="24"/>
                <w:szCs w:val="24"/>
              </w:rPr>
            </w:pPr>
          </w:p>
        </w:tc>
      </w:tr>
      <w:tr w:rsidR="00B24FCC" w:rsidRPr="001E6431" w14:paraId="0F17CDB3" w14:textId="77777777" w:rsidTr="00EE64AF">
        <w:trPr>
          <w:trHeight w:val="20"/>
        </w:trPr>
        <w:tc>
          <w:tcPr>
            <w:tcW w:w="1413" w:type="dxa"/>
            <w:vMerge/>
          </w:tcPr>
          <w:p w14:paraId="20DF4716"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gridSpan w:val="2"/>
          </w:tcPr>
          <w:p w14:paraId="30B6D782" w14:textId="77777777" w:rsidR="00B24FCC" w:rsidRPr="001E6431" w:rsidRDefault="00B24FCC" w:rsidP="00B24FCC">
            <w:pPr>
              <w:ind w:right="-70"/>
              <w:rPr>
                <w:rFonts w:ascii="Times New Roman" w:eastAsia="Times New Roman" w:hAnsi="Times New Roman" w:cs="Times New Roman"/>
              </w:rPr>
            </w:pPr>
            <w:r w:rsidRPr="001E6431">
              <w:rPr>
                <w:rFonts w:ascii="Times New Roman" w:eastAsia="Times New Roman" w:hAnsi="Times New Roman" w:cs="Times New Roman"/>
              </w:rPr>
              <w:t xml:space="preserve">1.1.2.2. Частка навчальних кабінетів початкових класів, фізики, хімії, біології, інформатики, майстерень/кабінетів трудового навчання (обслуговуючої праці, технологій), спортивної та актової зал, інших кабінетів, які обладнані засобами навчання відповідно до вимог законодавства та освітньої програми </w:t>
            </w:r>
          </w:p>
        </w:tc>
        <w:tc>
          <w:tcPr>
            <w:tcW w:w="7371" w:type="dxa"/>
          </w:tcPr>
          <w:p w14:paraId="2C5A2BCF" w14:textId="50B7FFFA" w:rsidR="00B24FCC" w:rsidRPr="001E6431" w:rsidRDefault="00B24FCC" w:rsidP="00B24FCC">
            <w:pPr>
              <w:tabs>
                <w:tab w:val="left" w:pos="0"/>
                <w:tab w:val="left" w:pos="34"/>
              </w:tabs>
              <w:ind w:right="-105"/>
              <w:rPr>
                <w:rFonts w:ascii="Times New Roman" w:eastAsia="Times New Roman" w:hAnsi="Times New Roman" w:cs="Times New Roman"/>
                <w:i/>
                <w:iCs/>
              </w:rPr>
            </w:pPr>
            <w:r w:rsidRPr="001E6431">
              <w:rPr>
                <w:rFonts w:ascii="Times New Roman" w:hAnsi="Times New Roman" w:cs="Times New Roman"/>
              </w:rPr>
              <w:t xml:space="preserve"> Навчальні кабінети початкової школи забезпечені відповідним обладнанням, що відповідає «Типовому переліку засобів навчання та обладнання для навчальних кабінетів початкової школи» затвердженого наказом Міністерства освіти і науки України № 143 від 07.02.2020. Їхнє облаштування відповідає вимогам санітарного законодавства, пожежній та електробезпеці, вимогам охорони здоров’я здобувачів освіти і охорони праці працівників. Засоби навчання та обладнання, що поставляються та використовуються в освітньому процесі в початковій школі, мають гігієнічні сертифікати або висновок державної санітарно-епідеміологічної експертизи та технічний паспорт на виріб. За результатами спостереження встановлено, що всі навчальні кабінети початкової школи достатньо забезпечені навчально-методичним, дидактичним, демонстраційним матеріалом, ноутбуком, принтером, </w:t>
            </w:r>
            <w:proofErr w:type="spellStart"/>
            <w:r w:rsidRPr="001E6431">
              <w:rPr>
                <w:rFonts w:ascii="Times New Roman" w:hAnsi="Times New Roman" w:cs="Times New Roman"/>
              </w:rPr>
              <w:t>ламінатором</w:t>
            </w:r>
            <w:proofErr w:type="spellEnd"/>
            <w:r w:rsidRPr="001E6431">
              <w:rPr>
                <w:rFonts w:ascii="Times New Roman" w:hAnsi="Times New Roman" w:cs="Times New Roman"/>
              </w:rPr>
              <w:t xml:space="preserve"> та в кожному класі облаштовані зони відпочинку.  Проте,  базова школа потребує покращення. Не у всіх навчальних кабінетах облаштовані зони відпочинку, виняток </w:t>
            </w:r>
            <w:r w:rsidR="008B6AE8" w:rsidRPr="001E6431">
              <w:rPr>
                <w:rFonts w:ascii="Times New Roman" w:hAnsi="Times New Roman" w:cs="Times New Roman"/>
              </w:rPr>
              <w:t>кабінет мистецтва (класна кімната 7</w:t>
            </w:r>
            <w:r w:rsidRPr="001E6431">
              <w:rPr>
                <w:rFonts w:ascii="Times New Roman" w:hAnsi="Times New Roman" w:cs="Times New Roman"/>
              </w:rPr>
              <w:t xml:space="preserve"> класу НУШ). Лише у кабінеті математики наявний демонстраційний екран  з відповідним ліцензійним забезпеченням. Комп’ютерне забезпечення у кабінеті фізики, української мови і літератури застаріле та потребує поновлення.  Однак, у  кабінетах наявні інформативні стенди, необхідна методична література та навчальні посібники. Наявні: дошка, аптечка, вогнегасники; розміщення столів та стільців відповідає санітарним та гігієнічним норма</w:t>
            </w:r>
            <w:r w:rsidR="008B6AE8" w:rsidRPr="001E6431">
              <w:rPr>
                <w:rFonts w:ascii="Times New Roman" w:hAnsi="Times New Roman" w:cs="Times New Roman"/>
              </w:rPr>
              <w:t>м</w:t>
            </w:r>
            <w:r w:rsidRPr="001E6431">
              <w:rPr>
                <w:rFonts w:ascii="Times New Roman" w:hAnsi="Times New Roman" w:cs="Times New Roman"/>
              </w:rPr>
              <w:t>. У закладі освіти наявний кабінет інформатики, у якому є комп'ютер для вчителя з відповідним ліцензійним забезпеченням та 10 учнівських ПК 2019 року випуску (1+10 нульовий клієнт) .</w:t>
            </w:r>
            <w:r w:rsidRPr="001E6431">
              <w:rPr>
                <w:rFonts w:ascii="Times New Roman" w:hAnsi="Times New Roman" w:cs="Times New Roman"/>
              </w:rPr>
              <w:br/>
              <w:t xml:space="preserve"> Спортивний зал  оснащений обладнанням та інвентарем загального призначення у достатній кількості. Проте підлога спортивного залу потребує заміни.</w:t>
            </w:r>
            <w:r w:rsidRPr="001E6431">
              <w:rPr>
                <w:rFonts w:ascii="Times New Roman" w:hAnsi="Times New Roman" w:cs="Times New Roman"/>
              </w:rPr>
              <w:br/>
              <w:t xml:space="preserve"> У закладі обладнані:  комбінована майстерня  та кабінет обслуговуючої праці для трудового навчання учнів 5-9 класів. Є необхідність оновлення та поповнення матеріально-технічної бази , зокрема покращення умов робочої зони школярів та вчителя сучасним обладнанням, матеріалами для виконання робіт, технічними засобами навчання. У школі облаштовано 1 кабінет французької мови , що забезпечує реалізацію освітньої програми з іноземної мови. Результати спостереження дають підстави зробити висновок, що у закладі освіти достатньо приміщень для реалізації освітньої програми та забезпечення освітнього процесу.</w:t>
            </w:r>
          </w:p>
          <w:p w14:paraId="6DED390A" w14:textId="5AAA0FDD" w:rsidR="00B24FCC" w:rsidRPr="001E6431" w:rsidRDefault="00B24FCC" w:rsidP="00B24FCC">
            <w:pPr>
              <w:tabs>
                <w:tab w:val="left" w:pos="0"/>
                <w:tab w:val="left" w:pos="393"/>
                <w:tab w:val="left" w:pos="535"/>
                <w:tab w:val="left" w:pos="709"/>
                <w:tab w:val="left" w:pos="1134"/>
              </w:tabs>
              <w:ind w:right="-111"/>
              <w:rPr>
                <w:rFonts w:ascii="Times New Roman" w:eastAsia="Times New Roman" w:hAnsi="Times New Roman" w:cs="Times New Roman"/>
                <w:sz w:val="24"/>
                <w:szCs w:val="24"/>
              </w:rPr>
            </w:pPr>
          </w:p>
        </w:tc>
        <w:tc>
          <w:tcPr>
            <w:tcW w:w="4111" w:type="dxa"/>
          </w:tcPr>
          <w:p w14:paraId="73F88179" w14:textId="77777777" w:rsidR="00B24FCC" w:rsidRPr="001E6431" w:rsidRDefault="00B24FCC" w:rsidP="00B24FCC">
            <w:pPr>
              <w:tabs>
                <w:tab w:val="left" w:pos="0"/>
              </w:tabs>
              <w:rPr>
                <w:rFonts w:ascii="Times New Roman" w:eastAsia="Times New Roman" w:hAnsi="Times New Roman" w:cs="Times New Roman"/>
                <w:sz w:val="24"/>
                <w:szCs w:val="24"/>
              </w:rPr>
            </w:pPr>
          </w:p>
          <w:p w14:paraId="1F8BFF29" w14:textId="77777777" w:rsidR="006111A8" w:rsidRPr="001E6431" w:rsidRDefault="006111A8" w:rsidP="00B24FCC">
            <w:pPr>
              <w:tabs>
                <w:tab w:val="left" w:pos="0"/>
              </w:tabs>
              <w:rPr>
                <w:rFonts w:ascii="Times New Roman" w:eastAsia="Times New Roman" w:hAnsi="Times New Roman" w:cs="Times New Roman"/>
                <w:sz w:val="24"/>
                <w:szCs w:val="24"/>
              </w:rPr>
            </w:pPr>
          </w:p>
          <w:p w14:paraId="58C899A4" w14:textId="77777777" w:rsidR="006111A8" w:rsidRPr="001E6431" w:rsidRDefault="006111A8" w:rsidP="00B24FCC">
            <w:pPr>
              <w:tabs>
                <w:tab w:val="left" w:pos="0"/>
              </w:tabs>
              <w:rPr>
                <w:rFonts w:ascii="Times New Roman" w:eastAsia="Times New Roman" w:hAnsi="Times New Roman" w:cs="Times New Roman"/>
                <w:sz w:val="24"/>
                <w:szCs w:val="24"/>
              </w:rPr>
            </w:pPr>
          </w:p>
          <w:p w14:paraId="22BB08F0" w14:textId="77777777" w:rsidR="006111A8" w:rsidRPr="001E6431" w:rsidRDefault="006111A8" w:rsidP="00B24FCC">
            <w:pPr>
              <w:tabs>
                <w:tab w:val="left" w:pos="0"/>
              </w:tabs>
              <w:rPr>
                <w:rFonts w:ascii="Times New Roman" w:eastAsia="Times New Roman" w:hAnsi="Times New Roman" w:cs="Times New Roman"/>
                <w:sz w:val="24"/>
                <w:szCs w:val="24"/>
              </w:rPr>
            </w:pPr>
          </w:p>
          <w:p w14:paraId="7C52A94A" w14:textId="77777777" w:rsidR="006111A8" w:rsidRPr="001E6431" w:rsidRDefault="006111A8" w:rsidP="00B24FCC">
            <w:pPr>
              <w:tabs>
                <w:tab w:val="left" w:pos="0"/>
              </w:tabs>
              <w:rPr>
                <w:rFonts w:ascii="Times New Roman" w:eastAsia="Times New Roman" w:hAnsi="Times New Roman" w:cs="Times New Roman"/>
                <w:sz w:val="24"/>
                <w:szCs w:val="24"/>
              </w:rPr>
            </w:pPr>
          </w:p>
          <w:p w14:paraId="0A356E60" w14:textId="77777777" w:rsidR="006111A8" w:rsidRPr="001E6431" w:rsidRDefault="006111A8" w:rsidP="00B24FCC">
            <w:pPr>
              <w:tabs>
                <w:tab w:val="left" w:pos="0"/>
              </w:tabs>
              <w:rPr>
                <w:rFonts w:ascii="Times New Roman" w:eastAsia="Times New Roman" w:hAnsi="Times New Roman" w:cs="Times New Roman"/>
                <w:sz w:val="24"/>
                <w:szCs w:val="24"/>
              </w:rPr>
            </w:pPr>
          </w:p>
          <w:p w14:paraId="3ED82155" w14:textId="77777777" w:rsidR="006111A8" w:rsidRPr="001E6431" w:rsidRDefault="006111A8" w:rsidP="00B24FCC">
            <w:pPr>
              <w:tabs>
                <w:tab w:val="left" w:pos="0"/>
              </w:tabs>
              <w:rPr>
                <w:rFonts w:ascii="Times New Roman" w:eastAsia="Times New Roman" w:hAnsi="Times New Roman" w:cs="Times New Roman"/>
                <w:sz w:val="24"/>
                <w:szCs w:val="24"/>
              </w:rPr>
            </w:pPr>
          </w:p>
          <w:p w14:paraId="04838629" w14:textId="77777777" w:rsidR="006111A8" w:rsidRPr="001E6431" w:rsidRDefault="006111A8" w:rsidP="00B24FCC">
            <w:pPr>
              <w:tabs>
                <w:tab w:val="left" w:pos="0"/>
              </w:tabs>
              <w:rPr>
                <w:rFonts w:ascii="Times New Roman" w:eastAsia="Times New Roman" w:hAnsi="Times New Roman" w:cs="Times New Roman"/>
                <w:sz w:val="24"/>
                <w:szCs w:val="24"/>
              </w:rPr>
            </w:pPr>
          </w:p>
          <w:p w14:paraId="44BE82EC" w14:textId="77777777" w:rsidR="006111A8" w:rsidRPr="001E6431" w:rsidRDefault="006111A8" w:rsidP="00B24FCC">
            <w:pPr>
              <w:tabs>
                <w:tab w:val="left" w:pos="0"/>
              </w:tabs>
              <w:rPr>
                <w:rFonts w:ascii="Times New Roman" w:eastAsia="Times New Roman" w:hAnsi="Times New Roman" w:cs="Times New Roman"/>
                <w:sz w:val="24"/>
                <w:szCs w:val="24"/>
              </w:rPr>
            </w:pPr>
          </w:p>
          <w:p w14:paraId="5BB18222" w14:textId="77777777" w:rsidR="006111A8" w:rsidRPr="001E6431" w:rsidRDefault="006111A8" w:rsidP="00B24FCC">
            <w:pPr>
              <w:tabs>
                <w:tab w:val="left" w:pos="0"/>
              </w:tabs>
              <w:rPr>
                <w:rFonts w:ascii="Times New Roman" w:eastAsia="Times New Roman" w:hAnsi="Times New Roman" w:cs="Times New Roman"/>
                <w:sz w:val="24"/>
                <w:szCs w:val="24"/>
              </w:rPr>
            </w:pPr>
          </w:p>
          <w:p w14:paraId="43DA297E" w14:textId="77777777" w:rsidR="006111A8" w:rsidRPr="001E6431" w:rsidRDefault="006111A8" w:rsidP="00B24FCC">
            <w:pPr>
              <w:tabs>
                <w:tab w:val="left" w:pos="0"/>
              </w:tabs>
              <w:rPr>
                <w:rFonts w:ascii="Times New Roman" w:eastAsia="Times New Roman" w:hAnsi="Times New Roman" w:cs="Times New Roman"/>
                <w:sz w:val="24"/>
                <w:szCs w:val="24"/>
              </w:rPr>
            </w:pPr>
          </w:p>
          <w:p w14:paraId="2376AA21" w14:textId="77777777" w:rsidR="006111A8" w:rsidRPr="001E6431" w:rsidRDefault="006111A8" w:rsidP="00B24FCC">
            <w:pPr>
              <w:tabs>
                <w:tab w:val="left" w:pos="0"/>
              </w:tabs>
              <w:rPr>
                <w:rFonts w:ascii="Times New Roman" w:eastAsia="Times New Roman" w:hAnsi="Times New Roman" w:cs="Times New Roman"/>
                <w:sz w:val="24"/>
                <w:szCs w:val="24"/>
              </w:rPr>
            </w:pPr>
          </w:p>
          <w:p w14:paraId="1A698849" w14:textId="77777777" w:rsidR="006111A8" w:rsidRPr="001E6431" w:rsidRDefault="006111A8" w:rsidP="00B24FCC">
            <w:pPr>
              <w:tabs>
                <w:tab w:val="left" w:pos="0"/>
              </w:tabs>
              <w:rPr>
                <w:rFonts w:ascii="Times New Roman" w:eastAsia="Times New Roman" w:hAnsi="Times New Roman" w:cs="Times New Roman"/>
                <w:sz w:val="24"/>
                <w:szCs w:val="24"/>
              </w:rPr>
            </w:pPr>
          </w:p>
          <w:p w14:paraId="5D9E1942" w14:textId="77777777" w:rsidR="006111A8" w:rsidRPr="001E6431" w:rsidRDefault="006111A8" w:rsidP="00B24FCC">
            <w:pPr>
              <w:tabs>
                <w:tab w:val="left" w:pos="0"/>
              </w:tabs>
              <w:rPr>
                <w:rFonts w:ascii="Times New Roman" w:eastAsia="Times New Roman" w:hAnsi="Times New Roman" w:cs="Times New Roman"/>
                <w:sz w:val="24"/>
                <w:szCs w:val="24"/>
              </w:rPr>
            </w:pPr>
          </w:p>
          <w:p w14:paraId="153BD06C" w14:textId="77777777" w:rsidR="006111A8" w:rsidRPr="001E6431" w:rsidRDefault="006111A8" w:rsidP="00B24FCC">
            <w:pPr>
              <w:tabs>
                <w:tab w:val="left" w:pos="0"/>
              </w:tabs>
              <w:rPr>
                <w:rFonts w:ascii="Times New Roman" w:eastAsia="Times New Roman" w:hAnsi="Times New Roman" w:cs="Times New Roman"/>
                <w:sz w:val="24"/>
                <w:szCs w:val="24"/>
              </w:rPr>
            </w:pPr>
          </w:p>
          <w:p w14:paraId="32B771BD" w14:textId="77777777" w:rsidR="006111A8" w:rsidRPr="001E6431" w:rsidRDefault="006111A8" w:rsidP="00B24FCC">
            <w:pPr>
              <w:tabs>
                <w:tab w:val="left" w:pos="0"/>
              </w:tabs>
              <w:rPr>
                <w:rFonts w:ascii="Times New Roman" w:eastAsia="Times New Roman" w:hAnsi="Times New Roman" w:cs="Times New Roman"/>
                <w:sz w:val="24"/>
                <w:szCs w:val="24"/>
              </w:rPr>
            </w:pPr>
          </w:p>
          <w:p w14:paraId="42932378" w14:textId="77777777" w:rsidR="006111A8" w:rsidRPr="001E6431" w:rsidRDefault="006111A8" w:rsidP="00B24FCC">
            <w:pPr>
              <w:tabs>
                <w:tab w:val="left" w:pos="0"/>
              </w:tabs>
              <w:rPr>
                <w:rFonts w:ascii="Times New Roman" w:eastAsia="Times New Roman" w:hAnsi="Times New Roman" w:cs="Times New Roman"/>
                <w:sz w:val="24"/>
                <w:szCs w:val="24"/>
              </w:rPr>
            </w:pPr>
          </w:p>
          <w:p w14:paraId="21C49B32" w14:textId="77777777" w:rsidR="006111A8" w:rsidRPr="001E6431" w:rsidRDefault="006111A8" w:rsidP="00B24FCC">
            <w:pPr>
              <w:tabs>
                <w:tab w:val="left" w:pos="0"/>
              </w:tabs>
              <w:rPr>
                <w:rFonts w:ascii="Times New Roman" w:eastAsia="Times New Roman" w:hAnsi="Times New Roman" w:cs="Times New Roman"/>
                <w:sz w:val="24"/>
                <w:szCs w:val="24"/>
              </w:rPr>
            </w:pPr>
          </w:p>
          <w:p w14:paraId="0E829686" w14:textId="77777777" w:rsidR="006111A8" w:rsidRPr="001E6431" w:rsidRDefault="006111A8" w:rsidP="00B24FCC">
            <w:pPr>
              <w:tabs>
                <w:tab w:val="left" w:pos="0"/>
              </w:tabs>
              <w:rPr>
                <w:rFonts w:ascii="Times New Roman" w:eastAsia="Times New Roman" w:hAnsi="Times New Roman" w:cs="Times New Roman"/>
                <w:sz w:val="24"/>
                <w:szCs w:val="24"/>
              </w:rPr>
            </w:pPr>
          </w:p>
          <w:p w14:paraId="42D53F7D" w14:textId="77777777" w:rsidR="006111A8" w:rsidRPr="001E6431" w:rsidRDefault="006111A8" w:rsidP="00B24FCC">
            <w:pPr>
              <w:tabs>
                <w:tab w:val="left" w:pos="0"/>
              </w:tabs>
              <w:rPr>
                <w:rFonts w:ascii="Times New Roman" w:eastAsia="Times New Roman" w:hAnsi="Times New Roman" w:cs="Times New Roman"/>
                <w:sz w:val="24"/>
                <w:szCs w:val="24"/>
              </w:rPr>
            </w:pPr>
          </w:p>
          <w:p w14:paraId="09F169B7" w14:textId="77777777" w:rsidR="006111A8" w:rsidRPr="001E6431" w:rsidRDefault="006111A8" w:rsidP="00B24FCC">
            <w:pPr>
              <w:tabs>
                <w:tab w:val="left" w:pos="0"/>
              </w:tabs>
              <w:rPr>
                <w:rFonts w:ascii="Times New Roman" w:eastAsia="Times New Roman" w:hAnsi="Times New Roman" w:cs="Times New Roman"/>
                <w:sz w:val="24"/>
                <w:szCs w:val="24"/>
              </w:rPr>
            </w:pPr>
          </w:p>
          <w:p w14:paraId="40B2313D" w14:textId="07F6055E" w:rsidR="006111A8" w:rsidRPr="001E6431" w:rsidRDefault="006111A8" w:rsidP="00B24FCC">
            <w:pPr>
              <w:tabs>
                <w:tab w:val="left" w:pos="0"/>
              </w:tabs>
              <w:rPr>
                <w:rFonts w:ascii="Times New Roman" w:eastAsia="Times New Roman" w:hAnsi="Times New Roman" w:cs="Times New Roman"/>
                <w:sz w:val="24"/>
                <w:szCs w:val="24"/>
              </w:rPr>
            </w:pPr>
            <w:r w:rsidRPr="001E6431">
              <w:rPr>
                <w:rFonts w:ascii="Times New Roman" w:eastAsia="Times New Roman" w:hAnsi="Times New Roman" w:cs="Times New Roman"/>
                <w:sz w:val="24"/>
                <w:szCs w:val="24"/>
              </w:rPr>
              <w:t>Керівнику закладу освіти вийти з клопотанням до засновника щодо виділення коштів на ремонт спортивної зали.</w:t>
            </w:r>
          </w:p>
        </w:tc>
      </w:tr>
      <w:tr w:rsidR="00B24FCC" w:rsidRPr="001E6431" w14:paraId="7D53B51C" w14:textId="77777777" w:rsidTr="00EE64AF">
        <w:trPr>
          <w:trHeight w:val="20"/>
        </w:trPr>
        <w:tc>
          <w:tcPr>
            <w:tcW w:w="1413" w:type="dxa"/>
            <w:vMerge w:val="restart"/>
          </w:tcPr>
          <w:p w14:paraId="1F3B0C05"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 xml:space="preserve">1.1.3. Учні </w:t>
            </w:r>
            <w:r w:rsidRPr="001E6431">
              <w:rPr>
                <w:rFonts w:ascii="Times New Roman" w:eastAsia="Times New Roman" w:hAnsi="Times New Roman" w:cs="Times New Roman"/>
              </w:rPr>
              <w:lastRenderedPageBreak/>
              <w:t>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2693" w:type="dxa"/>
            <w:gridSpan w:val="2"/>
          </w:tcPr>
          <w:p w14:paraId="3748D3F0"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lastRenderedPageBreak/>
              <w:t xml:space="preserve">1.1.3.1. У закладі освіти </w:t>
            </w:r>
            <w:r w:rsidRPr="001E6431">
              <w:rPr>
                <w:rFonts w:ascii="Times New Roman" w:eastAsia="Times New Roman" w:hAnsi="Times New Roman" w:cs="Times New Roman"/>
              </w:rPr>
              <w:lastRenderedPageBreak/>
              <w:t>проводяться навчання/інструктажі з охорони праці, безпеки життєдіяльності, пожежної безпеки, правил поведінки в умовах надзвичайних ситуацій</w:t>
            </w:r>
          </w:p>
          <w:p w14:paraId="7FF779E5" w14:textId="77777777" w:rsidR="00B24FCC" w:rsidRPr="001E6431" w:rsidRDefault="00B24FCC" w:rsidP="00B24FCC">
            <w:pPr>
              <w:rPr>
                <w:rFonts w:ascii="Times New Roman" w:eastAsia="Times New Roman" w:hAnsi="Times New Roman" w:cs="Times New Roman"/>
              </w:rPr>
            </w:pPr>
          </w:p>
        </w:tc>
        <w:tc>
          <w:tcPr>
            <w:tcW w:w="7371" w:type="dxa"/>
          </w:tcPr>
          <w:p w14:paraId="24608974" w14:textId="5226E5F0" w:rsidR="00B24FCC" w:rsidRPr="001E6431" w:rsidRDefault="00B24FCC" w:rsidP="00B24FCC">
            <w:pPr>
              <w:tabs>
                <w:tab w:val="left" w:pos="0"/>
                <w:tab w:val="left" w:pos="34"/>
              </w:tabs>
              <w:ind w:right="-105"/>
              <w:rPr>
                <w:rFonts w:ascii="Times New Roman" w:eastAsia="Times New Roman" w:hAnsi="Times New Roman" w:cs="Times New Roman"/>
                <w:i/>
                <w:iCs/>
              </w:rPr>
            </w:pPr>
            <w:r w:rsidRPr="001E6431">
              <w:rPr>
                <w:rFonts w:ascii="Times New Roman" w:hAnsi="Times New Roman" w:cs="Times New Roman"/>
              </w:rPr>
              <w:lastRenderedPageBreak/>
              <w:t xml:space="preserve">У закладі освіти проводяться навчання та інструктажі з охорони праці, </w:t>
            </w:r>
            <w:r w:rsidRPr="001E6431">
              <w:rPr>
                <w:rFonts w:ascii="Times New Roman" w:hAnsi="Times New Roman" w:cs="Times New Roman"/>
              </w:rPr>
              <w:lastRenderedPageBreak/>
              <w:t xml:space="preserve">безпеки життєдіяльності, пожежної безпеки, правил поведінки в умовах надзвичайних ситуацій, інструктажі з </w:t>
            </w:r>
            <w:proofErr w:type="spellStart"/>
            <w:r w:rsidRPr="001E6431">
              <w:rPr>
                <w:rFonts w:ascii="Times New Roman" w:hAnsi="Times New Roman" w:cs="Times New Roman"/>
              </w:rPr>
              <w:t>домедичної</w:t>
            </w:r>
            <w:proofErr w:type="spellEnd"/>
            <w:r w:rsidRPr="001E6431">
              <w:rPr>
                <w:rFonts w:ascii="Times New Roman" w:hAnsi="Times New Roman" w:cs="Times New Roman"/>
              </w:rPr>
              <w:t xml:space="preserve"> допомоги</w:t>
            </w:r>
            <w:r w:rsidR="00B770B1">
              <w:rPr>
                <w:rFonts w:ascii="Times New Roman" w:hAnsi="Times New Roman" w:cs="Times New Roman"/>
              </w:rPr>
              <w:t>, що підтвердили 85% учнів та 100</w:t>
            </w:r>
            <w:r w:rsidRPr="001E6431">
              <w:rPr>
                <w:rFonts w:ascii="Times New Roman" w:hAnsi="Times New Roman" w:cs="Times New Roman"/>
              </w:rPr>
              <w:t>%  педагогічних працівників. Розроблені 6 алгоритмів дій для всіх учасників освітнього процесу.</w:t>
            </w:r>
          </w:p>
          <w:p w14:paraId="6216BE07" w14:textId="2685F272" w:rsidR="00B24FCC" w:rsidRPr="001E6431" w:rsidRDefault="00B24FCC" w:rsidP="00B24FCC">
            <w:pPr>
              <w:tabs>
                <w:tab w:val="left" w:pos="0"/>
                <w:tab w:val="left" w:pos="34"/>
              </w:tabs>
              <w:ind w:right="-105"/>
              <w:rPr>
                <w:rFonts w:ascii="Times New Roman" w:eastAsia="Times New Roman" w:hAnsi="Times New Roman" w:cs="Times New Roman"/>
                <w:i/>
                <w:iCs/>
              </w:rPr>
            </w:pPr>
          </w:p>
          <w:p w14:paraId="02ABD018" w14:textId="1D85027D" w:rsidR="00B24FCC" w:rsidRPr="001E6431" w:rsidRDefault="00B24FCC" w:rsidP="00B24FCC">
            <w:pPr>
              <w:tabs>
                <w:tab w:val="left" w:pos="0"/>
              </w:tabs>
              <w:rPr>
                <w:rFonts w:ascii="Times New Roman" w:eastAsia="Times New Roman" w:hAnsi="Times New Roman" w:cs="Times New Roman"/>
                <w:sz w:val="24"/>
                <w:szCs w:val="24"/>
              </w:rPr>
            </w:pPr>
          </w:p>
        </w:tc>
        <w:tc>
          <w:tcPr>
            <w:tcW w:w="4111" w:type="dxa"/>
          </w:tcPr>
          <w:p w14:paraId="145AE018" w14:textId="448996BD" w:rsidR="00B24FCC" w:rsidRPr="001E6431" w:rsidRDefault="00775EA4" w:rsidP="00B24FCC">
            <w:pPr>
              <w:rPr>
                <w:rFonts w:ascii="Times New Roman" w:eastAsia="Times New Roman" w:hAnsi="Times New Roman" w:cs="Times New Roman"/>
                <w:sz w:val="24"/>
                <w:szCs w:val="24"/>
              </w:rPr>
            </w:pPr>
            <w:r w:rsidRPr="001E6431">
              <w:rPr>
                <w:rFonts w:ascii="Times New Roman" w:eastAsia="Times New Roman" w:hAnsi="Times New Roman" w:cs="Times New Roman"/>
                <w:sz w:val="24"/>
                <w:szCs w:val="24"/>
              </w:rPr>
              <w:lastRenderedPageBreak/>
              <w:t xml:space="preserve">Посилити інформування учнів щодо </w:t>
            </w:r>
            <w:r w:rsidRPr="001E6431">
              <w:rPr>
                <w:rFonts w:ascii="Times New Roman" w:eastAsia="Times New Roman" w:hAnsi="Times New Roman" w:cs="Times New Roman"/>
                <w:sz w:val="24"/>
                <w:szCs w:val="24"/>
              </w:rPr>
              <w:lastRenderedPageBreak/>
              <w:t>техніки безпеки.</w:t>
            </w:r>
          </w:p>
        </w:tc>
      </w:tr>
      <w:tr w:rsidR="00B24FCC" w:rsidRPr="001E6431" w14:paraId="0D1C8CC7" w14:textId="77777777" w:rsidTr="00EE64AF">
        <w:trPr>
          <w:trHeight w:val="20"/>
        </w:trPr>
        <w:tc>
          <w:tcPr>
            <w:tcW w:w="1413" w:type="dxa"/>
            <w:vMerge/>
          </w:tcPr>
          <w:p w14:paraId="0F57F374"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gridSpan w:val="2"/>
          </w:tcPr>
          <w:p w14:paraId="3C235B6B"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1.1.3.2. Учасники освітнього процесу дотримуються вимог щодо охорони праці, безпеки життєдіяльності, пожежної безпеки, правил поведінки, прийнятих у закладі освіти</w:t>
            </w:r>
          </w:p>
        </w:tc>
        <w:tc>
          <w:tcPr>
            <w:tcW w:w="7371" w:type="dxa"/>
          </w:tcPr>
          <w:p w14:paraId="04389469" w14:textId="77777777" w:rsidR="00B24FCC" w:rsidRPr="001E6431" w:rsidRDefault="006F1B01" w:rsidP="00B24FCC">
            <w:pPr>
              <w:pBdr>
                <w:top w:val="nil"/>
                <w:left w:val="nil"/>
                <w:bottom w:val="nil"/>
                <w:right w:val="nil"/>
                <w:between w:val="nil"/>
              </w:pBdr>
              <w:tabs>
                <w:tab w:val="left" w:pos="0"/>
              </w:tabs>
              <w:rPr>
                <w:rFonts w:ascii="Times New Roman" w:hAnsi="Times New Roman" w:cs="Times New Roman"/>
              </w:rPr>
            </w:pPr>
            <w:r w:rsidRPr="001E6431">
              <w:rPr>
                <w:rFonts w:ascii="Times New Roman" w:hAnsi="Times New Roman" w:cs="Times New Roman"/>
              </w:rPr>
              <w:t xml:space="preserve">У гімназії проводиться вступний інструктаж для всіх учнів на початку навчального року, про що свідчать відповідні записи на окремій сторінці </w:t>
            </w:r>
            <w:r w:rsidR="008B6AE8" w:rsidRPr="001E6431">
              <w:rPr>
                <w:rFonts w:ascii="Times New Roman" w:hAnsi="Times New Roman" w:cs="Times New Roman"/>
              </w:rPr>
              <w:t xml:space="preserve">електронного </w:t>
            </w:r>
            <w:r w:rsidRPr="001E6431">
              <w:rPr>
                <w:rFonts w:ascii="Times New Roman" w:hAnsi="Times New Roman" w:cs="Times New Roman"/>
              </w:rPr>
              <w:t>класного журналу. Вступний інструктаж для осіб, які приймаються на роботу, про що свідчать відповідні записи у журналі реєстрації вступного інструктажу з питань охорони праці та пожежної безпеки. За результатами спостереження за освітнім середовищем встановлено, що учасники освітнього процесу дотримуються вимог щодо охорони праці, безпеки життєдіяльності, пожежної безпеки, правил поведінки. У кабінетах підвищеного ризику наявні правила поведінки під час навчальних занять. Під час перерв чергові педагоги стежать за дотриманням учнями вимог щодо безпеки життєдіяльності та правил поведінки у закладі та на території.. За результатами спостереження за навчальними заняттями встановлено, що інструктажі з безпеки життєдіяльності проведено на всіх навчальних заняттях, де це було передбачено.</w:t>
            </w:r>
          </w:p>
          <w:p w14:paraId="2CAE7771" w14:textId="2A68F85B" w:rsidR="006111A8" w:rsidRPr="001E6431" w:rsidRDefault="006111A8" w:rsidP="00B24FCC">
            <w:pPr>
              <w:pBdr>
                <w:top w:val="nil"/>
                <w:left w:val="nil"/>
                <w:bottom w:val="nil"/>
                <w:right w:val="nil"/>
                <w:between w:val="nil"/>
              </w:pBdr>
              <w:tabs>
                <w:tab w:val="left" w:pos="0"/>
              </w:tabs>
              <w:rPr>
                <w:rFonts w:ascii="Times New Roman" w:eastAsia="Times New Roman" w:hAnsi="Times New Roman" w:cs="Times New Roman"/>
                <w:color w:val="000000"/>
                <w:sz w:val="24"/>
                <w:szCs w:val="24"/>
              </w:rPr>
            </w:pPr>
            <w:r w:rsidRPr="001E6431">
              <w:rPr>
                <w:rFonts w:ascii="Times New Roman" w:hAnsi="Times New Roman" w:cs="Times New Roman"/>
              </w:rPr>
              <w:t xml:space="preserve">З метою збереження життя і здоров’я учасників освітнього процесу працівниками закладу освіти систематично проводяться інструктажі з Правил безпечної поведінки у надзвичайних ситуаціях ( у разі ведення бойових дій, під час артобстрілу, під час повітряної тривоги.) Педагогічні працівники пройшли онлайн - курс з мінної безпеки «Дивись під ноги! Дивись, куди ідеш!» </w:t>
            </w:r>
          </w:p>
        </w:tc>
        <w:tc>
          <w:tcPr>
            <w:tcW w:w="4111" w:type="dxa"/>
          </w:tcPr>
          <w:p w14:paraId="3C2907C9" w14:textId="77777777" w:rsidR="00B24FCC" w:rsidRPr="001E6431" w:rsidRDefault="00B24FCC" w:rsidP="00B24FCC">
            <w:pPr>
              <w:pBdr>
                <w:top w:val="nil"/>
                <w:left w:val="nil"/>
                <w:bottom w:val="nil"/>
                <w:right w:val="nil"/>
                <w:between w:val="nil"/>
              </w:pBdr>
              <w:tabs>
                <w:tab w:val="left" w:pos="0"/>
              </w:tabs>
              <w:rPr>
                <w:rFonts w:ascii="Times New Roman" w:eastAsia="Times New Roman" w:hAnsi="Times New Roman" w:cs="Times New Roman"/>
                <w:color w:val="000000"/>
                <w:sz w:val="24"/>
                <w:szCs w:val="24"/>
              </w:rPr>
            </w:pPr>
          </w:p>
        </w:tc>
      </w:tr>
      <w:tr w:rsidR="00B24FCC" w:rsidRPr="001E6431" w14:paraId="3D41B3E0" w14:textId="77777777" w:rsidTr="00EE64AF">
        <w:trPr>
          <w:trHeight w:val="20"/>
        </w:trPr>
        <w:tc>
          <w:tcPr>
            <w:tcW w:w="1413" w:type="dxa"/>
            <w:vMerge w:val="restart"/>
          </w:tcPr>
          <w:p w14:paraId="1B517135"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1.1.4. Працівники обізнані з правилами поведінки в разі нещасного випадку з учнями та працівникам</w:t>
            </w:r>
            <w:r w:rsidRPr="001E6431">
              <w:rPr>
                <w:rFonts w:ascii="Times New Roman" w:eastAsia="Times New Roman" w:hAnsi="Times New Roman" w:cs="Times New Roman"/>
              </w:rPr>
              <w:lastRenderedPageBreak/>
              <w:t>и закладу освіти чи раптового погіршення їх стану здоров’я та вживають необхідних заходів у таких ситуаціях</w:t>
            </w:r>
          </w:p>
        </w:tc>
        <w:tc>
          <w:tcPr>
            <w:tcW w:w="2693" w:type="dxa"/>
            <w:gridSpan w:val="2"/>
          </w:tcPr>
          <w:p w14:paraId="1E70B999"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lastRenderedPageBreak/>
              <w:t xml:space="preserve">1.1.4.1. У закладі освіти проводяться навчання/інструктажі педагогічних працівників з питань надання </w:t>
            </w:r>
            <w:proofErr w:type="spellStart"/>
            <w:r w:rsidRPr="001E6431">
              <w:rPr>
                <w:rFonts w:ascii="Times New Roman" w:eastAsia="Times New Roman" w:hAnsi="Times New Roman" w:cs="Times New Roman"/>
              </w:rPr>
              <w:t>домедичної</w:t>
            </w:r>
            <w:proofErr w:type="spellEnd"/>
            <w:r w:rsidRPr="001E6431">
              <w:rPr>
                <w:rFonts w:ascii="Times New Roman" w:eastAsia="Times New Roman" w:hAnsi="Times New Roman" w:cs="Times New Roman"/>
              </w:rPr>
              <w:t xml:space="preserve"> допомоги, реагування на випадки травмування або погіршення самопочуття учнів і працівників під </w:t>
            </w:r>
            <w:r w:rsidRPr="001E6431">
              <w:rPr>
                <w:rFonts w:ascii="Times New Roman" w:eastAsia="Times New Roman" w:hAnsi="Times New Roman" w:cs="Times New Roman"/>
              </w:rPr>
              <w:lastRenderedPageBreak/>
              <w:t>час освітнього процесу</w:t>
            </w:r>
          </w:p>
        </w:tc>
        <w:tc>
          <w:tcPr>
            <w:tcW w:w="7371" w:type="dxa"/>
          </w:tcPr>
          <w:p w14:paraId="3923FCE7" w14:textId="77777777" w:rsidR="006F1B01" w:rsidRPr="001E6431" w:rsidRDefault="006F1B01" w:rsidP="006F1B01">
            <w:pPr>
              <w:tabs>
                <w:tab w:val="left" w:pos="0"/>
                <w:tab w:val="left" w:pos="34"/>
              </w:tabs>
              <w:ind w:right="-105"/>
              <w:rPr>
                <w:rFonts w:ascii="Times New Roman" w:eastAsia="Times New Roman" w:hAnsi="Times New Roman" w:cs="Times New Roman"/>
                <w:i/>
                <w:iCs/>
              </w:rPr>
            </w:pPr>
            <w:r w:rsidRPr="001E6431">
              <w:rPr>
                <w:rFonts w:ascii="Times New Roman" w:eastAsia="Times New Roman" w:hAnsi="Times New Roman" w:cs="Times New Roman"/>
              </w:rPr>
              <w:lastRenderedPageBreak/>
              <w:t xml:space="preserve">Відповідно до річного плану роботи медичної сестри у гімназії проводяться навчання педагогічних працівників з питань надання </w:t>
            </w:r>
            <w:proofErr w:type="spellStart"/>
            <w:r w:rsidRPr="001E6431">
              <w:rPr>
                <w:rFonts w:ascii="Times New Roman" w:eastAsia="Times New Roman" w:hAnsi="Times New Roman" w:cs="Times New Roman"/>
              </w:rPr>
              <w:t>домедичної</w:t>
            </w:r>
            <w:proofErr w:type="spellEnd"/>
            <w:r w:rsidRPr="001E6431">
              <w:rPr>
                <w:rFonts w:ascii="Times New Roman" w:eastAsia="Times New Roman" w:hAnsi="Times New Roman" w:cs="Times New Roman"/>
              </w:rPr>
              <w:t xml:space="preserve"> допомоги.  Педагогічні працівники також пройшли курси підвищення кваліфікації з даного питання на платформі  </w:t>
            </w:r>
            <w:proofErr w:type="spellStart"/>
            <w:r w:rsidRPr="001E6431">
              <w:rPr>
                <w:rFonts w:ascii="Times New Roman" w:eastAsia="Times New Roman" w:hAnsi="Times New Roman" w:cs="Times New Roman"/>
                <w:lang w:val="en-US"/>
              </w:rPr>
              <w:t>EdEra</w:t>
            </w:r>
            <w:proofErr w:type="spellEnd"/>
            <w:r w:rsidRPr="001E6431">
              <w:rPr>
                <w:rFonts w:ascii="Times New Roman" w:eastAsia="Times New Roman" w:hAnsi="Times New Roman" w:cs="Times New Roman"/>
              </w:rPr>
              <w:t xml:space="preserve"> та </w:t>
            </w:r>
            <w:r w:rsidRPr="001E6431">
              <w:rPr>
                <w:rFonts w:ascii="Times New Roman" w:eastAsia="Times New Roman" w:hAnsi="Times New Roman" w:cs="Times New Roman"/>
                <w:lang w:val="en-US"/>
              </w:rPr>
              <w:t>Prometheus</w:t>
            </w:r>
            <w:r w:rsidRPr="001E6431">
              <w:rPr>
                <w:rFonts w:ascii="Times New Roman" w:eastAsia="Times New Roman" w:hAnsi="Times New Roman" w:cs="Times New Roman"/>
              </w:rPr>
              <w:t>. У закладі проводиться Місячник ОП, під час якого залучаються працівники  медичних закладів.</w:t>
            </w:r>
          </w:p>
          <w:p w14:paraId="3903A0C1" w14:textId="419B11C4" w:rsidR="00B24FCC" w:rsidRPr="001E6431" w:rsidRDefault="00B24FCC" w:rsidP="00B24FCC">
            <w:pPr>
              <w:tabs>
                <w:tab w:val="left" w:pos="0"/>
                <w:tab w:val="left" w:pos="34"/>
              </w:tabs>
              <w:ind w:right="-105"/>
              <w:rPr>
                <w:rFonts w:ascii="Times New Roman" w:eastAsia="Times New Roman" w:hAnsi="Times New Roman" w:cs="Times New Roman"/>
                <w:i/>
                <w:iCs/>
              </w:rPr>
            </w:pPr>
          </w:p>
          <w:p w14:paraId="4844242C" w14:textId="14FF1881" w:rsidR="00B24FCC" w:rsidRPr="001E6431" w:rsidRDefault="00B24FCC" w:rsidP="00B24FCC">
            <w:pPr>
              <w:tabs>
                <w:tab w:val="left" w:pos="0"/>
              </w:tabs>
              <w:rPr>
                <w:rFonts w:ascii="Times New Roman" w:eastAsia="Times New Roman" w:hAnsi="Times New Roman" w:cs="Times New Roman"/>
                <w:sz w:val="24"/>
                <w:szCs w:val="24"/>
              </w:rPr>
            </w:pPr>
          </w:p>
        </w:tc>
        <w:tc>
          <w:tcPr>
            <w:tcW w:w="4111" w:type="dxa"/>
          </w:tcPr>
          <w:p w14:paraId="792C8D9D" w14:textId="77777777" w:rsidR="00B24FCC" w:rsidRPr="001E6431" w:rsidRDefault="00B24FCC" w:rsidP="00B24FCC">
            <w:pPr>
              <w:tabs>
                <w:tab w:val="left" w:pos="0"/>
              </w:tabs>
              <w:rPr>
                <w:rFonts w:ascii="Times New Roman" w:eastAsia="Times New Roman" w:hAnsi="Times New Roman" w:cs="Times New Roman"/>
                <w:sz w:val="24"/>
                <w:szCs w:val="24"/>
              </w:rPr>
            </w:pPr>
          </w:p>
        </w:tc>
      </w:tr>
      <w:tr w:rsidR="00B24FCC" w:rsidRPr="001E6431" w14:paraId="3ACB6B9D" w14:textId="77777777" w:rsidTr="00EE64AF">
        <w:trPr>
          <w:trHeight w:val="20"/>
        </w:trPr>
        <w:tc>
          <w:tcPr>
            <w:tcW w:w="1413" w:type="dxa"/>
            <w:vMerge/>
          </w:tcPr>
          <w:p w14:paraId="1C9E6B53"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gridSpan w:val="2"/>
          </w:tcPr>
          <w:p w14:paraId="0488058E"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1.1.4.2. У разі нещасного випадку педагогічні працівники та керівництво закладу освіти діють у встановленому законодавством порядку</w:t>
            </w:r>
          </w:p>
        </w:tc>
        <w:tc>
          <w:tcPr>
            <w:tcW w:w="7371" w:type="dxa"/>
          </w:tcPr>
          <w:p w14:paraId="2336D169" w14:textId="3D17BF79" w:rsidR="00B24FCC" w:rsidRPr="001E6431" w:rsidRDefault="006F1B01" w:rsidP="006F1B01">
            <w:pPr>
              <w:tabs>
                <w:tab w:val="left" w:pos="0"/>
                <w:tab w:val="left" w:pos="34"/>
              </w:tabs>
              <w:ind w:right="-105"/>
              <w:rPr>
                <w:rFonts w:ascii="Times New Roman" w:eastAsia="Times New Roman" w:hAnsi="Times New Roman" w:cs="Times New Roman"/>
                <w:sz w:val="24"/>
                <w:szCs w:val="24"/>
              </w:rPr>
            </w:pPr>
            <w:r w:rsidRPr="001E6431">
              <w:rPr>
                <w:rFonts w:ascii="Times New Roman" w:eastAsia="Times New Roman" w:hAnsi="Times New Roman" w:cs="Times New Roman"/>
              </w:rPr>
              <w:t>У разі нещасного випадку педагогічні працівники та керівництво закладу освіти діють у встановленому законодавством порядку</w:t>
            </w:r>
            <w:r w:rsidRPr="001E6431">
              <w:rPr>
                <w:rFonts w:ascii="Times New Roman" w:hAnsi="Times New Roman" w:cs="Times New Roman"/>
                <w:color w:val="000000"/>
              </w:rPr>
              <w:t xml:space="preserve">  та відповідно до розробленого алгоритму дій.</w:t>
            </w:r>
            <w:r w:rsidRPr="001E6431">
              <w:rPr>
                <w:rFonts w:ascii="Times New Roman" w:eastAsia="Times New Roman" w:hAnsi="Times New Roman" w:cs="Times New Roman"/>
              </w:rPr>
              <w:t xml:space="preserve"> Вживають всіх необхідних заходів у таких ситуаціях. Опитування педагогічних працівників показало, що майже всі педагогічні працівники дотримуються алгоритму дій у разі нещасного випадку.</w:t>
            </w:r>
          </w:p>
        </w:tc>
        <w:tc>
          <w:tcPr>
            <w:tcW w:w="4111" w:type="dxa"/>
          </w:tcPr>
          <w:p w14:paraId="090C5FFF" w14:textId="77777777" w:rsidR="00B24FCC" w:rsidRPr="001E6431" w:rsidRDefault="00B24FCC" w:rsidP="00B24FCC">
            <w:pPr>
              <w:tabs>
                <w:tab w:val="left" w:pos="0"/>
              </w:tabs>
              <w:rPr>
                <w:rFonts w:ascii="Times New Roman" w:eastAsia="Times New Roman" w:hAnsi="Times New Roman" w:cs="Times New Roman"/>
                <w:sz w:val="24"/>
                <w:szCs w:val="24"/>
              </w:rPr>
            </w:pPr>
          </w:p>
        </w:tc>
      </w:tr>
      <w:tr w:rsidR="00B24FCC" w:rsidRPr="001E6431" w14:paraId="1A2A37E9" w14:textId="77777777" w:rsidTr="00EE64AF">
        <w:trPr>
          <w:trHeight w:val="20"/>
        </w:trPr>
        <w:tc>
          <w:tcPr>
            <w:tcW w:w="1413" w:type="dxa"/>
            <w:vMerge w:val="restart"/>
          </w:tcPr>
          <w:p w14:paraId="28EC45CC"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1.1.5. У закладі освіти створюються умови для здорового харчування учнів і працівників</w:t>
            </w:r>
          </w:p>
        </w:tc>
        <w:tc>
          <w:tcPr>
            <w:tcW w:w="2693" w:type="dxa"/>
            <w:gridSpan w:val="2"/>
          </w:tcPr>
          <w:p w14:paraId="0B3E5BD5"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 xml:space="preserve">1.1.5.1. Організація харчування в закладі освіти сприяє формуванню культури здорового харчування  в учнів і працівників закладу освіти </w:t>
            </w:r>
          </w:p>
        </w:tc>
        <w:tc>
          <w:tcPr>
            <w:tcW w:w="7371" w:type="dxa"/>
          </w:tcPr>
          <w:p w14:paraId="60CD1CDC" w14:textId="01D371D7" w:rsidR="00B24FCC" w:rsidRPr="001E6431" w:rsidRDefault="007F1FE0" w:rsidP="00B24FCC">
            <w:pPr>
              <w:tabs>
                <w:tab w:val="left" w:pos="0"/>
              </w:tabs>
              <w:rPr>
                <w:rFonts w:ascii="Times New Roman" w:eastAsia="Times New Roman" w:hAnsi="Times New Roman" w:cs="Times New Roman"/>
                <w:sz w:val="24"/>
                <w:szCs w:val="24"/>
              </w:rPr>
            </w:pPr>
            <w:r w:rsidRPr="001E6431">
              <w:rPr>
                <w:rFonts w:ascii="Times New Roman" w:hAnsi="Times New Roman" w:cs="Times New Roman"/>
              </w:rPr>
              <w:t xml:space="preserve">За результатами спостереження встановлено, що організація харчування у закладі освіти здійснюється з дотриманням «Порядку організації харчування у закладах освіти та дитячих закладах оздоровлення та відпочинку», затвердженого постановою Кабінету Міністрів України від 24 березня 2021 р. № 305. Організацію харчування здійснює </w:t>
            </w:r>
            <w:proofErr w:type="spellStart"/>
            <w:r w:rsidRPr="001E6431">
              <w:rPr>
                <w:rFonts w:ascii="Times New Roman" w:hAnsi="Times New Roman" w:cs="Times New Roman"/>
              </w:rPr>
              <w:t>Недобоївська</w:t>
            </w:r>
            <w:proofErr w:type="spellEnd"/>
            <w:r w:rsidRPr="001E6431">
              <w:rPr>
                <w:rFonts w:ascii="Times New Roman" w:hAnsi="Times New Roman" w:cs="Times New Roman"/>
              </w:rPr>
              <w:t xml:space="preserve"> сільська рада, приготування їжі на власному харчоблоці ( особистий реєстраційний номер потужності </w:t>
            </w:r>
            <w:r w:rsidRPr="001E6431">
              <w:rPr>
                <w:rFonts w:ascii="Times New Roman" w:hAnsi="Times New Roman" w:cs="Times New Roman"/>
                <w:lang w:val="en-US"/>
              </w:rPr>
              <w:t>r</w:t>
            </w:r>
            <w:r w:rsidRPr="001E6431">
              <w:rPr>
                <w:rFonts w:ascii="Times New Roman" w:hAnsi="Times New Roman" w:cs="Times New Roman"/>
              </w:rPr>
              <w:t>-</w:t>
            </w:r>
            <w:r w:rsidRPr="001E6431">
              <w:rPr>
                <w:rFonts w:ascii="Times New Roman" w:hAnsi="Times New Roman" w:cs="Times New Roman"/>
                <w:lang w:val="en-US"/>
              </w:rPr>
              <w:t>UA</w:t>
            </w:r>
            <w:r w:rsidRPr="001E6431">
              <w:rPr>
                <w:rFonts w:ascii="Times New Roman" w:hAnsi="Times New Roman" w:cs="Times New Roman"/>
              </w:rPr>
              <w:t xml:space="preserve">-24-11-120, рішення про державну реєстрацію оператора ринку(із змінами0 від 10.11.2022). Наявний графік харчування, примірне чотиритижневе сезонне меню   та щоденне меню-розклад. Буфет відсутній. Заклад освіти сприяє формуванню принципів та культури  здорового харчування у здобувачів освіти. Спостерігалось попереднє сервірування столів: наявна необхідна кількість столових приборів, фарфоровий посуд та посуд із нержавіючої сталі,  серветки. Під час видачі страв працівники кухні користуються рукавичками, масками. В меню включені страви, які готуються за рецептами «Збірника рецептів для шкільних </w:t>
            </w:r>
            <w:proofErr w:type="spellStart"/>
            <w:r w:rsidRPr="001E6431">
              <w:rPr>
                <w:rFonts w:ascii="Times New Roman" w:hAnsi="Times New Roman" w:cs="Times New Roman"/>
              </w:rPr>
              <w:t>їдалень</w:t>
            </w:r>
            <w:proofErr w:type="spellEnd"/>
            <w:r w:rsidRPr="001E6431">
              <w:rPr>
                <w:rFonts w:ascii="Times New Roman" w:hAnsi="Times New Roman" w:cs="Times New Roman"/>
              </w:rPr>
              <w:t xml:space="preserve">  Євгена </w:t>
            </w:r>
            <w:proofErr w:type="spellStart"/>
            <w:r w:rsidRPr="001E6431">
              <w:rPr>
                <w:rFonts w:ascii="Times New Roman" w:hAnsi="Times New Roman" w:cs="Times New Roman"/>
              </w:rPr>
              <w:t>Клопотенка</w:t>
            </w:r>
            <w:proofErr w:type="spellEnd"/>
            <w:r w:rsidRPr="001E6431">
              <w:rPr>
                <w:rFonts w:ascii="Times New Roman" w:hAnsi="Times New Roman" w:cs="Times New Roman"/>
              </w:rPr>
              <w:t>». Приміщення їдальні потребує ремонту</w:t>
            </w:r>
          </w:p>
        </w:tc>
        <w:tc>
          <w:tcPr>
            <w:tcW w:w="4111" w:type="dxa"/>
          </w:tcPr>
          <w:p w14:paraId="53B6D634" w14:textId="77777777" w:rsidR="00B24FCC" w:rsidRPr="001E6431" w:rsidRDefault="00B24FCC" w:rsidP="00B24FCC">
            <w:pPr>
              <w:rPr>
                <w:rFonts w:ascii="Times New Roman" w:eastAsia="Times New Roman" w:hAnsi="Times New Roman" w:cs="Times New Roman"/>
                <w:sz w:val="24"/>
                <w:szCs w:val="24"/>
              </w:rPr>
            </w:pPr>
          </w:p>
          <w:p w14:paraId="20D48EA2" w14:textId="77777777" w:rsidR="009A4262" w:rsidRPr="001E6431" w:rsidRDefault="009A4262" w:rsidP="00B24FCC">
            <w:pPr>
              <w:rPr>
                <w:rFonts w:ascii="Times New Roman" w:eastAsia="Times New Roman" w:hAnsi="Times New Roman" w:cs="Times New Roman"/>
                <w:sz w:val="24"/>
                <w:szCs w:val="24"/>
              </w:rPr>
            </w:pPr>
          </w:p>
          <w:p w14:paraId="70FA3F7B" w14:textId="77777777" w:rsidR="009A4262" w:rsidRPr="001E6431" w:rsidRDefault="009A4262" w:rsidP="00B24FCC">
            <w:pPr>
              <w:rPr>
                <w:rFonts w:ascii="Times New Roman" w:eastAsia="Times New Roman" w:hAnsi="Times New Roman" w:cs="Times New Roman"/>
                <w:sz w:val="24"/>
                <w:szCs w:val="24"/>
              </w:rPr>
            </w:pPr>
          </w:p>
          <w:p w14:paraId="4C75E11C" w14:textId="77777777" w:rsidR="009A4262" w:rsidRPr="001E6431" w:rsidRDefault="009A4262" w:rsidP="00B24FCC">
            <w:pPr>
              <w:rPr>
                <w:rFonts w:ascii="Times New Roman" w:eastAsia="Times New Roman" w:hAnsi="Times New Roman" w:cs="Times New Roman"/>
                <w:sz w:val="24"/>
                <w:szCs w:val="24"/>
              </w:rPr>
            </w:pPr>
          </w:p>
          <w:p w14:paraId="36873ECA" w14:textId="77777777" w:rsidR="009A4262" w:rsidRPr="001E6431" w:rsidRDefault="009A4262" w:rsidP="00B24FCC">
            <w:pPr>
              <w:rPr>
                <w:rFonts w:ascii="Times New Roman" w:eastAsia="Times New Roman" w:hAnsi="Times New Roman" w:cs="Times New Roman"/>
                <w:sz w:val="24"/>
                <w:szCs w:val="24"/>
              </w:rPr>
            </w:pPr>
          </w:p>
          <w:p w14:paraId="4E17C916" w14:textId="77777777" w:rsidR="009A4262" w:rsidRPr="001E6431" w:rsidRDefault="009A4262" w:rsidP="00B24FCC">
            <w:pPr>
              <w:rPr>
                <w:rFonts w:ascii="Times New Roman" w:eastAsia="Times New Roman" w:hAnsi="Times New Roman" w:cs="Times New Roman"/>
                <w:sz w:val="24"/>
                <w:szCs w:val="24"/>
              </w:rPr>
            </w:pPr>
          </w:p>
          <w:p w14:paraId="018BF58C" w14:textId="77777777" w:rsidR="009A4262" w:rsidRPr="001E6431" w:rsidRDefault="009A4262" w:rsidP="00B24FCC">
            <w:pPr>
              <w:rPr>
                <w:rFonts w:ascii="Times New Roman" w:eastAsia="Times New Roman" w:hAnsi="Times New Roman" w:cs="Times New Roman"/>
                <w:sz w:val="24"/>
                <w:szCs w:val="24"/>
              </w:rPr>
            </w:pPr>
          </w:p>
          <w:p w14:paraId="227F9336" w14:textId="77777777" w:rsidR="009A4262" w:rsidRPr="001E6431" w:rsidRDefault="009A4262" w:rsidP="00B24FCC">
            <w:pPr>
              <w:rPr>
                <w:rFonts w:ascii="Times New Roman" w:eastAsia="Times New Roman" w:hAnsi="Times New Roman" w:cs="Times New Roman"/>
                <w:sz w:val="24"/>
                <w:szCs w:val="24"/>
              </w:rPr>
            </w:pPr>
          </w:p>
          <w:p w14:paraId="1F16ABCC" w14:textId="77777777" w:rsidR="009A4262" w:rsidRPr="001E6431" w:rsidRDefault="009A4262" w:rsidP="00B24FCC">
            <w:pPr>
              <w:rPr>
                <w:rFonts w:ascii="Times New Roman" w:eastAsia="Times New Roman" w:hAnsi="Times New Roman" w:cs="Times New Roman"/>
                <w:sz w:val="24"/>
                <w:szCs w:val="24"/>
              </w:rPr>
            </w:pPr>
          </w:p>
          <w:p w14:paraId="53995191" w14:textId="77777777" w:rsidR="009A4262" w:rsidRPr="001E6431" w:rsidRDefault="009A4262" w:rsidP="00B24FCC">
            <w:pPr>
              <w:rPr>
                <w:rFonts w:ascii="Times New Roman" w:eastAsia="Times New Roman" w:hAnsi="Times New Roman" w:cs="Times New Roman"/>
                <w:sz w:val="24"/>
                <w:szCs w:val="24"/>
              </w:rPr>
            </w:pPr>
          </w:p>
          <w:p w14:paraId="4E7653D1" w14:textId="77777777" w:rsidR="009A4262" w:rsidRPr="001E6431" w:rsidRDefault="009A4262" w:rsidP="00B24FCC">
            <w:pPr>
              <w:rPr>
                <w:rFonts w:ascii="Times New Roman" w:eastAsia="Times New Roman" w:hAnsi="Times New Roman" w:cs="Times New Roman"/>
                <w:sz w:val="24"/>
                <w:szCs w:val="24"/>
              </w:rPr>
            </w:pPr>
          </w:p>
          <w:p w14:paraId="37D8FB37" w14:textId="56993440" w:rsidR="009A4262" w:rsidRPr="001E6431" w:rsidRDefault="009A4262" w:rsidP="00B24FCC">
            <w:pPr>
              <w:rPr>
                <w:rFonts w:ascii="Times New Roman" w:eastAsia="Times New Roman" w:hAnsi="Times New Roman" w:cs="Times New Roman"/>
                <w:sz w:val="24"/>
                <w:szCs w:val="24"/>
              </w:rPr>
            </w:pPr>
            <w:r w:rsidRPr="001E6431">
              <w:rPr>
                <w:rFonts w:ascii="Times New Roman" w:eastAsia="Times New Roman" w:hAnsi="Times New Roman" w:cs="Times New Roman"/>
                <w:sz w:val="24"/>
                <w:szCs w:val="24"/>
              </w:rPr>
              <w:t>Керівнику закладу освіти звернутися до засновника з клопотанням щодо виділення коштів на капітальний ремонт їдальні.</w:t>
            </w:r>
          </w:p>
        </w:tc>
      </w:tr>
      <w:tr w:rsidR="00B24FCC" w:rsidRPr="001E6431" w14:paraId="1979A69C" w14:textId="77777777" w:rsidTr="00EE64AF">
        <w:trPr>
          <w:trHeight w:val="20"/>
        </w:trPr>
        <w:tc>
          <w:tcPr>
            <w:tcW w:w="1413" w:type="dxa"/>
            <w:vMerge/>
          </w:tcPr>
          <w:p w14:paraId="60AFB1B2"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gridSpan w:val="2"/>
          </w:tcPr>
          <w:p w14:paraId="4F40E184"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1.1.5.2. Частка учасників освітнього процесу, які задоволені умовами харчування</w:t>
            </w:r>
          </w:p>
        </w:tc>
        <w:tc>
          <w:tcPr>
            <w:tcW w:w="7371" w:type="dxa"/>
          </w:tcPr>
          <w:p w14:paraId="0D387467" w14:textId="337C58F7" w:rsidR="00B24FCC" w:rsidRPr="001E6431" w:rsidRDefault="007F1FE0" w:rsidP="00B24FCC">
            <w:r w:rsidRPr="001E6431">
              <w:rPr>
                <w:rFonts w:ascii="Times New Roman" w:hAnsi="Times New Roman" w:cs="Times New Roman"/>
              </w:rPr>
              <w:t>Проведене анкетування учнів  показало, що 86%  вважають</w:t>
            </w:r>
            <w:r w:rsidRPr="001E6431">
              <w:rPr>
                <w:rFonts w:ascii="Times New Roman" w:eastAsia="Times New Roman" w:hAnsi="Times New Roman" w:cs="Times New Roman"/>
                <w:color w:val="000000"/>
              </w:rPr>
              <w:t>, що їжа в їдальні завжди смачна і корисна, 14% - як правило, їжа в їдальні смачна і корисна</w:t>
            </w:r>
            <w:r w:rsidRPr="001E6431">
              <w:rPr>
                <w:rFonts w:ascii="Times New Roman" w:eastAsia="Times New Roman" w:hAnsi="Times New Roman" w:cs="Times New Roman"/>
                <w:color w:val="000000"/>
                <w:sz w:val="18"/>
                <w:szCs w:val="18"/>
              </w:rPr>
              <w:t>.</w:t>
            </w:r>
            <w:r w:rsidRPr="001E6431">
              <w:t xml:space="preserve"> </w:t>
            </w:r>
            <w:r w:rsidRPr="001E6431">
              <w:rPr>
                <w:rFonts w:ascii="Times New Roman" w:hAnsi="Times New Roman" w:cs="Times New Roman"/>
              </w:rPr>
              <w:t>Більшість опитаних педагогічних працівників вказали, що задоволені умовами організації харчування у закладі. Лише окремі не харчуються у закладі освіти. Згідно анкетування батьків 98% дітей завжди харчуються в їдальні.</w:t>
            </w:r>
          </w:p>
          <w:p w14:paraId="5B0BAC06" w14:textId="77777777" w:rsidR="00B24FCC" w:rsidRPr="001E6431" w:rsidRDefault="00B24FCC" w:rsidP="00B24FCC">
            <w:pPr>
              <w:tabs>
                <w:tab w:val="left" w:pos="0"/>
                <w:tab w:val="left" w:pos="34"/>
              </w:tabs>
              <w:ind w:right="-105"/>
              <w:rPr>
                <w:rFonts w:ascii="Times New Roman" w:eastAsia="Times New Roman" w:hAnsi="Times New Roman" w:cs="Times New Roman"/>
                <w:i/>
                <w:iCs/>
              </w:rPr>
            </w:pPr>
          </w:p>
          <w:p w14:paraId="3D135EEF" w14:textId="0117198A" w:rsidR="00B24FCC" w:rsidRPr="001E6431" w:rsidRDefault="00B24FCC" w:rsidP="00B24FCC">
            <w:pPr>
              <w:tabs>
                <w:tab w:val="left" w:pos="0"/>
              </w:tabs>
              <w:rPr>
                <w:rFonts w:ascii="Times New Roman" w:eastAsia="Times New Roman" w:hAnsi="Times New Roman" w:cs="Times New Roman"/>
              </w:rPr>
            </w:pPr>
          </w:p>
        </w:tc>
        <w:tc>
          <w:tcPr>
            <w:tcW w:w="4111" w:type="dxa"/>
          </w:tcPr>
          <w:p w14:paraId="2B2DDCBA" w14:textId="77777777" w:rsidR="00B24FCC" w:rsidRPr="001E6431" w:rsidRDefault="00B24FCC" w:rsidP="00B24FCC">
            <w:pPr>
              <w:tabs>
                <w:tab w:val="left" w:pos="0"/>
              </w:tabs>
              <w:rPr>
                <w:rFonts w:ascii="Times New Roman" w:eastAsia="Times New Roman" w:hAnsi="Times New Roman" w:cs="Times New Roman"/>
                <w:sz w:val="24"/>
                <w:szCs w:val="24"/>
              </w:rPr>
            </w:pPr>
          </w:p>
        </w:tc>
      </w:tr>
      <w:tr w:rsidR="00B24FCC" w:rsidRPr="001E6431" w14:paraId="1A80A25D" w14:textId="77777777" w:rsidTr="00EE64AF">
        <w:trPr>
          <w:trHeight w:val="20"/>
        </w:trPr>
        <w:tc>
          <w:tcPr>
            <w:tcW w:w="1413" w:type="dxa"/>
            <w:vMerge w:val="restart"/>
          </w:tcPr>
          <w:p w14:paraId="6AF97CBF"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 xml:space="preserve">1.1.6. У закладі освіти </w:t>
            </w:r>
            <w:r w:rsidRPr="001E6431">
              <w:rPr>
                <w:rFonts w:ascii="Times New Roman" w:eastAsia="Times New Roman" w:hAnsi="Times New Roman" w:cs="Times New Roman"/>
              </w:rPr>
              <w:lastRenderedPageBreak/>
              <w:t>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c>
          <w:tcPr>
            <w:tcW w:w="2693" w:type="dxa"/>
            <w:gridSpan w:val="2"/>
          </w:tcPr>
          <w:p w14:paraId="00338F92"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lastRenderedPageBreak/>
              <w:t xml:space="preserve">1.1.6.1. У закладі освіти застосовуються технічні засоби та інші </w:t>
            </w:r>
            <w:r w:rsidRPr="001E6431">
              <w:rPr>
                <w:rFonts w:ascii="Times New Roman" w:eastAsia="Times New Roman" w:hAnsi="Times New Roman" w:cs="Times New Roman"/>
              </w:rPr>
              <w:lastRenderedPageBreak/>
              <w:t>інструменти контролю за безпечним користуванням мережею Інтернет</w:t>
            </w:r>
          </w:p>
        </w:tc>
        <w:tc>
          <w:tcPr>
            <w:tcW w:w="7371" w:type="dxa"/>
          </w:tcPr>
          <w:p w14:paraId="1A088EC5" w14:textId="509E0717" w:rsidR="00B24FCC" w:rsidRPr="001E6431" w:rsidRDefault="007F1FE0" w:rsidP="00B24FCC">
            <w:pPr>
              <w:tabs>
                <w:tab w:val="left" w:pos="0"/>
                <w:tab w:val="left" w:pos="34"/>
              </w:tabs>
              <w:ind w:right="-105"/>
              <w:rPr>
                <w:rFonts w:ascii="Times New Roman" w:eastAsia="Times New Roman" w:hAnsi="Times New Roman" w:cs="Times New Roman"/>
                <w:i/>
                <w:iCs/>
              </w:rPr>
            </w:pPr>
            <w:r w:rsidRPr="001E6431">
              <w:rPr>
                <w:rFonts w:ascii="Times New Roman" w:hAnsi="Times New Roman" w:cs="Times New Roman"/>
              </w:rPr>
              <w:lastRenderedPageBreak/>
              <w:t>У закладі освіти наявний доступ до мережі Інтернет. Усі навчальні приміщення</w:t>
            </w:r>
            <w:r w:rsidR="008B6AE8" w:rsidRPr="001E6431">
              <w:rPr>
                <w:rFonts w:ascii="Times New Roman" w:hAnsi="Times New Roman" w:cs="Times New Roman"/>
              </w:rPr>
              <w:t xml:space="preserve"> та укриття </w:t>
            </w:r>
            <w:r w:rsidRPr="001E6431">
              <w:rPr>
                <w:rFonts w:ascii="Times New Roman" w:hAnsi="Times New Roman" w:cs="Times New Roman"/>
              </w:rPr>
              <w:t xml:space="preserve"> забезпечені доступом до мережі Інтернет, який дає можливість застосовувати електронні освітні платформи, можливості </w:t>
            </w:r>
            <w:r w:rsidRPr="001E6431">
              <w:rPr>
                <w:rFonts w:ascii="Times New Roman" w:hAnsi="Times New Roman" w:cs="Times New Roman"/>
              </w:rPr>
              <w:lastRenderedPageBreak/>
              <w:t xml:space="preserve">мережі під час підготовки та проведення занять, а також користуватись вільною зоною WI-FI. З метою безпечного користування мережею Інтернет використовується антивірусне програмне забезпечення </w:t>
            </w:r>
            <w:proofErr w:type="spellStart"/>
            <w:r w:rsidRPr="001E6431">
              <w:rPr>
                <w:rFonts w:ascii="Times New Roman" w:hAnsi="Times New Roman" w:cs="Times New Roman"/>
              </w:rPr>
              <w:t>Avast</w:t>
            </w:r>
            <w:proofErr w:type="spellEnd"/>
            <w:r w:rsidRPr="001E6431">
              <w:rPr>
                <w:rFonts w:ascii="Times New Roman" w:hAnsi="Times New Roman" w:cs="Times New Roman"/>
              </w:rPr>
              <w:t xml:space="preserve"> </w:t>
            </w:r>
            <w:proofErr w:type="spellStart"/>
            <w:r w:rsidRPr="001E6431">
              <w:rPr>
                <w:rFonts w:ascii="Times New Roman" w:hAnsi="Times New Roman" w:cs="Times New Roman"/>
              </w:rPr>
              <w:t>Free</w:t>
            </w:r>
            <w:proofErr w:type="spellEnd"/>
            <w:r w:rsidRPr="001E6431">
              <w:rPr>
                <w:rFonts w:ascii="Times New Roman" w:hAnsi="Times New Roman" w:cs="Times New Roman"/>
              </w:rPr>
              <w:t xml:space="preserve"> </w:t>
            </w:r>
            <w:proofErr w:type="spellStart"/>
            <w:r w:rsidRPr="001E6431">
              <w:rPr>
                <w:rFonts w:ascii="Times New Roman" w:hAnsi="Times New Roman" w:cs="Times New Roman"/>
              </w:rPr>
              <w:t>Antivirus</w:t>
            </w:r>
            <w:proofErr w:type="spellEnd"/>
            <w:r w:rsidRPr="001E6431">
              <w:rPr>
                <w:rFonts w:ascii="Times New Roman" w:hAnsi="Times New Roman" w:cs="Times New Roman"/>
              </w:rPr>
              <w:t>. Але  незабезпечена  фільтрація контенту, зокрема блокування реклами, тощо. Проводяться заходи щодо безпечного користування мережею Інтернет.</w:t>
            </w:r>
          </w:p>
          <w:p w14:paraId="5166B958" w14:textId="7A590F4F" w:rsidR="00B24FCC" w:rsidRPr="001E6431" w:rsidRDefault="00B24FCC" w:rsidP="00B24FCC">
            <w:pPr>
              <w:rPr>
                <w:rFonts w:ascii="Times New Roman" w:eastAsia="Times New Roman" w:hAnsi="Times New Roman" w:cs="Times New Roman"/>
                <w:sz w:val="24"/>
                <w:szCs w:val="24"/>
              </w:rPr>
            </w:pPr>
          </w:p>
        </w:tc>
        <w:tc>
          <w:tcPr>
            <w:tcW w:w="4111" w:type="dxa"/>
          </w:tcPr>
          <w:p w14:paraId="6CE14E2A" w14:textId="08B1BF28" w:rsidR="00B24FCC" w:rsidRPr="001E6431" w:rsidRDefault="00775EA4" w:rsidP="00B24FCC">
            <w:pPr>
              <w:rPr>
                <w:rFonts w:ascii="Times New Roman" w:eastAsia="Times New Roman" w:hAnsi="Times New Roman" w:cs="Times New Roman"/>
                <w:sz w:val="24"/>
                <w:szCs w:val="24"/>
              </w:rPr>
            </w:pPr>
            <w:r w:rsidRPr="001E6431">
              <w:rPr>
                <w:rFonts w:ascii="Times New Roman" w:eastAsia="Times New Roman" w:hAnsi="Times New Roman" w:cs="Times New Roman"/>
                <w:sz w:val="24"/>
                <w:szCs w:val="24"/>
              </w:rPr>
              <w:lastRenderedPageBreak/>
              <w:t>Адміністраці</w:t>
            </w:r>
            <w:r w:rsidR="00726736" w:rsidRPr="001E6431">
              <w:rPr>
                <w:rFonts w:ascii="Times New Roman" w:eastAsia="Times New Roman" w:hAnsi="Times New Roman" w:cs="Times New Roman"/>
                <w:sz w:val="24"/>
                <w:szCs w:val="24"/>
              </w:rPr>
              <w:t>ї закладу освіти  вжити заходів щодо покращення потужності інтернету.</w:t>
            </w:r>
          </w:p>
        </w:tc>
      </w:tr>
      <w:tr w:rsidR="00B24FCC" w:rsidRPr="001E6431" w14:paraId="7CA211DF" w14:textId="77777777" w:rsidTr="00EE64AF">
        <w:trPr>
          <w:trHeight w:val="708"/>
        </w:trPr>
        <w:tc>
          <w:tcPr>
            <w:tcW w:w="1413" w:type="dxa"/>
            <w:vMerge/>
          </w:tcPr>
          <w:p w14:paraId="53E17C10"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gridSpan w:val="2"/>
          </w:tcPr>
          <w:p w14:paraId="0C614716"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1.1.6.2. Учасники освітнього процесу поінформовані закладом освіти щодо безпечного використання мережі Інтернет</w:t>
            </w:r>
          </w:p>
        </w:tc>
        <w:tc>
          <w:tcPr>
            <w:tcW w:w="7371" w:type="dxa"/>
          </w:tcPr>
          <w:p w14:paraId="340C8BF3" w14:textId="684734CE" w:rsidR="00ED1637" w:rsidRPr="001E6431" w:rsidRDefault="00ED1637" w:rsidP="00ED1637">
            <w:pPr>
              <w:tabs>
                <w:tab w:val="left" w:pos="0"/>
                <w:tab w:val="left" w:pos="34"/>
              </w:tabs>
              <w:ind w:right="-105"/>
              <w:rPr>
                <w:rFonts w:ascii="Times New Roman" w:eastAsia="Times New Roman" w:hAnsi="Times New Roman" w:cs="Times New Roman"/>
                <w:i/>
                <w:iCs/>
              </w:rPr>
            </w:pPr>
            <w:r w:rsidRPr="001E6431">
              <w:rPr>
                <w:rFonts w:ascii="Times New Roman" w:hAnsi="Times New Roman" w:cs="Times New Roman"/>
              </w:rPr>
              <w:t xml:space="preserve">Учні вважають, що заклад освіти проводить інформаційні заходи про те, як безпечно </w:t>
            </w:r>
            <w:r w:rsidR="00726736" w:rsidRPr="001E6431">
              <w:rPr>
                <w:rFonts w:ascii="Times New Roman" w:hAnsi="Times New Roman" w:cs="Times New Roman"/>
              </w:rPr>
              <w:t>користуватися Інтернетом, – 78%, 22</w:t>
            </w:r>
            <w:r w:rsidRPr="001E6431">
              <w:rPr>
                <w:rFonts w:ascii="Times New Roman" w:hAnsi="Times New Roman" w:cs="Times New Roman"/>
              </w:rPr>
              <w:t xml:space="preserve">% – так, проводяться лише </w:t>
            </w:r>
            <w:r w:rsidR="00726736" w:rsidRPr="001E6431">
              <w:rPr>
                <w:rFonts w:ascii="Times New Roman" w:hAnsi="Times New Roman" w:cs="Times New Roman"/>
              </w:rPr>
              <w:t>під час уроків інформатики, 0</w:t>
            </w:r>
            <w:r w:rsidRPr="001E6431">
              <w:rPr>
                <w:rFonts w:ascii="Times New Roman" w:hAnsi="Times New Roman" w:cs="Times New Roman"/>
              </w:rPr>
              <w:t xml:space="preserve"> – ні, заходи не проводились, але я дотримуюся загальноприйнятих правил безпечного користування мережею Інтернет. Батьки вважають, що робота в закладі з даного питання проводиться часто.</w:t>
            </w:r>
          </w:p>
          <w:p w14:paraId="13678E69" w14:textId="77777777" w:rsidR="00B24FCC" w:rsidRPr="001E6431" w:rsidRDefault="00B24FCC" w:rsidP="00B24FCC"/>
          <w:p w14:paraId="06CF0519" w14:textId="77777777" w:rsidR="00B24FCC" w:rsidRPr="001E6431" w:rsidRDefault="00B24FCC" w:rsidP="00B24FCC">
            <w:pPr>
              <w:tabs>
                <w:tab w:val="left" w:pos="0"/>
                <w:tab w:val="left" w:pos="34"/>
              </w:tabs>
              <w:ind w:right="-105"/>
              <w:rPr>
                <w:rFonts w:ascii="Times New Roman" w:eastAsia="Times New Roman" w:hAnsi="Times New Roman" w:cs="Times New Roman"/>
                <w:i/>
                <w:iCs/>
              </w:rPr>
            </w:pPr>
          </w:p>
          <w:p w14:paraId="3D3FF188" w14:textId="20B19A6E" w:rsidR="00B24FCC" w:rsidRPr="001E6431" w:rsidRDefault="00B24FCC" w:rsidP="00B24FCC">
            <w:pPr>
              <w:tabs>
                <w:tab w:val="left" w:pos="0"/>
              </w:tabs>
              <w:ind w:right="-111"/>
              <w:rPr>
                <w:rFonts w:ascii="Times New Roman" w:eastAsia="Times New Roman" w:hAnsi="Times New Roman" w:cs="Times New Roman"/>
                <w:sz w:val="24"/>
                <w:szCs w:val="24"/>
              </w:rPr>
            </w:pPr>
          </w:p>
        </w:tc>
        <w:tc>
          <w:tcPr>
            <w:tcW w:w="4111" w:type="dxa"/>
          </w:tcPr>
          <w:p w14:paraId="5921B177" w14:textId="77777777" w:rsidR="00B24FCC" w:rsidRPr="001E6431" w:rsidRDefault="00B24FCC" w:rsidP="00B24FCC">
            <w:pPr>
              <w:rPr>
                <w:rFonts w:ascii="Times New Roman" w:eastAsia="Times New Roman" w:hAnsi="Times New Roman" w:cs="Times New Roman"/>
                <w:sz w:val="24"/>
                <w:szCs w:val="24"/>
              </w:rPr>
            </w:pPr>
          </w:p>
        </w:tc>
      </w:tr>
      <w:tr w:rsidR="00B24FCC" w:rsidRPr="001E6431" w14:paraId="41EFB5F9" w14:textId="77777777" w:rsidTr="00EE64AF">
        <w:trPr>
          <w:trHeight w:val="274"/>
        </w:trPr>
        <w:tc>
          <w:tcPr>
            <w:tcW w:w="1413" w:type="dxa"/>
            <w:vMerge w:val="restart"/>
          </w:tcPr>
          <w:p w14:paraId="70948A93"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1.1.7. У закладі освіти застосовуються підходи для адаптації та інтеграції учнів до освітнього процесу, професійної адаптації працівників</w:t>
            </w:r>
          </w:p>
        </w:tc>
        <w:tc>
          <w:tcPr>
            <w:tcW w:w="2693" w:type="dxa"/>
            <w:gridSpan w:val="2"/>
          </w:tcPr>
          <w:p w14:paraId="0D951F45"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1.1.7.1. У закладі освіти налагоджено систему роботи з адаптації та інтеграції учнів до освітнього процесу</w:t>
            </w:r>
          </w:p>
        </w:tc>
        <w:tc>
          <w:tcPr>
            <w:tcW w:w="7371" w:type="dxa"/>
          </w:tcPr>
          <w:p w14:paraId="333B71BD" w14:textId="64BDF1C4" w:rsidR="00B24FCC" w:rsidRPr="001E6431" w:rsidRDefault="00ED1637" w:rsidP="00B24FCC">
            <w:pPr>
              <w:rPr>
                <w:rFonts w:ascii="Times New Roman" w:eastAsia="Times New Roman" w:hAnsi="Times New Roman" w:cs="Times New Roman"/>
                <w:i/>
                <w:iCs/>
              </w:rPr>
            </w:pPr>
            <w:r w:rsidRPr="001E6431">
              <w:rPr>
                <w:rFonts w:ascii="Times New Roman" w:hAnsi="Times New Roman" w:cs="Times New Roman"/>
              </w:rPr>
              <w:t>За результатами вивчення усіх джерел  встановлено, що у закладі освіти налагоджено систему роботи з адаптації та інтеграції здобувачів освіти до освітнього процесу. Проводиться соціометричне дослідження учнівських колективів, діагностика мотивації учнів до навчання, індивідуальні бесіди з новоприбулими здобу</w:t>
            </w:r>
            <w:r w:rsidR="00531A3D" w:rsidRPr="001E6431">
              <w:rPr>
                <w:rFonts w:ascii="Times New Roman" w:hAnsi="Times New Roman" w:cs="Times New Roman"/>
              </w:rPr>
              <w:t>вачами освіти та їх батьками. 92</w:t>
            </w:r>
            <w:r w:rsidRPr="001E6431">
              <w:rPr>
                <w:rFonts w:ascii="Times New Roman" w:hAnsi="Times New Roman" w:cs="Times New Roman"/>
              </w:rPr>
              <w:t>% батьків повідомили, що не мали потреби в психологічній та соціально-педагогічній допомозі від пра</w:t>
            </w:r>
            <w:r w:rsidR="00531A3D" w:rsidRPr="001E6431">
              <w:rPr>
                <w:rFonts w:ascii="Times New Roman" w:hAnsi="Times New Roman" w:cs="Times New Roman"/>
              </w:rPr>
              <w:t>ктичного психолога гімназії, 5</w:t>
            </w:r>
            <w:r w:rsidRPr="001E6431">
              <w:rPr>
                <w:rFonts w:ascii="Times New Roman" w:hAnsi="Times New Roman" w:cs="Times New Roman"/>
              </w:rPr>
              <w:t>% –</w:t>
            </w:r>
            <w:r w:rsidR="00531A3D" w:rsidRPr="001E6431">
              <w:rPr>
                <w:rFonts w:ascii="Times New Roman" w:hAnsi="Times New Roman" w:cs="Times New Roman"/>
              </w:rPr>
              <w:t xml:space="preserve"> переважно  не потребували,  3</w:t>
            </w:r>
            <w:r w:rsidRPr="001E6431">
              <w:rPr>
                <w:rFonts w:ascii="Times New Roman" w:hAnsi="Times New Roman" w:cs="Times New Roman"/>
              </w:rPr>
              <w:t>% -мали потребу у адаптації дитини.</w:t>
            </w:r>
          </w:p>
          <w:p w14:paraId="3450DA86" w14:textId="7975B205" w:rsidR="00B24FCC" w:rsidRPr="001E6431" w:rsidRDefault="00B24FCC" w:rsidP="00B24FCC">
            <w:pPr>
              <w:rPr>
                <w:rFonts w:ascii="Times New Roman" w:eastAsia="Times New Roman" w:hAnsi="Times New Roman" w:cs="Times New Roman"/>
                <w:i/>
                <w:iCs/>
              </w:rPr>
            </w:pPr>
          </w:p>
        </w:tc>
        <w:tc>
          <w:tcPr>
            <w:tcW w:w="4111" w:type="dxa"/>
          </w:tcPr>
          <w:p w14:paraId="1CDC13C9" w14:textId="0F97A603" w:rsidR="00B24FCC" w:rsidRPr="001E6431" w:rsidRDefault="00FF17D2" w:rsidP="00B24FCC">
            <w:pPr>
              <w:tabs>
                <w:tab w:val="left" w:pos="0"/>
              </w:tabs>
              <w:rPr>
                <w:rFonts w:ascii="Times New Roman" w:eastAsia="Times New Roman" w:hAnsi="Times New Roman" w:cs="Times New Roman"/>
                <w:sz w:val="24"/>
                <w:szCs w:val="24"/>
              </w:rPr>
            </w:pPr>
            <w:r w:rsidRPr="001E6431">
              <w:rPr>
                <w:rFonts w:ascii="Times New Roman" w:eastAsia="Times New Roman" w:hAnsi="Times New Roman" w:cs="Times New Roman"/>
                <w:sz w:val="24"/>
                <w:szCs w:val="24"/>
              </w:rPr>
              <w:t>Розробити план організаційно- педагогічних заходів для спостереження за проходженням дітьми адаптаційного періоду та створення сприятливих умов для успішної адаптації учнів 1- го та 5 – го класу.,  а також учнів з ООП.</w:t>
            </w:r>
          </w:p>
        </w:tc>
      </w:tr>
      <w:tr w:rsidR="00B24FCC" w:rsidRPr="001E6431" w14:paraId="0F70248B" w14:textId="77777777" w:rsidTr="00EE64AF">
        <w:trPr>
          <w:trHeight w:val="20"/>
        </w:trPr>
        <w:tc>
          <w:tcPr>
            <w:tcW w:w="1413" w:type="dxa"/>
            <w:vMerge/>
          </w:tcPr>
          <w:p w14:paraId="2424F4E4"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3" w:type="dxa"/>
            <w:gridSpan w:val="2"/>
          </w:tcPr>
          <w:p w14:paraId="38D383BA"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1.1.7.2. Заклад освіти сприяє адаптації педагогічних працівників до професійної діяльності</w:t>
            </w:r>
          </w:p>
        </w:tc>
        <w:tc>
          <w:tcPr>
            <w:tcW w:w="7371" w:type="dxa"/>
          </w:tcPr>
          <w:p w14:paraId="1633B596" w14:textId="77777777" w:rsidR="00ED1637" w:rsidRPr="001E6431" w:rsidRDefault="00ED1637" w:rsidP="00ED1637">
            <w:pPr>
              <w:rPr>
                <w:rFonts w:ascii="Times New Roman" w:eastAsia="Times New Roman" w:hAnsi="Times New Roman" w:cs="Times New Roman"/>
                <w:i/>
                <w:iCs/>
              </w:rPr>
            </w:pPr>
            <w:r w:rsidRPr="001E6431">
              <w:rPr>
                <w:rFonts w:ascii="Times New Roman" w:hAnsi="Times New Roman" w:cs="Times New Roman"/>
              </w:rPr>
              <w:t>51% педагогічних працівників зазначили, що завжди отримували (у разі потреби) психологічну та соціально-педагогічну допомогу від практичного психолога та соціального педагога закладу освіти, 32% не мали такої потреби. Керівництво та педагогічні працівники співпрацюють і забезпечують зворотній зв’язок щодо їхньої праці.</w:t>
            </w:r>
          </w:p>
          <w:p w14:paraId="6FE8460A" w14:textId="77777777" w:rsidR="00B24FCC" w:rsidRPr="001E6431" w:rsidRDefault="00B24FCC" w:rsidP="00B24FCC">
            <w:pPr>
              <w:rPr>
                <w:rFonts w:ascii="Times New Roman" w:eastAsia="Times New Roman" w:hAnsi="Times New Roman" w:cs="Times New Roman"/>
                <w:i/>
                <w:iCs/>
              </w:rPr>
            </w:pPr>
          </w:p>
          <w:p w14:paraId="5D1F0E63" w14:textId="750D8A8C" w:rsidR="00B24FCC" w:rsidRPr="001E6431" w:rsidRDefault="00B24FCC" w:rsidP="00B24FCC">
            <w:pPr>
              <w:pBdr>
                <w:top w:val="nil"/>
                <w:left w:val="nil"/>
                <w:bottom w:val="nil"/>
                <w:right w:val="nil"/>
                <w:between w:val="nil"/>
              </w:pBdr>
              <w:ind w:right="-105"/>
              <w:rPr>
                <w:rFonts w:ascii="Times New Roman" w:eastAsia="Times New Roman" w:hAnsi="Times New Roman" w:cs="Times New Roman"/>
                <w:color w:val="000000"/>
                <w:sz w:val="24"/>
                <w:szCs w:val="24"/>
              </w:rPr>
            </w:pPr>
          </w:p>
        </w:tc>
        <w:tc>
          <w:tcPr>
            <w:tcW w:w="4111" w:type="dxa"/>
          </w:tcPr>
          <w:p w14:paraId="0B77D697" w14:textId="77777777" w:rsidR="00B24FCC" w:rsidRPr="001E6431" w:rsidRDefault="00B24FCC" w:rsidP="00B24FCC">
            <w:pPr>
              <w:tabs>
                <w:tab w:val="left" w:pos="0"/>
              </w:tabs>
              <w:rPr>
                <w:rFonts w:ascii="Times New Roman" w:eastAsia="Times New Roman" w:hAnsi="Times New Roman" w:cs="Times New Roman"/>
                <w:sz w:val="24"/>
                <w:szCs w:val="24"/>
              </w:rPr>
            </w:pPr>
          </w:p>
        </w:tc>
      </w:tr>
      <w:tr w:rsidR="00B24FCC" w:rsidRPr="001E6431" w14:paraId="3F6138FF" w14:textId="77777777" w:rsidTr="00EE64AF">
        <w:trPr>
          <w:trHeight w:val="20"/>
        </w:trPr>
        <w:tc>
          <w:tcPr>
            <w:tcW w:w="4106" w:type="dxa"/>
            <w:gridSpan w:val="3"/>
          </w:tcPr>
          <w:p w14:paraId="23BD486B" w14:textId="443C4028" w:rsidR="00B24FCC" w:rsidRPr="001E6431" w:rsidRDefault="00B24FCC" w:rsidP="00B24FCC">
            <w:pPr>
              <w:rPr>
                <w:rFonts w:ascii="Times New Roman" w:eastAsia="Times New Roman" w:hAnsi="Times New Roman" w:cs="Times New Roman"/>
                <w:b/>
                <w:bCs/>
                <w:sz w:val="24"/>
                <w:szCs w:val="24"/>
              </w:rPr>
            </w:pPr>
            <w:r w:rsidRPr="001E6431">
              <w:rPr>
                <w:rFonts w:ascii="Times New Roman" w:eastAsia="Times New Roman" w:hAnsi="Times New Roman" w:cs="Times New Roman"/>
                <w:b/>
                <w:bCs/>
              </w:rPr>
              <w:t>Пропозиції щодо оцінювання вимоги 1.1.</w:t>
            </w:r>
          </w:p>
        </w:tc>
        <w:tc>
          <w:tcPr>
            <w:tcW w:w="7371" w:type="dxa"/>
          </w:tcPr>
          <w:p w14:paraId="2F8FE463" w14:textId="5C3BD3D9" w:rsidR="00B24FCC" w:rsidRPr="00F24CD6" w:rsidRDefault="006F1B01" w:rsidP="00B24FCC">
            <w:pPr>
              <w:pBdr>
                <w:top w:val="nil"/>
                <w:left w:val="nil"/>
                <w:bottom w:val="nil"/>
                <w:right w:val="nil"/>
                <w:between w:val="nil"/>
              </w:pBdr>
              <w:ind w:right="-105"/>
              <w:rPr>
                <w:rFonts w:ascii="Times New Roman" w:eastAsia="Times New Roman" w:hAnsi="Times New Roman" w:cs="Times New Roman"/>
                <w:b/>
                <w:color w:val="000000"/>
                <w:sz w:val="24"/>
                <w:szCs w:val="24"/>
              </w:rPr>
            </w:pPr>
            <w:r w:rsidRPr="00F24CD6">
              <w:rPr>
                <w:rFonts w:ascii="Times New Roman" w:eastAsia="Times New Roman" w:hAnsi="Times New Roman" w:cs="Times New Roman"/>
                <w:b/>
                <w:sz w:val="24"/>
                <w:szCs w:val="24"/>
              </w:rPr>
              <w:t>Забезпечення здорових, безпечних і комфортних умов навчання та праці – достатній рівень.</w:t>
            </w:r>
          </w:p>
        </w:tc>
        <w:tc>
          <w:tcPr>
            <w:tcW w:w="4111" w:type="dxa"/>
          </w:tcPr>
          <w:p w14:paraId="3E3982F1" w14:textId="77777777" w:rsidR="00B24FCC" w:rsidRPr="001E6431" w:rsidRDefault="00B24FCC" w:rsidP="00B24FCC">
            <w:pPr>
              <w:tabs>
                <w:tab w:val="left" w:pos="0"/>
              </w:tabs>
              <w:rPr>
                <w:rFonts w:ascii="Times New Roman" w:eastAsia="Times New Roman" w:hAnsi="Times New Roman" w:cs="Times New Roman"/>
                <w:sz w:val="24"/>
                <w:szCs w:val="24"/>
              </w:rPr>
            </w:pPr>
          </w:p>
        </w:tc>
      </w:tr>
      <w:tr w:rsidR="00B24FCC" w:rsidRPr="001E6431" w14:paraId="5C03ECEE" w14:textId="77777777" w:rsidTr="00EE64AF">
        <w:trPr>
          <w:trHeight w:val="20"/>
        </w:trPr>
        <w:tc>
          <w:tcPr>
            <w:tcW w:w="15588" w:type="dxa"/>
            <w:gridSpan w:val="5"/>
            <w:shd w:val="clear" w:color="auto" w:fill="BFBFBF" w:themeFill="background1" w:themeFillShade="BF"/>
          </w:tcPr>
          <w:p w14:paraId="36AE6921" w14:textId="77777777" w:rsidR="00B24FCC" w:rsidRPr="001E6431" w:rsidRDefault="00B24FCC" w:rsidP="00B24FCC">
            <w:pPr>
              <w:tabs>
                <w:tab w:val="left" w:pos="0"/>
              </w:tabs>
              <w:rPr>
                <w:rFonts w:ascii="Times New Roman" w:eastAsia="Times New Roman" w:hAnsi="Times New Roman" w:cs="Times New Roman"/>
                <w:sz w:val="24"/>
                <w:szCs w:val="24"/>
              </w:rPr>
            </w:pPr>
          </w:p>
        </w:tc>
      </w:tr>
      <w:tr w:rsidR="00B24FCC" w:rsidRPr="001E6431" w14:paraId="359D360B" w14:textId="77777777" w:rsidTr="00EE64AF">
        <w:trPr>
          <w:trHeight w:val="20"/>
        </w:trPr>
        <w:tc>
          <w:tcPr>
            <w:tcW w:w="15588" w:type="dxa"/>
            <w:gridSpan w:val="5"/>
          </w:tcPr>
          <w:p w14:paraId="5C369920" w14:textId="77777777" w:rsidR="00B24FCC" w:rsidRPr="001E6431" w:rsidRDefault="00B24FCC" w:rsidP="00B24FCC">
            <w:pPr>
              <w:pBdr>
                <w:top w:val="nil"/>
                <w:left w:val="nil"/>
                <w:bottom w:val="nil"/>
                <w:right w:val="nil"/>
                <w:between w:val="nil"/>
              </w:pBdr>
              <w:ind w:right="-111"/>
              <w:jc w:val="center"/>
              <w:rPr>
                <w:rFonts w:ascii="Times New Roman" w:eastAsia="Times New Roman" w:hAnsi="Times New Roman" w:cs="Times New Roman"/>
                <w:b/>
                <w:color w:val="000000"/>
                <w:sz w:val="24"/>
                <w:szCs w:val="24"/>
              </w:rPr>
            </w:pPr>
            <w:r w:rsidRPr="001E6431">
              <w:rPr>
                <w:rFonts w:ascii="Times New Roman" w:eastAsia="Times New Roman" w:hAnsi="Times New Roman" w:cs="Times New Roman"/>
                <w:b/>
                <w:color w:val="000000"/>
                <w:sz w:val="24"/>
                <w:szCs w:val="24"/>
              </w:rPr>
              <w:t>Вимога 1.2. Створення освітнього середовища, вільного від будь-яких форм насильства та дискримінації</w:t>
            </w:r>
          </w:p>
        </w:tc>
      </w:tr>
      <w:tr w:rsidR="00B24FCC" w:rsidRPr="001E6431" w14:paraId="63D2296D" w14:textId="77777777" w:rsidTr="00AC75E8">
        <w:trPr>
          <w:trHeight w:val="20"/>
        </w:trPr>
        <w:tc>
          <w:tcPr>
            <w:tcW w:w="1560" w:type="dxa"/>
            <w:gridSpan w:val="2"/>
            <w:vAlign w:val="center"/>
          </w:tcPr>
          <w:p w14:paraId="65A28386" w14:textId="05A4633C" w:rsidR="00B24FCC" w:rsidRPr="001E6431" w:rsidRDefault="00B24FCC" w:rsidP="00B24FCC">
            <w:pPr>
              <w:jc w:val="center"/>
              <w:rPr>
                <w:rFonts w:ascii="Times New Roman" w:eastAsia="Times New Roman" w:hAnsi="Times New Roman" w:cs="Times New Roman"/>
                <w:sz w:val="24"/>
                <w:szCs w:val="24"/>
              </w:rPr>
            </w:pPr>
            <w:r w:rsidRPr="001E6431">
              <w:rPr>
                <w:rFonts w:ascii="Times New Roman" w:eastAsia="Times New Roman" w:hAnsi="Times New Roman" w:cs="Times New Roman"/>
                <w:b/>
                <w:bCs/>
                <w:sz w:val="24"/>
                <w:szCs w:val="24"/>
              </w:rPr>
              <w:t>Критерій</w:t>
            </w:r>
          </w:p>
        </w:tc>
        <w:tc>
          <w:tcPr>
            <w:tcW w:w="2546" w:type="dxa"/>
            <w:vAlign w:val="center"/>
          </w:tcPr>
          <w:p w14:paraId="269CA6DD" w14:textId="0E7F9B17" w:rsidR="00B24FCC" w:rsidRPr="001E6431" w:rsidRDefault="00B24FCC" w:rsidP="00B24FCC">
            <w:pPr>
              <w:tabs>
                <w:tab w:val="left" w:pos="1134"/>
                <w:tab w:val="left" w:pos="1167"/>
              </w:tabs>
              <w:ind w:left="33"/>
              <w:jc w:val="center"/>
              <w:rPr>
                <w:rFonts w:ascii="Times New Roman" w:eastAsia="Times New Roman" w:hAnsi="Times New Roman" w:cs="Times New Roman"/>
                <w:sz w:val="24"/>
                <w:szCs w:val="24"/>
              </w:rPr>
            </w:pPr>
            <w:r w:rsidRPr="001E6431">
              <w:rPr>
                <w:rFonts w:ascii="Times New Roman" w:eastAsia="Times New Roman" w:hAnsi="Times New Roman" w:cs="Times New Roman"/>
                <w:b/>
                <w:bCs/>
                <w:sz w:val="24"/>
                <w:szCs w:val="24"/>
              </w:rPr>
              <w:t>Індикатор</w:t>
            </w:r>
          </w:p>
        </w:tc>
        <w:tc>
          <w:tcPr>
            <w:tcW w:w="7371" w:type="dxa"/>
            <w:vAlign w:val="center"/>
          </w:tcPr>
          <w:p w14:paraId="62BA3770" w14:textId="68642646" w:rsidR="00B24FCC" w:rsidRPr="001E6431" w:rsidRDefault="00B24FCC" w:rsidP="00B24FCC">
            <w:pPr>
              <w:pBdr>
                <w:top w:val="nil"/>
                <w:left w:val="nil"/>
                <w:bottom w:val="nil"/>
                <w:right w:val="nil"/>
                <w:between w:val="nil"/>
              </w:pBdr>
              <w:ind w:right="-111"/>
              <w:jc w:val="center"/>
              <w:rPr>
                <w:rFonts w:ascii="Times New Roman" w:eastAsia="Times New Roman" w:hAnsi="Times New Roman" w:cs="Times New Roman"/>
                <w:color w:val="000000"/>
                <w:sz w:val="24"/>
                <w:szCs w:val="24"/>
              </w:rPr>
            </w:pPr>
            <w:r w:rsidRPr="001E6431">
              <w:rPr>
                <w:rFonts w:ascii="Times New Roman" w:eastAsia="Times New Roman" w:hAnsi="Times New Roman" w:cs="Times New Roman"/>
                <w:b/>
                <w:bCs/>
              </w:rPr>
              <w:t xml:space="preserve">Опис досягнень і </w:t>
            </w:r>
            <w:r w:rsidRPr="001E6431">
              <w:rPr>
                <w:rFonts w:ascii="Times New Roman" w:eastAsia="Times New Roman" w:hAnsi="Times New Roman" w:cs="Times New Roman"/>
                <w:b/>
                <w:bCs/>
              </w:rPr>
              <w:br/>
              <w:t>потреб для вдосконалення</w:t>
            </w:r>
          </w:p>
        </w:tc>
        <w:tc>
          <w:tcPr>
            <w:tcW w:w="4111" w:type="dxa"/>
          </w:tcPr>
          <w:p w14:paraId="1CEDA4A6" w14:textId="111C8D15" w:rsidR="00B24FCC" w:rsidRPr="001E6431" w:rsidRDefault="00B24FCC" w:rsidP="00B24FCC">
            <w:pPr>
              <w:tabs>
                <w:tab w:val="left" w:pos="315"/>
                <w:tab w:val="left" w:pos="535"/>
                <w:tab w:val="left" w:pos="709"/>
                <w:tab w:val="left" w:pos="1134"/>
              </w:tabs>
              <w:jc w:val="center"/>
              <w:rPr>
                <w:rFonts w:ascii="Times New Roman" w:eastAsia="Times New Roman" w:hAnsi="Times New Roman" w:cs="Times New Roman"/>
                <w:sz w:val="24"/>
                <w:szCs w:val="24"/>
              </w:rPr>
            </w:pPr>
            <w:r w:rsidRPr="001E6431">
              <w:rPr>
                <w:rFonts w:ascii="Times New Roman" w:eastAsia="Times New Roman" w:hAnsi="Times New Roman" w:cs="Times New Roman"/>
                <w:b/>
              </w:rPr>
              <w:t>Рекомендації</w:t>
            </w:r>
          </w:p>
        </w:tc>
      </w:tr>
      <w:tr w:rsidR="00B24FCC" w:rsidRPr="001E6431" w14:paraId="714DD94B" w14:textId="77777777" w:rsidTr="00EE64AF">
        <w:trPr>
          <w:trHeight w:val="20"/>
        </w:trPr>
        <w:tc>
          <w:tcPr>
            <w:tcW w:w="1560" w:type="dxa"/>
            <w:gridSpan w:val="2"/>
            <w:vMerge w:val="restart"/>
          </w:tcPr>
          <w:p w14:paraId="6B2F2088"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 xml:space="preserve">1.2.1. Заклад </w:t>
            </w:r>
            <w:r w:rsidRPr="001E6431">
              <w:rPr>
                <w:rFonts w:ascii="Times New Roman" w:eastAsia="Times New Roman" w:hAnsi="Times New Roman" w:cs="Times New Roman"/>
              </w:rPr>
              <w:lastRenderedPageBreak/>
              <w:t xml:space="preserve">освіти планує та реалізує діяльність щодо запобігання будь-яким проявам дискримінації, </w:t>
            </w:r>
            <w:proofErr w:type="spellStart"/>
            <w:r w:rsidRPr="001E6431">
              <w:rPr>
                <w:rFonts w:ascii="Times New Roman" w:eastAsia="Times New Roman" w:hAnsi="Times New Roman" w:cs="Times New Roman"/>
              </w:rPr>
              <w:t>булінгу</w:t>
            </w:r>
            <w:proofErr w:type="spellEnd"/>
            <w:r w:rsidRPr="001E6431">
              <w:rPr>
                <w:rFonts w:ascii="Times New Roman" w:eastAsia="Times New Roman" w:hAnsi="Times New Roman" w:cs="Times New Roman"/>
              </w:rPr>
              <w:t xml:space="preserve"> в закладі</w:t>
            </w:r>
          </w:p>
        </w:tc>
        <w:tc>
          <w:tcPr>
            <w:tcW w:w="2546" w:type="dxa"/>
          </w:tcPr>
          <w:p w14:paraId="09FFE7C3" w14:textId="77777777" w:rsidR="00B24FCC" w:rsidRPr="001E6431" w:rsidRDefault="00B24FCC" w:rsidP="00B24FCC">
            <w:pPr>
              <w:tabs>
                <w:tab w:val="left" w:pos="1134"/>
                <w:tab w:val="left" w:pos="1167"/>
              </w:tabs>
              <w:ind w:left="33"/>
              <w:rPr>
                <w:rFonts w:ascii="Times New Roman" w:eastAsia="Times New Roman" w:hAnsi="Times New Roman" w:cs="Times New Roman"/>
              </w:rPr>
            </w:pPr>
            <w:r w:rsidRPr="001E6431">
              <w:rPr>
                <w:rFonts w:ascii="Times New Roman" w:eastAsia="Times New Roman" w:hAnsi="Times New Roman" w:cs="Times New Roman"/>
              </w:rPr>
              <w:lastRenderedPageBreak/>
              <w:t xml:space="preserve">1.2.1.1. У закладі освіти </w:t>
            </w:r>
            <w:r w:rsidRPr="001E6431">
              <w:rPr>
                <w:rFonts w:ascii="Times New Roman" w:eastAsia="Times New Roman" w:hAnsi="Times New Roman" w:cs="Times New Roman"/>
              </w:rPr>
              <w:lastRenderedPageBreak/>
              <w:t xml:space="preserve">розроблено план заходів із запобігання та протидії </w:t>
            </w:r>
            <w:proofErr w:type="spellStart"/>
            <w:r w:rsidRPr="001E6431">
              <w:rPr>
                <w:rFonts w:ascii="Times New Roman" w:eastAsia="Times New Roman" w:hAnsi="Times New Roman" w:cs="Times New Roman"/>
              </w:rPr>
              <w:t>булінгу</w:t>
            </w:r>
            <w:proofErr w:type="spellEnd"/>
          </w:p>
        </w:tc>
        <w:tc>
          <w:tcPr>
            <w:tcW w:w="7371" w:type="dxa"/>
          </w:tcPr>
          <w:p w14:paraId="1119D0D7" w14:textId="3773B08C" w:rsidR="00B24FCC" w:rsidRPr="001E6431" w:rsidRDefault="00A039FC" w:rsidP="00B24FCC">
            <w:pPr>
              <w:tabs>
                <w:tab w:val="left" w:pos="0"/>
                <w:tab w:val="left" w:pos="34"/>
              </w:tabs>
              <w:ind w:right="-105"/>
              <w:rPr>
                <w:rFonts w:ascii="Times New Roman" w:eastAsia="Times New Roman" w:hAnsi="Times New Roman" w:cs="Times New Roman"/>
                <w:i/>
                <w:iCs/>
              </w:rPr>
            </w:pPr>
            <w:r w:rsidRPr="001E6431">
              <w:rPr>
                <w:rFonts w:ascii="Times New Roman" w:hAnsi="Times New Roman" w:cs="Times New Roman"/>
              </w:rPr>
              <w:lastRenderedPageBreak/>
              <w:t xml:space="preserve">У закладі освіти розроблено та оприлюднено план заходів із запобігання та </w:t>
            </w:r>
            <w:r w:rsidRPr="001E6431">
              <w:rPr>
                <w:rFonts w:ascii="Times New Roman" w:hAnsi="Times New Roman" w:cs="Times New Roman"/>
              </w:rPr>
              <w:lastRenderedPageBreak/>
              <w:t xml:space="preserve">протидії </w:t>
            </w:r>
            <w:proofErr w:type="spellStart"/>
            <w:r w:rsidRPr="001E6431">
              <w:rPr>
                <w:rFonts w:ascii="Times New Roman" w:hAnsi="Times New Roman" w:cs="Times New Roman"/>
              </w:rPr>
              <w:t>булінгу</w:t>
            </w:r>
            <w:proofErr w:type="spellEnd"/>
            <w:r w:rsidRPr="001E6431">
              <w:rPr>
                <w:rFonts w:ascii="Times New Roman" w:hAnsi="Times New Roman" w:cs="Times New Roman"/>
              </w:rPr>
              <w:t>, в якому передбачені інформаційно-профілактичні заходи, заходи, що сприяють формуванню навичок дружніх стосунків здобувачів освіти, забезпечено психологічний супровід. Практичним психологом здійснюється діагностична, консультаційна, профіла</w:t>
            </w:r>
            <w:r w:rsidR="00536106" w:rsidRPr="001E6431">
              <w:rPr>
                <w:rFonts w:ascii="Times New Roman" w:hAnsi="Times New Roman" w:cs="Times New Roman"/>
              </w:rPr>
              <w:t xml:space="preserve">ктично-просвітницька, </w:t>
            </w:r>
            <w:r w:rsidRPr="001E6431">
              <w:rPr>
                <w:rFonts w:ascii="Times New Roman" w:hAnsi="Times New Roman" w:cs="Times New Roman"/>
              </w:rPr>
              <w:t>робота з усіма учасниками освітнього процесу.</w:t>
            </w:r>
          </w:p>
          <w:p w14:paraId="4478E90B" w14:textId="47CEC5D3" w:rsidR="00B24FCC" w:rsidRPr="001E6431" w:rsidRDefault="00B24FCC" w:rsidP="00B24FCC">
            <w:pPr>
              <w:pBdr>
                <w:top w:val="nil"/>
                <w:left w:val="nil"/>
                <w:bottom w:val="nil"/>
                <w:right w:val="nil"/>
                <w:between w:val="nil"/>
              </w:pBdr>
              <w:ind w:right="-111"/>
              <w:rPr>
                <w:rFonts w:ascii="Times New Roman" w:eastAsia="Times New Roman" w:hAnsi="Times New Roman" w:cs="Times New Roman"/>
                <w:color w:val="000000"/>
              </w:rPr>
            </w:pPr>
          </w:p>
        </w:tc>
        <w:tc>
          <w:tcPr>
            <w:tcW w:w="4111" w:type="dxa"/>
          </w:tcPr>
          <w:p w14:paraId="6D911134" w14:textId="77777777" w:rsidR="00B24FCC" w:rsidRPr="001E6431" w:rsidRDefault="00B24FCC" w:rsidP="00B24FCC">
            <w:pPr>
              <w:tabs>
                <w:tab w:val="left" w:pos="315"/>
                <w:tab w:val="left" w:pos="535"/>
                <w:tab w:val="left" w:pos="709"/>
                <w:tab w:val="left" w:pos="1134"/>
              </w:tabs>
              <w:rPr>
                <w:rFonts w:ascii="Times New Roman" w:eastAsia="Times New Roman" w:hAnsi="Times New Roman" w:cs="Times New Roman"/>
                <w:sz w:val="24"/>
                <w:szCs w:val="24"/>
              </w:rPr>
            </w:pPr>
          </w:p>
        </w:tc>
      </w:tr>
      <w:tr w:rsidR="00B24FCC" w:rsidRPr="001E6431" w14:paraId="667B75E5" w14:textId="77777777" w:rsidTr="00EE64AF">
        <w:trPr>
          <w:trHeight w:val="80"/>
        </w:trPr>
        <w:tc>
          <w:tcPr>
            <w:tcW w:w="1560" w:type="dxa"/>
            <w:gridSpan w:val="2"/>
            <w:vMerge/>
          </w:tcPr>
          <w:p w14:paraId="5296178B"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546" w:type="dxa"/>
          </w:tcPr>
          <w:p w14:paraId="63120EBA" w14:textId="77777777" w:rsidR="00B24FCC" w:rsidRPr="001E6431" w:rsidRDefault="00B24FCC" w:rsidP="00B24FCC">
            <w:pPr>
              <w:tabs>
                <w:tab w:val="left" w:pos="1134"/>
                <w:tab w:val="left" w:pos="1167"/>
              </w:tabs>
              <w:ind w:left="33"/>
              <w:rPr>
                <w:rFonts w:ascii="Times New Roman" w:eastAsia="Times New Roman" w:hAnsi="Times New Roman" w:cs="Times New Roman"/>
              </w:rPr>
            </w:pPr>
            <w:r w:rsidRPr="001E6431">
              <w:rPr>
                <w:rFonts w:ascii="Times New Roman" w:eastAsia="Times New Roman" w:hAnsi="Times New Roman" w:cs="Times New Roman"/>
              </w:rPr>
              <w:t>1.2.1.2. У закладі освіти реалізуються заходи із запобігання проявам дискримінації</w:t>
            </w:r>
          </w:p>
        </w:tc>
        <w:tc>
          <w:tcPr>
            <w:tcW w:w="7371" w:type="dxa"/>
          </w:tcPr>
          <w:p w14:paraId="3863D5B9" w14:textId="205B44F5" w:rsidR="00B24FCC" w:rsidRPr="001E6431" w:rsidRDefault="00A039FC" w:rsidP="00B24FCC">
            <w:pPr>
              <w:rPr>
                <w:rFonts w:ascii="Times New Roman" w:eastAsia="Times New Roman" w:hAnsi="Times New Roman" w:cs="Times New Roman"/>
                <w:i/>
                <w:iCs/>
              </w:rPr>
            </w:pPr>
            <w:r w:rsidRPr="001E6431">
              <w:rPr>
                <w:rFonts w:ascii="Times New Roman" w:hAnsi="Times New Roman" w:cs="Times New Roman"/>
              </w:rPr>
              <w:t>За результатами анкетування:  86% опитаних педагогів відповіли, що власним прикладом навчають дітей толерантному ставленню та взаємоповазі; 83% - створюють у класі атмосферу рівності, доброзичливості, взаємодопомоги; 37% - проводять класні години, інформаційно-роз’яснювальну роботу. Педагогічні працівники усвідомлюють свою відповідальність щодо запобігання проявам дискримінації</w:t>
            </w:r>
          </w:p>
          <w:p w14:paraId="1B4D8EC2" w14:textId="690ADCE4" w:rsidR="00B24FCC" w:rsidRPr="001E6431" w:rsidRDefault="00B24FCC" w:rsidP="00B24FCC">
            <w:pPr>
              <w:tabs>
                <w:tab w:val="left" w:pos="0"/>
                <w:tab w:val="left" w:pos="34"/>
              </w:tabs>
              <w:ind w:right="-105"/>
              <w:rPr>
                <w:rFonts w:ascii="Times New Roman" w:eastAsia="Times New Roman" w:hAnsi="Times New Roman" w:cs="Times New Roman"/>
                <w:i/>
                <w:iCs/>
              </w:rPr>
            </w:pPr>
          </w:p>
          <w:p w14:paraId="096A71FC" w14:textId="77777777" w:rsidR="00B24FCC" w:rsidRPr="001E6431" w:rsidRDefault="00B24FCC" w:rsidP="00B24FCC">
            <w:pPr>
              <w:tabs>
                <w:tab w:val="left" w:pos="0"/>
                <w:tab w:val="left" w:pos="34"/>
              </w:tabs>
              <w:ind w:right="-105"/>
              <w:rPr>
                <w:rFonts w:ascii="Times New Roman" w:eastAsia="Times New Roman" w:hAnsi="Times New Roman" w:cs="Times New Roman"/>
                <w:i/>
                <w:iCs/>
              </w:rPr>
            </w:pPr>
          </w:p>
          <w:p w14:paraId="18B51DED" w14:textId="16AD6649" w:rsidR="00B24FCC" w:rsidRPr="001E6431" w:rsidRDefault="00B24FCC" w:rsidP="00B24FCC">
            <w:pPr>
              <w:rPr>
                <w:rFonts w:ascii="Times New Roman" w:eastAsia="Times New Roman" w:hAnsi="Times New Roman" w:cs="Times New Roman"/>
                <w:sz w:val="24"/>
                <w:szCs w:val="24"/>
              </w:rPr>
            </w:pPr>
          </w:p>
        </w:tc>
        <w:tc>
          <w:tcPr>
            <w:tcW w:w="4111" w:type="dxa"/>
          </w:tcPr>
          <w:p w14:paraId="7749D4F3" w14:textId="77777777" w:rsidR="00B24FCC" w:rsidRPr="001E6431" w:rsidRDefault="00B24FCC" w:rsidP="00B24FCC">
            <w:pPr>
              <w:tabs>
                <w:tab w:val="left" w:pos="0"/>
              </w:tabs>
              <w:rPr>
                <w:rFonts w:ascii="Times New Roman" w:eastAsia="Times New Roman" w:hAnsi="Times New Roman" w:cs="Times New Roman"/>
                <w:sz w:val="24"/>
                <w:szCs w:val="24"/>
              </w:rPr>
            </w:pPr>
          </w:p>
        </w:tc>
      </w:tr>
      <w:tr w:rsidR="00B24FCC" w:rsidRPr="001E6431" w14:paraId="0F3F2D66" w14:textId="77777777" w:rsidTr="00EE64AF">
        <w:trPr>
          <w:trHeight w:val="1119"/>
        </w:trPr>
        <w:tc>
          <w:tcPr>
            <w:tcW w:w="1560" w:type="dxa"/>
            <w:gridSpan w:val="2"/>
            <w:vMerge/>
          </w:tcPr>
          <w:p w14:paraId="2966C9B4"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546" w:type="dxa"/>
          </w:tcPr>
          <w:p w14:paraId="6754CD5D" w14:textId="77777777" w:rsidR="00B24FCC" w:rsidRPr="001E6431" w:rsidRDefault="00B24FCC" w:rsidP="00B24FCC">
            <w:pPr>
              <w:tabs>
                <w:tab w:val="left" w:pos="1134"/>
                <w:tab w:val="left" w:pos="1167"/>
              </w:tabs>
              <w:ind w:left="33"/>
              <w:rPr>
                <w:rFonts w:ascii="Times New Roman" w:eastAsia="Times New Roman" w:hAnsi="Times New Roman" w:cs="Times New Roman"/>
              </w:rPr>
            </w:pPr>
            <w:r w:rsidRPr="001E6431">
              <w:rPr>
                <w:rFonts w:ascii="Times New Roman" w:eastAsia="Times New Roman" w:hAnsi="Times New Roman" w:cs="Times New Roman"/>
              </w:rPr>
              <w:t>1.2.1.3. Частка учнів і педагогічних працівників, які вважають освітнє середовище безпечним і психологічно комфортним</w:t>
            </w:r>
          </w:p>
        </w:tc>
        <w:tc>
          <w:tcPr>
            <w:tcW w:w="7371" w:type="dxa"/>
          </w:tcPr>
          <w:p w14:paraId="281697B8" w14:textId="77777777" w:rsidR="00B24FCC" w:rsidRPr="001E6431" w:rsidRDefault="00B24FCC" w:rsidP="00B24FCC">
            <w:pPr>
              <w:tabs>
                <w:tab w:val="left" w:pos="0"/>
                <w:tab w:val="left" w:pos="34"/>
              </w:tabs>
              <w:ind w:right="-105"/>
              <w:rPr>
                <w:rFonts w:ascii="Times New Roman" w:eastAsia="Times New Roman" w:hAnsi="Times New Roman" w:cs="Times New Roman"/>
                <w:i/>
                <w:iCs/>
              </w:rPr>
            </w:pPr>
          </w:p>
          <w:p w14:paraId="05C72F1C" w14:textId="21D93BD3" w:rsidR="00B24FCC" w:rsidRPr="001E6431" w:rsidRDefault="009A4262" w:rsidP="00B24FCC">
            <w:pPr>
              <w:tabs>
                <w:tab w:val="left" w:pos="0"/>
                <w:tab w:val="left" w:pos="34"/>
              </w:tabs>
              <w:ind w:right="-105"/>
              <w:rPr>
                <w:rFonts w:ascii="Times New Roman" w:eastAsia="Times New Roman" w:hAnsi="Times New Roman" w:cs="Times New Roman"/>
                <w:i/>
                <w:iCs/>
              </w:rPr>
            </w:pPr>
            <w:r w:rsidRPr="001E6431">
              <w:rPr>
                <w:rFonts w:ascii="Times New Roman" w:eastAsia="Times New Roman" w:hAnsi="Times New Roman" w:cs="Times New Roman"/>
                <w:iCs/>
              </w:rPr>
              <w:t>Більшість батьків відповіла, що діти ідуть до школи з радістю та здебільшого охоче. Педагогічні працівники</w:t>
            </w:r>
            <w:r w:rsidRPr="001E6431">
              <w:rPr>
                <w:rFonts w:ascii="Times New Roman" w:eastAsia="Times New Roman" w:hAnsi="Times New Roman" w:cs="Times New Roman"/>
                <w:color w:val="000000"/>
              </w:rPr>
              <w:t xml:space="preserve"> переважно задоволені освітнім середовищем та умовами праці у закладі. Практичний психолог вважає</w:t>
            </w:r>
            <w:r w:rsidRPr="001E6431">
              <w:rPr>
                <w:rFonts w:ascii="Times New Roman" w:hAnsi="Times New Roman" w:cs="Times New Roman"/>
              </w:rPr>
              <w:t xml:space="preserve"> середовище закладу освіти психологічно комфортним для учасників освітнього процесу.</w:t>
            </w:r>
          </w:p>
          <w:p w14:paraId="46E19231" w14:textId="6434555D" w:rsidR="00B24FCC" w:rsidRPr="001E6431" w:rsidRDefault="00B24FCC" w:rsidP="00B24FCC">
            <w:pPr>
              <w:rPr>
                <w:rFonts w:ascii="Times New Roman" w:eastAsia="Times New Roman" w:hAnsi="Times New Roman" w:cs="Times New Roman"/>
                <w:sz w:val="24"/>
                <w:szCs w:val="24"/>
              </w:rPr>
            </w:pPr>
          </w:p>
        </w:tc>
        <w:tc>
          <w:tcPr>
            <w:tcW w:w="4111" w:type="dxa"/>
          </w:tcPr>
          <w:p w14:paraId="56B23F9C" w14:textId="77777777" w:rsidR="00B24FCC" w:rsidRPr="001E6431" w:rsidRDefault="00B24FCC" w:rsidP="00B24FCC">
            <w:pPr>
              <w:tabs>
                <w:tab w:val="left" w:pos="0"/>
              </w:tabs>
              <w:rPr>
                <w:rFonts w:ascii="Times New Roman" w:eastAsia="Times New Roman" w:hAnsi="Times New Roman" w:cs="Times New Roman"/>
                <w:sz w:val="24"/>
                <w:szCs w:val="24"/>
              </w:rPr>
            </w:pPr>
          </w:p>
        </w:tc>
      </w:tr>
      <w:tr w:rsidR="00B24FCC" w:rsidRPr="001E6431" w14:paraId="79B439D9" w14:textId="77777777" w:rsidTr="00EE64AF">
        <w:trPr>
          <w:trHeight w:val="80"/>
        </w:trPr>
        <w:tc>
          <w:tcPr>
            <w:tcW w:w="1560" w:type="dxa"/>
            <w:gridSpan w:val="2"/>
            <w:vMerge/>
          </w:tcPr>
          <w:p w14:paraId="05BD60D9"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546" w:type="dxa"/>
          </w:tcPr>
          <w:p w14:paraId="4D39208D"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 xml:space="preserve">1.2.1.4. Керівництво та педагогічні працівники закладу освіти обізнані з ознаками </w:t>
            </w:r>
            <w:proofErr w:type="spellStart"/>
            <w:r w:rsidRPr="001E6431">
              <w:rPr>
                <w:rFonts w:ascii="Times New Roman" w:eastAsia="Times New Roman" w:hAnsi="Times New Roman" w:cs="Times New Roman"/>
              </w:rPr>
              <w:t>булінгу</w:t>
            </w:r>
            <w:proofErr w:type="spellEnd"/>
            <w:r w:rsidRPr="001E6431">
              <w:rPr>
                <w:rFonts w:ascii="Times New Roman" w:eastAsia="Times New Roman" w:hAnsi="Times New Roman" w:cs="Times New Roman"/>
              </w:rPr>
              <w:t>, іншого насильства та запобігання йому</w:t>
            </w:r>
          </w:p>
        </w:tc>
        <w:tc>
          <w:tcPr>
            <w:tcW w:w="7371" w:type="dxa"/>
          </w:tcPr>
          <w:p w14:paraId="1B2FE373" w14:textId="5BD3695D" w:rsidR="00B24FCC" w:rsidRPr="001E6431" w:rsidRDefault="00A039FC" w:rsidP="00B24FCC">
            <w:pPr>
              <w:pBdr>
                <w:top w:val="nil"/>
                <w:left w:val="nil"/>
                <w:bottom w:val="nil"/>
                <w:right w:val="nil"/>
                <w:between w:val="nil"/>
              </w:pBdr>
              <w:rPr>
                <w:rFonts w:ascii="Times New Roman" w:eastAsia="Times New Roman" w:hAnsi="Times New Roman" w:cs="Times New Roman"/>
                <w:color w:val="000000"/>
                <w:sz w:val="24"/>
                <w:szCs w:val="24"/>
              </w:rPr>
            </w:pPr>
            <w:r w:rsidRPr="001E6431">
              <w:rPr>
                <w:rFonts w:ascii="Times New Roman" w:hAnsi="Times New Roman" w:cs="Times New Roman"/>
              </w:rPr>
              <w:t xml:space="preserve">Слід зазначити, що інформацію про те, що таке </w:t>
            </w:r>
            <w:proofErr w:type="spellStart"/>
            <w:r w:rsidRPr="001E6431">
              <w:rPr>
                <w:rFonts w:ascii="Times New Roman" w:hAnsi="Times New Roman" w:cs="Times New Roman"/>
              </w:rPr>
              <w:t>булінг</w:t>
            </w:r>
            <w:proofErr w:type="spellEnd"/>
            <w:r w:rsidRPr="001E6431">
              <w:rPr>
                <w:rFonts w:ascii="Times New Roman" w:hAnsi="Times New Roman" w:cs="Times New Roman"/>
              </w:rPr>
              <w:t xml:space="preserve">, інші форми насильства, здобувачі освіти отримують від: 68,8% – від класного керівника, вчителів, 3% – з Інтернету, соціальних мереж, 18,2% – від практичного психолога, 2% – з інформаційних стендів школи, 6% – від працівників поліції та соціальних служб, які виступали в школі, 2% – від батьків. На питання «Чи траплялося з Вами за останній рік у школі або за її територією на регулярній основі щось із наступного: психологічне насильство (крик, залякування, </w:t>
            </w:r>
            <w:proofErr w:type="spellStart"/>
            <w:r w:rsidRPr="001E6431">
              <w:rPr>
                <w:rFonts w:ascii="Times New Roman" w:hAnsi="Times New Roman" w:cs="Times New Roman"/>
              </w:rPr>
              <w:t>тролінг</w:t>
            </w:r>
            <w:proofErr w:type="spellEnd"/>
            <w:r w:rsidRPr="001E6431">
              <w:rPr>
                <w:rFonts w:ascii="Times New Roman" w:hAnsi="Times New Roman" w:cs="Times New Roman"/>
              </w:rPr>
              <w:t>, маніпуляції, приниження, кепкування?» учні відповіли: так – 12,2%, ні – 87,8%. Питання «Чи траплялося з Вами за останній рік у школі або за її територією на регулярній основі щось із наступного: фізичне насильство (побиття, завдання шкоди здоров’ю, штовхання)?» учні відповіли: 8,9% – так, 91,1% – ні. На запитання «Чи траплялося з Вами за останній рік у школі або за її територією на регулярній основі щось із наступного: економічне насильство (вимагання грошей, відбирання їжі, особистих речей)?» ,здо</w:t>
            </w:r>
            <w:r w:rsidR="00FF17D2" w:rsidRPr="001E6431">
              <w:rPr>
                <w:rFonts w:ascii="Times New Roman" w:hAnsi="Times New Roman" w:cs="Times New Roman"/>
              </w:rPr>
              <w:t>бувачі освіти відповіли: 3% – так, 95</w:t>
            </w:r>
            <w:r w:rsidRPr="001E6431">
              <w:rPr>
                <w:rFonts w:ascii="Times New Roman" w:hAnsi="Times New Roman" w:cs="Times New Roman"/>
              </w:rPr>
              <w:t xml:space="preserve">% – ні. Слід зазначити, що </w:t>
            </w:r>
            <w:r w:rsidRPr="001E6431">
              <w:rPr>
                <w:rFonts w:ascii="Times New Roman" w:hAnsi="Times New Roman" w:cs="Times New Roman"/>
              </w:rPr>
              <w:lastRenderedPageBreak/>
              <w:t xml:space="preserve">звернень до поліції про прояви </w:t>
            </w:r>
            <w:proofErr w:type="spellStart"/>
            <w:r w:rsidRPr="001E6431">
              <w:rPr>
                <w:rFonts w:ascii="Times New Roman" w:hAnsi="Times New Roman" w:cs="Times New Roman"/>
              </w:rPr>
              <w:t>булінгу</w:t>
            </w:r>
            <w:proofErr w:type="spellEnd"/>
            <w:r w:rsidRPr="001E6431">
              <w:rPr>
                <w:rFonts w:ascii="Times New Roman" w:hAnsi="Times New Roman" w:cs="Times New Roman"/>
              </w:rPr>
              <w:t xml:space="preserve"> у гімназії - відсутні.</w:t>
            </w:r>
          </w:p>
        </w:tc>
        <w:tc>
          <w:tcPr>
            <w:tcW w:w="4111" w:type="dxa"/>
          </w:tcPr>
          <w:p w14:paraId="17357AC9" w14:textId="4D86622C" w:rsidR="00B24FCC" w:rsidRPr="001E6431" w:rsidRDefault="00FF17D2" w:rsidP="00B24FCC">
            <w:pPr>
              <w:tabs>
                <w:tab w:val="left" w:pos="0"/>
              </w:tabs>
              <w:rPr>
                <w:rFonts w:ascii="Times New Roman" w:eastAsia="Times New Roman" w:hAnsi="Times New Roman" w:cs="Times New Roman"/>
                <w:sz w:val="24"/>
                <w:szCs w:val="24"/>
              </w:rPr>
            </w:pPr>
            <w:r w:rsidRPr="001E6431">
              <w:rPr>
                <w:rFonts w:ascii="Times New Roman" w:eastAsia="Times New Roman" w:hAnsi="Times New Roman" w:cs="Times New Roman"/>
                <w:sz w:val="24"/>
                <w:szCs w:val="24"/>
              </w:rPr>
              <w:lastRenderedPageBreak/>
              <w:t xml:space="preserve">Оновити план заходів із протидії </w:t>
            </w:r>
            <w:proofErr w:type="spellStart"/>
            <w:r w:rsidRPr="001E6431">
              <w:rPr>
                <w:rFonts w:ascii="Times New Roman" w:eastAsia="Times New Roman" w:hAnsi="Times New Roman" w:cs="Times New Roman"/>
                <w:sz w:val="24"/>
                <w:szCs w:val="24"/>
              </w:rPr>
              <w:t>булінгу</w:t>
            </w:r>
            <w:proofErr w:type="spellEnd"/>
            <w:r w:rsidRPr="001E6431">
              <w:rPr>
                <w:rFonts w:ascii="Times New Roman" w:eastAsia="Times New Roman" w:hAnsi="Times New Roman" w:cs="Times New Roman"/>
                <w:sz w:val="24"/>
                <w:szCs w:val="24"/>
              </w:rPr>
              <w:t>, оприлюднити його на сайті закладу.</w:t>
            </w:r>
          </w:p>
        </w:tc>
      </w:tr>
      <w:tr w:rsidR="00B24FCC" w:rsidRPr="001E6431" w14:paraId="6D7D48FE" w14:textId="77777777" w:rsidTr="00EE64AF">
        <w:trPr>
          <w:trHeight w:val="53"/>
        </w:trPr>
        <w:tc>
          <w:tcPr>
            <w:tcW w:w="1560" w:type="dxa"/>
            <w:gridSpan w:val="2"/>
            <w:vMerge/>
          </w:tcPr>
          <w:p w14:paraId="121C28F4"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546" w:type="dxa"/>
          </w:tcPr>
          <w:p w14:paraId="5D5BDA80" w14:textId="77777777" w:rsidR="00B24FCC" w:rsidRPr="001E6431" w:rsidRDefault="00B24FCC" w:rsidP="00B24FCC">
            <w:pPr>
              <w:ind w:left="-36"/>
              <w:rPr>
                <w:rFonts w:ascii="Times New Roman" w:eastAsia="Times New Roman" w:hAnsi="Times New Roman" w:cs="Times New Roman"/>
              </w:rPr>
            </w:pPr>
            <w:r w:rsidRPr="001E6431">
              <w:rPr>
                <w:rFonts w:ascii="Times New Roman" w:eastAsia="Times New Roman" w:hAnsi="Times New Roman" w:cs="Times New Roman"/>
              </w:rPr>
              <w:t xml:space="preserve">1.2.1.5. Заклад освіти співпрацює з представниками правоохоронних органів, іншими фахівцями з питань запобігання та протидії </w:t>
            </w:r>
            <w:proofErr w:type="spellStart"/>
            <w:r w:rsidRPr="001E6431">
              <w:rPr>
                <w:rFonts w:ascii="Times New Roman" w:eastAsia="Times New Roman" w:hAnsi="Times New Roman" w:cs="Times New Roman"/>
              </w:rPr>
              <w:t>булінгу</w:t>
            </w:r>
            <w:proofErr w:type="spellEnd"/>
          </w:p>
        </w:tc>
        <w:tc>
          <w:tcPr>
            <w:tcW w:w="7371" w:type="dxa"/>
          </w:tcPr>
          <w:p w14:paraId="0C4433CF" w14:textId="77777777" w:rsidR="00A039FC" w:rsidRPr="001E6431" w:rsidRDefault="00A039FC" w:rsidP="00A039FC">
            <w:pPr>
              <w:tabs>
                <w:tab w:val="left" w:pos="0"/>
                <w:tab w:val="left" w:pos="34"/>
              </w:tabs>
              <w:ind w:right="-105"/>
              <w:jc w:val="both"/>
              <w:rPr>
                <w:rFonts w:ascii="Times New Roman" w:eastAsia="Times New Roman" w:hAnsi="Times New Roman" w:cs="Times New Roman"/>
                <w:i/>
                <w:iCs/>
              </w:rPr>
            </w:pPr>
            <w:r w:rsidRPr="001E6431">
              <w:rPr>
                <w:rFonts w:ascii="Times New Roman" w:hAnsi="Times New Roman" w:cs="Times New Roman"/>
              </w:rPr>
              <w:t xml:space="preserve">91% педагогічних працівників зазначили, що у закладі освіти завжди проводиться навчання, просвітницька робота за участі відповідних служб, для учасників освітнього процесу з метою виявлення ознак </w:t>
            </w:r>
            <w:proofErr w:type="spellStart"/>
            <w:r w:rsidRPr="001E6431">
              <w:rPr>
                <w:rFonts w:ascii="Times New Roman" w:hAnsi="Times New Roman" w:cs="Times New Roman"/>
              </w:rPr>
              <w:t>булінгу</w:t>
            </w:r>
            <w:proofErr w:type="spellEnd"/>
            <w:r w:rsidRPr="001E6431">
              <w:rPr>
                <w:rFonts w:ascii="Times New Roman" w:hAnsi="Times New Roman" w:cs="Times New Roman"/>
              </w:rPr>
              <w:t xml:space="preserve"> (цькування) та запобігання його проявів.</w:t>
            </w:r>
          </w:p>
          <w:p w14:paraId="41E29CAA" w14:textId="77777777" w:rsidR="00B24FCC" w:rsidRPr="001E6431" w:rsidRDefault="00B24FCC" w:rsidP="00B24FCC">
            <w:pPr>
              <w:tabs>
                <w:tab w:val="left" w:pos="0"/>
                <w:tab w:val="left" w:pos="34"/>
              </w:tabs>
              <w:ind w:right="-105"/>
              <w:rPr>
                <w:rFonts w:ascii="Times New Roman" w:eastAsia="Times New Roman" w:hAnsi="Times New Roman" w:cs="Times New Roman"/>
                <w:i/>
                <w:iCs/>
              </w:rPr>
            </w:pPr>
          </w:p>
          <w:p w14:paraId="2DA0EF57" w14:textId="77777777" w:rsidR="00B24FCC" w:rsidRPr="001E6431" w:rsidRDefault="00B24FCC" w:rsidP="00B24FCC">
            <w:pPr>
              <w:tabs>
                <w:tab w:val="left" w:pos="0"/>
                <w:tab w:val="left" w:pos="34"/>
              </w:tabs>
              <w:ind w:right="-105"/>
              <w:rPr>
                <w:rFonts w:ascii="Times New Roman" w:eastAsia="Times New Roman" w:hAnsi="Times New Roman" w:cs="Times New Roman"/>
                <w:i/>
                <w:iCs/>
              </w:rPr>
            </w:pPr>
          </w:p>
          <w:p w14:paraId="5C5422E3" w14:textId="77798FF7" w:rsidR="00B24FCC" w:rsidRPr="001E6431" w:rsidRDefault="00B24FCC" w:rsidP="00B24FCC">
            <w:pPr>
              <w:rPr>
                <w:rFonts w:ascii="Times New Roman" w:eastAsia="Times New Roman" w:hAnsi="Times New Roman" w:cs="Times New Roman"/>
                <w:sz w:val="24"/>
                <w:szCs w:val="24"/>
              </w:rPr>
            </w:pPr>
          </w:p>
        </w:tc>
        <w:tc>
          <w:tcPr>
            <w:tcW w:w="4111" w:type="dxa"/>
          </w:tcPr>
          <w:p w14:paraId="22CB54B4" w14:textId="50A6F146" w:rsidR="00B24FCC" w:rsidRPr="001E6431" w:rsidRDefault="00BD1AC2" w:rsidP="00B24FCC">
            <w:pPr>
              <w:tabs>
                <w:tab w:val="left" w:pos="0"/>
              </w:tabs>
              <w:rPr>
                <w:rFonts w:ascii="Times New Roman" w:eastAsia="Times New Roman" w:hAnsi="Times New Roman" w:cs="Times New Roman"/>
                <w:sz w:val="24"/>
                <w:szCs w:val="24"/>
              </w:rPr>
            </w:pPr>
            <w:r w:rsidRPr="001E6431">
              <w:rPr>
                <w:rFonts w:ascii="Times New Roman" w:eastAsia="Times New Roman" w:hAnsi="Times New Roman" w:cs="Times New Roman"/>
                <w:sz w:val="24"/>
                <w:szCs w:val="24"/>
              </w:rPr>
              <w:t>Дотримуватись доброзичливості, позитивного ставлення, поваги до особистості між усіма учасниками освітнього процесу на основі діалогу взаємодії, довіри та взаємоповаги.</w:t>
            </w:r>
          </w:p>
        </w:tc>
      </w:tr>
      <w:tr w:rsidR="00B24FCC" w:rsidRPr="001E6431" w14:paraId="64A20A39" w14:textId="77777777" w:rsidTr="00EE64AF">
        <w:trPr>
          <w:trHeight w:val="274"/>
        </w:trPr>
        <w:tc>
          <w:tcPr>
            <w:tcW w:w="1560" w:type="dxa"/>
            <w:gridSpan w:val="2"/>
            <w:vMerge w:val="restart"/>
          </w:tcPr>
          <w:p w14:paraId="7A661CAD" w14:textId="77777777" w:rsidR="00B24FCC" w:rsidRPr="001E6431" w:rsidRDefault="00B24FCC" w:rsidP="00B24FCC">
            <w:pPr>
              <w:pBdr>
                <w:top w:val="single" w:sz="4" w:space="1" w:color="000000"/>
              </w:pBdr>
              <w:tabs>
                <w:tab w:val="left" w:pos="315"/>
                <w:tab w:val="left" w:pos="535"/>
                <w:tab w:val="left" w:pos="709"/>
                <w:tab w:val="left" w:pos="1134"/>
              </w:tabs>
              <w:rPr>
                <w:rFonts w:ascii="Times New Roman" w:eastAsia="Times New Roman" w:hAnsi="Times New Roman" w:cs="Times New Roman"/>
              </w:rPr>
            </w:pPr>
            <w:r w:rsidRPr="001E6431">
              <w:rPr>
                <w:rFonts w:ascii="Times New Roman" w:eastAsia="Times New Roman" w:hAnsi="Times New Roman" w:cs="Times New Roman"/>
              </w:rPr>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c>
          <w:tcPr>
            <w:tcW w:w="2546" w:type="dxa"/>
          </w:tcPr>
          <w:p w14:paraId="3A6701F9"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1.2.2.1. У закладі освіти оприлюднені правила поведінки, спрямовані на формування позитивної мотивації в поведінці учасників освітнього процесу та реалізацію підходу, заснованого на правах людини</w:t>
            </w:r>
          </w:p>
        </w:tc>
        <w:tc>
          <w:tcPr>
            <w:tcW w:w="7371" w:type="dxa"/>
          </w:tcPr>
          <w:p w14:paraId="7ADBB160" w14:textId="4007F1BB" w:rsidR="00FA3CD8" w:rsidRPr="001E6431" w:rsidRDefault="00652208" w:rsidP="00652208">
            <w:pPr>
              <w:tabs>
                <w:tab w:val="left" w:pos="0"/>
                <w:tab w:val="left" w:pos="34"/>
              </w:tabs>
              <w:ind w:right="-105"/>
              <w:rPr>
                <w:rFonts w:ascii="Times New Roman" w:eastAsia="Times New Roman" w:hAnsi="Times New Roman" w:cs="Times New Roman"/>
                <w:i/>
                <w:iCs/>
                <w:sz w:val="24"/>
                <w:szCs w:val="24"/>
              </w:rPr>
            </w:pPr>
            <w:r w:rsidRPr="001E6431">
              <w:rPr>
                <w:rFonts w:ascii="Times New Roman" w:eastAsia="Times New Roman" w:hAnsi="Times New Roman" w:cs="Times New Roman"/>
                <w:sz w:val="24"/>
                <w:szCs w:val="24"/>
              </w:rPr>
              <w:t xml:space="preserve">У закладі освіти оприлюднені правила поведінки, спрямовані на формування позитивної мотивації у поведінці учасників освітнього процесу та дотримання прав людини. </w:t>
            </w:r>
            <w:r w:rsidRPr="001E6431">
              <w:rPr>
                <w:rFonts w:ascii="Times New Roman" w:eastAsia="Times New Roman" w:hAnsi="Times New Roman" w:cs="Times New Roman"/>
                <w:iCs/>
                <w:sz w:val="24"/>
                <w:szCs w:val="24"/>
              </w:rPr>
              <w:t>Р</w:t>
            </w:r>
            <w:r w:rsidRPr="001E6431">
              <w:rPr>
                <w:rFonts w:ascii="Times New Roman" w:hAnsi="Times New Roman" w:cs="Times New Roman"/>
                <w:bCs/>
                <w:sz w:val="24"/>
                <w:szCs w:val="24"/>
              </w:rPr>
              <w:t xml:space="preserve">озроблені </w:t>
            </w:r>
            <w:r w:rsidR="00E023AF" w:rsidRPr="001E6431">
              <w:rPr>
                <w:rFonts w:ascii="Times New Roman" w:hAnsi="Times New Roman" w:cs="Times New Roman"/>
                <w:bCs/>
                <w:sz w:val="24"/>
                <w:szCs w:val="24"/>
              </w:rPr>
              <w:t>творчою групою, включаючи представників батьківської громадськості</w:t>
            </w:r>
            <w:r w:rsidR="00324008" w:rsidRPr="001E6431">
              <w:rPr>
                <w:rFonts w:ascii="Times New Roman" w:hAnsi="Times New Roman" w:cs="Times New Roman"/>
                <w:bCs/>
                <w:sz w:val="24"/>
                <w:szCs w:val="24"/>
              </w:rPr>
              <w:t xml:space="preserve"> та учнівського самоврядування,</w:t>
            </w:r>
            <w:r w:rsidR="00E023AF" w:rsidRPr="001E6431">
              <w:rPr>
                <w:rFonts w:ascii="Times New Roman" w:hAnsi="Times New Roman" w:cs="Times New Roman"/>
                <w:bCs/>
                <w:sz w:val="24"/>
                <w:szCs w:val="24"/>
              </w:rPr>
              <w:t xml:space="preserve"> схвалені педагогічною радою закладу. Оприлюднені на стенді у фойє.  Пр</w:t>
            </w:r>
            <w:r w:rsidR="00FA3CD8" w:rsidRPr="001E6431">
              <w:rPr>
                <w:rFonts w:ascii="Times New Roman" w:hAnsi="Times New Roman" w:cs="Times New Roman"/>
                <w:bCs/>
                <w:sz w:val="24"/>
                <w:szCs w:val="24"/>
              </w:rPr>
              <w:t xml:space="preserve">оінформовані </w:t>
            </w:r>
            <w:r w:rsidR="00E023AF" w:rsidRPr="001E6431">
              <w:rPr>
                <w:rFonts w:ascii="Times New Roman" w:hAnsi="Times New Roman" w:cs="Times New Roman"/>
                <w:bCs/>
                <w:sz w:val="24"/>
                <w:szCs w:val="24"/>
              </w:rPr>
              <w:t xml:space="preserve">всі </w:t>
            </w:r>
            <w:r w:rsidR="00FA3CD8" w:rsidRPr="001E6431">
              <w:rPr>
                <w:rFonts w:ascii="Times New Roman" w:hAnsi="Times New Roman" w:cs="Times New Roman"/>
                <w:bCs/>
                <w:sz w:val="24"/>
                <w:szCs w:val="24"/>
              </w:rPr>
              <w:t>учасники освітнього процес</w:t>
            </w:r>
            <w:r w:rsidR="00E023AF" w:rsidRPr="001E6431">
              <w:rPr>
                <w:rFonts w:ascii="Times New Roman" w:hAnsi="Times New Roman" w:cs="Times New Roman"/>
                <w:bCs/>
                <w:sz w:val="24"/>
                <w:szCs w:val="24"/>
              </w:rPr>
              <w:t xml:space="preserve">у через </w:t>
            </w:r>
            <w:proofErr w:type="spellStart"/>
            <w:r w:rsidR="00E023AF" w:rsidRPr="001E6431">
              <w:rPr>
                <w:rFonts w:ascii="Times New Roman" w:hAnsi="Times New Roman" w:cs="Times New Roman"/>
                <w:bCs/>
                <w:sz w:val="24"/>
                <w:szCs w:val="24"/>
              </w:rPr>
              <w:t>вайбер</w:t>
            </w:r>
            <w:proofErr w:type="spellEnd"/>
            <w:r w:rsidR="00E023AF" w:rsidRPr="001E6431">
              <w:rPr>
                <w:rFonts w:ascii="Times New Roman" w:hAnsi="Times New Roman" w:cs="Times New Roman"/>
                <w:bCs/>
                <w:sz w:val="24"/>
                <w:szCs w:val="24"/>
              </w:rPr>
              <w:t>-спільноти.</w:t>
            </w:r>
          </w:p>
          <w:p w14:paraId="0F779A6E" w14:textId="77777777" w:rsidR="00B24FCC" w:rsidRPr="001E6431" w:rsidRDefault="00B24FCC" w:rsidP="00B24FCC">
            <w:pPr>
              <w:tabs>
                <w:tab w:val="left" w:pos="0"/>
                <w:tab w:val="left" w:pos="34"/>
              </w:tabs>
              <w:ind w:right="-105"/>
              <w:rPr>
                <w:rFonts w:ascii="Times New Roman" w:eastAsia="Times New Roman" w:hAnsi="Times New Roman" w:cs="Times New Roman"/>
                <w:i/>
                <w:iCs/>
              </w:rPr>
            </w:pPr>
          </w:p>
          <w:p w14:paraId="3DEFCC4B" w14:textId="6E898E29" w:rsidR="00B24FCC" w:rsidRPr="001E6431" w:rsidRDefault="00B24FCC" w:rsidP="00B24FCC">
            <w:pPr>
              <w:tabs>
                <w:tab w:val="left" w:pos="315"/>
                <w:tab w:val="left" w:pos="535"/>
                <w:tab w:val="left" w:pos="709"/>
                <w:tab w:val="left" w:pos="1134"/>
              </w:tabs>
              <w:ind w:right="-111"/>
              <w:rPr>
                <w:rFonts w:ascii="Times New Roman" w:eastAsia="Times New Roman" w:hAnsi="Times New Roman" w:cs="Times New Roman"/>
                <w:sz w:val="24"/>
                <w:szCs w:val="24"/>
              </w:rPr>
            </w:pPr>
          </w:p>
        </w:tc>
        <w:tc>
          <w:tcPr>
            <w:tcW w:w="4111" w:type="dxa"/>
          </w:tcPr>
          <w:p w14:paraId="337D2FDD" w14:textId="5D0A1556" w:rsidR="00B24FCC" w:rsidRPr="001E6431" w:rsidRDefault="00726736" w:rsidP="00B24FCC">
            <w:pPr>
              <w:tabs>
                <w:tab w:val="left" w:pos="315"/>
                <w:tab w:val="left" w:pos="535"/>
                <w:tab w:val="left" w:pos="709"/>
                <w:tab w:val="left" w:pos="1134"/>
              </w:tabs>
              <w:rPr>
                <w:rFonts w:ascii="Times New Roman" w:eastAsia="Times New Roman" w:hAnsi="Times New Roman" w:cs="Times New Roman"/>
                <w:sz w:val="24"/>
                <w:szCs w:val="24"/>
              </w:rPr>
            </w:pPr>
            <w:r w:rsidRPr="001E6431">
              <w:rPr>
                <w:rFonts w:ascii="Times New Roman" w:eastAsia="Times New Roman" w:hAnsi="Times New Roman" w:cs="Times New Roman"/>
                <w:sz w:val="24"/>
                <w:szCs w:val="24"/>
              </w:rPr>
              <w:t>Створити нове  освітнє середовище, наповнене за змістом, об’єднане спільними цілями та прагненнями учасників освітнього процесу, зацікавленими однодумцями</w:t>
            </w:r>
            <w:r w:rsidR="00BD1AC2" w:rsidRPr="001E6431">
              <w:rPr>
                <w:rFonts w:ascii="Times New Roman" w:eastAsia="Times New Roman" w:hAnsi="Times New Roman" w:cs="Times New Roman"/>
                <w:sz w:val="24"/>
                <w:szCs w:val="24"/>
              </w:rPr>
              <w:t>, рівноправними учасниками, відповідальними за результат.</w:t>
            </w:r>
          </w:p>
        </w:tc>
      </w:tr>
      <w:tr w:rsidR="00B24FCC" w:rsidRPr="001E6431" w14:paraId="0B1BFDFB" w14:textId="77777777" w:rsidTr="00EE64AF">
        <w:trPr>
          <w:trHeight w:val="80"/>
        </w:trPr>
        <w:tc>
          <w:tcPr>
            <w:tcW w:w="1560" w:type="dxa"/>
            <w:gridSpan w:val="2"/>
            <w:vMerge/>
          </w:tcPr>
          <w:p w14:paraId="376F1DD9"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546" w:type="dxa"/>
          </w:tcPr>
          <w:p w14:paraId="3CD8F250"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1.2.2.2. Частка учасників освітнього процесу, ознайомлених із правилами поведінки, прийнятими в закладі освіти</w:t>
            </w:r>
          </w:p>
        </w:tc>
        <w:tc>
          <w:tcPr>
            <w:tcW w:w="7371" w:type="dxa"/>
          </w:tcPr>
          <w:p w14:paraId="50EF28D4" w14:textId="656FBF61" w:rsidR="00FA3CD8" w:rsidRPr="001E6431" w:rsidRDefault="00FA3CD8" w:rsidP="00FA3CD8">
            <w:pPr>
              <w:tabs>
                <w:tab w:val="left" w:pos="0"/>
                <w:tab w:val="left" w:pos="34"/>
              </w:tabs>
              <w:ind w:right="-105"/>
              <w:rPr>
                <w:rFonts w:ascii="Times New Roman" w:eastAsia="Times New Roman" w:hAnsi="Times New Roman" w:cs="Times New Roman"/>
                <w:i/>
                <w:iCs/>
              </w:rPr>
            </w:pPr>
            <w:r w:rsidRPr="001E6431">
              <w:rPr>
                <w:rFonts w:ascii="Times New Roman" w:hAnsi="Times New Roman" w:cs="Times New Roman"/>
              </w:rPr>
              <w:t>87% опитаних батьків та 70,5% здобувачів освіти</w:t>
            </w:r>
            <w:r w:rsidR="00E023AF" w:rsidRPr="001E6431">
              <w:rPr>
                <w:rFonts w:ascii="Times New Roman" w:hAnsi="Times New Roman" w:cs="Times New Roman"/>
              </w:rPr>
              <w:t>, 92% педагогів -</w:t>
            </w:r>
            <w:r w:rsidRPr="001E6431">
              <w:rPr>
                <w:rFonts w:ascii="Times New Roman" w:hAnsi="Times New Roman" w:cs="Times New Roman"/>
              </w:rPr>
              <w:t>ознайомлені з правилами поведінки, що прийняті у закладі та дотримуються їх.</w:t>
            </w:r>
          </w:p>
          <w:p w14:paraId="01FE2942" w14:textId="77777777" w:rsidR="00FA3CD8" w:rsidRPr="001E6431" w:rsidRDefault="00FA3CD8" w:rsidP="00FA3CD8">
            <w:pPr>
              <w:tabs>
                <w:tab w:val="left" w:pos="0"/>
                <w:tab w:val="left" w:pos="34"/>
              </w:tabs>
              <w:ind w:right="-105"/>
              <w:rPr>
                <w:rFonts w:ascii="Times New Roman" w:eastAsia="Times New Roman" w:hAnsi="Times New Roman" w:cs="Times New Roman"/>
                <w:i/>
                <w:iCs/>
              </w:rPr>
            </w:pPr>
          </w:p>
          <w:p w14:paraId="4520107C" w14:textId="77777777" w:rsidR="00B24FCC" w:rsidRPr="001E6431" w:rsidRDefault="00B24FCC" w:rsidP="00B24FCC">
            <w:pPr>
              <w:tabs>
                <w:tab w:val="left" w:pos="0"/>
                <w:tab w:val="left" w:pos="34"/>
              </w:tabs>
              <w:ind w:right="-105"/>
              <w:rPr>
                <w:rFonts w:ascii="Times New Roman" w:eastAsia="Times New Roman" w:hAnsi="Times New Roman" w:cs="Times New Roman"/>
                <w:i/>
                <w:iCs/>
              </w:rPr>
            </w:pPr>
          </w:p>
          <w:p w14:paraId="7A2531EC" w14:textId="77777777" w:rsidR="00B24FCC" w:rsidRPr="001E6431" w:rsidRDefault="00B24FCC" w:rsidP="00B24FCC">
            <w:pPr>
              <w:tabs>
                <w:tab w:val="left" w:pos="0"/>
                <w:tab w:val="left" w:pos="34"/>
              </w:tabs>
              <w:ind w:right="-105"/>
              <w:rPr>
                <w:rFonts w:ascii="Times New Roman" w:eastAsia="Times New Roman" w:hAnsi="Times New Roman" w:cs="Times New Roman"/>
                <w:i/>
                <w:iCs/>
              </w:rPr>
            </w:pPr>
          </w:p>
          <w:p w14:paraId="2B571C85" w14:textId="11230DCD" w:rsidR="00B24FCC" w:rsidRPr="001E6431" w:rsidRDefault="00B24FCC" w:rsidP="00B24FCC">
            <w:pPr>
              <w:pBdr>
                <w:top w:val="nil"/>
                <w:left w:val="nil"/>
                <w:bottom w:val="nil"/>
                <w:right w:val="nil"/>
                <w:between w:val="nil"/>
              </w:pBdr>
              <w:rPr>
                <w:rFonts w:ascii="Times New Roman" w:eastAsia="Times New Roman" w:hAnsi="Times New Roman" w:cs="Times New Roman"/>
                <w:color w:val="000000"/>
                <w:sz w:val="24"/>
                <w:szCs w:val="24"/>
              </w:rPr>
            </w:pPr>
          </w:p>
        </w:tc>
        <w:tc>
          <w:tcPr>
            <w:tcW w:w="4111" w:type="dxa"/>
          </w:tcPr>
          <w:p w14:paraId="47EDDBF4" w14:textId="437D8C05" w:rsidR="00B24FCC" w:rsidRPr="001E6431" w:rsidRDefault="00FF17D2" w:rsidP="00B24FCC">
            <w:pPr>
              <w:pBdr>
                <w:top w:val="nil"/>
                <w:left w:val="nil"/>
                <w:bottom w:val="nil"/>
                <w:right w:val="nil"/>
                <w:between w:val="nil"/>
              </w:pBdr>
              <w:rPr>
                <w:rFonts w:ascii="Times New Roman" w:eastAsia="Times New Roman" w:hAnsi="Times New Roman" w:cs="Times New Roman"/>
                <w:color w:val="000000"/>
                <w:sz w:val="24"/>
                <w:szCs w:val="24"/>
              </w:rPr>
            </w:pPr>
            <w:r w:rsidRPr="001E6431">
              <w:rPr>
                <w:rFonts w:ascii="Times New Roman" w:eastAsia="Times New Roman" w:hAnsi="Times New Roman" w:cs="Times New Roman"/>
                <w:color w:val="000000"/>
                <w:sz w:val="24"/>
                <w:szCs w:val="24"/>
              </w:rPr>
              <w:t>Організувати роботу класних керівників щодо розроблення правил</w:t>
            </w:r>
            <w:r w:rsidR="008640F4" w:rsidRPr="001E6431">
              <w:rPr>
                <w:rFonts w:ascii="Times New Roman" w:eastAsia="Times New Roman" w:hAnsi="Times New Roman" w:cs="Times New Roman"/>
                <w:color w:val="000000"/>
                <w:sz w:val="24"/>
                <w:szCs w:val="24"/>
              </w:rPr>
              <w:t xml:space="preserve"> разом з учнями для свого класу.</w:t>
            </w:r>
          </w:p>
        </w:tc>
      </w:tr>
      <w:tr w:rsidR="00B24FCC" w:rsidRPr="001E6431" w14:paraId="4AD70480" w14:textId="77777777" w:rsidTr="00EE64AF">
        <w:trPr>
          <w:trHeight w:val="80"/>
        </w:trPr>
        <w:tc>
          <w:tcPr>
            <w:tcW w:w="1560" w:type="dxa"/>
            <w:gridSpan w:val="2"/>
            <w:vMerge/>
          </w:tcPr>
          <w:p w14:paraId="4BEB2D98"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46" w:type="dxa"/>
          </w:tcPr>
          <w:p w14:paraId="18410EE4"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 xml:space="preserve">1.2.2.3. Учасники освітнього процесу дотримуються правил поведінки, прийнятих у закладі освіти </w:t>
            </w:r>
          </w:p>
          <w:p w14:paraId="12E4FF2C" w14:textId="77777777" w:rsidR="00B24FCC" w:rsidRPr="001E6431" w:rsidRDefault="00B24FCC" w:rsidP="00B24FCC">
            <w:pPr>
              <w:rPr>
                <w:rFonts w:ascii="Times New Roman" w:eastAsia="Times New Roman" w:hAnsi="Times New Roman" w:cs="Times New Roman"/>
              </w:rPr>
            </w:pPr>
          </w:p>
        </w:tc>
        <w:tc>
          <w:tcPr>
            <w:tcW w:w="7371" w:type="dxa"/>
          </w:tcPr>
          <w:p w14:paraId="5B4D8B8D" w14:textId="5151369C" w:rsidR="00E54A16" w:rsidRPr="001E6431" w:rsidRDefault="00E54A16" w:rsidP="00E54A16">
            <w:pPr>
              <w:tabs>
                <w:tab w:val="left" w:pos="0"/>
                <w:tab w:val="left" w:pos="34"/>
              </w:tabs>
              <w:ind w:right="-105"/>
              <w:rPr>
                <w:rFonts w:ascii="Times New Roman" w:eastAsia="Times New Roman" w:hAnsi="Times New Roman" w:cs="Times New Roman"/>
                <w:i/>
                <w:iCs/>
              </w:rPr>
            </w:pPr>
            <w:r w:rsidRPr="001E6431">
              <w:rPr>
                <w:rFonts w:ascii="Times New Roman" w:eastAsia="Times New Roman" w:hAnsi="Times New Roman" w:cs="Times New Roman"/>
                <w:iCs/>
              </w:rPr>
              <w:t>У закладі не спостерігаютьс</w:t>
            </w:r>
            <w:r w:rsidR="00324008" w:rsidRPr="001E6431">
              <w:rPr>
                <w:rFonts w:ascii="Times New Roman" w:eastAsia="Times New Roman" w:hAnsi="Times New Roman" w:cs="Times New Roman"/>
                <w:iCs/>
              </w:rPr>
              <w:t xml:space="preserve">я випадки образливої поведінки та </w:t>
            </w:r>
            <w:r w:rsidRPr="001E6431">
              <w:rPr>
                <w:rFonts w:ascii="Times New Roman" w:eastAsia="Times New Roman" w:hAnsi="Times New Roman" w:cs="Times New Roman"/>
                <w:iCs/>
              </w:rPr>
              <w:t xml:space="preserve">проявів насильства. Педагогічні працівники не застосовують фізичного покарання, психологічного тиску. Черговими педагогами здійснюється постійне спостереження за дотриманням правил поведінки учасниками освітнього процесу. Учнівське самоврядування </w:t>
            </w:r>
            <w:r w:rsidR="00324008" w:rsidRPr="001E6431">
              <w:rPr>
                <w:rFonts w:ascii="Times New Roman" w:eastAsia="Times New Roman" w:hAnsi="Times New Roman" w:cs="Times New Roman"/>
                <w:iCs/>
              </w:rPr>
              <w:t xml:space="preserve">залучалось </w:t>
            </w:r>
            <w:r w:rsidRPr="001E6431">
              <w:rPr>
                <w:rFonts w:ascii="Times New Roman" w:eastAsia="Times New Roman" w:hAnsi="Times New Roman" w:cs="Times New Roman"/>
                <w:iCs/>
              </w:rPr>
              <w:t xml:space="preserve">до розробки правил для </w:t>
            </w:r>
            <w:r w:rsidR="00324008" w:rsidRPr="001E6431">
              <w:rPr>
                <w:rFonts w:ascii="Times New Roman" w:eastAsia="Times New Roman" w:hAnsi="Times New Roman" w:cs="Times New Roman"/>
                <w:iCs/>
              </w:rPr>
              <w:t>здобувачів освіти. Учнівське самоврядування забезпечує права здобувачів освіти та допомагає педагогічному колективу в проведенні різноманітних заходів. У своєму інтерв’ю психолог вказала, що правила для учнів, є простими та зрозумілими.</w:t>
            </w:r>
          </w:p>
          <w:p w14:paraId="774F4BE2" w14:textId="77777777" w:rsidR="00B24FCC" w:rsidRPr="001E6431" w:rsidRDefault="00B24FCC" w:rsidP="00B24FCC">
            <w:pPr>
              <w:tabs>
                <w:tab w:val="left" w:pos="0"/>
                <w:tab w:val="left" w:pos="34"/>
              </w:tabs>
              <w:ind w:right="-105"/>
              <w:rPr>
                <w:rFonts w:ascii="Times New Roman" w:eastAsia="Times New Roman" w:hAnsi="Times New Roman" w:cs="Times New Roman"/>
                <w:i/>
                <w:iCs/>
              </w:rPr>
            </w:pPr>
          </w:p>
          <w:p w14:paraId="6D6AE0B2" w14:textId="4BCA1E89" w:rsidR="00B24FCC" w:rsidRPr="001E6431" w:rsidRDefault="00B24FCC" w:rsidP="00B24FCC">
            <w:pPr>
              <w:pBdr>
                <w:top w:val="nil"/>
                <w:left w:val="nil"/>
                <w:bottom w:val="nil"/>
                <w:right w:val="nil"/>
                <w:between w:val="nil"/>
              </w:pBdr>
              <w:ind w:left="34"/>
              <w:rPr>
                <w:rFonts w:ascii="Times New Roman" w:eastAsia="Times New Roman" w:hAnsi="Times New Roman" w:cs="Times New Roman"/>
                <w:color w:val="000000"/>
                <w:sz w:val="24"/>
                <w:szCs w:val="24"/>
              </w:rPr>
            </w:pPr>
          </w:p>
        </w:tc>
        <w:tc>
          <w:tcPr>
            <w:tcW w:w="4111" w:type="dxa"/>
          </w:tcPr>
          <w:p w14:paraId="383B0261" w14:textId="2051A5F7" w:rsidR="00B24FCC" w:rsidRPr="001E6431" w:rsidRDefault="00BD1AC2" w:rsidP="00B24FCC">
            <w:pPr>
              <w:pBdr>
                <w:top w:val="nil"/>
                <w:left w:val="nil"/>
                <w:bottom w:val="nil"/>
                <w:right w:val="nil"/>
                <w:between w:val="nil"/>
              </w:pBdr>
              <w:rPr>
                <w:rFonts w:ascii="Times New Roman" w:eastAsia="Times New Roman" w:hAnsi="Times New Roman" w:cs="Times New Roman"/>
                <w:color w:val="000000"/>
                <w:sz w:val="24"/>
                <w:szCs w:val="24"/>
              </w:rPr>
            </w:pPr>
            <w:r w:rsidRPr="001E6431">
              <w:rPr>
                <w:rFonts w:ascii="Times New Roman" w:eastAsia="Times New Roman" w:hAnsi="Times New Roman" w:cs="Times New Roman"/>
                <w:color w:val="000000"/>
                <w:sz w:val="24"/>
                <w:szCs w:val="24"/>
              </w:rPr>
              <w:t>Досягти взаємної зацікавленості  у визначені ефективних напрямів розвитку дитини, захищеної під час освітнього процесу від проявів боулінгу (цькування) та знаходження спільних підходів у процесі домовленості.</w:t>
            </w:r>
          </w:p>
        </w:tc>
      </w:tr>
      <w:tr w:rsidR="00B24FCC" w:rsidRPr="001E6431" w14:paraId="159109E6" w14:textId="77777777" w:rsidTr="00EE64AF">
        <w:trPr>
          <w:trHeight w:val="60"/>
        </w:trPr>
        <w:tc>
          <w:tcPr>
            <w:tcW w:w="1560" w:type="dxa"/>
            <w:gridSpan w:val="2"/>
            <w:vMerge w:val="restart"/>
          </w:tcPr>
          <w:p w14:paraId="35D4845B"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 xml:space="preserve">1.2.3. Керівник та заступники </w:t>
            </w:r>
            <w:r w:rsidRPr="001E6431">
              <w:rPr>
                <w:rFonts w:ascii="Times New Roman" w:eastAsia="Times New Roman" w:hAnsi="Times New Roman" w:cs="Times New Roman"/>
              </w:rPr>
              <w:lastRenderedPageBreak/>
              <w:t xml:space="preserve">керівника (далі – керівництво) закладу освіти, педагогічні працівники протидіють </w:t>
            </w:r>
            <w:proofErr w:type="spellStart"/>
            <w:r w:rsidRPr="001E6431">
              <w:rPr>
                <w:rFonts w:ascii="Times New Roman" w:eastAsia="Times New Roman" w:hAnsi="Times New Roman" w:cs="Times New Roman"/>
              </w:rPr>
              <w:t>булінгу</w:t>
            </w:r>
            <w:proofErr w:type="spellEnd"/>
            <w:r w:rsidRPr="001E6431">
              <w:rPr>
                <w:rFonts w:ascii="Times New Roman" w:eastAsia="Times New Roman" w:hAnsi="Times New Roman" w:cs="Times New Roman"/>
              </w:rPr>
              <w:t xml:space="preserve">, іншому насильству, дотримуються порядку реагування на їх прояви </w:t>
            </w:r>
          </w:p>
        </w:tc>
        <w:tc>
          <w:tcPr>
            <w:tcW w:w="2546" w:type="dxa"/>
          </w:tcPr>
          <w:p w14:paraId="34E67971" w14:textId="77777777" w:rsidR="00B24FCC" w:rsidRPr="001E6431" w:rsidRDefault="00B24FCC" w:rsidP="00B24FCC">
            <w:pPr>
              <w:ind w:left="-36"/>
              <w:rPr>
                <w:rFonts w:ascii="Times New Roman" w:eastAsia="Times New Roman" w:hAnsi="Times New Roman" w:cs="Times New Roman"/>
              </w:rPr>
            </w:pPr>
            <w:r w:rsidRPr="001E6431">
              <w:rPr>
                <w:rFonts w:ascii="Times New Roman" w:eastAsia="Times New Roman" w:hAnsi="Times New Roman" w:cs="Times New Roman"/>
              </w:rPr>
              <w:lastRenderedPageBreak/>
              <w:t xml:space="preserve">1.2.3.1. З метою запобігання різним проявам насильства (у </w:t>
            </w:r>
            <w:r w:rsidRPr="001E6431">
              <w:rPr>
                <w:rFonts w:ascii="Times New Roman" w:eastAsia="Times New Roman" w:hAnsi="Times New Roman" w:cs="Times New Roman"/>
              </w:rPr>
              <w:lastRenderedPageBreak/>
              <w:t>закладі освіти, за його межами, у тому числі вдома) здійснюється аналіз причин відсутності учнів на навчальних заняттях і вживаються відповідні заходи</w:t>
            </w:r>
          </w:p>
        </w:tc>
        <w:tc>
          <w:tcPr>
            <w:tcW w:w="7371" w:type="dxa"/>
          </w:tcPr>
          <w:p w14:paraId="77090446" w14:textId="240FDC7C" w:rsidR="00324008" w:rsidRPr="001E6431" w:rsidRDefault="00324008" w:rsidP="00324008">
            <w:pPr>
              <w:spacing w:after="160"/>
              <w:jc w:val="both"/>
              <w:rPr>
                <w:rFonts w:ascii="Times New Roman" w:hAnsi="Times New Roman" w:cs="Times New Roman"/>
              </w:rPr>
            </w:pPr>
            <w:r w:rsidRPr="001E6431">
              <w:rPr>
                <w:rFonts w:ascii="Times New Roman" w:eastAsia="Times New Roman" w:hAnsi="Times New Roman" w:cs="Times New Roman"/>
                <w:iCs/>
              </w:rPr>
              <w:lastRenderedPageBreak/>
              <w:t>У закладі освіти</w:t>
            </w:r>
            <w:r w:rsidRPr="001E6431">
              <w:rPr>
                <w:rFonts w:ascii="Times New Roman" w:hAnsi="Times New Roman" w:cs="Times New Roman"/>
                <w:bCs/>
                <w:sz w:val="24"/>
                <w:szCs w:val="24"/>
              </w:rPr>
              <w:t xml:space="preserve"> здійснюється аналіз причин відсутності здобувачів освіти на заняттях. </w:t>
            </w:r>
            <w:r w:rsidRPr="001E6431">
              <w:rPr>
                <w:rFonts w:ascii="Times New Roman" w:hAnsi="Times New Roman" w:cs="Times New Roman"/>
                <w:shd w:val="clear" w:color="auto" w:fill="FFFFFF"/>
              </w:rPr>
              <w:t xml:space="preserve">Класні керівники заповнюють окремий журнал відвідування, де вказуються причини відсутності учнів у школі. Також </w:t>
            </w:r>
            <w:r w:rsidRPr="001E6431">
              <w:rPr>
                <w:rFonts w:ascii="Times New Roman" w:hAnsi="Times New Roman" w:cs="Times New Roman"/>
                <w:shd w:val="clear" w:color="auto" w:fill="FFFFFF"/>
              </w:rPr>
              <w:lastRenderedPageBreak/>
              <w:t>класні керівники ведуть облік відвідування  учнями гімназії</w:t>
            </w:r>
            <w:r w:rsidR="0089604D" w:rsidRPr="001E6431">
              <w:rPr>
                <w:rFonts w:ascii="Times New Roman" w:hAnsi="Times New Roman" w:cs="Times New Roman"/>
                <w:shd w:val="clear" w:color="auto" w:fill="FFFFFF"/>
              </w:rPr>
              <w:t xml:space="preserve"> в</w:t>
            </w:r>
            <w:r w:rsidRPr="001E6431">
              <w:rPr>
                <w:rFonts w:ascii="Times New Roman" w:hAnsi="Times New Roman" w:cs="Times New Roman"/>
                <w:shd w:val="clear" w:color="auto" w:fill="FFFFFF"/>
              </w:rPr>
              <w:t xml:space="preserve"> електронному журналі. Контроль за відвідуванням учнів покладен</w:t>
            </w:r>
            <w:r w:rsidR="0089604D" w:rsidRPr="001E6431">
              <w:rPr>
                <w:rFonts w:ascii="Times New Roman" w:hAnsi="Times New Roman" w:cs="Times New Roman"/>
                <w:shd w:val="clear" w:color="auto" w:fill="FFFFFF"/>
              </w:rPr>
              <w:t>о на заступника</w:t>
            </w:r>
            <w:r w:rsidRPr="001E6431">
              <w:rPr>
                <w:rFonts w:ascii="Times New Roman" w:hAnsi="Times New Roman" w:cs="Times New Roman"/>
                <w:shd w:val="clear" w:color="auto" w:fill="FFFFFF"/>
              </w:rPr>
              <w:t xml:space="preserve"> директора з навчально-виховної роботи. За результатами аналізу стану відвідування проводяться профілактичні заходи та заходи реагування в разі виявлення порушення.</w:t>
            </w:r>
          </w:p>
          <w:p w14:paraId="1A8ED8B9" w14:textId="77777777" w:rsidR="00B24FCC" w:rsidRPr="001E6431" w:rsidRDefault="00B24FCC" w:rsidP="00B24FCC">
            <w:pPr>
              <w:tabs>
                <w:tab w:val="left" w:pos="0"/>
                <w:tab w:val="left" w:pos="34"/>
              </w:tabs>
              <w:ind w:right="-105"/>
              <w:rPr>
                <w:rFonts w:ascii="Times New Roman" w:eastAsia="Times New Roman" w:hAnsi="Times New Roman" w:cs="Times New Roman"/>
                <w:i/>
                <w:iCs/>
              </w:rPr>
            </w:pPr>
          </w:p>
          <w:p w14:paraId="50CA8050" w14:textId="5D9D249F" w:rsidR="00B24FCC" w:rsidRPr="001E6431" w:rsidRDefault="00B24FCC" w:rsidP="00B24FCC">
            <w:pPr>
              <w:rPr>
                <w:rFonts w:ascii="Times New Roman" w:eastAsia="Times New Roman" w:hAnsi="Times New Roman" w:cs="Times New Roman"/>
                <w:sz w:val="24"/>
                <w:szCs w:val="24"/>
              </w:rPr>
            </w:pPr>
          </w:p>
        </w:tc>
        <w:tc>
          <w:tcPr>
            <w:tcW w:w="4111" w:type="dxa"/>
          </w:tcPr>
          <w:p w14:paraId="03A96B96" w14:textId="77777777" w:rsidR="00B24FCC" w:rsidRPr="001E6431" w:rsidRDefault="00B24FCC" w:rsidP="00B24FCC">
            <w:pPr>
              <w:rPr>
                <w:rFonts w:ascii="Times New Roman" w:eastAsia="Times New Roman" w:hAnsi="Times New Roman" w:cs="Times New Roman"/>
                <w:sz w:val="24"/>
                <w:szCs w:val="24"/>
              </w:rPr>
            </w:pPr>
          </w:p>
        </w:tc>
      </w:tr>
      <w:tr w:rsidR="00B24FCC" w:rsidRPr="001E6431" w14:paraId="458C5530" w14:textId="77777777" w:rsidTr="00EE64AF">
        <w:trPr>
          <w:trHeight w:val="3020"/>
        </w:trPr>
        <w:tc>
          <w:tcPr>
            <w:tcW w:w="1560" w:type="dxa"/>
            <w:gridSpan w:val="2"/>
            <w:vMerge/>
          </w:tcPr>
          <w:p w14:paraId="78357D11"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546" w:type="dxa"/>
          </w:tcPr>
          <w:p w14:paraId="370BDE14" w14:textId="77777777" w:rsidR="00B24FCC" w:rsidRPr="001E6431" w:rsidRDefault="00B24FCC" w:rsidP="00B24FCC">
            <w:pPr>
              <w:ind w:left="-36"/>
              <w:rPr>
                <w:rFonts w:ascii="Times New Roman" w:eastAsia="Times New Roman" w:hAnsi="Times New Roman" w:cs="Times New Roman"/>
              </w:rPr>
            </w:pPr>
            <w:r w:rsidRPr="001E6431">
              <w:rPr>
                <w:rFonts w:ascii="Times New Roman" w:eastAsia="Times New Roman" w:hAnsi="Times New Roman" w:cs="Times New Roman"/>
              </w:rPr>
              <w:t xml:space="preserve">1.2.3.2. Заклад освіти реагує на звернення про випадки </w:t>
            </w:r>
            <w:proofErr w:type="spellStart"/>
            <w:r w:rsidRPr="001E6431">
              <w:rPr>
                <w:rFonts w:ascii="Times New Roman" w:eastAsia="Times New Roman" w:hAnsi="Times New Roman" w:cs="Times New Roman"/>
              </w:rPr>
              <w:t>булінгу</w:t>
            </w:r>
            <w:proofErr w:type="spellEnd"/>
            <w:r w:rsidRPr="001E6431">
              <w:rPr>
                <w:rFonts w:ascii="Times New Roman" w:eastAsia="Times New Roman" w:hAnsi="Times New Roman" w:cs="Times New Roman"/>
              </w:rPr>
              <w:t xml:space="preserve"> </w:t>
            </w:r>
          </w:p>
        </w:tc>
        <w:tc>
          <w:tcPr>
            <w:tcW w:w="7371" w:type="dxa"/>
          </w:tcPr>
          <w:p w14:paraId="661AB110" w14:textId="185D3FFA" w:rsidR="00B24FCC" w:rsidRPr="001E6431" w:rsidRDefault="00B24FCC" w:rsidP="00B24FCC">
            <w:pPr>
              <w:rPr>
                <w:rFonts w:ascii="Times New Roman" w:eastAsia="Times New Roman" w:hAnsi="Times New Roman" w:cs="Times New Roman"/>
                <w:i/>
                <w:iCs/>
              </w:rPr>
            </w:pPr>
          </w:p>
          <w:p w14:paraId="6CF0BD87" w14:textId="2907AB73" w:rsidR="00B24FCC" w:rsidRPr="001E6431" w:rsidRDefault="00B24FCC" w:rsidP="00B24FCC">
            <w:pPr>
              <w:rPr>
                <w:rFonts w:ascii="Times New Roman" w:eastAsia="Times New Roman" w:hAnsi="Times New Roman" w:cs="Times New Roman"/>
                <w:i/>
                <w:iCs/>
              </w:rPr>
            </w:pPr>
          </w:p>
          <w:p w14:paraId="6AA3D795" w14:textId="5688C305" w:rsidR="00B24FCC" w:rsidRPr="001E6431" w:rsidRDefault="0089604D" w:rsidP="00B24FCC">
            <w:pPr>
              <w:tabs>
                <w:tab w:val="left" w:pos="0"/>
                <w:tab w:val="left" w:pos="34"/>
              </w:tabs>
              <w:ind w:right="-105"/>
              <w:rPr>
                <w:rFonts w:ascii="Times New Roman" w:eastAsia="Times New Roman" w:hAnsi="Times New Roman" w:cs="Times New Roman"/>
                <w:i/>
                <w:iCs/>
              </w:rPr>
            </w:pPr>
            <w:r w:rsidRPr="001E6431">
              <w:rPr>
                <w:rFonts w:ascii="Times New Roman" w:eastAsia="Times New Roman" w:hAnsi="Times New Roman" w:cs="Times New Roman"/>
                <w:iCs/>
              </w:rPr>
              <w:t xml:space="preserve">Звернення  батьків, учнів та  працівників, щодо проявів </w:t>
            </w:r>
            <w:proofErr w:type="spellStart"/>
            <w:r w:rsidRPr="001E6431">
              <w:rPr>
                <w:rFonts w:ascii="Times New Roman" w:eastAsia="Times New Roman" w:hAnsi="Times New Roman" w:cs="Times New Roman"/>
                <w:iCs/>
              </w:rPr>
              <w:t>булінгу</w:t>
            </w:r>
            <w:proofErr w:type="spellEnd"/>
            <w:r w:rsidRPr="001E6431">
              <w:rPr>
                <w:rFonts w:ascii="Times New Roman" w:eastAsia="Times New Roman" w:hAnsi="Times New Roman" w:cs="Times New Roman"/>
                <w:iCs/>
              </w:rPr>
              <w:t xml:space="preserve"> або іншого насильства у закладі освіти-  відсутні.</w:t>
            </w:r>
          </w:p>
          <w:p w14:paraId="2A924C91" w14:textId="77777777" w:rsidR="00B24FCC" w:rsidRPr="001E6431" w:rsidRDefault="00B24FCC" w:rsidP="00B24FCC">
            <w:pPr>
              <w:tabs>
                <w:tab w:val="left" w:pos="0"/>
                <w:tab w:val="left" w:pos="34"/>
              </w:tabs>
              <w:ind w:right="-105"/>
              <w:rPr>
                <w:rFonts w:ascii="Times New Roman" w:eastAsia="Times New Roman" w:hAnsi="Times New Roman" w:cs="Times New Roman"/>
                <w:i/>
                <w:iCs/>
              </w:rPr>
            </w:pPr>
          </w:p>
          <w:p w14:paraId="18192A48" w14:textId="7092CFE9" w:rsidR="00B24FCC" w:rsidRPr="001E6431" w:rsidRDefault="00B24FCC" w:rsidP="00B24FCC">
            <w:pPr>
              <w:tabs>
                <w:tab w:val="left" w:pos="2524"/>
              </w:tabs>
              <w:rPr>
                <w:rFonts w:ascii="Times New Roman" w:eastAsia="Times New Roman" w:hAnsi="Times New Roman" w:cs="Times New Roman"/>
                <w:sz w:val="24"/>
                <w:szCs w:val="24"/>
              </w:rPr>
            </w:pPr>
          </w:p>
        </w:tc>
        <w:tc>
          <w:tcPr>
            <w:tcW w:w="4111" w:type="dxa"/>
          </w:tcPr>
          <w:p w14:paraId="1877C34E" w14:textId="31A55A2F" w:rsidR="00B24FCC" w:rsidRPr="001E6431" w:rsidRDefault="008640F4" w:rsidP="00B24FCC">
            <w:pPr>
              <w:tabs>
                <w:tab w:val="left" w:pos="0"/>
              </w:tabs>
              <w:rPr>
                <w:rFonts w:ascii="Times New Roman" w:eastAsia="Times New Roman" w:hAnsi="Times New Roman" w:cs="Times New Roman"/>
                <w:sz w:val="24"/>
                <w:szCs w:val="24"/>
              </w:rPr>
            </w:pPr>
            <w:r w:rsidRPr="001E6431">
              <w:rPr>
                <w:rFonts w:ascii="Times New Roman" w:eastAsia="Times New Roman" w:hAnsi="Times New Roman" w:cs="Times New Roman"/>
                <w:sz w:val="24"/>
                <w:szCs w:val="24"/>
              </w:rPr>
              <w:t>Провести всеобуч батьків щодо пропусків занять, та профілактика насильства у дитячому колективі.</w:t>
            </w:r>
          </w:p>
        </w:tc>
      </w:tr>
      <w:tr w:rsidR="00B24FCC" w:rsidRPr="001E6431" w14:paraId="45976DB3" w14:textId="77777777" w:rsidTr="00EE64AF">
        <w:trPr>
          <w:trHeight w:val="1375"/>
        </w:trPr>
        <w:tc>
          <w:tcPr>
            <w:tcW w:w="1560" w:type="dxa"/>
            <w:gridSpan w:val="2"/>
            <w:vMerge/>
          </w:tcPr>
          <w:p w14:paraId="33ACE1B6"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546" w:type="dxa"/>
          </w:tcPr>
          <w:p w14:paraId="0A5BE3B4"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 xml:space="preserve">1.2.3.3. Психологічна служба закладу освіти здійснює системну роботу з виявлення, реагування та запобігання </w:t>
            </w:r>
            <w:proofErr w:type="spellStart"/>
            <w:r w:rsidRPr="001E6431">
              <w:rPr>
                <w:rFonts w:ascii="Times New Roman" w:eastAsia="Times New Roman" w:hAnsi="Times New Roman" w:cs="Times New Roman"/>
              </w:rPr>
              <w:t>булінгу</w:t>
            </w:r>
            <w:proofErr w:type="spellEnd"/>
            <w:r w:rsidRPr="001E6431">
              <w:rPr>
                <w:rFonts w:ascii="Times New Roman" w:eastAsia="Times New Roman" w:hAnsi="Times New Roman" w:cs="Times New Roman"/>
              </w:rPr>
              <w:t>, іншому насильству (діагностування, індивідуальна робота, тренінгові заняття тощо)</w:t>
            </w:r>
          </w:p>
        </w:tc>
        <w:tc>
          <w:tcPr>
            <w:tcW w:w="7371" w:type="dxa"/>
          </w:tcPr>
          <w:p w14:paraId="2F817D84" w14:textId="77777777" w:rsidR="00B24FCC" w:rsidRPr="001E6431" w:rsidRDefault="0089604D" w:rsidP="0089604D">
            <w:pPr>
              <w:tabs>
                <w:tab w:val="left" w:pos="0"/>
                <w:tab w:val="left" w:pos="34"/>
              </w:tabs>
              <w:ind w:right="-105"/>
              <w:rPr>
                <w:rFonts w:ascii="Times New Roman" w:hAnsi="Times New Roman" w:cs="Times New Roman"/>
              </w:rPr>
            </w:pPr>
            <w:r w:rsidRPr="001E6431">
              <w:rPr>
                <w:rFonts w:ascii="Times New Roman" w:hAnsi="Times New Roman" w:cs="Times New Roman"/>
              </w:rPr>
              <w:t>Практичним психологом гімназії здійснюється діагностична, консультаційна, профілактично-просвітницька, корекційна робота з учасниками освітнього процесу.</w:t>
            </w:r>
          </w:p>
          <w:p w14:paraId="115B26A4" w14:textId="689D4FF8" w:rsidR="008640F4" w:rsidRPr="001E6431" w:rsidRDefault="008640F4" w:rsidP="0089604D">
            <w:pPr>
              <w:tabs>
                <w:tab w:val="left" w:pos="0"/>
                <w:tab w:val="left" w:pos="34"/>
              </w:tabs>
              <w:ind w:right="-105"/>
              <w:rPr>
                <w:rFonts w:ascii="Times New Roman" w:eastAsia="Times New Roman" w:hAnsi="Times New Roman" w:cs="Times New Roman"/>
                <w:sz w:val="24"/>
                <w:szCs w:val="24"/>
              </w:rPr>
            </w:pPr>
            <w:r w:rsidRPr="001E6431">
              <w:rPr>
                <w:rFonts w:ascii="Times New Roman" w:hAnsi="Times New Roman" w:cs="Times New Roman"/>
              </w:rPr>
              <w:t xml:space="preserve">Працівниками психологічної служби проводяться години спілкування, заняття з використанням інтерактивних форм </w:t>
            </w:r>
            <w:proofErr w:type="spellStart"/>
            <w:r w:rsidRPr="001E6431">
              <w:rPr>
                <w:rFonts w:ascii="Times New Roman" w:hAnsi="Times New Roman" w:cs="Times New Roman"/>
              </w:rPr>
              <w:t>роботи,що</w:t>
            </w:r>
            <w:proofErr w:type="spellEnd"/>
            <w:r w:rsidRPr="001E6431">
              <w:rPr>
                <w:rFonts w:ascii="Times New Roman" w:hAnsi="Times New Roman" w:cs="Times New Roman"/>
              </w:rPr>
              <w:t xml:space="preserve"> спрямовані на підвищення рівня обізнаності  учасників освітнього процесу з проблемами насильства, формування навичок здорового способу життя та навичок толерантного спілкування, сприянню подолання гендерних </w:t>
            </w:r>
            <w:proofErr w:type="spellStart"/>
            <w:r w:rsidRPr="001E6431">
              <w:rPr>
                <w:rFonts w:ascii="Times New Roman" w:hAnsi="Times New Roman" w:cs="Times New Roman"/>
              </w:rPr>
              <w:t>стереотипів,засвоєння</w:t>
            </w:r>
            <w:proofErr w:type="spellEnd"/>
            <w:r w:rsidRPr="001E6431">
              <w:rPr>
                <w:rFonts w:ascii="Times New Roman" w:hAnsi="Times New Roman" w:cs="Times New Roman"/>
              </w:rPr>
              <w:t xml:space="preserve"> спільно прийнятих та безпечних форм поведінки в різних ситуаціях.</w:t>
            </w:r>
          </w:p>
        </w:tc>
        <w:tc>
          <w:tcPr>
            <w:tcW w:w="4111" w:type="dxa"/>
          </w:tcPr>
          <w:p w14:paraId="70E613ED" w14:textId="77777777" w:rsidR="00B24FCC" w:rsidRPr="001E6431" w:rsidRDefault="00B24FCC" w:rsidP="00B24FCC">
            <w:pPr>
              <w:rPr>
                <w:rFonts w:ascii="Times New Roman" w:eastAsia="Times New Roman" w:hAnsi="Times New Roman" w:cs="Times New Roman"/>
                <w:sz w:val="24"/>
                <w:szCs w:val="24"/>
              </w:rPr>
            </w:pPr>
          </w:p>
        </w:tc>
      </w:tr>
      <w:tr w:rsidR="00B24FCC" w:rsidRPr="001E6431" w14:paraId="62F5367C" w14:textId="77777777" w:rsidTr="00EE64AF">
        <w:trPr>
          <w:trHeight w:val="60"/>
        </w:trPr>
        <w:tc>
          <w:tcPr>
            <w:tcW w:w="1560" w:type="dxa"/>
            <w:gridSpan w:val="2"/>
            <w:vMerge/>
          </w:tcPr>
          <w:p w14:paraId="5D583694"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546" w:type="dxa"/>
          </w:tcPr>
          <w:p w14:paraId="1C32C1B5"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1.2.3.4. Частка учасників освітнього процесу, які в разі потреби отримують у закладі освіти психологічну та соціально-педагогічну  підтримку</w:t>
            </w:r>
          </w:p>
        </w:tc>
        <w:tc>
          <w:tcPr>
            <w:tcW w:w="7371" w:type="dxa"/>
          </w:tcPr>
          <w:p w14:paraId="1FBFEDF7" w14:textId="208F08DE" w:rsidR="00533EF5" w:rsidRPr="001E6431" w:rsidRDefault="00533EF5" w:rsidP="00533EF5">
            <w:pPr>
              <w:jc w:val="both"/>
              <w:rPr>
                <w:rFonts w:ascii="Times New Roman" w:eastAsia="Times New Roman" w:hAnsi="Times New Roman" w:cs="Times New Roman"/>
                <w:iCs/>
              </w:rPr>
            </w:pPr>
            <w:r w:rsidRPr="001E6431">
              <w:rPr>
                <w:rFonts w:ascii="Times New Roman" w:eastAsia="Times New Roman" w:hAnsi="Times New Roman" w:cs="Times New Roman"/>
                <w:iCs/>
              </w:rPr>
              <w:t xml:space="preserve">Практичним психологом гімназії надається </w:t>
            </w:r>
            <w:r w:rsidRPr="001E6431">
              <w:rPr>
                <w:rFonts w:ascii="Times New Roman" w:eastAsia="Times New Roman" w:hAnsi="Times New Roman" w:cs="Times New Roman"/>
              </w:rPr>
              <w:t>психологічна та с</w:t>
            </w:r>
            <w:r w:rsidR="000E7F65" w:rsidRPr="001E6431">
              <w:rPr>
                <w:rFonts w:ascii="Times New Roman" w:eastAsia="Times New Roman" w:hAnsi="Times New Roman" w:cs="Times New Roman"/>
              </w:rPr>
              <w:t>оціально-педагогічна  підтримка учасникам освітнього процесу, які опинилися у складних життєвих обставинах. Серед здобувачів освіти- це2%</w:t>
            </w:r>
            <w:r w:rsidR="002461DC" w:rsidRPr="001E6431">
              <w:rPr>
                <w:rFonts w:ascii="Times New Roman" w:eastAsia="Times New Roman" w:hAnsi="Times New Roman" w:cs="Times New Roman"/>
              </w:rPr>
              <w:t>, які зверталися за допомогою. Відповідно до анкетування педагогів та батьків- поставлених питань щодо потреби психологічної та соціально-педагогічної підтримки- відсутні.</w:t>
            </w:r>
          </w:p>
          <w:p w14:paraId="6E703296" w14:textId="79F5F53D" w:rsidR="00B24FCC" w:rsidRPr="001E6431" w:rsidRDefault="00B24FCC" w:rsidP="00B24FCC">
            <w:pPr>
              <w:rPr>
                <w:rFonts w:ascii="Times New Roman" w:eastAsia="Times New Roman" w:hAnsi="Times New Roman" w:cs="Times New Roman"/>
                <w:i/>
                <w:iCs/>
              </w:rPr>
            </w:pPr>
          </w:p>
          <w:p w14:paraId="1D50BD77" w14:textId="61519482" w:rsidR="00B24FCC" w:rsidRPr="001E6431" w:rsidRDefault="00B24FCC" w:rsidP="00B24FCC">
            <w:pPr>
              <w:tabs>
                <w:tab w:val="left" w:pos="0"/>
                <w:tab w:val="left" w:pos="34"/>
              </w:tabs>
              <w:ind w:right="-105"/>
              <w:rPr>
                <w:rFonts w:ascii="Times New Roman" w:eastAsia="Times New Roman" w:hAnsi="Times New Roman" w:cs="Times New Roman"/>
                <w:i/>
                <w:iCs/>
              </w:rPr>
            </w:pPr>
          </w:p>
          <w:p w14:paraId="2205FB4A" w14:textId="64906CCB" w:rsidR="00B24FCC" w:rsidRPr="001E6431" w:rsidRDefault="00B24FCC" w:rsidP="00B24FCC">
            <w:pPr>
              <w:tabs>
                <w:tab w:val="left" w:pos="2524"/>
              </w:tabs>
              <w:rPr>
                <w:rFonts w:ascii="Times New Roman" w:eastAsia="Times New Roman" w:hAnsi="Times New Roman" w:cs="Times New Roman"/>
                <w:sz w:val="24"/>
                <w:szCs w:val="24"/>
              </w:rPr>
            </w:pPr>
          </w:p>
        </w:tc>
        <w:tc>
          <w:tcPr>
            <w:tcW w:w="4111" w:type="dxa"/>
          </w:tcPr>
          <w:p w14:paraId="5A860831" w14:textId="77777777" w:rsidR="00B24FCC" w:rsidRPr="001E6431" w:rsidRDefault="00B24FCC" w:rsidP="00B24FCC">
            <w:pPr>
              <w:tabs>
                <w:tab w:val="left" w:pos="2524"/>
              </w:tabs>
              <w:rPr>
                <w:rFonts w:ascii="Times New Roman" w:eastAsia="Times New Roman" w:hAnsi="Times New Roman" w:cs="Times New Roman"/>
                <w:sz w:val="24"/>
                <w:szCs w:val="24"/>
              </w:rPr>
            </w:pPr>
          </w:p>
        </w:tc>
      </w:tr>
      <w:tr w:rsidR="00B24FCC" w:rsidRPr="001E6431" w14:paraId="1A39B064" w14:textId="77777777" w:rsidTr="00EE64AF">
        <w:trPr>
          <w:trHeight w:val="884"/>
        </w:trPr>
        <w:tc>
          <w:tcPr>
            <w:tcW w:w="1560" w:type="dxa"/>
            <w:gridSpan w:val="2"/>
            <w:vMerge/>
          </w:tcPr>
          <w:p w14:paraId="74382875"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546" w:type="dxa"/>
          </w:tcPr>
          <w:p w14:paraId="2975028C"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 xml:space="preserve">1.2.3.5. Заклад освіти у випадку виявлення фактів </w:t>
            </w:r>
            <w:proofErr w:type="spellStart"/>
            <w:r w:rsidRPr="001E6431">
              <w:rPr>
                <w:rFonts w:ascii="Times New Roman" w:eastAsia="Times New Roman" w:hAnsi="Times New Roman" w:cs="Times New Roman"/>
              </w:rPr>
              <w:t>булінгу</w:t>
            </w:r>
            <w:proofErr w:type="spellEnd"/>
            <w:r w:rsidRPr="001E6431">
              <w:rPr>
                <w:rFonts w:ascii="Times New Roman" w:eastAsia="Times New Roman" w:hAnsi="Times New Roman" w:cs="Times New Roman"/>
              </w:rPr>
              <w:t xml:space="preserve"> та іншого насильства повідомляє відповідні органи та служби у справах дітей, правоохоронні органи </w:t>
            </w:r>
          </w:p>
        </w:tc>
        <w:tc>
          <w:tcPr>
            <w:tcW w:w="7371" w:type="dxa"/>
          </w:tcPr>
          <w:p w14:paraId="7258628A" w14:textId="683EF6B8" w:rsidR="000E7F65" w:rsidRPr="001E6431" w:rsidRDefault="000E7F65" w:rsidP="00B24FCC">
            <w:pPr>
              <w:tabs>
                <w:tab w:val="left" w:pos="2524"/>
              </w:tabs>
              <w:rPr>
                <w:rFonts w:ascii="Times New Roman" w:eastAsia="Times New Roman" w:hAnsi="Times New Roman" w:cs="Times New Roman"/>
                <w:sz w:val="24"/>
                <w:szCs w:val="24"/>
              </w:rPr>
            </w:pPr>
            <w:r w:rsidRPr="001E6431">
              <w:rPr>
                <w:rFonts w:ascii="Times New Roman" w:eastAsia="Times New Roman" w:hAnsi="Times New Roman" w:cs="Times New Roman"/>
              </w:rPr>
              <w:t xml:space="preserve">Заклад освіти у випадку виявлення фактів </w:t>
            </w:r>
            <w:proofErr w:type="spellStart"/>
            <w:r w:rsidRPr="001E6431">
              <w:rPr>
                <w:rFonts w:ascii="Times New Roman" w:eastAsia="Times New Roman" w:hAnsi="Times New Roman" w:cs="Times New Roman"/>
              </w:rPr>
              <w:t>булінгу</w:t>
            </w:r>
            <w:proofErr w:type="spellEnd"/>
            <w:r w:rsidRPr="001E6431">
              <w:rPr>
                <w:rFonts w:ascii="Times New Roman" w:eastAsia="Times New Roman" w:hAnsi="Times New Roman" w:cs="Times New Roman"/>
              </w:rPr>
              <w:t xml:space="preserve"> та іншого насильства повідомляє відповідні органи та служби у справах дітей, правоохоронні органи</w:t>
            </w:r>
            <w:r w:rsidR="002461DC" w:rsidRPr="001E6431">
              <w:rPr>
                <w:rFonts w:ascii="Times New Roman" w:eastAsia="Times New Roman" w:hAnsi="Times New Roman" w:cs="Times New Roman"/>
              </w:rPr>
              <w:t>: відділ освіти, культури, молоді та спорту Недобоївської ТГ, службу у справах дітей Недобоївської ТГ, поліцейського офіцера громади.</w:t>
            </w:r>
          </w:p>
        </w:tc>
        <w:tc>
          <w:tcPr>
            <w:tcW w:w="4111" w:type="dxa"/>
          </w:tcPr>
          <w:p w14:paraId="43C93D19" w14:textId="77777777" w:rsidR="00B24FCC" w:rsidRPr="001E6431" w:rsidRDefault="00B24FCC" w:rsidP="00B24FCC">
            <w:pPr>
              <w:tabs>
                <w:tab w:val="left" w:pos="2524"/>
              </w:tabs>
              <w:rPr>
                <w:rFonts w:ascii="Times New Roman" w:eastAsia="Times New Roman" w:hAnsi="Times New Roman" w:cs="Times New Roman"/>
                <w:sz w:val="24"/>
                <w:szCs w:val="24"/>
              </w:rPr>
            </w:pPr>
          </w:p>
        </w:tc>
      </w:tr>
      <w:tr w:rsidR="00B24FCC" w:rsidRPr="001E6431" w14:paraId="33561C84" w14:textId="77777777" w:rsidTr="00EE64AF">
        <w:trPr>
          <w:trHeight w:val="438"/>
        </w:trPr>
        <w:tc>
          <w:tcPr>
            <w:tcW w:w="4106" w:type="dxa"/>
            <w:gridSpan w:val="3"/>
          </w:tcPr>
          <w:p w14:paraId="18B1310C" w14:textId="05197AD3" w:rsidR="00B24FCC" w:rsidRPr="001E6431" w:rsidRDefault="00B24FCC" w:rsidP="00B24FCC">
            <w:pPr>
              <w:rPr>
                <w:rFonts w:ascii="Times New Roman" w:eastAsia="Times New Roman" w:hAnsi="Times New Roman" w:cs="Times New Roman"/>
                <w:b/>
                <w:bCs/>
                <w:sz w:val="24"/>
                <w:szCs w:val="24"/>
              </w:rPr>
            </w:pPr>
            <w:r w:rsidRPr="001E6431">
              <w:rPr>
                <w:rFonts w:ascii="Times New Roman" w:eastAsia="Times New Roman" w:hAnsi="Times New Roman" w:cs="Times New Roman"/>
                <w:b/>
                <w:bCs/>
              </w:rPr>
              <w:t>Пропозиції щодо оцінювання вимоги 1.2.</w:t>
            </w:r>
          </w:p>
        </w:tc>
        <w:tc>
          <w:tcPr>
            <w:tcW w:w="7371" w:type="dxa"/>
          </w:tcPr>
          <w:p w14:paraId="60B35D8B" w14:textId="7630BDDA" w:rsidR="00B24FCC" w:rsidRPr="00F24CD6" w:rsidRDefault="00C62029" w:rsidP="00B24FCC">
            <w:pPr>
              <w:tabs>
                <w:tab w:val="left" w:pos="2524"/>
              </w:tabs>
              <w:rPr>
                <w:rFonts w:ascii="Times New Roman" w:eastAsia="Times New Roman" w:hAnsi="Times New Roman" w:cs="Times New Roman"/>
                <w:b/>
                <w:sz w:val="24"/>
                <w:szCs w:val="24"/>
              </w:rPr>
            </w:pPr>
            <w:r w:rsidRPr="00F24CD6">
              <w:rPr>
                <w:rFonts w:ascii="Times New Roman" w:eastAsia="Times New Roman" w:hAnsi="Times New Roman" w:cs="Times New Roman"/>
                <w:b/>
                <w:color w:val="000000"/>
              </w:rPr>
              <w:t>Створення освітнього середовища, вільного від будь-яких форм насильства та дискримінації – достатній рівень.</w:t>
            </w:r>
          </w:p>
        </w:tc>
        <w:tc>
          <w:tcPr>
            <w:tcW w:w="4111" w:type="dxa"/>
          </w:tcPr>
          <w:p w14:paraId="5C188293" w14:textId="77777777" w:rsidR="00B24FCC" w:rsidRPr="001E6431" w:rsidRDefault="00B24FCC" w:rsidP="00B24FCC">
            <w:pPr>
              <w:tabs>
                <w:tab w:val="left" w:pos="2524"/>
              </w:tabs>
              <w:rPr>
                <w:rFonts w:ascii="Times New Roman" w:eastAsia="Times New Roman" w:hAnsi="Times New Roman" w:cs="Times New Roman"/>
                <w:sz w:val="24"/>
                <w:szCs w:val="24"/>
              </w:rPr>
            </w:pPr>
          </w:p>
        </w:tc>
      </w:tr>
      <w:tr w:rsidR="00B24FCC" w:rsidRPr="001E6431" w14:paraId="49EFCBBB" w14:textId="77777777" w:rsidTr="00EE64AF">
        <w:trPr>
          <w:trHeight w:val="402"/>
        </w:trPr>
        <w:tc>
          <w:tcPr>
            <w:tcW w:w="15588" w:type="dxa"/>
            <w:gridSpan w:val="5"/>
            <w:shd w:val="clear" w:color="auto" w:fill="BFBFBF" w:themeFill="background1" w:themeFillShade="BF"/>
          </w:tcPr>
          <w:p w14:paraId="6D0DEAA6" w14:textId="77777777" w:rsidR="00B24FCC" w:rsidRPr="001E6431" w:rsidRDefault="00B24FCC" w:rsidP="00B24FCC">
            <w:pPr>
              <w:tabs>
                <w:tab w:val="left" w:pos="2524"/>
              </w:tabs>
              <w:rPr>
                <w:rFonts w:ascii="Times New Roman" w:eastAsia="Times New Roman" w:hAnsi="Times New Roman" w:cs="Times New Roman"/>
                <w:sz w:val="24"/>
                <w:szCs w:val="24"/>
              </w:rPr>
            </w:pPr>
          </w:p>
        </w:tc>
      </w:tr>
      <w:tr w:rsidR="00B24FCC" w:rsidRPr="001E6431" w14:paraId="101040C2" w14:textId="77777777" w:rsidTr="00EE64AF">
        <w:trPr>
          <w:trHeight w:val="476"/>
        </w:trPr>
        <w:tc>
          <w:tcPr>
            <w:tcW w:w="15588" w:type="dxa"/>
            <w:gridSpan w:val="5"/>
          </w:tcPr>
          <w:p w14:paraId="3230AAAB" w14:textId="77777777" w:rsidR="00B24FCC" w:rsidRPr="001E6431" w:rsidRDefault="00B24FCC" w:rsidP="00B24FCC">
            <w:pPr>
              <w:tabs>
                <w:tab w:val="left" w:pos="2524"/>
              </w:tabs>
              <w:ind w:right="713"/>
              <w:jc w:val="center"/>
              <w:rPr>
                <w:rFonts w:ascii="Times New Roman" w:eastAsia="Times New Roman" w:hAnsi="Times New Roman" w:cs="Times New Roman"/>
                <w:b/>
                <w:sz w:val="24"/>
                <w:szCs w:val="24"/>
              </w:rPr>
            </w:pPr>
            <w:r w:rsidRPr="001E6431">
              <w:rPr>
                <w:rFonts w:ascii="Times New Roman" w:eastAsia="Times New Roman" w:hAnsi="Times New Roman" w:cs="Times New Roman"/>
                <w:b/>
                <w:sz w:val="24"/>
                <w:szCs w:val="24"/>
              </w:rPr>
              <w:t>Вимога 1.3. Формування інклюзивного, розвивального та мотивуючого до навчання освітнього простору</w:t>
            </w:r>
          </w:p>
        </w:tc>
      </w:tr>
      <w:tr w:rsidR="00B24FCC" w:rsidRPr="001E6431" w14:paraId="621ECD4D" w14:textId="77777777" w:rsidTr="00EE64AF">
        <w:trPr>
          <w:trHeight w:val="845"/>
        </w:trPr>
        <w:tc>
          <w:tcPr>
            <w:tcW w:w="1560" w:type="dxa"/>
            <w:gridSpan w:val="2"/>
            <w:vMerge w:val="restart"/>
          </w:tcPr>
          <w:p w14:paraId="5A9115C3"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1.3.1. Приміщення та територія закладу освіти облаштовується з урахуванням принципів універсального дизайну та/або розумного пристосування</w:t>
            </w:r>
          </w:p>
        </w:tc>
        <w:tc>
          <w:tcPr>
            <w:tcW w:w="2546" w:type="dxa"/>
          </w:tcPr>
          <w:p w14:paraId="0AFCB807" w14:textId="77777777" w:rsidR="00B24FCC" w:rsidRPr="001E6431" w:rsidRDefault="00B24FCC" w:rsidP="00B24FCC">
            <w:pPr>
              <w:tabs>
                <w:tab w:val="left" w:pos="452"/>
                <w:tab w:val="left" w:pos="601"/>
                <w:tab w:val="left" w:pos="1134"/>
              </w:tabs>
              <w:rPr>
                <w:rFonts w:ascii="Times New Roman" w:eastAsia="Times New Roman" w:hAnsi="Times New Roman" w:cs="Times New Roman"/>
              </w:rPr>
            </w:pPr>
            <w:r w:rsidRPr="001E6431">
              <w:rPr>
                <w:rFonts w:ascii="Times New Roman" w:eastAsia="Times New Roman" w:hAnsi="Times New Roman" w:cs="Times New Roman"/>
              </w:rPr>
              <w:t xml:space="preserve">1.3.1.1.У закладі освіти забезпечується безперешкодний доступ до будівель, приміщень закладу освіти </w:t>
            </w:r>
          </w:p>
        </w:tc>
        <w:tc>
          <w:tcPr>
            <w:tcW w:w="7371" w:type="dxa"/>
          </w:tcPr>
          <w:p w14:paraId="77AB1425" w14:textId="2808F7F7" w:rsidR="00B24FCC" w:rsidRPr="001E6431" w:rsidRDefault="00C62029" w:rsidP="00B24FCC">
            <w:pPr>
              <w:pBdr>
                <w:top w:val="nil"/>
                <w:left w:val="nil"/>
                <w:bottom w:val="nil"/>
                <w:right w:val="nil"/>
                <w:between w:val="nil"/>
              </w:pBdr>
              <w:tabs>
                <w:tab w:val="left" w:pos="452"/>
                <w:tab w:val="left" w:pos="1134"/>
              </w:tabs>
              <w:rPr>
                <w:rFonts w:ascii="Times New Roman" w:eastAsia="Times New Roman" w:hAnsi="Times New Roman" w:cs="Times New Roman"/>
                <w:color w:val="000000"/>
                <w:sz w:val="24"/>
                <w:szCs w:val="24"/>
              </w:rPr>
            </w:pPr>
            <w:r w:rsidRPr="001E6431">
              <w:rPr>
                <w:rFonts w:ascii="Times New Roman" w:eastAsia="Times New Roman" w:hAnsi="Times New Roman" w:cs="Times New Roman"/>
                <w:color w:val="000000"/>
                <w:sz w:val="24"/>
                <w:szCs w:val="24"/>
              </w:rPr>
              <w:t xml:space="preserve">Не забезпечений безперешкодний рух територією закладу для можливістю проїхати візком. До бокового входу гімназії встановлено пандус. Але вхід забезпечено тільки до першого поверху. Є вказівки та таблички з візуалізацією призначення приміщень. Наявна відсутність захаращення коридорів, </w:t>
            </w:r>
            <w:proofErr w:type="spellStart"/>
            <w:r w:rsidRPr="001E6431">
              <w:rPr>
                <w:rFonts w:ascii="Times New Roman" w:eastAsia="Times New Roman" w:hAnsi="Times New Roman" w:cs="Times New Roman"/>
                <w:color w:val="000000"/>
                <w:sz w:val="24"/>
                <w:szCs w:val="24"/>
              </w:rPr>
              <w:t>реакреацій</w:t>
            </w:r>
            <w:proofErr w:type="spellEnd"/>
            <w:r w:rsidRPr="001E6431">
              <w:rPr>
                <w:rFonts w:ascii="Times New Roman" w:eastAsia="Times New Roman" w:hAnsi="Times New Roman" w:cs="Times New Roman"/>
                <w:color w:val="000000"/>
                <w:sz w:val="24"/>
                <w:szCs w:val="24"/>
              </w:rPr>
              <w:t>. В початкових класах висота учнівських парт та стільців регулюється. Шафи, полиці, стелажі надійно закріплені. Облаштовані навчальні осередки.</w:t>
            </w:r>
          </w:p>
        </w:tc>
        <w:tc>
          <w:tcPr>
            <w:tcW w:w="4111" w:type="dxa"/>
          </w:tcPr>
          <w:p w14:paraId="7930D9C2" w14:textId="77777777" w:rsidR="00B24FCC" w:rsidRPr="001E6431" w:rsidRDefault="00B24FCC" w:rsidP="00B24FCC">
            <w:pPr>
              <w:pBdr>
                <w:top w:val="nil"/>
                <w:left w:val="nil"/>
                <w:bottom w:val="nil"/>
                <w:right w:val="nil"/>
                <w:between w:val="nil"/>
              </w:pBdr>
              <w:tabs>
                <w:tab w:val="left" w:pos="452"/>
                <w:tab w:val="left" w:pos="1134"/>
              </w:tabs>
              <w:rPr>
                <w:rFonts w:ascii="Times New Roman" w:eastAsia="Times New Roman" w:hAnsi="Times New Roman" w:cs="Times New Roman"/>
                <w:color w:val="000000"/>
                <w:sz w:val="24"/>
                <w:szCs w:val="24"/>
              </w:rPr>
            </w:pPr>
          </w:p>
        </w:tc>
      </w:tr>
      <w:tr w:rsidR="00B24FCC" w:rsidRPr="001E6431" w14:paraId="2FE562F6" w14:textId="77777777" w:rsidTr="00EE64AF">
        <w:trPr>
          <w:trHeight w:val="2059"/>
        </w:trPr>
        <w:tc>
          <w:tcPr>
            <w:tcW w:w="1560" w:type="dxa"/>
            <w:gridSpan w:val="2"/>
            <w:vMerge/>
          </w:tcPr>
          <w:p w14:paraId="52B6FD7B"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46" w:type="dxa"/>
          </w:tcPr>
          <w:p w14:paraId="512730D9" w14:textId="77777777" w:rsidR="00B24FCC" w:rsidRPr="001E6431" w:rsidRDefault="00B24FCC" w:rsidP="00B24FCC">
            <w:pPr>
              <w:tabs>
                <w:tab w:val="left" w:pos="452"/>
                <w:tab w:val="left" w:pos="601"/>
                <w:tab w:val="left" w:pos="1134"/>
              </w:tabs>
              <w:rPr>
                <w:rFonts w:ascii="Times New Roman" w:eastAsia="Times New Roman" w:hAnsi="Times New Roman" w:cs="Times New Roman"/>
              </w:rPr>
            </w:pPr>
            <w:r w:rsidRPr="001E6431">
              <w:rPr>
                <w:rFonts w:ascii="Times New Roman" w:eastAsia="Times New Roman" w:hAnsi="Times New Roman" w:cs="Times New Roman"/>
              </w:rPr>
              <w:t>1.3.1.2. У закладі освіти приміщення (туалети, їдальня, облаштування коридорів, навчальних кабінетів тощо) і територія (доріжки, ігрові та спортивні майданчики тощо) адаптовані до використання всіма учасниками освітнього процесу</w:t>
            </w:r>
          </w:p>
        </w:tc>
        <w:tc>
          <w:tcPr>
            <w:tcW w:w="7371" w:type="dxa"/>
          </w:tcPr>
          <w:p w14:paraId="7A2C2847" w14:textId="4B66F902" w:rsidR="00C62029" w:rsidRPr="001E6431" w:rsidRDefault="00C62029" w:rsidP="00C62029">
            <w:pPr>
              <w:widowControl w:val="0"/>
              <w:pBdr>
                <w:top w:val="nil"/>
                <w:left w:val="nil"/>
                <w:bottom w:val="nil"/>
                <w:right w:val="nil"/>
                <w:between w:val="nil"/>
              </w:pBdr>
              <w:rPr>
                <w:rFonts w:ascii="Times New Roman" w:eastAsia="Times New Roman" w:hAnsi="Times New Roman" w:cs="Times New Roman"/>
              </w:rPr>
            </w:pPr>
            <w:r w:rsidRPr="001E6431">
              <w:rPr>
                <w:rFonts w:ascii="Times New Roman" w:eastAsia="Times New Roman" w:hAnsi="Times New Roman" w:cs="Times New Roman"/>
              </w:rPr>
              <w:t>Туалетні кімнати пристосовані для потреб учасників освітнього процесу:</w:t>
            </w:r>
          </w:p>
          <w:p w14:paraId="0B122C4C" w14:textId="77777777" w:rsidR="00C62029" w:rsidRPr="001E6431" w:rsidRDefault="00C62029" w:rsidP="00C62029">
            <w:pPr>
              <w:widowControl w:val="0"/>
              <w:pBdr>
                <w:top w:val="nil"/>
                <w:left w:val="nil"/>
                <w:bottom w:val="nil"/>
                <w:right w:val="nil"/>
                <w:between w:val="nil"/>
              </w:pBdr>
              <w:rPr>
                <w:rFonts w:ascii="Times New Roman" w:eastAsia="Times New Roman" w:hAnsi="Times New Roman" w:cs="Times New Roman"/>
              </w:rPr>
            </w:pPr>
            <w:r w:rsidRPr="001E6431">
              <w:rPr>
                <w:rFonts w:ascii="Times New Roman" w:eastAsia="Times New Roman" w:hAnsi="Times New Roman" w:cs="Times New Roman"/>
              </w:rPr>
              <w:t xml:space="preserve">мають широкий </w:t>
            </w:r>
            <w:proofErr w:type="spellStart"/>
            <w:r w:rsidRPr="001E6431">
              <w:rPr>
                <w:rFonts w:ascii="Times New Roman" w:eastAsia="Times New Roman" w:hAnsi="Times New Roman" w:cs="Times New Roman"/>
              </w:rPr>
              <w:t>безпороговий</w:t>
            </w:r>
            <w:proofErr w:type="spellEnd"/>
            <w:r w:rsidRPr="001E6431">
              <w:rPr>
                <w:rFonts w:ascii="Times New Roman" w:eastAsia="Times New Roman" w:hAnsi="Times New Roman" w:cs="Times New Roman"/>
              </w:rPr>
              <w:t xml:space="preserve"> прохід, достатню площу туалетної кімнати.</w:t>
            </w:r>
          </w:p>
          <w:p w14:paraId="533A26DE" w14:textId="77777777" w:rsidR="00C62029" w:rsidRPr="001E6431" w:rsidRDefault="00C62029" w:rsidP="00C62029">
            <w:pPr>
              <w:widowControl w:val="0"/>
              <w:pBdr>
                <w:top w:val="nil"/>
                <w:left w:val="nil"/>
                <w:bottom w:val="nil"/>
                <w:right w:val="nil"/>
                <w:between w:val="nil"/>
              </w:pBdr>
              <w:rPr>
                <w:rFonts w:ascii="Times New Roman" w:eastAsia="Times New Roman" w:hAnsi="Times New Roman" w:cs="Times New Roman"/>
              </w:rPr>
            </w:pPr>
            <w:r w:rsidRPr="001E6431">
              <w:rPr>
                <w:rFonts w:ascii="Times New Roman" w:eastAsia="Times New Roman" w:hAnsi="Times New Roman" w:cs="Times New Roman"/>
              </w:rPr>
              <w:t>Проте відсутні поручні  та спеціальне санітарно-технічне обладнання,</w:t>
            </w:r>
          </w:p>
          <w:p w14:paraId="78F1E285" w14:textId="77777777" w:rsidR="00C62029" w:rsidRPr="001E6431" w:rsidRDefault="00C62029" w:rsidP="00C62029">
            <w:pPr>
              <w:tabs>
                <w:tab w:val="left" w:pos="452"/>
                <w:tab w:val="left" w:pos="601"/>
                <w:tab w:val="left" w:pos="1134"/>
              </w:tabs>
              <w:ind w:right="-105"/>
              <w:rPr>
                <w:rFonts w:ascii="Times New Roman" w:eastAsia="Times New Roman" w:hAnsi="Times New Roman" w:cs="Times New Roman"/>
              </w:rPr>
            </w:pPr>
            <w:r w:rsidRPr="001E6431">
              <w:rPr>
                <w:rFonts w:ascii="Times New Roman" w:eastAsia="Times New Roman" w:hAnsi="Times New Roman" w:cs="Times New Roman"/>
              </w:rPr>
              <w:t xml:space="preserve"> кнопка виклику для надання допомоги.</w:t>
            </w:r>
          </w:p>
          <w:p w14:paraId="6A7EDBE6" w14:textId="1930FF7F" w:rsidR="00C62029" w:rsidRPr="001E6431" w:rsidRDefault="00C62029" w:rsidP="00C62029">
            <w:pPr>
              <w:tabs>
                <w:tab w:val="left" w:pos="452"/>
                <w:tab w:val="left" w:pos="601"/>
                <w:tab w:val="left" w:pos="1134"/>
              </w:tabs>
              <w:ind w:right="-105"/>
              <w:rPr>
                <w:rFonts w:ascii="Times New Roman" w:eastAsia="Times New Roman" w:hAnsi="Times New Roman" w:cs="Times New Roman"/>
                <w:sz w:val="24"/>
                <w:szCs w:val="24"/>
              </w:rPr>
            </w:pPr>
            <w:r w:rsidRPr="001E6431">
              <w:rPr>
                <w:rFonts w:ascii="Times New Roman" w:eastAsia="Times New Roman" w:hAnsi="Times New Roman" w:cs="Times New Roman"/>
              </w:rPr>
              <w:t>Керівництво закладу разом із засновником  поступово проводять роботу щодо облаштування території та приміщення гімназії з урахуванням принципів  універсального дизайну та розумного пристосування.</w:t>
            </w:r>
          </w:p>
        </w:tc>
        <w:tc>
          <w:tcPr>
            <w:tcW w:w="4111" w:type="dxa"/>
          </w:tcPr>
          <w:p w14:paraId="1FC6FD05" w14:textId="77777777" w:rsidR="00B24FCC" w:rsidRPr="001E6431" w:rsidRDefault="00B24FCC" w:rsidP="00B24FCC">
            <w:pPr>
              <w:pBdr>
                <w:top w:val="nil"/>
                <w:left w:val="nil"/>
                <w:bottom w:val="nil"/>
                <w:right w:val="nil"/>
                <w:between w:val="nil"/>
              </w:pBdr>
              <w:tabs>
                <w:tab w:val="left" w:pos="452"/>
                <w:tab w:val="left" w:pos="1134"/>
              </w:tabs>
              <w:rPr>
                <w:rFonts w:ascii="Times New Roman" w:eastAsia="Times New Roman" w:hAnsi="Times New Roman" w:cs="Times New Roman"/>
                <w:color w:val="000000"/>
                <w:sz w:val="24"/>
                <w:szCs w:val="24"/>
              </w:rPr>
            </w:pPr>
          </w:p>
        </w:tc>
      </w:tr>
      <w:tr w:rsidR="00B24FCC" w:rsidRPr="001E6431" w14:paraId="3DF33D5A" w14:textId="77777777" w:rsidTr="00EE64AF">
        <w:trPr>
          <w:trHeight w:val="80"/>
        </w:trPr>
        <w:tc>
          <w:tcPr>
            <w:tcW w:w="1560" w:type="dxa"/>
            <w:gridSpan w:val="2"/>
            <w:vMerge/>
          </w:tcPr>
          <w:p w14:paraId="0E124F69"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46" w:type="dxa"/>
          </w:tcPr>
          <w:p w14:paraId="6F7D3307" w14:textId="77777777" w:rsidR="00B24FCC" w:rsidRPr="001E6431" w:rsidRDefault="00B24FCC" w:rsidP="00B24FCC">
            <w:pPr>
              <w:tabs>
                <w:tab w:val="left" w:pos="452"/>
                <w:tab w:val="left" w:pos="601"/>
                <w:tab w:val="left" w:pos="1134"/>
              </w:tabs>
              <w:rPr>
                <w:rFonts w:ascii="Times New Roman" w:eastAsia="Times New Roman" w:hAnsi="Times New Roman" w:cs="Times New Roman"/>
              </w:rPr>
            </w:pPr>
            <w:r w:rsidRPr="001E6431">
              <w:rPr>
                <w:rFonts w:ascii="Times New Roman" w:eastAsia="Times New Roman" w:hAnsi="Times New Roman" w:cs="Times New Roman"/>
              </w:rPr>
              <w:t xml:space="preserve">1.3.1.3. У закладі освіти використовуються ресурсна кімната, дидактичні засоби для осіб з особливими </w:t>
            </w:r>
            <w:r w:rsidRPr="001E6431">
              <w:rPr>
                <w:rFonts w:ascii="Times New Roman" w:eastAsia="Times New Roman" w:hAnsi="Times New Roman" w:cs="Times New Roman"/>
              </w:rPr>
              <w:lastRenderedPageBreak/>
              <w:t>освітніми потребами (у разі наявності учнів з особливими освітніми потребами)</w:t>
            </w:r>
          </w:p>
        </w:tc>
        <w:tc>
          <w:tcPr>
            <w:tcW w:w="7371" w:type="dxa"/>
          </w:tcPr>
          <w:p w14:paraId="495F6ABF" w14:textId="77777777" w:rsidR="00FF3525" w:rsidRPr="001E6431" w:rsidRDefault="00FF3525" w:rsidP="00FF3525">
            <w:pPr>
              <w:tabs>
                <w:tab w:val="left" w:pos="2524"/>
              </w:tabs>
              <w:ind w:right="-105"/>
              <w:rPr>
                <w:rFonts w:ascii="Times New Roman" w:eastAsia="Times New Roman" w:hAnsi="Times New Roman" w:cs="Times New Roman"/>
                <w:color w:val="000000"/>
                <w:sz w:val="24"/>
                <w:szCs w:val="24"/>
              </w:rPr>
            </w:pPr>
            <w:r w:rsidRPr="001E6431">
              <w:rPr>
                <w:rFonts w:ascii="Times New Roman" w:eastAsia="Times New Roman" w:hAnsi="Times New Roman" w:cs="Times New Roman"/>
                <w:color w:val="000000"/>
                <w:sz w:val="24"/>
                <w:szCs w:val="24"/>
              </w:rPr>
              <w:lastRenderedPageBreak/>
              <w:t>У закладі освіти наявна та використовується ресурсна кімната, в якій є дидактичні засоби та матеріали для роботи  з учнями з ООП.</w:t>
            </w:r>
          </w:p>
          <w:p w14:paraId="62324683" w14:textId="2533618E" w:rsidR="00FF3525" w:rsidRPr="001E6431" w:rsidRDefault="00FF3525" w:rsidP="00FF3525">
            <w:pPr>
              <w:tabs>
                <w:tab w:val="left" w:pos="2524"/>
              </w:tabs>
              <w:ind w:right="-105"/>
              <w:rPr>
                <w:rFonts w:ascii="Times New Roman" w:eastAsia="Times New Roman" w:hAnsi="Times New Roman" w:cs="Times New Roman"/>
                <w:sz w:val="24"/>
                <w:szCs w:val="24"/>
              </w:rPr>
            </w:pPr>
            <w:r w:rsidRPr="001E6431">
              <w:rPr>
                <w:rFonts w:ascii="Times New Roman" w:eastAsia="Times New Roman" w:hAnsi="Times New Roman" w:cs="Times New Roman"/>
              </w:rPr>
              <w:t>Оснащення ресурсної кімнати, частково,  відповідає освітнім  запитам дітей з особливими освітніми потребами з урахуванням індивідуальних програм розвитку. Проблем з організацією інклюзивного навчання не виникало.</w:t>
            </w:r>
          </w:p>
        </w:tc>
        <w:tc>
          <w:tcPr>
            <w:tcW w:w="4111" w:type="dxa"/>
          </w:tcPr>
          <w:p w14:paraId="3DC8084D" w14:textId="77777777" w:rsidR="00B24FCC" w:rsidRPr="001E6431" w:rsidRDefault="00B24FCC" w:rsidP="00B24FCC">
            <w:pPr>
              <w:tabs>
                <w:tab w:val="left" w:pos="2524"/>
              </w:tabs>
              <w:rPr>
                <w:rFonts w:ascii="Times New Roman" w:eastAsia="Times New Roman" w:hAnsi="Times New Roman" w:cs="Times New Roman"/>
                <w:sz w:val="24"/>
                <w:szCs w:val="24"/>
              </w:rPr>
            </w:pPr>
          </w:p>
        </w:tc>
      </w:tr>
      <w:tr w:rsidR="00B24FCC" w:rsidRPr="001E6431" w14:paraId="2983ED17" w14:textId="77777777" w:rsidTr="00EE64AF">
        <w:trPr>
          <w:trHeight w:val="80"/>
        </w:trPr>
        <w:tc>
          <w:tcPr>
            <w:tcW w:w="1560" w:type="dxa"/>
            <w:gridSpan w:val="2"/>
            <w:vMerge w:val="restart"/>
          </w:tcPr>
          <w:p w14:paraId="37857532"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1.3.2. У закладі освіти застосовуються методики та технології роботи з особами з особливими освітніми потребами (у разі потреби)</w:t>
            </w:r>
          </w:p>
        </w:tc>
        <w:tc>
          <w:tcPr>
            <w:tcW w:w="2546" w:type="dxa"/>
          </w:tcPr>
          <w:p w14:paraId="15EDCE4B"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 xml:space="preserve">1.3.2.1. У закладі освіти є асистент вчителя, практичний психолог, вчитель-дефектолог, інші фахівці для реалізації інклюзивного навчання </w:t>
            </w:r>
          </w:p>
          <w:p w14:paraId="5F0FBF87" w14:textId="77777777" w:rsidR="00B24FCC" w:rsidRPr="001E6431" w:rsidRDefault="00B24FCC" w:rsidP="00B24FCC">
            <w:pPr>
              <w:rPr>
                <w:rFonts w:ascii="Times New Roman" w:eastAsia="Times New Roman" w:hAnsi="Times New Roman" w:cs="Times New Roman"/>
              </w:rPr>
            </w:pPr>
          </w:p>
          <w:p w14:paraId="7A33854A" w14:textId="77777777" w:rsidR="00B24FCC" w:rsidRPr="001E6431" w:rsidRDefault="00B24FCC" w:rsidP="00B24FCC">
            <w:pPr>
              <w:rPr>
                <w:rFonts w:ascii="Times New Roman" w:eastAsia="Times New Roman" w:hAnsi="Times New Roman" w:cs="Times New Roman"/>
              </w:rPr>
            </w:pPr>
          </w:p>
        </w:tc>
        <w:tc>
          <w:tcPr>
            <w:tcW w:w="7371" w:type="dxa"/>
          </w:tcPr>
          <w:p w14:paraId="7EB8ABDF" w14:textId="38CE71DE" w:rsidR="00B24FCC" w:rsidRPr="001E6431" w:rsidRDefault="00711D33" w:rsidP="00B24FCC">
            <w:pPr>
              <w:tabs>
                <w:tab w:val="left" w:pos="2524"/>
              </w:tabs>
              <w:rPr>
                <w:rFonts w:ascii="Times New Roman" w:eastAsia="Times New Roman" w:hAnsi="Times New Roman" w:cs="Times New Roman"/>
                <w:i/>
                <w:iCs/>
                <w:sz w:val="24"/>
                <w:szCs w:val="24"/>
              </w:rPr>
            </w:pPr>
            <w:r w:rsidRPr="001E6431">
              <w:rPr>
                <w:rFonts w:ascii="Times New Roman" w:eastAsia="Times New Roman" w:hAnsi="Times New Roman" w:cs="Times New Roman"/>
                <w:sz w:val="24"/>
                <w:szCs w:val="24"/>
              </w:rPr>
              <w:t>Заклад освіти забезпечений асистентом вчителя, практичним психологом, іншими фахівцями для реалізації інклюзивного навчання.</w:t>
            </w:r>
          </w:p>
          <w:p w14:paraId="021308A3" w14:textId="77777777" w:rsidR="00FF3525" w:rsidRPr="001E6431" w:rsidRDefault="00FF3525" w:rsidP="00B24FCC">
            <w:pPr>
              <w:tabs>
                <w:tab w:val="left" w:pos="2524"/>
              </w:tabs>
              <w:rPr>
                <w:rFonts w:ascii="Times New Roman" w:eastAsia="Times New Roman" w:hAnsi="Times New Roman" w:cs="Times New Roman"/>
                <w:iCs/>
              </w:rPr>
            </w:pPr>
            <w:r w:rsidRPr="001E6431">
              <w:rPr>
                <w:rFonts w:ascii="Times New Roman" w:eastAsia="Times New Roman" w:hAnsi="Times New Roman" w:cs="Times New Roman"/>
                <w:iCs/>
              </w:rPr>
              <w:t>У закладі освіти працюють 2 інклюзивні класи. Для двох учнів органі</w:t>
            </w:r>
            <w:r w:rsidR="00711D33" w:rsidRPr="001E6431">
              <w:rPr>
                <w:rFonts w:ascii="Times New Roman" w:eastAsia="Times New Roman" w:hAnsi="Times New Roman" w:cs="Times New Roman"/>
                <w:iCs/>
              </w:rPr>
              <w:t>зовано інклюзивне навчання. С</w:t>
            </w:r>
            <w:r w:rsidR="00A7253B" w:rsidRPr="001E6431">
              <w:rPr>
                <w:rFonts w:ascii="Times New Roman" w:eastAsia="Times New Roman" w:hAnsi="Times New Roman" w:cs="Times New Roman"/>
                <w:iCs/>
              </w:rPr>
              <w:t>творені команди супроводу для кожного учня з ООП</w:t>
            </w:r>
            <w:r w:rsidR="00711D33" w:rsidRPr="001E6431">
              <w:rPr>
                <w:rFonts w:ascii="Times New Roman" w:eastAsia="Times New Roman" w:hAnsi="Times New Roman" w:cs="Times New Roman"/>
                <w:iCs/>
              </w:rPr>
              <w:t>.</w:t>
            </w:r>
          </w:p>
          <w:p w14:paraId="4B7501B0" w14:textId="024EBF95" w:rsidR="00711D33" w:rsidRPr="001E6431" w:rsidRDefault="00711D33" w:rsidP="00B24FCC">
            <w:pPr>
              <w:tabs>
                <w:tab w:val="left" w:pos="2524"/>
              </w:tabs>
              <w:rPr>
                <w:rFonts w:ascii="Times New Roman" w:eastAsia="Times New Roman" w:hAnsi="Times New Roman" w:cs="Times New Roman"/>
              </w:rPr>
            </w:pPr>
            <w:r w:rsidRPr="001E6431">
              <w:rPr>
                <w:rFonts w:ascii="Times New Roman" w:eastAsia="Times New Roman" w:hAnsi="Times New Roman" w:cs="Times New Roman"/>
              </w:rPr>
              <w:t>Наявне дидактичне обладнання дозволяє реалізувати ІПР</w:t>
            </w:r>
          </w:p>
        </w:tc>
        <w:tc>
          <w:tcPr>
            <w:tcW w:w="4111" w:type="dxa"/>
          </w:tcPr>
          <w:p w14:paraId="62CE9055" w14:textId="77777777" w:rsidR="00B24FCC" w:rsidRPr="001E6431" w:rsidRDefault="00B24FCC" w:rsidP="00B24FCC">
            <w:pPr>
              <w:tabs>
                <w:tab w:val="left" w:pos="2524"/>
              </w:tabs>
              <w:rPr>
                <w:rFonts w:ascii="Times New Roman" w:eastAsia="Times New Roman" w:hAnsi="Times New Roman" w:cs="Times New Roman"/>
                <w:sz w:val="24"/>
                <w:szCs w:val="24"/>
              </w:rPr>
            </w:pPr>
          </w:p>
        </w:tc>
      </w:tr>
      <w:tr w:rsidR="00B24FCC" w:rsidRPr="001E6431" w14:paraId="210A21D4" w14:textId="77777777" w:rsidTr="00EE64AF">
        <w:trPr>
          <w:trHeight w:val="80"/>
        </w:trPr>
        <w:tc>
          <w:tcPr>
            <w:tcW w:w="1560" w:type="dxa"/>
            <w:gridSpan w:val="2"/>
            <w:vMerge/>
          </w:tcPr>
          <w:p w14:paraId="452B4786"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546" w:type="dxa"/>
          </w:tcPr>
          <w:p w14:paraId="2863B40D"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 xml:space="preserve">1.3.2.2. У закладі освіти забезпечується корекційна спрямованість освітнього процесу для осіб з особливими освітніми потребами </w:t>
            </w:r>
          </w:p>
          <w:p w14:paraId="13FF1E6F" w14:textId="77777777" w:rsidR="00B24FCC" w:rsidRPr="001E6431" w:rsidRDefault="00B24FCC" w:rsidP="00B24FCC">
            <w:pPr>
              <w:rPr>
                <w:rFonts w:ascii="Times New Roman" w:eastAsia="Times New Roman" w:hAnsi="Times New Roman" w:cs="Times New Roman"/>
              </w:rPr>
            </w:pPr>
          </w:p>
        </w:tc>
        <w:tc>
          <w:tcPr>
            <w:tcW w:w="7371" w:type="dxa"/>
          </w:tcPr>
          <w:p w14:paraId="779621F5" w14:textId="5BDE8C52" w:rsidR="00B24FCC" w:rsidRPr="001E6431" w:rsidRDefault="00C52DE7" w:rsidP="00C52DE7">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1E6431">
              <w:rPr>
                <w:rFonts w:ascii="Times New Roman" w:eastAsia="Times New Roman" w:hAnsi="Times New Roman" w:cs="Times New Roman"/>
                <w:color w:val="000000" w:themeColor="text1"/>
                <w:sz w:val="24"/>
                <w:szCs w:val="24"/>
              </w:rPr>
              <w:t xml:space="preserve"> У закладі освіти тісно співпрацюють асистент вчителя та педагоги закладу. До команди супроводу включені батьки дитини з ООП. Класний керівник постійно тримає зв’язок з батьками учнів.</w:t>
            </w:r>
          </w:p>
          <w:p w14:paraId="697A6AF5" w14:textId="6CC0895D" w:rsidR="00711D33" w:rsidRPr="001E6431" w:rsidRDefault="00C52DE7" w:rsidP="00B24FCC">
            <w:pPr>
              <w:tabs>
                <w:tab w:val="left" w:pos="2524"/>
              </w:tabs>
              <w:rPr>
                <w:rFonts w:ascii="Times New Roman" w:eastAsia="Times New Roman" w:hAnsi="Times New Roman" w:cs="Times New Roman"/>
              </w:rPr>
            </w:pPr>
            <w:r w:rsidRPr="001E6431">
              <w:rPr>
                <w:rFonts w:ascii="Times New Roman" w:eastAsia="Times New Roman" w:hAnsi="Times New Roman" w:cs="Times New Roman"/>
                <w:iCs/>
              </w:rPr>
              <w:t xml:space="preserve">  </w:t>
            </w:r>
            <w:r w:rsidR="00711D33" w:rsidRPr="001E6431">
              <w:rPr>
                <w:rFonts w:ascii="Times New Roman" w:eastAsia="Times New Roman" w:hAnsi="Times New Roman" w:cs="Times New Roman"/>
                <w:iCs/>
              </w:rPr>
              <w:t>Для проведення  корекційно-</w:t>
            </w:r>
            <w:proofErr w:type="spellStart"/>
            <w:r w:rsidR="00711D33" w:rsidRPr="001E6431">
              <w:rPr>
                <w:rFonts w:ascii="Times New Roman" w:eastAsia="Times New Roman" w:hAnsi="Times New Roman" w:cs="Times New Roman"/>
                <w:iCs/>
              </w:rPr>
              <w:t>розвиткових</w:t>
            </w:r>
            <w:proofErr w:type="spellEnd"/>
            <w:r w:rsidR="00711D33" w:rsidRPr="001E6431">
              <w:rPr>
                <w:rFonts w:ascii="Times New Roman" w:eastAsia="Times New Roman" w:hAnsi="Times New Roman" w:cs="Times New Roman"/>
                <w:iCs/>
              </w:rPr>
              <w:t xml:space="preserve"> занять   залучаються фахівці ІРЦ (підписаний договір про співпрацю між ІРЦ та відділом освіти, культури, молоді та спорту Недобоївської ТГ). Заклад освіти постійно співпрацює з ІРЦ щодо психолого-педагогічного супроводу дітей з ООП.</w:t>
            </w:r>
          </w:p>
        </w:tc>
        <w:tc>
          <w:tcPr>
            <w:tcW w:w="4111" w:type="dxa"/>
          </w:tcPr>
          <w:p w14:paraId="186620EF" w14:textId="77777777" w:rsidR="00B24FCC" w:rsidRPr="001E6431" w:rsidRDefault="00B24FCC" w:rsidP="00B24FCC">
            <w:pPr>
              <w:tabs>
                <w:tab w:val="left" w:pos="2524"/>
              </w:tabs>
              <w:rPr>
                <w:rFonts w:ascii="Times New Roman" w:eastAsia="Times New Roman" w:hAnsi="Times New Roman" w:cs="Times New Roman"/>
                <w:sz w:val="24"/>
                <w:szCs w:val="24"/>
              </w:rPr>
            </w:pPr>
          </w:p>
        </w:tc>
      </w:tr>
      <w:tr w:rsidR="00B24FCC" w:rsidRPr="001E6431" w14:paraId="02E61890" w14:textId="77777777" w:rsidTr="00EE64AF">
        <w:trPr>
          <w:trHeight w:val="80"/>
        </w:trPr>
        <w:tc>
          <w:tcPr>
            <w:tcW w:w="1560" w:type="dxa"/>
            <w:gridSpan w:val="2"/>
            <w:vMerge/>
          </w:tcPr>
          <w:p w14:paraId="1CC093EA"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546" w:type="dxa"/>
          </w:tcPr>
          <w:p w14:paraId="22F73FF1"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1.3.2.3. Педагогічні працівники застосовують форми, методи, прийоми роботи з особами з особливими освітніми потребами</w:t>
            </w:r>
          </w:p>
        </w:tc>
        <w:tc>
          <w:tcPr>
            <w:tcW w:w="7371" w:type="dxa"/>
          </w:tcPr>
          <w:p w14:paraId="01C68D33" w14:textId="77777777" w:rsidR="00C52DE7" w:rsidRPr="001E6431" w:rsidRDefault="00C52DE7" w:rsidP="00C52DE7">
            <w:pPr>
              <w:tabs>
                <w:tab w:val="left" w:pos="2524"/>
              </w:tabs>
              <w:ind w:right="-111"/>
              <w:rPr>
                <w:rFonts w:ascii="Times New Roman" w:eastAsia="Times New Roman" w:hAnsi="Times New Roman" w:cs="Times New Roman"/>
                <w:iCs/>
              </w:rPr>
            </w:pPr>
            <w:r w:rsidRPr="001E6431">
              <w:rPr>
                <w:rFonts w:ascii="Times New Roman" w:eastAsia="Times New Roman" w:hAnsi="Times New Roman" w:cs="Times New Roman"/>
                <w:iCs/>
              </w:rPr>
              <w:t xml:space="preserve">Дидактичний матеріал для дітей з ООП вчителі та психолог розробляють та виготовляють самостійно, адаптуючи навчальний матеріал для кращого сприйняття учнями та засвоєння. Застосовують різноманітні форми, методики, прийоми роботи з дітьми з освітніми потребами. Планують роботу під час навчальних занять з урахуванням індивідуальних потреб учнів, використовують спеціально розроблені завдання та залучають до спільної роботи учнів з ООП. </w:t>
            </w:r>
          </w:p>
          <w:p w14:paraId="4A8F7C61" w14:textId="39237D39" w:rsidR="00B24FCC" w:rsidRPr="001E6431" w:rsidRDefault="00C52DE7" w:rsidP="00C52DE7">
            <w:pPr>
              <w:tabs>
                <w:tab w:val="left" w:pos="2524"/>
              </w:tabs>
              <w:ind w:right="-111"/>
              <w:rPr>
                <w:rFonts w:ascii="Times New Roman" w:eastAsia="Times New Roman" w:hAnsi="Times New Roman" w:cs="Times New Roman"/>
              </w:rPr>
            </w:pPr>
            <w:r w:rsidRPr="001E6431">
              <w:rPr>
                <w:rFonts w:ascii="Times New Roman" w:eastAsia="Times New Roman" w:hAnsi="Times New Roman" w:cs="Times New Roman"/>
                <w:iCs/>
              </w:rPr>
              <w:t xml:space="preserve">Усі педагогічні працівники, які залучені до роботи з дітьми з ООП, пройшли  відповідне навчання  на платформі </w:t>
            </w:r>
            <w:proofErr w:type="spellStart"/>
            <w:r w:rsidRPr="001E6431">
              <w:rPr>
                <w:rFonts w:ascii="Times New Roman" w:eastAsia="Times New Roman" w:hAnsi="Times New Roman" w:cs="Times New Roman"/>
                <w:iCs/>
                <w:lang w:val="en-US"/>
              </w:rPr>
              <w:t>EdEra</w:t>
            </w:r>
            <w:proofErr w:type="spellEnd"/>
            <w:r w:rsidRPr="001E6431">
              <w:rPr>
                <w:rFonts w:ascii="Times New Roman" w:eastAsia="Times New Roman" w:hAnsi="Times New Roman" w:cs="Times New Roman"/>
                <w:iCs/>
              </w:rPr>
              <w:t>.</w:t>
            </w:r>
          </w:p>
        </w:tc>
        <w:tc>
          <w:tcPr>
            <w:tcW w:w="4111" w:type="dxa"/>
          </w:tcPr>
          <w:p w14:paraId="7DA375AB" w14:textId="31D66D44" w:rsidR="00B24FCC" w:rsidRPr="001E6431" w:rsidRDefault="007C30F2" w:rsidP="00B24FCC">
            <w:pPr>
              <w:tabs>
                <w:tab w:val="left" w:pos="2524"/>
              </w:tabs>
              <w:ind w:right="-111"/>
              <w:rPr>
                <w:rFonts w:ascii="Times New Roman" w:eastAsia="Times New Roman" w:hAnsi="Times New Roman" w:cs="Times New Roman"/>
                <w:sz w:val="24"/>
                <w:szCs w:val="24"/>
              </w:rPr>
            </w:pPr>
            <w:r w:rsidRPr="001E6431">
              <w:rPr>
                <w:rFonts w:ascii="Times New Roman" w:eastAsia="Times New Roman" w:hAnsi="Times New Roman" w:cs="Times New Roman"/>
                <w:sz w:val="24"/>
                <w:szCs w:val="24"/>
              </w:rPr>
              <w:t xml:space="preserve"> Підвищення кваліфікації вчителів за напрямом інклюзивної освіти.</w:t>
            </w:r>
          </w:p>
        </w:tc>
      </w:tr>
      <w:tr w:rsidR="00B24FCC" w:rsidRPr="001E6431" w14:paraId="7985137B" w14:textId="77777777" w:rsidTr="00EE64AF">
        <w:trPr>
          <w:trHeight w:val="60"/>
        </w:trPr>
        <w:tc>
          <w:tcPr>
            <w:tcW w:w="1560" w:type="dxa"/>
            <w:gridSpan w:val="2"/>
            <w:vMerge/>
          </w:tcPr>
          <w:p w14:paraId="5048EE1B"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546" w:type="dxa"/>
          </w:tcPr>
          <w:p w14:paraId="18E35895"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 xml:space="preserve">1.3.2.4. У закладі освіти налагоджено співпрацю педагогічних працівників з питань навчання осіб з особливими освітніми потребами (створення команди психолого-педагогічного </w:t>
            </w:r>
            <w:r w:rsidRPr="001E6431">
              <w:rPr>
                <w:rFonts w:ascii="Times New Roman" w:eastAsia="Times New Roman" w:hAnsi="Times New Roman" w:cs="Times New Roman"/>
              </w:rPr>
              <w:lastRenderedPageBreak/>
              <w:t>супроводу, розроблення індивідуальної програми розвитку тощо)</w:t>
            </w:r>
          </w:p>
        </w:tc>
        <w:tc>
          <w:tcPr>
            <w:tcW w:w="7371" w:type="dxa"/>
          </w:tcPr>
          <w:p w14:paraId="2A7B44E1" w14:textId="6E9B2B29" w:rsidR="00C52DE7" w:rsidRPr="001E6431" w:rsidRDefault="00C52DE7" w:rsidP="00B24FCC">
            <w:pPr>
              <w:tabs>
                <w:tab w:val="left" w:pos="2524"/>
              </w:tabs>
              <w:ind w:right="-87"/>
              <w:rPr>
                <w:rFonts w:ascii="Times New Roman" w:eastAsia="Times New Roman" w:hAnsi="Times New Roman" w:cs="Times New Roman"/>
                <w:sz w:val="24"/>
                <w:szCs w:val="24"/>
              </w:rPr>
            </w:pPr>
            <w:r w:rsidRPr="001E6431">
              <w:rPr>
                <w:rFonts w:ascii="Times New Roman" w:eastAsia="Times New Roman" w:hAnsi="Times New Roman" w:cs="Times New Roman"/>
              </w:rPr>
              <w:lastRenderedPageBreak/>
              <w:t>У закладі освіти налагоджено співпрацю педагогічних працівників з питань навчання осіб з особливими освітніми потребами. Для цього створені команди психолого-педагогічного супроводу, до складу яких включені батьки учнів з ООП. Розроблені індивідуальні програми розвитку, які переглядаються з метою їх корегування та визначення прогресу розвитку дитини, ІНП.</w:t>
            </w:r>
          </w:p>
        </w:tc>
        <w:tc>
          <w:tcPr>
            <w:tcW w:w="4111" w:type="dxa"/>
          </w:tcPr>
          <w:p w14:paraId="560E3145" w14:textId="77777777" w:rsidR="00B24FCC" w:rsidRPr="001E6431" w:rsidRDefault="00B24FCC" w:rsidP="00B24FCC">
            <w:pPr>
              <w:tabs>
                <w:tab w:val="left" w:pos="2524"/>
              </w:tabs>
              <w:rPr>
                <w:rFonts w:ascii="Times New Roman" w:eastAsia="Times New Roman" w:hAnsi="Times New Roman" w:cs="Times New Roman"/>
                <w:sz w:val="24"/>
                <w:szCs w:val="24"/>
              </w:rPr>
            </w:pPr>
            <w:r w:rsidRPr="001E6431">
              <w:rPr>
                <w:rFonts w:ascii="Times New Roman" w:eastAsia="Times New Roman" w:hAnsi="Times New Roman" w:cs="Times New Roman"/>
                <w:sz w:val="24"/>
                <w:szCs w:val="24"/>
              </w:rPr>
              <w:t xml:space="preserve">  </w:t>
            </w:r>
          </w:p>
        </w:tc>
      </w:tr>
      <w:tr w:rsidR="00B24FCC" w:rsidRPr="001E6431" w14:paraId="2EEB0F75" w14:textId="77777777" w:rsidTr="00EE64AF">
        <w:trPr>
          <w:trHeight w:val="60"/>
        </w:trPr>
        <w:tc>
          <w:tcPr>
            <w:tcW w:w="1560" w:type="dxa"/>
            <w:gridSpan w:val="2"/>
            <w:vMerge w:val="restart"/>
          </w:tcPr>
          <w:p w14:paraId="014959B6"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1.3.3. Заклад освіти взаємодіє з батьками, іншими законними представниками (далі -</w:t>
            </w:r>
          </w:p>
          <w:p w14:paraId="760350B0"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 xml:space="preserve">батьки) осіб з особливими освітніми потребами, фахівцями </w:t>
            </w:r>
            <w:proofErr w:type="spellStart"/>
            <w:r w:rsidRPr="001E6431">
              <w:rPr>
                <w:rFonts w:ascii="Times New Roman" w:eastAsia="Times New Roman" w:hAnsi="Times New Roman" w:cs="Times New Roman"/>
              </w:rPr>
              <w:t>інклюзивно</w:t>
            </w:r>
            <w:proofErr w:type="spellEnd"/>
            <w:r w:rsidRPr="001E6431">
              <w:rPr>
                <w:rFonts w:ascii="Times New Roman" w:eastAsia="Times New Roman" w:hAnsi="Times New Roman" w:cs="Times New Roman"/>
              </w:rPr>
              <w:t>-ресурсного центру, залучає їх до необхідної підтримки дітей під час здобуття освіти (у разі наявності таких осіб)</w:t>
            </w:r>
          </w:p>
        </w:tc>
        <w:tc>
          <w:tcPr>
            <w:tcW w:w="2546" w:type="dxa"/>
          </w:tcPr>
          <w:p w14:paraId="783B6B44"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1.3.3.1. У закладі освіти індивідуальні програми розвитку розроблені за участі батьків і створені умови для залучення асистента(</w:t>
            </w:r>
            <w:proofErr w:type="spellStart"/>
            <w:r w:rsidRPr="001E6431">
              <w:rPr>
                <w:rFonts w:ascii="Times New Roman" w:eastAsia="Times New Roman" w:hAnsi="Times New Roman" w:cs="Times New Roman"/>
              </w:rPr>
              <w:t>ів</w:t>
            </w:r>
            <w:proofErr w:type="spellEnd"/>
            <w:r w:rsidRPr="001E6431">
              <w:rPr>
                <w:rFonts w:ascii="Times New Roman" w:eastAsia="Times New Roman" w:hAnsi="Times New Roman" w:cs="Times New Roman"/>
              </w:rPr>
              <w:t>) дитини в освітній процес</w:t>
            </w:r>
          </w:p>
        </w:tc>
        <w:tc>
          <w:tcPr>
            <w:tcW w:w="7371" w:type="dxa"/>
          </w:tcPr>
          <w:p w14:paraId="4D51D82F" w14:textId="6D256D97" w:rsidR="00B24FCC" w:rsidRPr="001E6431" w:rsidRDefault="00C52DE7" w:rsidP="00B24FCC">
            <w:pPr>
              <w:tabs>
                <w:tab w:val="left" w:pos="2524"/>
              </w:tabs>
              <w:rPr>
                <w:rFonts w:ascii="Times New Roman" w:eastAsia="Times New Roman" w:hAnsi="Times New Roman" w:cs="Times New Roman"/>
                <w:sz w:val="24"/>
                <w:szCs w:val="24"/>
              </w:rPr>
            </w:pPr>
            <w:r w:rsidRPr="001E6431">
              <w:rPr>
                <w:rFonts w:ascii="Times New Roman" w:eastAsia="Times New Roman" w:hAnsi="Times New Roman" w:cs="Times New Roman"/>
              </w:rPr>
              <w:t>Заклад освіти взаємодіє з батьками та  іншими законними представниками учнів з особливими освітніми потребами, залучає батьків до розроблення індивідуальних програм розвитку, створює умови для участі в освітньому процесі батьків дітей з особливими освітніми потребами. Асистента дитини у класах немає.</w:t>
            </w:r>
          </w:p>
        </w:tc>
        <w:tc>
          <w:tcPr>
            <w:tcW w:w="4111" w:type="dxa"/>
          </w:tcPr>
          <w:p w14:paraId="57DF5C76" w14:textId="77777777" w:rsidR="00B24FCC" w:rsidRPr="001E6431" w:rsidRDefault="00B24FCC" w:rsidP="00B24FCC">
            <w:pPr>
              <w:tabs>
                <w:tab w:val="left" w:pos="2524"/>
              </w:tabs>
              <w:rPr>
                <w:rFonts w:ascii="Times New Roman" w:eastAsia="Times New Roman" w:hAnsi="Times New Roman" w:cs="Times New Roman"/>
                <w:sz w:val="24"/>
                <w:szCs w:val="24"/>
              </w:rPr>
            </w:pPr>
          </w:p>
        </w:tc>
      </w:tr>
      <w:tr w:rsidR="00B24FCC" w:rsidRPr="001E6431" w14:paraId="722E6EC6" w14:textId="77777777" w:rsidTr="00EE64AF">
        <w:trPr>
          <w:trHeight w:val="60"/>
        </w:trPr>
        <w:tc>
          <w:tcPr>
            <w:tcW w:w="1560" w:type="dxa"/>
            <w:gridSpan w:val="2"/>
            <w:vMerge/>
          </w:tcPr>
          <w:p w14:paraId="0ABCC743"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546" w:type="dxa"/>
          </w:tcPr>
          <w:p w14:paraId="0734FAF5"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 xml:space="preserve">1.3.3.2. Заклад освіти співпрацює з </w:t>
            </w:r>
            <w:proofErr w:type="spellStart"/>
            <w:r w:rsidRPr="001E6431">
              <w:rPr>
                <w:rFonts w:ascii="Times New Roman" w:eastAsia="Times New Roman" w:hAnsi="Times New Roman" w:cs="Times New Roman"/>
              </w:rPr>
              <w:t>інклюзивно</w:t>
            </w:r>
            <w:proofErr w:type="spellEnd"/>
            <w:r w:rsidRPr="001E6431">
              <w:rPr>
                <w:rFonts w:ascii="Times New Roman" w:eastAsia="Times New Roman" w:hAnsi="Times New Roman" w:cs="Times New Roman"/>
              </w:rPr>
              <w:t>-ресурсним центром щодо психолого-педагогічного супроводу дітей з особливими освітніми потребами</w:t>
            </w:r>
          </w:p>
        </w:tc>
        <w:tc>
          <w:tcPr>
            <w:tcW w:w="7371" w:type="dxa"/>
          </w:tcPr>
          <w:p w14:paraId="019D5103" w14:textId="14BFBD3E" w:rsidR="00C52DE7" w:rsidRPr="001E6431" w:rsidRDefault="00C52DE7" w:rsidP="00C52DE7">
            <w:pPr>
              <w:tabs>
                <w:tab w:val="left" w:pos="2524"/>
              </w:tabs>
              <w:rPr>
                <w:rFonts w:ascii="Times New Roman" w:eastAsia="Times New Roman" w:hAnsi="Times New Roman" w:cs="Times New Roman"/>
              </w:rPr>
            </w:pPr>
            <w:r w:rsidRPr="001E6431">
              <w:rPr>
                <w:rFonts w:ascii="Times New Roman" w:eastAsia="Times New Roman" w:hAnsi="Times New Roman" w:cs="Times New Roman"/>
              </w:rPr>
              <w:t xml:space="preserve">Заклад освіти співпрацює з </w:t>
            </w:r>
            <w:proofErr w:type="spellStart"/>
            <w:r w:rsidRPr="001E6431">
              <w:rPr>
                <w:rFonts w:ascii="Times New Roman" w:eastAsia="Times New Roman" w:hAnsi="Times New Roman" w:cs="Times New Roman"/>
              </w:rPr>
              <w:t>інклюзивно</w:t>
            </w:r>
            <w:proofErr w:type="spellEnd"/>
            <w:r w:rsidRPr="001E6431">
              <w:rPr>
                <w:rFonts w:ascii="Times New Roman" w:eastAsia="Times New Roman" w:hAnsi="Times New Roman" w:cs="Times New Roman"/>
              </w:rPr>
              <w:t>-ресурсним центром щодо психолого-педагогічного супроводу дітей з особливими освітніми потребами</w:t>
            </w:r>
            <w:r w:rsidR="00AB1DCC" w:rsidRPr="001E6431">
              <w:rPr>
                <w:rFonts w:ascii="Times New Roman" w:eastAsia="Times New Roman" w:hAnsi="Times New Roman" w:cs="Times New Roman"/>
              </w:rPr>
              <w:t>. Угоди  наявні</w:t>
            </w:r>
            <w:r w:rsidRPr="001E6431">
              <w:rPr>
                <w:rFonts w:ascii="Times New Roman" w:eastAsia="Times New Roman" w:hAnsi="Times New Roman" w:cs="Times New Roman"/>
              </w:rPr>
              <w:t>. Фахівці ІРЦ вказані у наказі закладу освіти від 31.08</w:t>
            </w:r>
            <w:r w:rsidR="00AB1DCC" w:rsidRPr="001E6431">
              <w:rPr>
                <w:rFonts w:ascii="Times New Roman" w:eastAsia="Times New Roman" w:hAnsi="Times New Roman" w:cs="Times New Roman"/>
              </w:rPr>
              <w:t>.2023</w:t>
            </w:r>
            <w:r w:rsidRPr="001E6431">
              <w:rPr>
                <w:rFonts w:ascii="Times New Roman" w:eastAsia="Times New Roman" w:hAnsi="Times New Roman" w:cs="Times New Roman"/>
              </w:rPr>
              <w:t xml:space="preserve"> №65</w:t>
            </w:r>
            <w:r w:rsidR="00AB1DCC" w:rsidRPr="001E6431">
              <w:rPr>
                <w:rFonts w:ascii="Times New Roman" w:eastAsia="Times New Roman" w:hAnsi="Times New Roman" w:cs="Times New Roman"/>
              </w:rPr>
              <w:t>/о/д, «Про створення команди психолого-педагогічного супроводу дитини з особливими освітніми потребами» та від 31.08.2023</w:t>
            </w:r>
            <w:r w:rsidRPr="001E6431">
              <w:rPr>
                <w:rFonts w:ascii="Times New Roman" w:eastAsia="Times New Roman" w:hAnsi="Times New Roman" w:cs="Times New Roman"/>
              </w:rPr>
              <w:t xml:space="preserve"> №</w:t>
            </w:r>
            <w:r w:rsidR="00AB1DCC" w:rsidRPr="001E6431">
              <w:rPr>
                <w:rFonts w:ascii="Times New Roman" w:eastAsia="Times New Roman" w:hAnsi="Times New Roman" w:cs="Times New Roman"/>
              </w:rPr>
              <w:t xml:space="preserve"> </w:t>
            </w:r>
            <w:r w:rsidRPr="001E6431">
              <w:rPr>
                <w:rFonts w:ascii="Times New Roman" w:eastAsia="Times New Roman" w:hAnsi="Times New Roman" w:cs="Times New Roman"/>
              </w:rPr>
              <w:t>66/о/д «Про створення команди психолого-педагогічного супроводу дитини з особливими освітніми потребами».</w:t>
            </w:r>
          </w:p>
          <w:p w14:paraId="391640CD" w14:textId="33129B3F" w:rsidR="00C52DE7" w:rsidRPr="001E6431" w:rsidRDefault="00C52DE7" w:rsidP="00AB1DCC">
            <w:pPr>
              <w:tabs>
                <w:tab w:val="left" w:pos="2524"/>
              </w:tabs>
              <w:rPr>
                <w:rFonts w:ascii="Times New Roman" w:eastAsia="Times New Roman" w:hAnsi="Times New Roman" w:cs="Times New Roman"/>
              </w:rPr>
            </w:pPr>
          </w:p>
        </w:tc>
        <w:tc>
          <w:tcPr>
            <w:tcW w:w="4111" w:type="dxa"/>
          </w:tcPr>
          <w:p w14:paraId="25C0D815" w14:textId="77777777" w:rsidR="00B24FCC" w:rsidRPr="001E6431" w:rsidRDefault="00B24FCC" w:rsidP="00B24FCC">
            <w:pPr>
              <w:tabs>
                <w:tab w:val="left" w:pos="2524"/>
              </w:tabs>
              <w:rPr>
                <w:rFonts w:ascii="Times New Roman" w:eastAsia="Times New Roman" w:hAnsi="Times New Roman" w:cs="Times New Roman"/>
                <w:sz w:val="24"/>
                <w:szCs w:val="24"/>
              </w:rPr>
            </w:pPr>
          </w:p>
        </w:tc>
      </w:tr>
      <w:tr w:rsidR="00B24FCC" w:rsidRPr="001E6431" w14:paraId="0FF2DFBC" w14:textId="77777777" w:rsidTr="00EE64AF">
        <w:trPr>
          <w:trHeight w:val="60"/>
        </w:trPr>
        <w:tc>
          <w:tcPr>
            <w:tcW w:w="1560" w:type="dxa"/>
            <w:gridSpan w:val="2"/>
            <w:vMerge w:val="restart"/>
          </w:tcPr>
          <w:p w14:paraId="7A5C9744"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 xml:space="preserve">1.3.4. Освітнє середовище мотивує учнів до оволодіння ключовими </w:t>
            </w:r>
            <w:proofErr w:type="spellStart"/>
            <w:r w:rsidRPr="001E6431">
              <w:rPr>
                <w:rFonts w:ascii="Times New Roman" w:eastAsia="Times New Roman" w:hAnsi="Times New Roman" w:cs="Times New Roman"/>
              </w:rPr>
              <w:t>компетентностями</w:t>
            </w:r>
            <w:proofErr w:type="spellEnd"/>
            <w:r w:rsidRPr="001E6431">
              <w:rPr>
                <w:rFonts w:ascii="Times New Roman" w:eastAsia="Times New Roman" w:hAnsi="Times New Roman" w:cs="Times New Roman"/>
              </w:rPr>
              <w:t xml:space="preserve"> та наскрізними вміннями, ведення здорового </w:t>
            </w:r>
            <w:r w:rsidRPr="001E6431">
              <w:rPr>
                <w:rFonts w:ascii="Times New Roman" w:eastAsia="Times New Roman" w:hAnsi="Times New Roman" w:cs="Times New Roman"/>
              </w:rPr>
              <w:lastRenderedPageBreak/>
              <w:t>способу життя</w:t>
            </w:r>
          </w:p>
        </w:tc>
        <w:tc>
          <w:tcPr>
            <w:tcW w:w="2546" w:type="dxa"/>
          </w:tcPr>
          <w:p w14:paraId="4D23F6ED"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lastRenderedPageBreak/>
              <w:t>1.3.4.1. У закладі освіти формуються навички здорового способу життя (харчування, гігієна, рухова активність тощо) та екологічно доцільної поведінки учнів</w:t>
            </w:r>
          </w:p>
        </w:tc>
        <w:tc>
          <w:tcPr>
            <w:tcW w:w="7371" w:type="dxa"/>
          </w:tcPr>
          <w:p w14:paraId="696186ED" w14:textId="5E22C707" w:rsidR="00B24FCC" w:rsidRPr="001E6431" w:rsidRDefault="00B24FCC" w:rsidP="00B24FCC">
            <w:pPr>
              <w:tabs>
                <w:tab w:val="left" w:pos="2524"/>
              </w:tabs>
              <w:ind w:right="-111"/>
              <w:rPr>
                <w:rFonts w:ascii="Times New Roman" w:eastAsia="Times New Roman" w:hAnsi="Times New Roman" w:cs="Times New Roman"/>
                <w:i/>
                <w:iCs/>
              </w:rPr>
            </w:pPr>
          </w:p>
          <w:p w14:paraId="51033C84" w14:textId="46891525" w:rsidR="00AB1DCC" w:rsidRPr="001E6431" w:rsidRDefault="00AB1DCC" w:rsidP="00B24FCC">
            <w:pPr>
              <w:tabs>
                <w:tab w:val="left" w:pos="2524"/>
              </w:tabs>
              <w:ind w:right="-111"/>
              <w:rPr>
                <w:rFonts w:ascii="Times New Roman" w:eastAsia="Times New Roman" w:hAnsi="Times New Roman" w:cs="Times New Roman"/>
                <w:sz w:val="24"/>
                <w:szCs w:val="24"/>
              </w:rPr>
            </w:pPr>
            <w:r w:rsidRPr="001E6431">
              <w:rPr>
                <w:rFonts w:ascii="Times New Roman" w:eastAsia="Times New Roman" w:hAnsi="Times New Roman" w:cs="Times New Roman"/>
              </w:rPr>
              <w:t>У закладі освіти формуються навички здорового способу життя. Ігрові майданчики для учнів початкової школи та спортивні тренажери для учнів базової школи спонукають до рухової активності. Запроваджено політику  «мінімізації» відходів  та сортування сміття. В освітньому процесі наявні теми про здорове харчування.</w:t>
            </w:r>
          </w:p>
        </w:tc>
        <w:tc>
          <w:tcPr>
            <w:tcW w:w="4111" w:type="dxa"/>
          </w:tcPr>
          <w:p w14:paraId="04356867" w14:textId="77777777" w:rsidR="00B24FCC" w:rsidRPr="001E6431" w:rsidRDefault="00B24FCC" w:rsidP="00B24FCC">
            <w:pPr>
              <w:tabs>
                <w:tab w:val="left" w:pos="2524"/>
              </w:tabs>
              <w:rPr>
                <w:rFonts w:ascii="Times New Roman" w:eastAsia="Times New Roman" w:hAnsi="Times New Roman" w:cs="Times New Roman"/>
                <w:sz w:val="24"/>
                <w:szCs w:val="24"/>
              </w:rPr>
            </w:pPr>
          </w:p>
        </w:tc>
      </w:tr>
      <w:tr w:rsidR="00B24FCC" w:rsidRPr="001E6431" w14:paraId="14DEDB88" w14:textId="77777777" w:rsidTr="00EE64AF">
        <w:trPr>
          <w:trHeight w:val="60"/>
        </w:trPr>
        <w:tc>
          <w:tcPr>
            <w:tcW w:w="1560" w:type="dxa"/>
            <w:gridSpan w:val="2"/>
            <w:vMerge/>
          </w:tcPr>
          <w:p w14:paraId="737DD821"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546" w:type="dxa"/>
          </w:tcPr>
          <w:p w14:paraId="3DD969F7"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 xml:space="preserve">1.3.4.2. Простір закладу освіти, обладнання, засоби навчання </w:t>
            </w:r>
            <w:r w:rsidRPr="001E6431">
              <w:rPr>
                <w:rFonts w:ascii="Times New Roman" w:eastAsia="Times New Roman" w:hAnsi="Times New Roman" w:cs="Times New Roman"/>
              </w:rPr>
              <w:lastRenderedPageBreak/>
              <w:t xml:space="preserve">сприяють формуванню в учнів ключових </w:t>
            </w:r>
            <w:proofErr w:type="spellStart"/>
            <w:r w:rsidRPr="001E6431">
              <w:rPr>
                <w:rFonts w:ascii="Times New Roman" w:eastAsia="Times New Roman" w:hAnsi="Times New Roman" w:cs="Times New Roman"/>
              </w:rPr>
              <w:t>компетентностей</w:t>
            </w:r>
            <w:proofErr w:type="spellEnd"/>
            <w:r w:rsidRPr="001E6431">
              <w:rPr>
                <w:rFonts w:ascii="Times New Roman" w:eastAsia="Times New Roman" w:hAnsi="Times New Roman" w:cs="Times New Roman"/>
              </w:rPr>
              <w:t xml:space="preserve"> та умінь, спільних для всіх </w:t>
            </w:r>
            <w:proofErr w:type="spellStart"/>
            <w:r w:rsidRPr="001E6431">
              <w:rPr>
                <w:rFonts w:ascii="Times New Roman" w:eastAsia="Times New Roman" w:hAnsi="Times New Roman" w:cs="Times New Roman"/>
              </w:rPr>
              <w:t>компетентностей</w:t>
            </w:r>
            <w:proofErr w:type="spellEnd"/>
          </w:p>
        </w:tc>
        <w:tc>
          <w:tcPr>
            <w:tcW w:w="7371" w:type="dxa"/>
          </w:tcPr>
          <w:p w14:paraId="0EBA77A7" w14:textId="33A6B494" w:rsidR="00AB1DCC" w:rsidRPr="001E6431" w:rsidRDefault="00AB1DCC" w:rsidP="00AB1DCC">
            <w:pPr>
              <w:pBdr>
                <w:top w:val="nil"/>
                <w:left w:val="nil"/>
                <w:bottom w:val="nil"/>
                <w:right w:val="nil"/>
                <w:between w:val="nil"/>
              </w:pBdr>
              <w:tabs>
                <w:tab w:val="left" w:pos="2524"/>
              </w:tabs>
              <w:rPr>
                <w:rFonts w:ascii="Times New Roman" w:eastAsia="Times New Roman" w:hAnsi="Times New Roman" w:cs="Times New Roman"/>
                <w:i/>
                <w:iCs/>
                <w:color w:val="000000"/>
              </w:rPr>
            </w:pPr>
            <w:r w:rsidRPr="001E6431">
              <w:rPr>
                <w:rFonts w:ascii="Times New Roman" w:eastAsia="Times New Roman" w:hAnsi="Times New Roman" w:cs="Times New Roman"/>
              </w:rPr>
              <w:lastRenderedPageBreak/>
              <w:t>Простір закладу, частково, містить елементи, осередки, що зацікавлюють здобувачів освіти до пізнавальної діяльності. 32% опитаних учнів використовують шкільні стенди для отримання інформації.</w:t>
            </w:r>
          </w:p>
        </w:tc>
        <w:tc>
          <w:tcPr>
            <w:tcW w:w="4111" w:type="dxa"/>
          </w:tcPr>
          <w:p w14:paraId="228CF6A5" w14:textId="77777777" w:rsidR="00B24FCC" w:rsidRPr="001E6431" w:rsidRDefault="00B24FCC" w:rsidP="00B24FCC">
            <w:pPr>
              <w:pBdr>
                <w:top w:val="nil"/>
                <w:left w:val="nil"/>
                <w:bottom w:val="nil"/>
                <w:right w:val="nil"/>
                <w:between w:val="nil"/>
              </w:pBdr>
              <w:tabs>
                <w:tab w:val="left" w:pos="2524"/>
              </w:tabs>
              <w:ind w:right="-111"/>
              <w:rPr>
                <w:rFonts w:ascii="Times New Roman" w:eastAsia="Times New Roman" w:hAnsi="Times New Roman" w:cs="Times New Roman"/>
                <w:color w:val="000000"/>
                <w:sz w:val="24"/>
                <w:szCs w:val="24"/>
              </w:rPr>
            </w:pPr>
          </w:p>
        </w:tc>
      </w:tr>
      <w:tr w:rsidR="00B24FCC" w:rsidRPr="001E6431" w14:paraId="6620EA22" w14:textId="77777777" w:rsidTr="00EE64AF">
        <w:trPr>
          <w:trHeight w:val="60"/>
        </w:trPr>
        <w:tc>
          <w:tcPr>
            <w:tcW w:w="1560" w:type="dxa"/>
            <w:gridSpan w:val="2"/>
            <w:vMerge w:val="restart"/>
          </w:tcPr>
          <w:p w14:paraId="44989DBD"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 xml:space="preserve">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 </w:t>
            </w:r>
          </w:p>
        </w:tc>
        <w:tc>
          <w:tcPr>
            <w:tcW w:w="2546" w:type="dxa"/>
          </w:tcPr>
          <w:p w14:paraId="2DE83161" w14:textId="77777777" w:rsidR="00B24FCC" w:rsidRPr="001E6431" w:rsidRDefault="00B24FCC" w:rsidP="00B24FCC">
            <w:pPr>
              <w:rPr>
                <w:rFonts w:ascii="Times New Roman" w:eastAsia="Times New Roman" w:hAnsi="Times New Roman" w:cs="Times New Roman"/>
                <w:strike/>
              </w:rPr>
            </w:pPr>
            <w:r w:rsidRPr="001E6431">
              <w:rPr>
                <w:rFonts w:ascii="Times New Roman" w:eastAsia="Times New Roman" w:hAnsi="Times New Roman" w:cs="Times New Roman"/>
              </w:rPr>
              <w:t xml:space="preserve">1.3.5.1. Простір і ресурси бібліотеки/інформаційно-ресурсного центру використовуються для індивідуальної, групової, </w:t>
            </w:r>
            <w:proofErr w:type="spellStart"/>
            <w:r w:rsidRPr="001E6431">
              <w:rPr>
                <w:rFonts w:ascii="Times New Roman" w:eastAsia="Times New Roman" w:hAnsi="Times New Roman" w:cs="Times New Roman"/>
              </w:rPr>
              <w:t>проєктної</w:t>
            </w:r>
            <w:proofErr w:type="spellEnd"/>
            <w:r w:rsidRPr="001E6431">
              <w:rPr>
                <w:rFonts w:ascii="Times New Roman" w:eastAsia="Times New Roman" w:hAnsi="Times New Roman" w:cs="Times New Roman"/>
              </w:rPr>
              <w:t xml:space="preserve"> та іншої роботи у рамках освітнього процесу, різних форм комунікації учасників освітнього процесу</w:t>
            </w:r>
          </w:p>
        </w:tc>
        <w:tc>
          <w:tcPr>
            <w:tcW w:w="7371" w:type="dxa"/>
          </w:tcPr>
          <w:p w14:paraId="33A71CA7" w14:textId="640E630E" w:rsidR="00AB1DCC" w:rsidRPr="001E6431" w:rsidRDefault="00AB1DCC" w:rsidP="00B24FCC">
            <w:pPr>
              <w:ind w:left="34"/>
              <w:rPr>
                <w:rFonts w:ascii="Times New Roman" w:eastAsia="Times New Roman" w:hAnsi="Times New Roman" w:cs="Times New Roman"/>
                <w:i/>
                <w:iCs/>
              </w:rPr>
            </w:pPr>
            <w:bookmarkStart w:id="0" w:name="_heading=h.gjdgxs" w:colFirst="0" w:colLast="0"/>
            <w:bookmarkEnd w:id="0"/>
            <w:r w:rsidRPr="001E6431">
              <w:rPr>
                <w:rFonts w:ascii="Times New Roman" w:eastAsia="Times New Roman" w:hAnsi="Times New Roman" w:cs="Times New Roman"/>
              </w:rPr>
              <w:t>Приміщення та облаштування бібліотеки використовуються для проведення навчальних занять, культурно-освітніх заходів, індивідуальної  та іншої роботи у рамках освітнього процесу.</w:t>
            </w:r>
          </w:p>
        </w:tc>
        <w:tc>
          <w:tcPr>
            <w:tcW w:w="4111" w:type="dxa"/>
          </w:tcPr>
          <w:p w14:paraId="2D02F940" w14:textId="69EAC386" w:rsidR="00B24FCC" w:rsidRPr="001E6431" w:rsidRDefault="00B62284" w:rsidP="00B24FCC">
            <w:pPr>
              <w:pBdr>
                <w:top w:val="nil"/>
                <w:left w:val="nil"/>
                <w:bottom w:val="nil"/>
                <w:right w:val="nil"/>
                <w:between w:val="nil"/>
              </w:pBdr>
              <w:ind w:left="34"/>
              <w:rPr>
                <w:rFonts w:ascii="Times New Roman" w:eastAsia="Times New Roman" w:hAnsi="Times New Roman" w:cs="Times New Roman"/>
                <w:color w:val="000000"/>
                <w:sz w:val="24"/>
                <w:szCs w:val="24"/>
              </w:rPr>
            </w:pPr>
            <w:r w:rsidRPr="001E6431">
              <w:rPr>
                <w:rFonts w:ascii="Times New Roman" w:eastAsia="Times New Roman" w:hAnsi="Times New Roman" w:cs="Times New Roman"/>
                <w:color w:val="000000"/>
                <w:sz w:val="24"/>
                <w:szCs w:val="24"/>
              </w:rPr>
              <w:t>Запланувати заходи на базі бібліотеки у рамках тематичних місячників та предметних тижнів.</w:t>
            </w:r>
          </w:p>
        </w:tc>
      </w:tr>
      <w:tr w:rsidR="00B24FCC" w:rsidRPr="001E6431" w14:paraId="5FB90A07" w14:textId="77777777" w:rsidTr="00EE64AF">
        <w:trPr>
          <w:trHeight w:val="60"/>
        </w:trPr>
        <w:tc>
          <w:tcPr>
            <w:tcW w:w="1560" w:type="dxa"/>
            <w:gridSpan w:val="2"/>
            <w:vMerge/>
          </w:tcPr>
          <w:p w14:paraId="17C30B0C" w14:textId="77777777" w:rsidR="00B24FCC" w:rsidRPr="001E6431" w:rsidRDefault="00B24FCC" w:rsidP="00B24FC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46" w:type="dxa"/>
          </w:tcPr>
          <w:p w14:paraId="308B8608" w14:textId="77777777" w:rsidR="00B24FCC" w:rsidRPr="001E6431" w:rsidRDefault="00B24FCC" w:rsidP="00B24FCC">
            <w:pPr>
              <w:rPr>
                <w:rFonts w:ascii="Times New Roman" w:eastAsia="Times New Roman" w:hAnsi="Times New Roman" w:cs="Times New Roman"/>
              </w:rPr>
            </w:pPr>
            <w:r w:rsidRPr="001E6431">
              <w:rPr>
                <w:rFonts w:ascii="Times New Roman" w:eastAsia="Times New Roman" w:hAnsi="Times New Roman" w:cs="Times New Roman"/>
              </w:rPr>
              <w:t xml:space="preserve">1.3.5.2. Ресурси бібліотеки/інформаційно-ресурсного центру використовуються для формування інформаційно-комунікаційної компетентності учнів </w:t>
            </w:r>
          </w:p>
        </w:tc>
        <w:tc>
          <w:tcPr>
            <w:tcW w:w="7371" w:type="dxa"/>
          </w:tcPr>
          <w:p w14:paraId="1943C91C" w14:textId="0F07D87D" w:rsidR="00B24FCC" w:rsidRPr="001E6431" w:rsidRDefault="00B24FCC" w:rsidP="00B24FCC">
            <w:pPr>
              <w:pBdr>
                <w:top w:val="nil"/>
                <w:left w:val="nil"/>
                <w:bottom w:val="nil"/>
                <w:right w:val="nil"/>
                <w:between w:val="nil"/>
              </w:pBdr>
              <w:ind w:left="34"/>
              <w:rPr>
                <w:rFonts w:ascii="Times New Roman" w:eastAsia="Times New Roman" w:hAnsi="Times New Roman" w:cs="Times New Roman"/>
                <w:i/>
                <w:iCs/>
              </w:rPr>
            </w:pPr>
          </w:p>
          <w:p w14:paraId="0D46B2C1" w14:textId="17210CD7" w:rsidR="00AB1DCC" w:rsidRPr="001E6431" w:rsidRDefault="00AB1DCC" w:rsidP="00AB1DCC">
            <w:pPr>
              <w:pStyle w:val="40"/>
              <w:spacing w:before="0" w:after="0" w:line="240" w:lineRule="auto"/>
              <w:jc w:val="both"/>
              <w:rPr>
                <w:bCs/>
                <w:color w:val="000000" w:themeColor="text1"/>
                <w:sz w:val="22"/>
                <w:szCs w:val="22"/>
              </w:rPr>
            </w:pPr>
            <w:r w:rsidRPr="001E6431">
              <w:rPr>
                <w:color w:val="000000" w:themeColor="text1"/>
                <w:sz w:val="24"/>
              </w:rPr>
              <w:t xml:space="preserve">Усі наявні </w:t>
            </w:r>
            <w:r w:rsidRPr="001E6431">
              <w:rPr>
                <w:color w:val="000000" w:themeColor="text1"/>
                <w:sz w:val="22"/>
                <w:szCs w:val="22"/>
              </w:rPr>
              <w:t xml:space="preserve">можливості бібліотеки залучені для формування інформаційно-комунікативної, соціокультурної </w:t>
            </w:r>
            <w:proofErr w:type="spellStart"/>
            <w:r w:rsidRPr="001E6431">
              <w:rPr>
                <w:color w:val="000000" w:themeColor="text1"/>
                <w:sz w:val="22"/>
                <w:szCs w:val="22"/>
              </w:rPr>
              <w:t>компетентностей</w:t>
            </w:r>
            <w:proofErr w:type="spellEnd"/>
            <w:r w:rsidRPr="001E6431">
              <w:rPr>
                <w:color w:val="000000" w:themeColor="text1"/>
                <w:sz w:val="22"/>
                <w:szCs w:val="22"/>
              </w:rPr>
              <w:t xml:space="preserve"> учасників освітнього процесу. Бібліотека забезпечена доступом до Інтернет мережі. Анкетування учнів показало, що більшість із них відвідують бібліотеку для отримання підручників, художньої літератури та літератури для написання </w:t>
            </w:r>
            <w:proofErr w:type="spellStart"/>
            <w:r w:rsidRPr="001E6431">
              <w:rPr>
                <w:color w:val="000000" w:themeColor="text1"/>
                <w:sz w:val="22"/>
                <w:szCs w:val="22"/>
              </w:rPr>
              <w:t>проєктів</w:t>
            </w:r>
            <w:proofErr w:type="spellEnd"/>
            <w:r w:rsidRPr="001E6431">
              <w:rPr>
                <w:color w:val="000000" w:themeColor="text1"/>
                <w:sz w:val="22"/>
                <w:szCs w:val="22"/>
              </w:rPr>
              <w:t>.</w:t>
            </w:r>
          </w:p>
          <w:p w14:paraId="12FDF953" w14:textId="0C5AFA5F" w:rsidR="00AB1DCC" w:rsidRPr="001E6431" w:rsidRDefault="00AB1DCC" w:rsidP="00B24FCC">
            <w:pPr>
              <w:pBdr>
                <w:top w:val="nil"/>
                <w:left w:val="nil"/>
                <w:bottom w:val="nil"/>
                <w:right w:val="nil"/>
                <w:between w:val="nil"/>
              </w:pBdr>
              <w:ind w:left="34"/>
              <w:rPr>
                <w:rFonts w:ascii="Times New Roman" w:eastAsia="Times New Roman" w:hAnsi="Times New Roman" w:cs="Times New Roman"/>
                <w:color w:val="000000"/>
                <w:sz w:val="24"/>
                <w:szCs w:val="24"/>
              </w:rPr>
            </w:pPr>
          </w:p>
        </w:tc>
        <w:tc>
          <w:tcPr>
            <w:tcW w:w="4111" w:type="dxa"/>
          </w:tcPr>
          <w:p w14:paraId="345298B4" w14:textId="77777777" w:rsidR="00B24FCC" w:rsidRPr="001E6431" w:rsidRDefault="00B24FCC" w:rsidP="00B24FCC">
            <w:pPr>
              <w:tabs>
                <w:tab w:val="left" w:pos="0"/>
              </w:tabs>
              <w:rPr>
                <w:rFonts w:ascii="Times New Roman" w:eastAsia="Times New Roman" w:hAnsi="Times New Roman" w:cs="Times New Roman"/>
                <w:sz w:val="24"/>
                <w:szCs w:val="24"/>
              </w:rPr>
            </w:pPr>
          </w:p>
        </w:tc>
      </w:tr>
      <w:tr w:rsidR="00B24FCC" w:rsidRPr="001E6431" w14:paraId="338039A3" w14:textId="77777777" w:rsidTr="00EE64AF">
        <w:trPr>
          <w:trHeight w:val="60"/>
        </w:trPr>
        <w:tc>
          <w:tcPr>
            <w:tcW w:w="4106" w:type="dxa"/>
            <w:gridSpan w:val="3"/>
          </w:tcPr>
          <w:p w14:paraId="74E1BB11" w14:textId="756EA930" w:rsidR="00B24FCC" w:rsidRPr="001E6431" w:rsidRDefault="00B24FCC" w:rsidP="00B24FCC">
            <w:pPr>
              <w:rPr>
                <w:rFonts w:ascii="Times New Roman" w:eastAsia="Times New Roman" w:hAnsi="Times New Roman" w:cs="Times New Roman"/>
                <w:sz w:val="24"/>
                <w:szCs w:val="24"/>
              </w:rPr>
            </w:pPr>
            <w:r w:rsidRPr="001E6431">
              <w:rPr>
                <w:rFonts w:ascii="Times New Roman" w:eastAsia="Times New Roman" w:hAnsi="Times New Roman" w:cs="Times New Roman"/>
                <w:b/>
                <w:bCs/>
              </w:rPr>
              <w:t>Пропозиції щодо оцінювання вимоги 1.2.</w:t>
            </w:r>
          </w:p>
        </w:tc>
        <w:tc>
          <w:tcPr>
            <w:tcW w:w="7371" w:type="dxa"/>
          </w:tcPr>
          <w:p w14:paraId="12D27EE7" w14:textId="061D3FAD" w:rsidR="00B24FCC" w:rsidRPr="00F24CD6" w:rsidRDefault="00783B77" w:rsidP="00B24FCC">
            <w:pPr>
              <w:pBdr>
                <w:top w:val="nil"/>
                <w:left w:val="nil"/>
                <w:bottom w:val="nil"/>
                <w:right w:val="nil"/>
                <w:between w:val="nil"/>
              </w:pBdr>
              <w:ind w:left="34"/>
              <w:rPr>
                <w:rFonts w:ascii="Times New Roman" w:eastAsia="Times New Roman" w:hAnsi="Times New Roman" w:cs="Times New Roman"/>
                <w:b/>
                <w:color w:val="000000"/>
                <w:sz w:val="24"/>
                <w:szCs w:val="24"/>
              </w:rPr>
            </w:pPr>
            <w:r w:rsidRPr="00F24CD6">
              <w:rPr>
                <w:rFonts w:ascii="Times New Roman" w:eastAsia="Times New Roman" w:hAnsi="Times New Roman" w:cs="Times New Roman"/>
                <w:b/>
                <w:sz w:val="24"/>
                <w:szCs w:val="24"/>
              </w:rPr>
              <w:t>Формування інклюзивного, розвивального та мотивуючого до навчання освітнього простору – достатній рівень.</w:t>
            </w:r>
          </w:p>
        </w:tc>
        <w:tc>
          <w:tcPr>
            <w:tcW w:w="4111" w:type="dxa"/>
          </w:tcPr>
          <w:p w14:paraId="305B23FC" w14:textId="77777777" w:rsidR="00B24FCC" w:rsidRPr="001E6431" w:rsidRDefault="00B24FCC" w:rsidP="00B24FCC">
            <w:pPr>
              <w:tabs>
                <w:tab w:val="left" w:pos="0"/>
              </w:tabs>
              <w:rPr>
                <w:rFonts w:ascii="Times New Roman" w:eastAsia="Times New Roman" w:hAnsi="Times New Roman" w:cs="Times New Roman"/>
                <w:sz w:val="24"/>
                <w:szCs w:val="24"/>
              </w:rPr>
            </w:pPr>
          </w:p>
        </w:tc>
      </w:tr>
      <w:tr w:rsidR="00B24FCC" w:rsidRPr="001E6431" w14:paraId="467B8E66" w14:textId="77777777" w:rsidTr="00EE64AF">
        <w:trPr>
          <w:trHeight w:val="60"/>
        </w:trPr>
        <w:tc>
          <w:tcPr>
            <w:tcW w:w="4106" w:type="dxa"/>
            <w:gridSpan w:val="3"/>
          </w:tcPr>
          <w:p w14:paraId="0FE16858" w14:textId="56743E2C" w:rsidR="00B24FCC" w:rsidRPr="001E6431" w:rsidRDefault="00B24FCC" w:rsidP="00B24FCC">
            <w:pPr>
              <w:rPr>
                <w:rFonts w:ascii="Times New Roman" w:eastAsia="Times New Roman" w:hAnsi="Times New Roman" w:cs="Times New Roman"/>
                <w:b/>
                <w:bCs/>
              </w:rPr>
            </w:pPr>
            <w:r w:rsidRPr="001E6431">
              <w:rPr>
                <w:rFonts w:ascii="Times New Roman" w:eastAsia="Times New Roman" w:hAnsi="Times New Roman" w:cs="Times New Roman"/>
                <w:b/>
                <w:bCs/>
              </w:rPr>
              <w:t>Пропозиції щодо оцінювання за напрямом 1:</w:t>
            </w:r>
          </w:p>
        </w:tc>
        <w:tc>
          <w:tcPr>
            <w:tcW w:w="7371" w:type="dxa"/>
          </w:tcPr>
          <w:p w14:paraId="556CAD9E" w14:textId="0908C605" w:rsidR="00B24FCC" w:rsidRPr="00F24CD6" w:rsidRDefault="00783B77" w:rsidP="00B24FCC">
            <w:pPr>
              <w:pBdr>
                <w:top w:val="nil"/>
                <w:left w:val="nil"/>
                <w:bottom w:val="nil"/>
                <w:right w:val="nil"/>
                <w:between w:val="nil"/>
              </w:pBdr>
              <w:ind w:left="34"/>
              <w:rPr>
                <w:rFonts w:ascii="Times New Roman" w:eastAsia="Times New Roman" w:hAnsi="Times New Roman" w:cs="Times New Roman"/>
                <w:b/>
                <w:color w:val="000000"/>
                <w:sz w:val="24"/>
                <w:szCs w:val="24"/>
              </w:rPr>
            </w:pPr>
            <w:r w:rsidRPr="00F24CD6">
              <w:rPr>
                <w:rFonts w:ascii="Times New Roman" w:eastAsia="Times New Roman" w:hAnsi="Times New Roman" w:cs="Times New Roman"/>
                <w:b/>
                <w:bCs/>
                <w:sz w:val="24"/>
                <w:szCs w:val="24"/>
              </w:rPr>
              <w:t>Освітнє середовище закладу освіти</w:t>
            </w:r>
            <w:r w:rsidRPr="00F24CD6">
              <w:rPr>
                <w:rFonts w:ascii="Times New Roman" w:eastAsia="Times New Roman" w:hAnsi="Times New Roman" w:cs="Times New Roman"/>
                <w:b/>
                <w:bCs/>
                <w:sz w:val="24"/>
                <w:szCs w:val="24"/>
                <w:lang w:val="ru-RU"/>
              </w:rPr>
              <w:t xml:space="preserve"> – </w:t>
            </w:r>
            <w:r w:rsidRPr="00F24CD6">
              <w:rPr>
                <w:rFonts w:ascii="Times New Roman" w:eastAsia="Times New Roman" w:hAnsi="Times New Roman" w:cs="Times New Roman"/>
                <w:b/>
                <w:bCs/>
                <w:sz w:val="24"/>
                <w:szCs w:val="24"/>
              </w:rPr>
              <w:t>рівень Д</w:t>
            </w:r>
            <w:bookmarkStart w:id="1" w:name="_GoBack"/>
            <w:bookmarkEnd w:id="1"/>
          </w:p>
        </w:tc>
        <w:tc>
          <w:tcPr>
            <w:tcW w:w="4111" w:type="dxa"/>
          </w:tcPr>
          <w:p w14:paraId="454D6DD6" w14:textId="77777777" w:rsidR="00B24FCC" w:rsidRPr="001E6431" w:rsidRDefault="00B24FCC" w:rsidP="00B24FCC">
            <w:pPr>
              <w:tabs>
                <w:tab w:val="left" w:pos="0"/>
              </w:tabs>
              <w:rPr>
                <w:rFonts w:ascii="Times New Roman" w:eastAsia="Times New Roman" w:hAnsi="Times New Roman" w:cs="Times New Roman"/>
                <w:sz w:val="24"/>
                <w:szCs w:val="24"/>
              </w:rPr>
            </w:pPr>
          </w:p>
        </w:tc>
      </w:tr>
    </w:tbl>
    <w:p w14:paraId="4C2775A6" w14:textId="2FB4EB4C" w:rsidR="0059622D" w:rsidRPr="00A06546" w:rsidRDefault="0059622D">
      <w:pPr>
        <w:rPr>
          <w:rFonts w:ascii="Times New Roman" w:hAnsi="Times New Roman" w:cs="Times New Roman"/>
          <w:sz w:val="24"/>
          <w:szCs w:val="24"/>
        </w:rPr>
      </w:pPr>
    </w:p>
    <w:p w14:paraId="4AB37E8D" w14:textId="3705FA57" w:rsidR="00A06546" w:rsidRPr="00A06546" w:rsidRDefault="00162E70" w:rsidP="000C1954">
      <w:pPr>
        <w:ind w:firstLine="142"/>
        <w:rPr>
          <w:rFonts w:ascii="Times New Roman" w:hAnsi="Times New Roman" w:cs="Times New Roman"/>
          <w:sz w:val="24"/>
          <w:szCs w:val="24"/>
        </w:rPr>
      </w:pPr>
      <w:bookmarkStart w:id="2" w:name="_Hlk93320165"/>
      <w:r>
        <w:rPr>
          <w:rFonts w:ascii="Times New Roman" w:hAnsi="Times New Roman" w:cs="Times New Roman"/>
          <w:sz w:val="24"/>
          <w:szCs w:val="24"/>
        </w:rPr>
        <w:t>05.07.2024</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9"/>
        <w:gridCol w:w="5129"/>
        <w:gridCol w:w="5130"/>
      </w:tblGrid>
      <w:tr w:rsidR="00A06546" w14:paraId="06046C63" w14:textId="77777777" w:rsidTr="00A06546">
        <w:tc>
          <w:tcPr>
            <w:tcW w:w="5129" w:type="dxa"/>
          </w:tcPr>
          <w:p w14:paraId="2D44CAF9" w14:textId="16881C23" w:rsidR="00A06546" w:rsidRPr="00A06546" w:rsidRDefault="00B770B1" w:rsidP="00A06546">
            <w:pPr>
              <w:rPr>
                <w:rFonts w:ascii="Times New Roman" w:hAnsi="Times New Roman" w:cs="Times New Roman"/>
                <w:b/>
                <w:bCs/>
                <w:sz w:val="24"/>
                <w:szCs w:val="24"/>
              </w:rPr>
            </w:pPr>
            <w:r>
              <w:rPr>
                <w:rFonts w:ascii="Times New Roman" w:hAnsi="Times New Roman" w:cs="Times New Roman"/>
                <w:b/>
                <w:bCs/>
                <w:sz w:val="24"/>
                <w:szCs w:val="24"/>
              </w:rPr>
              <w:t>Голова</w:t>
            </w:r>
            <w:r w:rsidR="00A06546" w:rsidRPr="00A06546">
              <w:rPr>
                <w:rFonts w:ascii="Times New Roman" w:hAnsi="Times New Roman" w:cs="Times New Roman"/>
                <w:b/>
                <w:bCs/>
                <w:sz w:val="24"/>
                <w:szCs w:val="24"/>
              </w:rPr>
              <w:t xml:space="preserve"> експертної групи</w:t>
            </w:r>
          </w:p>
          <w:p w14:paraId="31AD2BF8" w14:textId="77777777" w:rsidR="00A06546" w:rsidRDefault="00A06546">
            <w:pPr>
              <w:rPr>
                <w:rFonts w:ascii="Times New Roman" w:hAnsi="Times New Roman" w:cs="Times New Roman"/>
                <w:sz w:val="24"/>
                <w:szCs w:val="24"/>
              </w:rPr>
            </w:pPr>
          </w:p>
        </w:tc>
        <w:tc>
          <w:tcPr>
            <w:tcW w:w="5129" w:type="dxa"/>
          </w:tcPr>
          <w:p w14:paraId="20286593" w14:textId="77777777" w:rsidR="00A06546" w:rsidRDefault="00A06546" w:rsidP="00A06546">
            <w:pPr>
              <w:jc w:val="center"/>
              <w:rPr>
                <w:rFonts w:ascii="Times New Roman" w:hAnsi="Times New Roman" w:cs="Times New Roman"/>
                <w:sz w:val="24"/>
                <w:szCs w:val="24"/>
              </w:rPr>
            </w:pPr>
            <w:r>
              <w:rPr>
                <w:rFonts w:ascii="Times New Roman" w:hAnsi="Times New Roman" w:cs="Times New Roman"/>
                <w:sz w:val="24"/>
                <w:szCs w:val="24"/>
              </w:rPr>
              <w:t>________________________________</w:t>
            </w:r>
          </w:p>
          <w:p w14:paraId="5B7C9CDD" w14:textId="46A99B9F" w:rsidR="00A06546" w:rsidRPr="00A06546" w:rsidRDefault="00A06546" w:rsidP="00A06546">
            <w:pPr>
              <w:jc w:val="center"/>
              <w:rPr>
                <w:rFonts w:ascii="Times New Roman" w:hAnsi="Times New Roman" w:cs="Times New Roman"/>
                <w:i/>
                <w:iCs/>
                <w:sz w:val="24"/>
                <w:szCs w:val="24"/>
              </w:rPr>
            </w:pPr>
            <w:r w:rsidRPr="00A06546">
              <w:rPr>
                <w:rFonts w:ascii="Times New Roman" w:hAnsi="Times New Roman" w:cs="Times New Roman"/>
                <w:i/>
                <w:iCs/>
                <w:sz w:val="24"/>
                <w:szCs w:val="24"/>
              </w:rPr>
              <w:t>(підпис)</w:t>
            </w:r>
          </w:p>
        </w:tc>
        <w:tc>
          <w:tcPr>
            <w:tcW w:w="5130" w:type="dxa"/>
          </w:tcPr>
          <w:p w14:paraId="2308209B" w14:textId="77777777" w:rsidR="00A06546" w:rsidRDefault="00B770B1" w:rsidP="00B770B1">
            <w:pPr>
              <w:rPr>
                <w:rFonts w:ascii="Times New Roman" w:hAnsi="Times New Roman" w:cs="Times New Roman"/>
                <w:i/>
                <w:iCs/>
                <w:sz w:val="24"/>
                <w:szCs w:val="24"/>
              </w:rPr>
            </w:pPr>
            <w:r>
              <w:rPr>
                <w:rFonts w:ascii="Times New Roman" w:hAnsi="Times New Roman" w:cs="Times New Roman"/>
                <w:i/>
                <w:iCs/>
                <w:sz w:val="24"/>
                <w:szCs w:val="24"/>
              </w:rPr>
              <w:t>Іванна ДУДУКАЛ</w:t>
            </w:r>
          </w:p>
          <w:p w14:paraId="569AA6F8" w14:textId="12FD85F1" w:rsidR="00B770B1" w:rsidRDefault="00B770B1" w:rsidP="00B770B1">
            <w:pPr>
              <w:rPr>
                <w:rFonts w:ascii="Times New Roman" w:hAnsi="Times New Roman" w:cs="Times New Roman"/>
                <w:sz w:val="24"/>
                <w:szCs w:val="24"/>
              </w:rPr>
            </w:pPr>
          </w:p>
        </w:tc>
      </w:tr>
      <w:bookmarkEnd w:id="2"/>
    </w:tbl>
    <w:p w14:paraId="4285209B" w14:textId="77777777" w:rsidR="00A06546" w:rsidRDefault="00A06546">
      <w:pPr>
        <w:rPr>
          <w:rFonts w:ascii="Times New Roman" w:hAnsi="Times New Roman" w:cs="Times New Roman"/>
          <w:sz w:val="24"/>
          <w:szCs w:val="24"/>
        </w:rPr>
      </w:pPr>
    </w:p>
    <w:p w14:paraId="4D3CC741" w14:textId="77777777" w:rsidR="00A06546" w:rsidRPr="00A06546" w:rsidRDefault="00A06546">
      <w:pPr>
        <w:rPr>
          <w:rFonts w:ascii="Times New Roman" w:hAnsi="Times New Roman" w:cs="Times New Roman"/>
          <w:sz w:val="24"/>
          <w:szCs w:val="24"/>
        </w:rPr>
      </w:pPr>
    </w:p>
    <w:sectPr w:rsidR="00A06546" w:rsidRPr="00A06546">
      <w:headerReference w:type="default" r:id="rId8"/>
      <w:pgSz w:w="16838" w:h="11906" w:orient="landscape"/>
      <w:pgMar w:top="720" w:right="720" w:bottom="568" w:left="720"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66E77" w14:textId="77777777" w:rsidR="00F03CA7" w:rsidRDefault="00F03CA7">
      <w:pPr>
        <w:spacing w:after="0" w:line="240" w:lineRule="auto"/>
      </w:pPr>
      <w:r>
        <w:separator/>
      </w:r>
    </w:p>
  </w:endnote>
  <w:endnote w:type="continuationSeparator" w:id="0">
    <w:p w14:paraId="16C9E951" w14:textId="77777777" w:rsidR="00F03CA7" w:rsidRDefault="00F0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D63F1" w14:textId="77777777" w:rsidR="00F03CA7" w:rsidRDefault="00F03CA7">
      <w:pPr>
        <w:spacing w:after="0" w:line="240" w:lineRule="auto"/>
      </w:pPr>
      <w:r>
        <w:separator/>
      </w:r>
    </w:p>
  </w:footnote>
  <w:footnote w:type="continuationSeparator" w:id="0">
    <w:p w14:paraId="1B3E5174" w14:textId="77777777" w:rsidR="00F03CA7" w:rsidRDefault="00F03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66391" w14:textId="09B289E0" w:rsidR="00FF17D2" w:rsidRDefault="00FF17D2">
    <w:pPr>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24CD6">
      <w:rPr>
        <w:noProof/>
        <w:color w:val="000000"/>
      </w:rPr>
      <w:t>14</w:t>
    </w:r>
    <w:r>
      <w:rPr>
        <w:color w:val="000000"/>
      </w:rPr>
      <w:fldChar w:fldCharType="end"/>
    </w:r>
  </w:p>
  <w:p w14:paraId="2CA68440" w14:textId="77777777" w:rsidR="00FF17D2" w:rsidRDefault="00FF17D2">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14D0"/>
    <w:multiLevelType w:val="multilevel"/>
    <w:tmpl w:val="35929DC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429"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86E0524"/>
    <w:multiLevelType w:val="hybridMultilevel"/>
    <w:tmpl w:val="03ECBFF0"/>
    <w:lvl w:ilvl="0" w:tplc="FFFFFFFF">
      <w:start w:val="1"/>
      <w:numFmt w:val="decimal"/>
      <w:lvlText w:val="%1."/>
      <w:lvlJc w:val="left"/>
      <w:pPr>
        <w:ind w:left="294" w:hanging="360"/>
      </w:pPr>
      <w:rPr>
        <w:rFonts w:hint="default"/>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2" w15:restartNumberingAfterBreak="0">
    <w:nsid w:val="26E97A08"/>
    <w:multiLevelType w:val="hybridMultilevel"/>
    <w:tmpl w:val="E5BCE55E"/>
    <w:lvl w:ilvl="0" w:tplc="DE6EBA92">
      <w:start w:val="1"/>
      <w:numFmt w:val="decimal"/>
      <w:lvlText w:val="%1."/>
      <w:lvlJc w:val="left"/>
      <w:pPr>
        <w:ind w:left="360" w:hanging="360"/>
      </w:pPr>
      <w:rPr>
        <w:rFonts w:ascii="Times New Roman" w:hAnsi="Times New Roman"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A7237F"/>
    <w:multiLevelType w:val="multilevel"/>
    <w:tmpl w:val="FA8EB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7901C05"/>
    <w:multiLevelType w:val="hybridMultilevel"/>
    <w:tmpl w:val="407C3500"/>
    <w:lvl w:ilvl="0" w:tplc="04220003">
      <w:start w:val="1"/>
      <w:numFmt w:val="bullet"/>
      <w:lvlText w:val="o"/>
      <w:lvlJc w:val="left"/>
      <w:pPr>
        <w:ind w:left="1211" w:hanging="360"/>
      </w:pPr>
      <w:rPr>
        <w:rFonts w:ascii="Courier New" w:hAnsi="Courier New" w:cs="Courier New" w:hint="default"/>
      </w:rPr>
    </w:lvl>
    <w:lvl w:ilvl="1" w:tplc="04220003" w:tentative="1">
      <w:start w:val="1"/>
      <w:numFmt w:val="bullet"/>
      <w:lvlText w:val="o"/>
      <w:lvlJc w:val="left"/>
      <w:pPr>
        <w:ind w:left="2008" w:hanging="360"/>
      </w:pPr>
      <w:rPr>
        <w:rFonts w:ascii="Courier New" w:hAnsi="Courier New" w:cs="Courier New" w:hint="default"/>
      </w:rPr>
    </w:lvl>
    <w:lvl w:ilvl="2" w:tplc="04220005" w:tentative="1">
      <w:start w:val="1"/>
      <w:numFmt w:val="bullet"/>
      <w:lvlText w:val=""/>
      <w:lvlJc w:val="left"/>
      <w:pPr>
        <w:ind w:left="2728" w:hanging="360"/>
      </w:pPr>
      <w:rPr>
        <w:rFonts w:ascii="Wingdings" w:hAnsi="Wingdings" w:hint="default"/>
      </w:rPr>
    </w:lvl>
    <w:lvl w:ilvl="3" w:tplc="04220001" w:tentative="1">
      <w:start w:val="1"/>
      <w:numFmt w:val="bullet"/>
      <w:lvlText w:val=""/>
      <w:lvlJc w:val="left"/>
      <w:pPr>
        <w:ind w:left="3448" w:hanging="360"/>
      </w:pPr>
      <w:rPr>
        <w:rFonts w:ascii="Symbol" w:hAnsi="Symbol" w:hint="default"/>
      </w:rPr>
    </w:lvl>
    <w:lvl w:ilvl="4" w:tplc="04220003" w:tentative="1">
      <w:start w:val="1"/>
      <w:numFmt w:val="bullet"/>
      <w:lvlText w:val="o"/>
      <w:lvlJc w:val="left"/>
      <w:pPr>
        <w:ind w:left="4168" w:hanging="360"/>
      </w:pPr>
      <w:rPr>
        <w:rFonts w:ascii="Courier New" w:hAnsi="Courier New" w:cs="Courier New" w:hint="default"/>
      </w:rPr>
    </w:lvl>
    <w:lvl w:ilvl="5" w:tplc="04220005" w:tentative="1">
      <w:start w:val="1"/>
      <w:numFmt w:val="bullet"/>
      <w:lvlText w:val=""/>
      <w:lvlJc w:val="left"/>
      <w:pPr>
        <w:ind w:left="4888" w:hanging="360"/>
      </w:pPr>
      <w:rPr>
        <w:rFonts w:ascii="Wingdings" w:hAnsi="Wingdings" w:hint="default"/>
      </w:rPr>
    </w:lvl>
    <w:lvl w:ilvl="6" w:tplc="04220001" w:tentative="1">
      <w:start w:val="1"/>
      <w:numFmt w:val="bullet"/>
      <w:lvlText w:val=""/>
      <w:lvlJc w:val="left"/>
      <w:pPr>
        <w:ind w:left="5608" w:hanging="360"/>
      </w:pPr>
      <w:rPr>
        <w:rFonts w:ascii="Symbol" w:hAnsi="Symbol" w:hint="default"/>
      </w:rPr>
    </w:lvl>
    <w:lvl w:ilvl="7" w:tplc="04220003" w:tentative="1">
      <w:start w:val="1"/>
      <w:numFmt w:val="bullet"/>
      <w:lvlText w:val="o"/>
      <w:lvlJc w:val="left"/>
      <w:pPr>
        <w:ind w:left="6328" w:hanging="360"/>
      </w:pPr>
      <w:rPr>
        <w:rFonts w:ascii="Courier New" w:hAnsi="Courier New" w:cs="Courier New" w:hint="default"/>
      </w:rPr>
    </w:lvl>
    <w:lvl w:ilvl="8" w:tplc="04220005" w:tentative="1">
      <w:start w:val="1"/>
      <w:numFmt w:val="bullet"/>
      <w:lvlText w:val=""/>
      <w:lvlJc w:val="left"/>
      <w:pPr>
        <w:ind w:left="7048" w:hanging="360"/>
      </w:pPr>
      <w:rPr>
        <w:rFonts w:ascii="Wingdings" w:hAnsi="Wingdings" w:hint="default"/>
      </w:rPr>
    </w:lvl>
  </w:abstractNum>
  <w:abstractNum w:abstractNumId="5" w15:restartNumberingAfterBreak="0">
    <w:nsid w:val="58724643"/>
    <w:multiLevelType w:val="hybridMultilevel"/>
    <w:tmpl w:val="03ECBFF0"/>
    <w:lvl w:ilvl="0" w:tplc="8A185DBA">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6" w15:restartNumberingAfterBreak="0">
    <w:nsid w:val="79EF10AF"/>
    <w:multiLevelType w:val="hybridMultilevel"/>
    <w:tmpl w:val="03ECBFF0"/>
    <w:lvl w:ilvl="0" w:tplc="FFFFFFFF">
      <w:start w:val="1"/>
      <w:numFmt w:val="decimal"/>
      <w:lvlText w:val="%1."/>
      <w:lvlJc w:val="left"/>
      <w:pPr>
        <w:ind w:left="294" w:hanging="360"/>
      </w:pPr>
      <w:rPr>
        <w:rFonts w:hint="default"/>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abstractNumId w:val="0"/>
  </w:num>
  <w:num w:numId="2">
    <w:abstractNumId w:val="3"/>
  </w:num>
  <w:num w:numId="3">
    <w:abstractNumId w:val="5"/>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8EF"/>
    <w:rsid w:val="00007921"/>
    <w:rsid w:val="000246CA"/>
    <w:rsid w:val="000673AC"/>
    <w:rsid w:val="00083C70"/>
    <w:rsid w:val="00094222"/>
    <w:rsid w:val="000C1954"/>
    <w:rsid w:val="000E6EEE"/>
    <w:rsid w:val="000E7F65"/>
    <w:rsid w:val="00103123"/>
    <w:rsid w:val="001430FF"/>
    <w:rsid w:val="0014313C"/>
    <w:rsid w:val="00162896"/>
    <w:rsid w:val="00162E70"/>
    <w:rsid w:val="001756A8"/>
    <w:rsid w:val="001C03F1"/>
    <w:rsid w:val="001E5103"/>
    <w:rsid w:val="001E6431"/>
    <w:rsid w:val="0020456B"/>
    <w:rsid w:val="00220644"/>
    <w:rsid w:val="002269E1"/>
    <w:rsid w:val="0024054A"/>
    <w:rsid w:val="002461DC"/>
    <w:rsid w:val="00247EB3"/>
    <w:rsid w:val="00283CB6"/>
    <w:rsid w:val="002A32C9"/>
    <w:rsid w:val="002B070F"/>
    <w:rsid w:val="00310235"/>
    <w:rsid w:val="00320922"/>
    <w:rsid w:val="00324008"/>
    <w:rsid w:val="003358F2"/>
    <w:rsid w:val="00340F17"/>
    <w:rsid w:val="00361D20"/>
    <w:rsid w:val="0039102F"/>
    <w:rsid w:val="003A5F08"/>
    <w:rsid w:val="003C715A"/>
    <w:rsid w:val="00413B59"/>
    <w:rsid w:val="00413FE2"/>
    <w:rsid w:val="00501A56"/>
    <w:rsid w:val="00531A3D"/>
    <w:rsid w:val="00533EF5"/>
    <w:rsid w:val="00536106"/>
    <w:rsid w:val="00590227"/>
    <w:rsid w:val="00592A7C"/>
    <w:rsid w:val="0059622D"/>
    <w:rsid w:val="006111A8"/>
    <w:rsid w:val="00636372"/>
    <w:rsid w:val="00652208"/>
    <w:rsid w:val="0065571E"/>
    <w:rsid w:val="006C3404"/>
    <w:rsid w:val="006C55FB"/>
    <w:rsid w:val="006D205B"/>
    <w:rsid w:val="006F0204"/>
    <w:rsid w:val="006F1B01"/>
    <w:rsid w:val="00711D33"/>
    <w:rsid w:val="00726736"/>
    <w:rsid w:val="00775EA4"/>
    <w:rsid w:val="00783B77"/>
    <w:rsid w:val="00787DA8"/>
    <w:rsid w:val="007B5C88"/>
    <w:rsid w:val="007C30F2"/>
    <w:rsid w:val="007D17A3"/>
    <w:rsid w:val="007D39CC"/>
    <w:rsid w:val="007D5F81"/>
    <w:rsid w:val="007F1FE0"/>
    <w:rsid w:val="00832419"/>
    <w:rsid w:val="008640F4"/>
    <w:rsid w:val="00870E17"/>
    <w:rsid w:val="0089604D"/>
    <w:rsid w:val="00896C7E"/>
    <w:rsid w:val="008B6AE8"/>
    <w:rsid w:val="008C14E3"/>
    <w:rsid w:val="008D7965"/>
    <w:rsid w:val="009013DD"/>
    <w:rsid w:val="00933F68"/>
    <w:rsid w:val="00945221"/>
    <w:rsid w:val="009634CD"/>
    <w:rsid w:val="009A4262"/>
    <w:rsid w:val="009F0A47"/>
    <w:rsid w:val="009F3A70"/>
    <w:rsid w:val="00A039FC"/>
    <w:rsid w:val="00A06546"/>
    <w:rsid w:val="00A10010"/>
    <w:rsid w:val="00A11B78"/>
    <w:rsid w:val="00A7253B"/>
    <w:rsid w:val="00A86D15"/>
    <w:rsid w:val="00A964C0"/>
    <w:rsid w:val="00AB1DCC"/>
    <w:rsid w:val="00AC75E8"/>
    <w:rsid w:val="00AD6929"/>
    <w:rsid w:val="00AD6F88"/>
    <w:rsid w:val="00AE265D"/>
    <w:rsid w:val="00B00122"/>
    <w:rsid w:val="00B238B2"/>
    <w:rsid w:val="00B24FCC"/>
    <w:rsid w:val="00B46B01"/>
    <w:rsid w:val="00B62284"/>
    <w:rsid w:val="00B74CAD"/>
    <w:rsid w:val="00B768EF"/>
    <w:rsid w:val="00B770B1"/>
    <w:rsid w:val="00B958ED"/>
    <w:rsid w:val="00BA2922"/>
    <w:rsid w:val="00BD1AC2"/>
    <w:rsid w:val="00BF30B9"/>
    <w:rsid w:val="00C01A31"/>
    <w:rsid w:val="00C25614"/>
    <w:rsid w:val="00C42226"/>
    <w:rsid w:val="00C52DE7"/>
    <w:rsid w:val="00C62029"/>
    <w:rsid w:val="00C95BCC"/>
    <w:rsid w:val="00CC13F4"/>
    <w:rsid w:val="00CC6AA5"/>
    <w:rsid w:val="00CD524B"/>
    <w:rsid w:val="00CF3001"/>
    <w:rsid w:val="00DA54CA"/>
    <w:rsid w:val="00DE72C4"/>
    <w:rsid w:val="00E023AF"/>
    <w:rsid w:val="00E33424"/>
    <w:rsid w:val="00E3441E"/>
    <w:rsid w:val="00E37583"/>
    <w:rsid w:val="00E54A16"/>
    <w:rsid w:val="00E7368E"/>
    <w:rsid w:val="00EA0209"/>
    <w:rsid w:val="00EA7342"/>
    <w:rsid w:val="00EB4DD5"/>
    <w:rsid w:val="00EB5588"/>
    <w:rsid w:val="00EC4519"/>
    <w:rsid w:val="00ED1637"/>
    <w:rsid w:val="00EE64AF"/>
    <w:rsid w:val="00F03CA7"/>
    <w:rsid w:val="00F03DF2"/>
    <w:rsid w:val="00F24CD6"/>
    <w:rsid w:val="00F50D92"/>
    <w:rsid w:val="00F620CC"/>
    <w:rsid w:val="00F76AA5"/>
    <w:rsid w:val="00F77B0B"/>
    <w:rsid w:val="00F85743"/>
    <w:rsid w:val="00FA3CD8"/>
    <w:rsid w:val="00FB77C4"/>
    <w:rsid w:val="00FC3AFF"/>
    <w:rsid w:val="00FE32CB"/>
    <w:rsid w:val="00FF17D2"/>
    <w:rsid w:val="00FF35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B6AC"/>
  <w15:docId w15:val="{87FD213C-AA26-4E5E-BA91-3B7386FD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546"/>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link w:val="a5"/>
    <w:uiPriority w:val="99"/>
    <w:unhideWhenUsed/>
    <w:pPr>
      <w:spacing w:after="0" w:line="240" w:lineRule="auto"/>
    </w:pPr>
    <w:rPr>
      <w:rFonts w:ascii="Tahoma" w:hAnsi="Tahoma" w:cs="Tahoma"/>
      <w:sz w:val="16"/>
      <w:szCs w:val="16"/>
    </w:rPr>
  </w:style>
  <w:style w:type="paragraph" w:styleId="a6">
    <w:name w:val="annotation text"/>
    <w:basedOn w:val="a"/>
    <w:link w:val="a7"/>
    <w:uiPriority w:val="99"/>
    <w:unhideWhenUsed/>
    <w:pPr>
      <w:spacing w:line="240" w:lineRule="auto"/>
    </w:pPr>
    <w:rPr>
      <w:sz w:val="20"/>
      <w:szCs w:val="20"/>
    </w:rPr>
  </w:style>
  <w:style w:type="paragraph" w:styleId="a8">
    <w:name w:val="footer"/>
    <w:basedOn w:val="a"/>
    <w:link w:val="a9"/>
    <w:uiPriority w:val="99"/>
    <w:unhideWhenUsed/>
    <w:pPr>
      <w:tabs>
        <w:tab w:val="center" w:pos="4819"/>
        <w:tab w:val="right" w:pos="9639"/>
      </w:tabs>
      <w:spacing w:after="0" w:line="240" w:lineRule="auto"/>
    </w:pPr>
  </w:style>
  <w:style w:type="paragraph" w:styleId="aa">
    <w:name w:val="header"/>
    <w:basedOn w:val="a"/>
    <w:link w:val="ab"/>
    <w:uiPriority w:val="99"/>
    <w:unhideWhenUsed/>
    <w:pPr>
      <w:tabs>
        <w:tab w:val="center" w:pos="4819"/>
        <w:tab w:val="right" w:pos="9639"/>
      </w:tabs>
      <w:spacing w:after="0" w:line="240" w:lineRule="auto"/>
    </w:pPr>
  </w:style>
  <w:style w:type="paragraph" w:styleId="ac">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character" w:styleId="ae">
    <w:name w:val="annotation reference"/>
    <w:basedOn w:val="a0"/>
    <w:uiPriority w:val="99"/>
    <w:unhideWhenUsed/>
    <w:rPr>
      <w:sz w:val="16"/>
      <w:szCs w:val="16"/>
    </w:rPr>
  </w:style>
  <w:style w:type="table" w:customStyle="1" w:styleId="NormalTable0">
    <w:name w:val="Normal Table0"/>
    <w:tblPr>
      <w:tblCellMar>
        <w:top w:w="0" w:type="dxa"/>
        <w:left w:w="0" w:type="dxa"/>
        <w:bottom w:w="0" w:type="dxa"/>
        <w:right w:w="0" w:type="dxa"/>
      </w:tblCellMar>
    </w:tblPr>
  </w:style>
  <w:style w:type="table" w:customStyle="1" w:styleId="10">
    <w:name w:val="1"/>
    <w:basedOn w:val="NormalTable0"/>
    <w:pPr>
      <w:spacing w:after="0" w:line="240" w:lineRule="auto"/>
    </w:pPr>
    <w:tblPr>
      <w:tblCellMar>
        <w:left w:w="108" w:type="dxa"/>
        <w:right w:w="108" w:type="dxa"/>
      </w:tblCellMar>
    </w:tblPr>
  </w:style>
  <w:style w:type="character" w:customStyle="1" w:styleId="a7">
    <w:name w:val="Текст примітки Знак"/>
    <w:basedOn w:val="a0"/>
    <w:link w:val="a6"/>
    <w:uiPriority w:val="99"/>
    <w:semiHidden/>
    <w:rPr>
      <w:sz w:val="20"/>
      <w:szCs w:val="20"/>
    </w:rPr>
  </w:style>
  <w:style w:type="character" w:customStyle="1" w:styleId="a5">
    <w:name w:val="Текст у виносці Знак"/>
    <w:basedOn w:val="a0"/>
    <w:link w:val="a4"/>
    <w:uiPriority w:val="99"/>
    <w:semiHidden/>
    <w:rPr>
      <w:rFonts w:ascii="Tahoma" w:hAnsi="Tahoma" w:cs="Tahoma"/>
      <w:sz w:val="16"/>
      <w:szCs w:val="16"/>
    </w:rPr>
  </w:style>
  <w:style w:type="paragraph" w:customStyle="1" w:styleId="11">
    <w:name w:val="Абзац списку1"/>
    <w:basedOn w:val="a"/>
    <w:uiPriority w:val="34"/>
    <w:qFormat/>
    <w:pPr>
      <w:ind w:left="720"/>
      <w:contextualSpacing/>
    </w:pPr>
  </w:style>
  <w:style w:type="character" w:customStyle="1" w:styleId="12">
    <w:name w:val="Сильне виокремлення1"/>
    <w:basedOn w:val="a0"/>
    <w:uiPriority w:val="21"/>
    <w:qFormat/>
    <w:rPr>
      <w:i/>
      <w:iCs/>
      <w:color w:val="4F81BD" w:themeColor="accent1"/>
    </w:rPr>
  </w:style>
  <w:style w:type="character" w:customStyle="1" w:styleId="13">
    <w:name w:val="Сильне посилання1"/>
    <w:basedOn w:val="a0"/>
    <w:uiPriority w:val="32"/>
    <w:qFormat/>
    <w:rPr>
      <w:b/>
      <w:bCs/>
      <w:smallCaps/>
      <w:color w:val="4F81BD" w:themeColor="accent1"/>
      <w:spacing w:val="5"/>
    </w:rPr>
  </w:style>
  <w:style w:type="character" w:customStyle="1" w:styleId="14">
    <w:name w:val="Текст покажчика місця заповнення1"/>
    <w:basedOn w:val="a0"/>
    <w:uiPriority w:val="99"/>
    <w:semiHidden/>
    <w:rPr>
      <w:color w:val="808080"/>
    </w:rPr>
  </w:style>
  <w:style w:type="character" w:customStyle="1" w:styleId="ab">
    <w:name w:val="Верхній колонтитул Знак"/>
    <w:basedOn w:val="a0"/>
    <w:link w:val="aa"/>
    <w:uiPriority w:val="99"/>
  </w:style>
  <w:style w:type="character" w:customStyle="1" w:styleId="a9">
    <w:name w:val="Нижній колонтитул Знак"/>
    <w:basedOn w:val="a0"/>
    <w:link w:val="a8"/>
    <w:uiPriority w:val="99"/>
  </w:style>
  <w:style w:type="paragraph" w:styleId="af">
    <w:name w:val="List Paragraph"/>
    <w:basedOn w:val="a"/>
    <w:uiPriority w:val="34"/>
    <w:qFormat/>
    <w:rsid w:val="00075132"/>
    <w:pPr>
      <w:ind w:left="720"/>
      <w:contextualSpacing/>
    </w:p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styleId="af2">
    <w:name w:val="Table Grid"/>
    <w:basedOn w:val="a1"/>
    <w:uiPriority w:val="39"/>
    <w:rsid w:val="00A06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4. Коментар до запитання"/>
    <w:basedOn w:val="a"/>
    <w:qFormat/>
    <w:rsid w:val="00AB1DCC"/>
    <w:pPr>
      <w:widowControl w:val="0"/>
      <w:spacing w:before="120" w:after="120" w:line="360" w:lineRule="auto"/>
    </w:pPr>
    <w:rPr>
      <w:rFonts w:ascii="Times New Roman" w:eastAsia="Times New Roman"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n+qHYIElK5eWRfoiG32hjVN0A==">AMUW2mVDAGftWakRV/VDzchSZcI//LIGZCdLlF0WOxh62G2c1C8NurpeOkpii146RZkb4nR30GFfSHm/P2N4I38YcJpgVunBb601s6cNJklWM8ze0wV4WruwIa9ojtphECZAesXuWHph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14</Pages>
  <Words>23097</Words>
  <Characters>13166</Characters>
  <Application>Microsoft Office Word</Application>
  <DocSecurity>0</DocSecurity>
  <Lines>109</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76</cp:revision>
  <dcterms:created xsi:type="dcterms:W3CDTF">2022-01-17T11:49:00Z</dcterms:created>
  <dcterms:modified xsi:type="dcterms:W3CDTF">2024-10-10T06:24:00Z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1033-3.1.0.4974</vt:lpwstr>
  </property>
</Properties>
</file>