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8D60A8" w:rsidRPr="0054403F" w:rsidRDefault="008D60A8" w:rsidP="00A37C65">
      <w:pPr>
        <w:jc w:val="center"/>
        <w:rPr>
          <w:sz w:val="2"/>
          <w:szCs w:val="2"/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ЗАТВЕРДЖЕНО</w:t>
      </w:r>
    </w:p>
    <w:p w:rsidR="00A37C65" w:rsidRDefault="00A37C65" w:rsidP="00A37C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             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наказом </w:t>
      </w:r>
      <w:r w:rsidR="0066648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 школі</w:t>
      </w:r>
    </w:p>
    <w:p w:rsidR="008D60A8" w:rsidRPr="00A37C65" w:rsidRDefault="00A37C65" w:rsidP="00A37C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       </w:t>
      </w:r>
      <w:bookmarkStart w:id="0" w:name="_GoBack"/>
      <w:bookmarkEnd w:id="0"/>
      <w:r w:rsidR="008D60A8" w:rsidRPr="00A37C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від  </w:t>
      </w:r>
      <w:r w:rsidRPr="00A37C6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bidi="ar-SA"/>
        </w:rPr>
        <w:t>14 червня 2018 року № 92</w:t>
      </w:r>
    </w:p>
    <w:p w:rsidR="008D60A8" w:rsidRPr="00A37C65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bidi="ar-SA"/>
        </w:rPr>
      </w:pPr>
    </w:p>
    <w:p w:rsidR="00DE0E10" w:rsidRDefault="0066648A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54403F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Кацмазівської</w:t>
      </w:r>
      <w:r w:rsidR="00CC47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загальноосвітньої школи І – ІІ ступенів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(2 – 4 кл.)</w:t>
      </w: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6648A" w:rsidRPr="0066648A" w:rsidRDefault="0066648A" w:rsidP="0066648A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Загальні положення </w:t>
      </w:r>
      <w:r w:rsidR="005879CC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світньої програми 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br/>
      </w:r>
      <w:r w:rsidR="0054403F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Кацмазівської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загальноосвітньої школи І – ІІ ступенів </w:t>
      </w:r>
    </w:p>
    <w:p w:rsidR="008D60A8" w:rsidRPr="0066648A" w:rsidRDefault="0066648A" w:rsidP="0066648A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І ступеня (2 – 4 кл.)</w:t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C839A0" w:rsidRDefault="0066648A" w:rsidP="00C839A0">
      <w:pPr>
        <w:widowControl/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r w:rsidR="0054403F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Кацмазівської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загальноосвітньої школи І – ІІ ступенів І ступеня (2 – 4 кл.)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 освіти (далі -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8D60A8" w:rsidRDefault="00C839A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овності їх вивчення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 (таблиця 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очікувані результати навчання учнів 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перелік яких наведено в таблиці 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можуть розп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очати навчання за цією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світньою програмою.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навчальних планах закладів загальної середньої освіти І ступеня (далі –навчальний план).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 навантаження учнів. Навчальний план початкової школи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60A8" w:rsidRPr="008D60A8" w:rsidRDefault="00C839A0" w:rsidP="008D60A8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містить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інваріантну складову, сформовану на державному рівні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</w:t>
      </w:r>
      <w:r w:rsidR="00C839A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ого плану заклад освіти складає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кожен навчальний рік робочий 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"Українська мова (мова і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читання)", "Мова корінного народу, національної меншини (мова і читання)", "Іноземна мова".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</w:p>
    <w:p w:rsidR="008D60A8" w:rsidRPr="008D60A8" w:rsidRDefault="008D60A8" w:rsidP="008D60A8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8D60A8" w:rsidRDefault="00F24DDE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зорієнтований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компетентностей учнів.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наформування в учнів здатності застосовувати знання й уміння у реальних життєвих ситуаціях.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1"/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Вимоги до осіб, які можуть розпочинати здобуття базової середньої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Особи з особливими освітніми потребами можуть розпочинати здобуття базової середньої освіти за інших умов.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Перелік освітніх галузей.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8D60A8" w:rsidRPr="008D60A8" w:rsidRDefault="008D60A8" w:rsidP="008368A8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навчальних</w:t>
      </w:r>
      <w:r w:rsidR="00F24DDE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програмах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D60A8" w:rsidRPr="008D60A8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(компетентностей).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Освітня програма закладу початкової освіти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(компетентностей), визначених Державним стандартом.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початкової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Вона схвалена педагогічною радою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школи та затверджена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його директор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основі освітнь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 програми заклад освіти склав та затвердив 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що конкретизує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організацію освітнього процесу у Тарасівській середній загальноосвітній школі І-ІІ ступенів.</w:t>
      </w:r>
    </w:p>
    <w:p w:rsidR="008D60A8" w:rsidRPr="008D60A8" w:rsidRDefault="008D60A8" w:rsidP="00CC47E7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                     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Таблиця 1</w:t>
      </w:r>
    </w:p>
    <w:p w:rsidR="008D60A8" w:rsidRPr="008D60A8" w:rsidRDefault="00CC47E7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Навчальний план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8D60A8" w:rsidRPr="00A37C65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4A6F57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8D60A8">
            <w:pPr>
              <w:widowControl/>
              <w:ind w:left="-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4A6F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62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8D60A8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F57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8D60A8">
            <w:pPr>
              <w:widowControl/>
              <w:ind w:left="12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77</w:t>
            </w:r>
          </w:p>
        </w:tc>
      </w:tr>
    </w:tbl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8D60A8" w:rsidRDefault="008D60A8" w:rsidP="008D60A8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C47E7" w:rsidRPr="008D60A8" w:rsidRDefault="008D60A8" w:rsidP="00CC47E7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</w:t>
      </w:r>
    </w:p>
    <w:p w:rsidR="008D60A8" w:rsidRPr="008D60A8" w:rsidRDefault="008D60A8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Таблиця </w:t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</w:p>
    <w:p w:rsidR="008D60A8" w:rsidRPr="008D60A8" w:rsidRDefault="00CC47E7" w:rsidP="008D60A8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8D60A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 ступеня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8D60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 (для шкіл з навчанням російською мовою).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румунською (молдовською)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угорською мовою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 та літературне читання. Навчальна програма для загальноосвітніх навчальних закладів з навчанням болгарською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Вірменська мова. Навчальна програма для загальноосвітніх навчальних закладів з навчанням українською (російською)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Гагаузька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Кримськотатарська мова загальноосвітніх навчальних закладів з навчанням кримськотатарською мовою 1–4 класи. Літературне читання 2–4 класи загальноосвітніх навчальних закладів з навчанням кримськотатарською мовою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Літературне читання. Навчальна програма для загальноосвітніх навчальних закладів з російською мовою навчання 1-4 класи 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з навчанням польською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hyperlink r:id="rId30" w:tgtFrame="_blank" w:history="1">
              <w:r w:rsidR="008D60A8" w:rsidRPr="008D60A8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Літературне читання. Навчальна програма загальноосвітніх навчальних закладів з навчанням молдовською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Мова іврит.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молдовською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Ромська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Російська мова. Навчальна програма для загальноосвітніх навчальних закладів з українською мовою навчання 1-4 класи 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Російська мова. Навчальна програма для загальноосвітніх навчальних закладів з російською мовою навчання 1-4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Румунська мова та літературне читання. Навчальна програма для загальноосвітніх навчальних закладів з румунською мовою навчання 1–4 клас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Словацька мова для загальноосвітніх навчальних закладів з навчанням словацькою мовою 1–4 класи. Літературне читання для загальноосвітніх навчальних закладів з навчанням словацькою мовою 2–4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 для загальноосвітніх навчальних закладів з навчанням угорською мовою 1–4 класи. Літературне читання загальноосвітніх навчальних закладів з навчанням угорською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A37C65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8D60A8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A37C65" w:rsidP="008D60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B32892" w:rsidRPr="008D60A8" w:rsidRDefault="00B32892">
      <w:pPr>
        <w:rPr>
          <w:sz w:val="2"/>
          <w:szCs w:val="2"/>
          <w:lang w:val="uk-UA"/>
        </w:rPr>
      </w:pPr>
    </w:p>
    <w:sectPr w:rsidR="00B32892" w:rsidRPr="008D60A8" w:rsidSect="008368A8"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3F" w:rsidRDefault="0054403F">
      <w:r>
        <w:separator/>
      </w:r>
    </w:p>
  </w:endnote>
  <w:endnote w:type="continuationSeparator" w:id="0">
    <w:p w:rsidR="0054403F" w:rsidRDefault="005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3F" w:rsidRDefault="0054403F"/>
  </w:footnote>
  <w:footnote w:type="continuationSeparator" w:id="0">
    <w:p w:rsidR="0054403F" w:rsidRDefault="00544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892"/>
    <w:rsid w:val="0001673A"/>
    <w:rsid w:val="0019261C"/>
    <w:rsid w:val="002223B5"/>
    <w:rsid w:val="002F31B2"/>
    <w:rsid w:val="0032036F"/>
    <w:rsid w:val="00420565"/>
    <w:rsid w:val="004A6F57"/>
    <w:rsid w:val="004B5539"/>
    <w:rsid w:val="0054403F"/>
    <w:rsid w:val="005879CC"/>
    <w:rsid w:val="0066648A"/>
    <w:rsid w:val="00726D19"/>
    <w:rsid w:val="008368A8"/>
    <w:rsid w:val="008B0864"/>
    <w:rsid w:val="008B2B0C"/>
    <w:rsid w:val="008D60A8"/>
    <w:rsid w:val="00A37C65"/>
    <w:rsid w:val="00B32892"/>
    <w:rsid w:val="00C53FE5"/>
    <w:rsid w:val="00C839A0"/>
    <w:rsid w:val="00CC47E7"/>
    <w:rsid w:val="00D66F69"/>
    <w:rsid w:val="00DE0E10"/>
    <w:rsid w:val="00EC4734"/>
    <w:rsid w:val="00ED1D8E"/>
    <w:rsid w:val="00F24DDE"/>
    <w:rsid w:val="00F85EA6"/>
    <w:rsid w:val="00FB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80BF-E81E-43DB-84AA-DDCCBBD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6F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36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zagalna%20serednya/programy-1-4-klas/2.-literaturne-chitannya.-2-4-klas-29.07-tanya.docx" TargetMode="External"/><Relationship Id="rId18" Type="http://schemas.openxmlformats.org/officeDocument/2006/relationships/hyperlink" Target="https://mon.gov.ua/storage/app/media/zagalna%20serednya/programy-1-4-klas/6.-osnovi-zdorovya.-1-4-klas.doc" TargetMode="External"/><Relationship Id="rId26" Type="http://schemas.openxmlformats.org/officeDocument/2006/relationships/hyperlink" Target="https://mon.gov.ua/storage/app/media/zagalna%20serednya/programy-1-4-klas/18.-gagauzkamova-1-4-shnavchkukrmovoyu.doc" TargetMode="External"/><Relationship Id="rId39" Type="http://schemas.openxmlformats.org/officeDocument/2006/relationships/hyperlink" Target="https://mon.gov.ua/storage/app/media/zagalna%20serednya/programy-1-4-klas/27.-rumunskamova-1-4-litchit-2-4-shknavchrumunskoyumovoyu.doc" TargetMode="External"/><Relationship Id="rId21" Type="http://schemas.openxmlformats.org/officeDocument/2006/relationships/hyperlink" Target="https://mon.gov.ua/storage/app/media/zagalna%20serednya/programy-1-4-klas/13.-fizichna-kultura-.1-4-klas-mon-zaminiti.doc" TargetMode="External"/><Relationship Id="rId34" Type="http://schemas.openxmlformats.org/officeDocument/2006/relationships/hyperlink" Target="https://mon.gov.ua/storage/app/media/zagalna%20serednya/programy-1-4-klas/24.-polskamova-1-4-shknavchpolskoyumovoyu.doc" TargetMode="External"/><Relationship Id="rId42" Type="http://schemas.openxmlformats.org/officeDocument/2006/relationships/hyperlink" Target="https://mon.gov.ua/storage/app/media/zagalna%20serednya/programy-1-4-klas/31.-ugorskamova-1-4-shknavchugormovoyu.doc" TargetMode="External"/><Relationship Id="rId7" Type="http://schemas.openxmlformats.org/officeDocument/2006/relationships/hyperlink" Target="https://mon.gov.ua/storage/app/media/zagalna%20serednya/programy-1-4-klas/1-ukrayinska-mova-1-4-klas.lyuba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-muzichne-mistecztvo-1-4-klas.docx" TargetMode="External"/><Relationship Id="rId29" Type="http://schemas.openxmlformats.org/officeDocument/2006/relationships/hyperlink" Target="https://mon.gov.ua/storage/app/media/zagalna%20serednya/programy-1-4-klas/38.-literchitannya-2-4-shknavchpolskoyumovoyu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35.-ukrmova-1-4-shknavchugorskoyumovoyu.doc" TargetMode="External"/><Relationship Id="rId24" Type="http://schemas.openxmlformats.org/officeDocument/2006/relationships/hyperlink" Target="https://mon.gov.ua/storage/app/media/zagalna%20serednya/programy-1-4-klas/20.-bolgarskamova-1-4-shknavchukrmovoyu.doc" TargetMode="External"/><Relationship Id="rId32" Type="http://schemas.openxmlformats.org/officeDocument/2006/relationships/hyperlink" Target="https://mon.gov.ua/storage/app/media/zagalna%20serednya/programy-1-4-klas/22.-moldovskamova-1-4-shknavchukrmovoyu.doc" TargetMode="External"/><Relationship Id="rId37" Type="http://schemas.openxmlformats.org/officeDocument/2006/relationships/hyperlink" Target="https://mon.gov.ua/storage/app/media/zagalna%20serednya/programy-1-4-klas/28.-rusyazyik-1-4-shknavchukrmovoyu.doc" TargetMode="External"/><Relationship Id="rId40" Type="http://schemas.openxmlformats.org/officeDocument/2006/relationships/hyperlink" Target="https://mon.gov.ua/storage/app/media/zagalna%20serednya/programy-1-4-klas/29.-slovaczkamova-1-4-litchit-2-4-shknavchslovaczkoyumovoyu.do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8.-mistecztvo-1-4-klas.doc" TargetMode="External"/><Relationship Id="rId23" Type="http://schemas.openxmlformats.org/officeDocument/2006/relationships/hyperlink" Target="https://mon.gov.ua/storage/app/media/zagalna%20serednya/programy-1-4-klas/21.-bolgarmova-1-4-litchit-2-4-shknavchbolgarmovoyu.doc" TargetMode="External"/><Relationship Id="rId28" Type="http://schemas.openxmlformats.org/officeDocument/2006/relationships/hyperlink" Target="https://mon.gov.ua/storage/app/media/zagalna%20serednya/programy-1-4-klas/37.-litchtenie-1-4-shkrussskimyazobucheniya.doc" TargetMode="External"/><Relationship Id="rId36" Type="http://schemas.openxmlformats.org/officeDocument/2006/relationships/hyperlink" Target="https://mon.gov.ua/storage/app/media/zagalna%20serednya/programy-1-4-klas/26.-romskamova-1-4-shknavchukrmovoyu.doc" TargetMode="External"/><Relationship Id="rId10" Type="http://schemas.openxmlformats.org/officeDocument/2006/relationships/hyperlink" Target="https://mon.gov.ua/storage/app/media/zagalna%20serednya/programy-1-4-klas/34.-ukrmova-1-4-shknavchrummoldmovami.doc" TargetMode="External"/><Relationship Id="rId19" Type="http://schemas.openxmlformats.org/officeDocument/2006/relationships/hyperlink" Target="https://mon.gov.ua/storage/app/media/zagalna%20serednya/programy-1-4-klas/12.-prirodoznavstvo.-1-4-klas.doc" TargetMode="External"/><Relationship Id="rId31" Type="http://schemas.openxmlformats.org/officeDocument/2006/relationships/hyperlink" Target="https://mon.gov.ua/storage/app/media/zagalna%20serednya/programy-1-4-klas/17.-movaivrit-1-4-shknavchukrmovoyu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33.-ukrmova-1-4-shknavchpolskoyumovoyu.doc" TargetMode="External"/><Relationship Id="rId14" Type="http://schemas.openxmlformats.org/officeDocument/2006/relationships/hyperlink" Target="https://mon.gov.ua/storage/app/media/zagalna%20serednya/programy-1-4-klas/4.-matematika.-1-4-klas.doc" TargetMode="External"/><Relationship Id="rId22" Type="http://schemas.openxmlformats.org/officeDocument/2006/relationships/hyperlink" Target="https://mon.gov.ua/storage/app/media/zagalna%20serednya/programy-1-4-klas/7.-ya-u-sviti.-3-4-klas.docx" TargetMode="External"/><Relationship Id="rId27" Type="http://schemas.openxmlformats.org/officeDocument/2006/relationships/hyperlink" Target="https://mon.gov.ua/storage/app/media/zagalna%20serednya/programy-1-4-klas/36.-krimskotatarmova-1-4-litchit-2-4-shknavchkrtatmovoyu.doc" TargetMode="External"/><Relationship Id="rId30" Type="http://schemas.openxmlformats.org/officeDocument/2006/relationships/hyperlink" Target="https://mon.gov.ua/storage/app/media/zagalna%20serednya/programy-1-4-klas/litchitannya-2-4-shknachmoldovskoyumovoyu.doc" TargetMode="External"/><Relationship Id="rId35" Type="http://schemas.openxmlformats.org/officeDocument/2006/relationships/hyperlink" Target="https://mon.gov.ua/storage/app/media/zagalna%20serednya/programy-1-4-klas/25.-polskamova-1-4-shknavchukrmovoyu.doc" TargetMode="External"/><Relationship Id="rId43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8" Type="http://schemas.openxmlformats.org/officeDocument/2006/relationships/hyperlink" Target="https://mon.gov.ua/storage/app/media/zagalna%20serednya/programy-1-4-klas/3-ukrayinska-mova-dlya-1-4-kl-shkil-z-ros-movoyu-navch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.gov.ua/storage/app/media/zagalna%20serednya/programy-1-4-klas/5-informatika-2-4-klas.docx" TargetMode="External"/><Relationship Id="rId17" Type="http://schemas.openxmlformats.org/officeDocument/2006/relationships/hyperlink" Target="https://mon.gov.ua/storage/app/media/zagalna%20serednya/programy-1-4-klas/9-obrazotvorche-mistecztvo-1-4-klas.doc" TargetMode="External"/><Relationship Id="rId25" Type="http://schemas.openxmlformats.org/officeDocument/2006/relationships/hyperlink" Target="https://mon.gov.ua/storage/app/media/zagalna%20serednya/programy-1-4-klas/10.-trudovenavchannya-1-4-klas.doc" TargetMode="External"/><Relationship Id="rId33" Type="http://schemas.openxmlformats.org/officeDocument/2006/relationships/hyperlink" Target="https://mon.gov.ua/storage/app/media/zagalna%20serednya/programy-1-4-klas/23.-moldovskamova-1-4-shknavchmoldovskoyumovoyu.doc" TargetMode="External"/><Relationship Id="rId38" Type="http://schemas.openxmlformats.org/officeDocument/2006/relationships/hyperlink" Target="https://mon.gov.ua/storage/app/media/zagalna%20serednya/programy-1-4-klas/8-rosijska-mova-dlya-shkil-z-ros.-movoyu-navch.1-4-klas.doc" TargetMode="External"/><Relationship Id="rId20" Type="http://schemas.openxmlformats.org/officeDocument/2006/relationships/hyperlink" Target="https://mon.gov.ua/storage/app/media/zagalna%20serednya/programy-1-4-klas/10.-trudovenavchannya-1-4-klas.doc" TargetMode="External"/><Relationship Id="rId41" Type="http://schemas.openxmlformats.org/officeDocument/2006/relationships/hyperlink" Target="https://mon.gov.ua/storage/app/media/zagalna%20serednya/programy-1-4-klas/30.-ugorskamova-1-4-litchit-2-4-shknavchugorskoyumovoy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12880</Words>
  <Characters>7342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Кацмазівська ЗОШ</cp:lastModifiedBy>
  <cp:revision>13</cp:revision>
  <cp:lastPrinted>2018-11-13T11:01:00Z</cp:lastPrinted>
  <dcterms:created xsi:type="dcterms:W3CDTF">2018-04-23T10:29:00Z</dcterms:created>
  <dcterms:modified xsi:type="dcterms:W3CDTF">2018-11-13T11:03:00Z</dcterms:modified>
</cp:coreProperties>
</file>