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D0897" w:rsidRPr="003D0897" w:rsidRDefault="003D0897" w:rsidP="003D0897">
      <w:pPr>
        <w:rPr>
          <w:rFonts w:cs="Times New Roman"/>
          <w:sz w:val="28"/>
          <w:szCs w:val="28"/>
          <w:lang w:val="uk-UA"/>
        </w:rPr>
      </w:pPr>
      <w:r>
        <w:rPr>
          <w:rFonts w:cs="Times New Roman"/>
          <w:sz w:val="28"/>
          <w:szCs w:val="28"/>
        </w:rPr>
        <w:t>СХВАЛЕНО</w:t>
      </w:r>
      <w:r w:rsidRPr="003D0897">
        <w:rPr>
          <w:rFonts w:cs="Times New Roman"/>
          <w:sz w:val="28"/>
          <w:szCs w:val="28"/>
          <w:lang w:val="uk-UA"/>
        </w:rPr>
        <w:t xml:space="preserve"> </w:t>
      </w:r>
      <w:r>
        <w:rPr>
          <w:rFonts w:cs="Times New Roman"/>
          <w:sz w:val="28"/>
          <w:szCs w:val="28"/>
          <w:lang w:val="uk-UA"/>
        </w:rPr>
        <w:t xml:space="preserve">                                                                     </w:t>
      </w:r>
      <w:r w:rsidRPr="003D0897">
        <w:rPr>
          <w:rFonts w:cs="Times New Roman"/>
          <w:sz w:val="28"/>
          <w:szCs w:val="28"/>
          <w:lang w:val="uk-UA"/>
        </w:rPr>
        <w:t>ЗАТВЕРДЖЕНО</w:t>
      </w:r>
    </w:p>
    <w:p w:rsidR="003D0897" w:rsidRPr="003D0897" w:rsidRDefault="003D0897" w:rsidP="003D0897">
      <w:pPr>
        <w:rPr>
          <w:rFonts w:cs="Times New Roman"/>
          <w:sz w:val="28"/>
          <w:szCs w:val="28"/>
          <w:lang w:val="uk-UA"/>
        </w:rPr>
      </w:pPr>
      <w:r w:rsidRPr="003D0897">
        <w:rPr>
          <w:rFonts w:cs="Times New Roman"/>
          <w:sz w:val="28"/>
          <w:szCs w:val="28"/>
          <w:lang w:val="uk-UA"/>
        </w:rPr>
        <w:t>Рішенням педагогічної ради</w:t>
      </w:r>
      <w:r>
        <w:rPr>
          <w:rFonts w:cs="Times New Roman"/>
          <w:sz w:val="28"/>
          <w:szCs w:val="28"/>
          <w:lang w:val="uk-UA"/>
        </w:rPr>
        <w:t xml:space="preserve">                                            </w:t>
      </w:r>
      <w:r w:rsidRPr="003D0897">
        <w:rPr>
          <w:rFonts w:cs="Times New Roman"/>
          <w:sz w:val="28"/>
          <w:szCs w:val="28"/>
          <w:lang w:val="uk-UA"/>
        </w:rPr>
        <w:t xml:space="preserve">Рішенням </w:t>
      </w:r>
      <w:r>
        <w:rPr>
          <w:rFonts w:cs="Times New Roman"/>
          <w:sz w:val="28"/>
          <w:szCs w:val="28"/>
          <w:lang w:val="uk-UA"/>
        </w:rPr>
        <w:t>__</w:t>
      </w:r>
      <w:r w:rsidRPr="003D0897">
        <w:rPr>
          <w:rFonts w:cs="Times New Roman"/>
          <w:sz w:val="28"/>
          <w:szCs w:val="28"/>
          <w:lang w:val="uk-UA"/>
        </w:rPr>
        <w:t xml:space="preserve">сесії </w:t>
      </w:r>
      <w:r>
        <w:rPr>
          <w:rFonts w:cs="Times New Roman"/>
          <w:sz w:val="28"/>
          <w:szCs w:val="28"/>
          <w:lang w:val="uk-UA"/>
        </w:rPr>
        <w:t>__</w:t>
      </w:r>
      <w:r w:rsidRPr="003D0897">
        <w:rPr>
          <w:rFonts w:cs="Times New Roman"/>
          <w:sz w:val="28"/>
          <w:szCs w:val="28"/>
          <w:lang w:val="uk-UA"/>
        </w:rPr>
        <w:t xml:space="preserve"> скликання</w:t>
      </w:r>
    </w:p>
    <w:p w:rsidR="003D0897" w:rsidRPr="003D0897" w:rsidRDefault="003D0897" w:rsidP="003D0897">
      <w:pPr>
        <w:rPr>
          <w:rFonts w:cs="Times New Roman"/>
          <w:sz w:val="28"/>
          <w:szCs w:val="28"/>
          <w:lang w:val="uk-UA"/>
        </w:rPr>
      </w:pPr>
      <w:r w:rsidRPr="003D0897">
        <w:rPr>
          <w:rFonts w:cs="Times New Roman"/>
          <w:sz w:val="28"/>
          <w:szCs w:val="28"/>
          <w:lang w:val="uk-UA"/>
        </w:rPr>
        <w:t xml:space="preserve">від </w:t>
      </w:r>
      <w:r>
        <w:rPr>
          <w:rFonts w:cs="Times New Roman"/>
          <w:sz w:val="28"/>
          <w:szCs w:val="28"/>
          <w:lang w:val="uk-UA"/>
        </w:rPr>
        <w:t>14</w:t>
      </w:r>
      <w:r w:rsidRPr="003D0897">
        <w:rPr>
          <w:rFonts w:cs="Times New Roman"/>
          <w:sz w:val="28"/>
          <w:szCs w:val="28"/>
          <w:lang w:val="uk-UA"/>
        </w:rPr>
        <w:t>.1</w:t>
      </w:r>
      <w:r>
        <w:rPr>
          <w:rFonts w:cs="Times New Roman"/>
          <w:sz w:val="28"/>
          <w:szCs w:val="28"/>
          <w:lang w:val="uk-UA"/>
        </w:rPr>
        <w:t>2</w:t>
      </w:r>
      <w:r w:rsidRPr="003D0897">
        <w:rPr>
          <w:rFonts w:cs="Times New Roman"/>
          <w:sz w:val="28"/>
          <w:szCs w:val="28"/>
          <w:lang w:val="uk-UA"/>
        </w:rPr>
        <w:t>.202</w:t>
      </w:r>
      <w:r>
        <w:rPr>
          <w:rFonts w:cs="Times New Roman"/>
          <w:sz w:val="28"/>
          <w:szCs w:val="28"/>
          <w:lang w:val="uk-UA"/>
        </w:rPr>
        <w:t>1</w:t>
      </w:r>
      <w:r w:rsidRPr="003D0897">
        <w:rPr>
          <w:rFonts w:cs="Times New Roman"/>
          <w:sz w:val="28"/>
          <w:szCs w:val="28"/>
          <w:lang w:val="uk-UA"/>
        </w:rPr>
        <w:t xml:space="preserve"> року</w:t>
      </w:r>
      <w:r>
        <w:rPr>
          <w:rFonts w:cs="Times New Roman"/>
          <w:sz w:val="28"/>
          <w:szCs w:val="28"/>
          <w:lang w:val="uk-UA"/>
        </w:rPr>
        <w:t xml:space="preserve">                                                           </w:t>
      </w:r>
      <w:r w:rsidRPr="003D0897">
        <w:rPr>
          <w:rFonts w:cs="Times New Roman"/>
          <w:sz w:val="28"/>
          <w:szCs w:val="28"/>
          <w:lang w:val="uk-UA"/>
        </w:rPr>
        <w:t>Баранівської міської ради</w:t>
      </w:r>
    </w:p>
    <w:p w:rsidR="003D0897" w:rsidRPr="003D0897" w:rsidRDefault="003D0897" w:rsidP="003D0897">
      <w:pPr>
        <w:spacing w:line="360" w:lineRule="auto"/>
        <w:contextualSpacing/>
        <w:rPr>
          <w:rFonts w:cs="Times New Roman"/>
          <w:sz w:val="28"/>
          <w:szCs w:val="28"/>
          <w:lang w:val="uk-UA"/>
        </w:rPr>
      </w:pPr>
      <w:r w:rsidRPr="003D0897">
        <w:rPr>
          <w:rFonts w:cs="Times New Roman"/>
          <w:sz w:val="28"/>
          <w:szCs w:val="28"/>
          <w:lang w:val="uk-UA"/>
        </w:rPr>
        <w:t>(Протокол №</w:t>
      </w:r>
      <w:r>
        <w:rPr>
          <w:rFonts w:cs="Times New Roman"/>
          <w:sz w:val="28"/>
          <w:szCs w:val="28"/>
          <w:lang w:val="uk-UA"/>
        </w:rPr>
        <w:t>3</w:t>
      </w:r>
      <w:r w:rsidRPr="003D0897">
        <w:rPr>
          <w:rFonts w:cs="Times New Roman"/>
          <w:sz w:val="28"/>
          <w:szCs w:val="28"/>
          <w:lang w:val="uk-UA"/>
        </w:rPr>
        <w:t>)</w:t>
      </w:r>
      <w:r>
        <w:rPr>
          <w:rFonts w:cs="Times New Roman"/>
          <w:sz w:val="28"/>
          <w:szCs w:val="28"/>
          <w:lang w:val="uk-UA"/>
        </w:rPr>
        <w:t xml:space="preserve">                                                                  в</w:t>
      </w:r>
      <w:r w:rsidRPr="003D0897">
        <w:rPr>
          <w:rFonts w:cs="Times New Roman"/>
          <w:sz w:val="28"/>
          <w:szCs w:val="28"/>
          <w:lang w:val="uk-UA"/>
        </w:rPr>
        <w:t xml:space="preserve">ід </w:t>
      </w:r>
      <w:r>
        <w:rPr>
          <w:rFonts w:cs="Times New Roman"/>
          <w:sz w:val="28"/>
          <w:szCs w:val="28"/>
          <w:lang w:val="uk-UA"/>
        </w:rPr>
        <w:t>__</w:t>
      </w:r>
      <w:r w:rsidRPr="003D0897">
        <w:rPr>
          <w:rFonts w:cs="Times New Roman"/>
          <w:sz w:val="28"/>
          <w:szCs w:val="28"/>
          <w:lang w:val="uk-UA"/>
        </w:rPr>
        <w:t>.</w:t>
      </w:r>
      <w:r>
        <w:rPr>
          <w:rFonts w:cs="Times New Roman"/>
          <w:sz w:val="28"/>
          <w:szCs w:val="28"/>
          <w:lang w:val="uk-UA"/>
        </w:rPr>
        <w:t>12</w:t>
      </w:r>
      <w:r w:rsidRPr="003D0897">
        <w:rPr>
          <w:rFonts w:cs="Times New Roman"/>
          <w:sz w:val="28"/>
          <w:szCs w:val="28"/>
          <w:lang w:val="uk-UA"/>
        </w:rPr>
        <w:t>.202</w:t>
      </w:r>
      <w:r>
        <w:rPr>
          <w:rFonts w:cs="Times New Roman"/>
          <w:sz w:val="28"/>
          <w:szCs w:val="28"/>
          <w:lang w:val="uk-UA"/>
        </w:rPr>
        <w:t>1</w:t>
      </w:r>
      <w:r w:rsidRPr="003D0897">
        <w:rPr>
          <w:rFonts w:cs="Times New Roman"/>
          <w:sz w:val="28"/>
          <w:szCs w:val="28"/>
          <w:lang w:val="uk-UA"/>
        </w:rPr>
        <w:t xml:space="preserve"> року №</w:t>
      </w:r>
      <w:r>
        <w:rPr>
          <w:rFonts w:cs="Times New Roman"/>
          <w:sz w:val="28"/>
          <w:szCs w:val="28"/>
          <w:lang w:val="uk-UA"/>
        </w:rPr>
        <w:t>__</w:t>
      </w:r>
    </w:p>
    <w:p w:rsidR="003D0897" w:rsidRPr="003D0897" w:rsidRDefault="003D0897" w:rsidP="003D0897">
      <w:pPr>
        <w:rPr>
          <w:rFonts w:cs="Times New Roman"/>
          <w:sz w:val="28"/>
          <w:szCs w:val="28"/>
          <w:lang w:val="uk-UA"/>
        </w:rPr>
      </w:pPr>
    </w:p>
    <w:p w:rsidR="003D0897" w:rsidRPr="003D0897" w:rsidRDefault="003D0897" w:rsidP="003D0897">
      <w:pPr>
        <w:spacing w:line="360" w:lineRule="auto"/>
        <w:contextualSpacing/>
        <w:rPr>
          <w:rFonts w:cs="Times New Roman"/>
          <w:b/>
          <w:sz w:val="28"/>
          <w:szCs w:val="28"/>
          <w:lang w:val="uk-UA"/>
        </w:rPr>
      </w:pPr>
    </w:p>
    <w:p w:rsidR="00F53EC7" w:rsidRPr="007E7FDD" w:rsidRDefault="00F53EC7" w:rsidP="007E7FDD">
      <w:pPr>
        <w:spacing w:line="360" w:lineRule="auto"/>
        <w:ind w:firstLine="709"/>
        <w:contextualSpacing/>
        <w:rPr>
          <w:rFonts w:cs="Times New Roman"/>
          <w:b/>
          <w:sz w:val="28"/>
          <w:szCs w:val="28"/>
          <w:lang w:val="uk-UA"/>
        </w:rPr>
      </w:pPr>
    </w:p>
    <w:p w:rsidR="00F53EC7" w:rsidRPr="007E7FDD" w:rsidRDefault="00F53EC7" w:rsidP="007E7FDD">
      <w:pPr>
        <w:spacing w:line="360" w:lineRule="auto"/>
        <w:ind w:firstLine="709"/>
        <w:contextualSpacing/>
        <w:rPr>
          <w:rFonts w:cs="Times New Roman"/>
          <w:b/>
          <w:sz w:val="28"/>
          <w:szCs w:val="28"/>
          <w:lang w:val="uk-UA"/>
        </w:rPr>
      </w:pPr>
    </w:p>
    <w:p w:rsidR="00F53EC7" w:rsidRPr="007E7FDD" w:rsidRDefault="00F53EC7" w:rsidP="007E7FDD">
      <w:pPr>
        <w:spacing w:line="360" w:lineRule="auto"/>
        <w:ind w:firstLine="709"/>
        <w:contextualSpacing/>
        <w:rPr>
          <w:rFonts w:cs="Times New Roman"/>
          <w:b/>
          <w:sz w:val="28"/>
          <w:szCs w:val="28"/>
          <w:lang w:val="uk-UA"/>
        </w:rPr>
      </w:pPr>
    </w:p>
    <w:p w:rsidR="00F53EC7" w:rsidRPr="007E7FDD" w:rsidRDefault="00F53EC7" w:rsidP="007E7FDD">
      <w:pPr>
        <w:spacing w:line="360" w:lineRule="auto"/>
        <w:ind w:firstLine="709"/>
        <w:contextualSpacing/>
        <w:rPr>
          <w:rFonts w:cs="Times New Roman"/>
          <w:b/>
          <w:sz w:val="28"/>
          <w:szCs w:val="28"/>
          <w:lang w:val="uk-UA"/>
        </w:rPr>
      </w:pPr>
    </w:p>
    <w:p w:rsidR="00F53EC7" w:rsidRPr="007E7FDD" w:rsidRDefault="00F53EC7" w:rsidP="007E7FDD">
      <w:pPr>
        <w:spacing w:line="360" w:lineRule="auto"/>
        <w:ind w:firstLine="709"/>
        <w:contextualSpacing/>
        <w:rPr>
          <w:rFonts w:cs="Times New Roman"/>
          <w:b/>
          <w:sz w:val="28"/>
          <w:szCs w:val="28"/>
          <w:lang w:val="uk-UA"/>
        </w:rPr>
      </w:pPr>
    </w:p>
    <w:p w:rsidR="00F53EC7" w:rsidRPr="007E7FDD" w:rsidRDefault="00F53EC7" w:rsidP="007E7FDD">
      <w:pPr>
        <w:spacing w:line="360" w:lineRule="auto"/>
        <w:ind w:firstLine="709"/>
        <w:contextualSpacing/>
        <w:rPr>
          <w:rFonts w:cs="Times New Roman"/>
          <w:b/>
          <w:sz w:val="28"/>
          <w:szCs w:val="28"/>
          <w:lang w:val="uk-UA"/>
        </w:rPr>
      </w:pPr>
    </w:p>
    <w:p w:rsidR="00F53EC7" w:rsidRPr="007E7FDD" w:rsidRDefault="00F53EC7" w:rsidP="007E7FDD">
      <w:pPr>
        <w:spacing w:line="360" w:lineRule="auto"/>
        <w:ind w:firstLine="709"/>
        <w:contextualSpacing/>
        <w:rPr>
          <w:rFonts w:cs="Times New Roman"/>
          <w:b/>
          <w:sz w:val="28"/>
          <w:szCs w:val="28"/>
          <w:lang w:val="uk-UA"/>
        </w:rPr>
      </w:pPr>
    </w:p>
    <w:p w:rsidR="00F53EC7" w:rsidRPr="007E7FDD" w:rsidRDefault="00F53EC7" w:rsidP="007E7FDD">
      <w:pPr>
        <w:spacing w:line="360" w:lineRule="auto"/>
        <w:ind w:firstLine="709"/>
        <w:contextualSpacing/>
        <w:rPr>
          <w:rFonts w:cs="Times New Roman"/>
          <w:b/>
          <w:sz w:val="28"/>
          <w:szCs w:val="28"/>
          <w:lang w:val="uk-UA"/>
        </w:rPr>
      </w:pPr>
    </w:p>
    <w:p w:rsidR="00F53EC7" w:rsidRPr="00CA1167" w:rsidRDefault="00F53EC7" w:rsidP="007E7FDD">
      <w:pPr>
        <w:spacing w:line="360" w:lineRule="auto"/>
        <w:ind w:firstLine="709"/>
        <w:contextualSpacing/>
        <w:rPr>
          <w:rFonts w:cs="Times New Roman"/>
          <w:b/>
          <w:sz w:val="48"/>
          <w:szCs w:val="48"/>
          <w:lang w:val="uk-UA"/>
        </w:rPr>
      </w:pPr>
    </w:p>
    <w:p w:rsidR="00F53EC7" w:rsidRPr="00CA1167" w:rsidRDefault="00F53EC7" w:rsidP="007E7FDD">
      <w:pPr>
        <w:spacing w:line="360" w:lineRule="auto"/>
        <w:ind w:firstLine="709"/>
        <w:contextualSpacing/>
        <w:jc w:val="center"/>
        <w:rPr>
          <w:rFonts w:cs="Times New Roman"/>
          <w:b/>
          <w:sz w:val="48"/>
          <w:szCs w:val="48"/>
          <w:lang w:val="uk-UA"/>
        </w:rPr>
      </w:pPr>
      <w:r w:rsidRPr="00CA1167">
        <w:rPr>
          <w:rFonts w:cs="Times New Roman"/>
          <w:b/>
          <w:sz w:val="48"/>
          <w:szCs w:val="48"/>
          <w:lang w:val="uk-UA"/>
        </w:rPr>
        <w:t>Стратегія розвитку</w:t>
      </w:r>
    </w:p>
    <w:p w:rsidR="00F53EC7" w:rsidRPr="00CA1167" w:rsidRDefault="00CF0DBB" w:rsidP="007E7FDD">
      <w:pPr>
        <w:spacing w:line="360" w:lineRule="auto"/>
        <w:ind w:firstLine="709"/>
        <w:contextualSpacing/>
        <w:jc w:val="center"/>
        <w:rPr>
          <w:rFonts w:cs="Times New Roman"/>
          <w:b/>
          <w:sz w:val="48"/>
          <w:szCs w:val="48"/>
          <w:lang w:val="uk-UA"/>
        </w:rPr>
      </w:pPr>
      <w:r w:rsidRPr="00CA1167">
        <w:rPr>
          <w:rFonts w:cs="Times New Roman"/>
          <w:b/>
          <w:sz w:val="48"/>
          <w:szCs w:val="48"/>
          <w:lang w:val="uk-UA"/>
        </w:rPr>
        <w:t>Кашперів</w:t>
      </w:r>
      <w:r w:rsidR="00F53EC7" w:rsidRPr="00CA1167">
        <w:rPr>
          <w:rFonts w:cs="Times New Roman"/>
          <w:b/>
          <w:sz w:val="48"/>
          <w:szCs w:val="48"/>
          <w:lang w:val="uk-UA"/>
        </w:rPr>
        <w:t>ської загальноосвітньої</w:t>
      </w:r>
    </w:p>
    <w:p w:rsidR="00F53EC7" w:rsidRPr="00CA1167" w:rsidRDefault="00CF0DBB" w:rsidP="007E7FDD">
      <w:pPr>
        <w:spacing w:line="360" w:lineRule="auto"/>
        <w:ind w:firstLine="709"/>
        <w:contextualSpacing/>
        <w:jc w:val="center"/>
        <w:rPr>
          <w:rFonts w:cs="Times New Roman"/>
          <w:b/>
          <w:sz w:val="48"/>
          <w:szCs w:val="48"/>
          <w:lang w:val="uk-UA"/>
        </w:rPr>
      </w:pPr>
      <w:r w:rsidRPr="00CA1167">
        <w:rPr>
          <w:rFonts w:cs="Times New Roman"/>
          <w:b/>
          <w:sz w:val="48"/>
          <w:szCs w:val="48"/>
          <w:lang w:val="uk-UA"/>
        </w:rPr>
        <w:t>школи І-ІІІ ступенів</w:t>
      </w:r>
    </w:p>
    <w:p w:rsidR="00F53EC7" w:rsidRPr="00CA1167" w:rsidRDefault="00724E6F" w:rsidP="007E7FDD">
      <w:pPr>
        <w:spacing w:line="360" w:lineRule="auto"/>
        <w:ind w:firstLine="709"/>
        <w:contextualSpacing/>
        <w:jc w:val="center"/>
        <w:rPr>
          <w:rFonts w:cs="Times New Roman"/>
          <w:b/>
          <w:sz w:val="48"/>
          <w:szCs w:val="48"/>
          <w:lang w:val="uk-UA"/>
        </w:rPr>
      </w:pPr>
      <w:r w:rsidRPr="00CA1167">
        <w:rPr>
          <w:rFonts w:cs="Times New Roman"/>
          <w:b/>
          <w:sz w:val="48"/>
          <w:szCs w:val="48"/>
          <w:lang w:val="uk-UA"/>
        </w:rPr>
        <w:t>на 202</w:t>
      </w:r>
      <w:r w:rsidR="00A25BB4" w:rsidRPr="00CA1167">
        <w:rPr>
          <w:rFonts w:cs="Times New Roman"/>
          <w:b/>
          <w:sz w:val="48"/>
          <w:szCs w:val="48"/>
          <w:lang w:val="uk-UA"/>
        </w:rPr>
        <w:t>2</w:t>
      </w:r>
      <w:r w:rsidR="00C85D3F" w:rsidRPr="00CA1167">
        <w:rPr>
          <w:rFonts w:cs="Times New Roman"/>
          <w:b/>
          <w:sz w:val="48"/>
          <w:szCs w:val="48"/>
          <w:lang w:val="uk-UA"/>
        </w:rPr>
        <w:t xml:space="preserve">-2026 </w:t>
      </w:r>
      <w:r w:rsidR="00F53EC7" w:rsidRPr="00CA1167">
        <w:rPr>
          <w:rFonts w:cs="Times New Roman"/>
          <w:b/>
          <w:sz w:val="48"/>
          <w:szCs w:val="48"/>
          <w:lang w:val="uk-UA"/>
        </w:rPr>
        <w:t>р</w:t>
      </w:r>
      <w:r w:rsidR="001E036C">
        <w:rPr>
          <w:rFonts w:cs="Times New Roman"/>
          <w:b/>
          <w:sz w:val="48"/>
          <w:szCs w:val="48"/>
          <w:lang w:val="uk-UA"/>
        </w:rPr>
        <w:t>оки</w:t>
      </w:r>
    </w:p>
    <w:p w:rsidR="00F53EC7" w:rsidRPr="007E7FDD" w:rsidRDefault="00F53EC7" w:rsidP="007E7FDD">
      <w:pPr>
        <w:spacing w:line="360" w:lineRule="auto"/>
        <w:ind w:firstLine="709"/>
        <w:contextualSpacing/>
        <w:rPr>
          <w:rFonts w:cs="Times New Roman"/>
          <w:b/>
          <w:sz w:val="28"/>
          <w:szCs w:val="28"/>
          <w:lang w:val="uk-UA"/>
        </w:rPr>
      </w:pPr>
    </w:p>
    <w:p w:rsidR="00F53EC7" w:rsidRPr="007E7FDD" w:rsidRDefault="00F53EC7" w:rsidP="007E7FDD">
      <w:pPr>
        <w:spacing w:line="360" w:lineRule="auto"/>
        <w:ind w:firstLine="709"/>
        <w:contextualSpacing/>
        <w:rPr>
          <w:rFonts w:cs="Times New Roman"/>
          <w:b/>
          <w:sz w:val="28"/>
          <w:szCs w:val="28"/>
          <w:lang w:val="uk-UA"/>
        </w:rPr>
      </w:pPr>
    </w:p>
    <w:p w:rsidR="00D917E7" w:rsidRPr="007E7FDD" w:rsidRDefault="00D917E7" w:rsidP="007E7FDD">
      <w:pPr>
        <w:spacing w:after="160" w:line="360" w:lineRule="auto"/>
        <w:ind w:firstLine="709"/>
        <w:contextualSpacing/>
        <w:rPr>
          <w:rFonts w:cs="Times New Roman"/>
          <w:b/>
          <w:sz w:val="28"/>
          <w:szCs w:val="28"/>
          <w:lang w:val="uk-UA"/>
        </w:rPr>
      </w:pPr>
    </w:p>
    <w:p w:rsidR="00D917E7" w:rsidRPr="007E7FDD" w:rsidRDefault="00D917E7" w:rsidP="007E7FDD">
      <w:pPr>
        <w:spacing w:after="160" w:line="360" w:lineRule="auto"/>
        <w:ind w:firstLine="709"/>
        <w:contextualSpacing/>
        <w:rPr>
          <w:rFonts w:cs="Times New Roman"/>
          <w:b/>
          <w:sz w:val="28"/>
          <w:szCs w:val="28"/>
          <w:lang w:val="uk-UA"/>
        </w:rPr>
      </w:pPr>
    </w:p>
    <w:p w:rsidR="00D917E7" w:rsidRPr="007E7FDD" w:rsidRDefault="00D917E7" w:rsidP="007E7FDD">
      <w:pPr>
        <w:spacing w:after="160" w:line="360" w:lineRule="auto"/>
        <w:ind w:firstLine="709"/>
        <w:contextualSpacing/>
        <w:rPr>
          <w:rFonts w:cs="Times New Roman"/>
          <w:b/>
          <w:sz w:val="28"/>
          <w:szCs w:val="28"/>
          <w:lang w:val="uk-UA"/>
        </w:rPr>
      </w:pPr>
    </w:p>
    <w:p w:rsidR="00D917E7" w:rsidRPr="007E7FDD" w:rsidRDefault="00D917E7" w:rsidP="007E7FDD">
      <w:pPr>
        <w:spacing w:after="160" w:line="360" w:lineRule="auto"/>
        <w:ind w:firstLine="709"/>
        <w:contextualSpacing/>
        <w:rPr>
          <w:rFonts w:cs="Times New Roman"/>
          <w:b/>
          <w:sz w:val="28"/>
          <w:szCs w:val="28"/>
          <w:lang w:val="uk-UA"/>
        </w:rPr>
      </w:pPr>
    </w:p>
    <w:p w:rsidR="00D917E7" w:rsidRPr="007E7FDD" w:rsidRDefault="00D917E7" w:rsidP="007E7FDD">
      <w:pPr>
        <w:spacing w:after="160" w:line="360" w:lineRule="auto"/>
        <w:ind w:firstLine="709"/>
        <w:contextualSpacing/>
        <w:rPr>
          <w:rFonts w:cs="Times New Roman"/>
          <w:b/>
          <w:sz w:val="28"/>
          <w:szCs w:val="28"/>
          <w:lang w:val="uk-UA"/>
        </w:rPr>
      </w:pPr>
    </w:p>
    <w:p w:rsidR="007E7FDD" w:rsidRDefault="007E7FDD" w:rsidP="007E7FDD">
      <w:pPr>
        <w:spacing w:after="160" w:line="360" w:lineRule="auto"/>
        <w:ind w:firstLine="709"/>
        <w:contextualSpacing/>
        <w:rPr>
          <w:rFonts w:cs="Times New Roman"/>
          <w:b/>
          <w:sz w:val="28"/>
          <w:szCs w:val="28"/>
          <w:lang w:val="uk-UA"/>
        </w:rPr>
      </w:pPr>
    </w:p>
    <w:p w:rsidR="007E7FDD" w:rsidRDefault="007E7FDD" w:rsidP="007E7FDD">
      <w:pPr>
        <w:spacing w:after="160" w:line="360" w:lineRule="auto"/>
        <w:ind w:firstLine="709"/>
        <w:contextualSpacing/>
        <w:rPr>
          <w:rFonts w:cs="Times New Roman"/>
          <w:b/>
          <w:sz w:val="28"/>
          <w:szCs w:val="28"/>
          <w:lang w:val="uk-UA"/>
        </w:rPr>
      </w:pPr>
    </w:p>
    <w:p w:rsidR="00D917E7" w:rsidRPr="007E7FDD" w:rsidRDefault="00D917E7" w:rsidP="007E7FDD">
      <w:pPr>
        <w:spacing w:after="160" w:line="360" w:lineRule="auto"/>
        <w:ind w:firstLine="709"/>
        <w:contextualSpacing/>
        <w:jc w:val="center"/>
        <w:rPr>
          <w:rFonts w:cs="Times New Roman"/>
          <w:b/>
          <w:sz w:val="28"/>
          <w:szCs w:val="28"/>
          <w:lang w:val="uk-UA"/>
        </w:rPr>
      </w:pPr>
      <w:r w:rsidRPr="007E7FDD">
        <w:rPr>
          <w:rFonts w:cs="Times New Roman"/>
          <w:b/>
          <w:sz w:val="28"/>
          <w:szCs w:val="28"/>
          <w:lang w:val="uk-UA"/>
        </w:rPr>
        <w:t>2021 рік</w:t>
      </w:r>
    </w:p>
    <w:p w:rsidR="00252F1F" w:rsidRPr="007E7FDD" w:rsidRDefault="000B0786" w:rsidP="007E7FDD">
      <w:pPr>
        <w:spacing w:line="360" w:lineRule="auto"/>
        <w:ind w:firstLine="709"/>
        <w:contextualSpacing/>
        <w:jc w:val="center"/>
        <w:rPr>
          <w:rFonts w:cs="Times New Roman"/>
          <w:bCs/>
          <w:sz w:val="28"/>
          <w:szCs w:val="28"/>
          <w:lang w:val="uk-UA"/>
        </w:rPr>
      </w:pPr>
      <w:r>
        <w:rPr>
          <w:rFonts w:cs="Times New Roman"/>
          <w:bCs/>
          <w:sz w:val="28"/>
          <w:szCs w:val="28"/>
          <w:lang w:val="uk-UA"/>
        </w:rPr>
        <w:lastRenderedPageBreak/>
        <w:t>Структура с</w:t>
      </w:r>
      <w:r w:rsidR="00F53EC7" w:rsidRPr="007E7FDD">
        <w:rPr>
          <w:rFonts w:cs="Times New Roman"/>
          <w:bCs/>
          <w:sz w:val="28"/>
          <w:szCs w:val="28"/>
          <w:lang w:val="uk-UA"/>
        </w:rPr>
        <w:t>тратегії розвитку</w:t>
      </w:r>
    </w:p>
    <w:p w:rsidR="00F53EC7" w:rsidRPr="007E7FDD" w:rsidRDefault="00CF0DBB" w:rsidP="007E7FDD">
      <w:pPr>
        <w:spacing w:line="360" w:lineRule="auto"/>
        <w:ind w:firstLine="709"/>
        <w:contextualSpacing/>
        <w:jc w:val="center"/>
        <w:rPr>
          <w:rFonts w:cs="Times New Roman"/>
          <w:bCs/>
          <w:sz w:val="28"/>
          <w:szCs w:val="28"/>
          <w:lang w:val="uk-UA"/>
        </w:rPr>
      </w:pPr>
      <w:r w:rsidRPr="007E7FDD">
        <w:rPr>
          <w:rFonts w:cs="Times New Roman"/>
          <w:bCs/>
          <w:sz w:val="28"/>
          <w:szCs w:val="28"/>
          <w:lang w:val="uk-UA"/>
        </w:rPr>
        <w:t>Кашперів</w:t>
      </w:r>
      <w:r w:rsidR="00252F1F" w:rsidRPr="007E7FDD">
        <w:rPr>
          <w:rFonts w:cs="Times New Roman"/>
          <w:bCs/>
          <w:sz w:val="28"/>
          <w:szCs w:val="28"/>
          <w:lang w:val="uk-UA"/>
        </w:rPr>
        <w:t xml:space="preserve">ської загальноосвітньої </w:t>
      </w:r>
      <w:r w:rsidR="00F53EC7" w:rsidRPr="007E7FDD">
        <w:rPr>
          <w:rFonts w:cs="Times New Roman"/>
          <w:bCs/>
          <w:sz w:val="28"/>
          <w:szCs w:val="28"/>
          <w:lang w:val="uk-UA"/>
        </w:rPr>
        <w:t>школи</w:t>
      </w:r>
      <w:r w:rsidRPr="007E7FDD">
        <w:rPr>
          <w:rFonts w:cs="Times New Roman"/>
          <w:bCs/>
          <w:sz w:val="28"/>
          <w:szCs w:val="28"/>
          <w:lang w:val="uk-UA"/>
        </w:rPr>
        <w:t xml:space="preserve"> І-ІІІ ступенів</w:t>
      </w:r>
    </w:p>
    <w:p w:rsidR="00252F1F" w:rsidRPr="007E7FDD" w:rsidRDefault="00252F1F" w:rsidP="007E7FDD">
      <w:pPr>
        <w:spacing w:line="360" w:lineRule="auto"/>
        <w:ind w:firstLine="709"/>
        <w:contextualSpacing/>
        <w:rPr>
          <w:rFonts w:cs="Times New Roman"/>
          <w:bCs/>
          <w:sz w:val="28"/>
          <w:szCs w:val="28"/>
          <w:lang w:val="uk-UA"/>
        </w:rPr>
      </w:pPr>
    </w:p>
    <w:p w:rsidR="00252F1F" w:rsidRPr="007E7FDD" w:rsidRDefault="00252F1F" w:rsidP="007E7FDD">
      <w:pPr>
        <w:spacing w:line="360" w:lineRule="auto"/>
        <w:ind w:firstLine="709"/>
        <w:contextualSpacing/>
        <w:rPr>
          <w:rFonts w:cs="Times New Roman"/>
          <w:bCs/>
          <w:sz w:val="28"/>
          <w:szCs w:val="28"/>
          <w:lang w:val="uk-UA"/>
        </w:rPr>
      </w:pPr>
    </w:p>
    <w:p w:rsidR="00252F1F" w:rsidRPr="007E7FDD" w:rsidRDefault="00252F1F" w:rsidP="007E7FDD">
      <w:pPr>
        <w:spacing w:line="360" w:lineRule="auto"/>
        <w:ind w:firstLine="709"/>
        <w:contextualSpacing/>
        <w:rPr>
          <w:rFonts w:cs="Times New Roman"/>
          <w:bCs/>
          <w:sz w:val="28"/>
          <w:szCs w:val="28"/>
          <w:lang w:val="uk-UA"/>
        </w:rPr>
      </w:pPr>
    </w:p>
    <w:p w:rsidR="00F53EC7" w:rsidRPr="007E7FDD" w:rsidRDefault="00F53EC7" w:rsidP="007E7FDD">
      <w:pPr>
        <w:spacing w:line="360" w:lineRule="auto"/>
        <w:ind w:firstLine="709"/>
        <w:contextualSpacing/>
        <w:rPr>
          <w:rFonts w:cs="Times New Roman"/>
          <w:bCs/>
          <w:sz w:val="28"/>
          <w:szCs w:val="28"/>
          <w:lang w:val="uk-UA"/>
        </w:rPr>
      </w:pPr>
      <w:r w:rsidRPr="007E7FDD">
        <w:rPr>
          <w:rFonts w:cs="Times New Roman"/>
          <w:bCs/>
          <w:sz w:val="28"/>
          <w:szCs w:val="28"/>
          <w:lang w:val="uk-UA"/>
        </w:rPr>
        <w:t xml:space="preserve"> Вступ</w:t>
      </w:r>
    </w:p>
    <w:p w:rsidR="00B1615B" w:rsidRPr="007E7FDD" w:rsidRDefault="00B1615B" w:rsidP="007E7FDD">
      <w:pPr>
        <w:spacing w:line="360" w:lineRule="auto"/>
        <w:ind w:firstLine="709"/>
        <w:contextualSpacing/>
        <w:rPr>
          <w:rFonts w:cs="Times New Roman"/>
          <w:bCs/>
          <w:sz w:val="28"/>
          <w:szCs w:val="28"/>
          <w:lang w:val="uk-UA"/>
        </w:rPr>
      </w:pPr>
      <w:r w:rsidRPr="007E7FDD">
        <w:rPr>
          <w:rFonts w:cs="Times New Roman"/>
          <w:bCs/>
          <w:sz w:val="28"/>
          <w:szCs w:val="28"/>
          <w:lang w:val="uk-UA"/>
        </w:rPr>
        <w:t>І .  Аналіз вихідної ситуації</w:t>
      </w:r>
    </w:p>
    <w:p w:rsidR="00D51C4B" w:rsidRPr="007E7FDD" w:rsidRDefault="003656DC" w:rsidP="007E7FDD">
      <w:pPr>
        <w:spacing w:line="360" w:lineRule="auto"/>
        <w:ind w:firstLine="709"/>
        <w:contextualSpacing/>
        <w:rPr>
          <w:rFonts w:cs="Times New Roman"/>
          <w:bCs/>
          <w:sz w:val="28"/>
          <w:szCs w:val="28"/>
          <w:lang w:val="uk-UA"/>
        </w:rPr>
      </w:pPr>
      <w:r w:rsidRPr="007E7FDD">
        <w:rPr>
          <w:rFonts w:cs="Times New Roman"/>
          <w:bCs/>
          <w:sz w:val="28"/>
          <w:szCs w:val="28"/>
          <w:lang w:val="uk-UA"/>
        </w:rPr>
        <w:t>І</w:t>
      </w:r>
      <w:r w:rsidR="00B1615B" w:rsidRPr="007E7FDD">
        <w:rPr>
          <w:rFonts w:cs="Times New Roman"/>
          <w:bCs/>
          <w:sz w:val="28"/>
          <w:szCs w:val="28"/>
          <w:lang w:val="uk-UA"/>
        </w:rPr>
        <w:t>І</w:t>
      </w:r>
      <w:r w:rsidR="00F53EC7" w:rsidRPr="007E7FDD">
        <w:rPr>
          <w:rFonts w:cs="Times New Roman"/>
          <w:bCs/>
          <w:sz w:val="28"/>
          <w:szCs w:val="28"/>
          <w:lang w:val="uk-UA"/>
        </w:rPr>
        <w:t xml:space="preserve">. </w:t>
      </w:r>
      <w:r w:rsidR="0040274E" w:rsidRPr="007E7FDD">
        <w:rPr>
          <w:rFonts w:cs="Times New Roman"/>
          <w:bCs/>
          <w:sz w:val="28"/>
          <w:szCs w:val="28"/>
          <w:lang w:val="uk-UA"/>
        </w:rPr>
        <w:t>Мета, основні принципи та стратегічні</w:t>
      </w:r>
      <w:r w:rsidR="0090273C" w:rsidRPr="007E7FDD">
        <w:rPr>
          <w:rFonts w:cs="Times New Roman"/>
          <w:bCs/>
          <w:sz w:val="28"/>
          <w:szCs w:val="28"/>
          <w:lang w:val="uk-UA"/>
        </w:rPr>
        <w:t xml:space="preserve"> завдання</w:t>
      </w:r>
    </w:p>
    <w:p w:rsidR="0040274E" w:rsidRPr="007E7FDD" w:rsidRDefault="003656DC" w:rsidP="007E7FDD">
      <w:pPr>
        <w:spacing w:line="360" w:lineRule="auto"/>
        <w:ind w:firstLine="709"/>
        <w:contextualSpacing/>
        <w:rPr>
          <w:rFonts w:cs="Times New Roman"/>
          <w:bCs/>
          <w:sz w:val="28"/>
          <w:szCs w:val="28"/>
          <w:lang w:val="uk-UA"/>
        </w:rPr>
      </w:pPr>
      <w:r w:rsidRPr="007E7FDD">
        <w:rPr>
          <w:rFonts w:cs="Times New Roman"/>
          <w:bCs/>
          <w:sz w:val="28"/>
          <w:szCs w:val="28"/>
          <w:lang w:val="uk-UA"/>
        </w:rPr>
        <w:t>ІІ</w:t>
      </w:r>
      <w:r w:rsidR="00B1615B" w:rsidRPr="007E7FDD">
        <w:rPr>
          <w:rFonts w:cs="Times New Roman"/>
          <w:bCs/>
          <w:sz w:val="28"/>
          <w:szCs w:val="28"/>
          <w:lang w:val="uk-UA"/>
        </w:rPr>
        <w:t>І</w:t>
      </w:r>
      <w:r w:rsidR="0040274E" w:rsidRPr="007E7FDD">
        <w:rPr>
          <w:rFonts w:cs="Times New Roman"/>
          <w:bCs/>
          <w:sz w:val="28"/>
          <w:szCs w:val="28"/>
          <w:lang w:val="uk-UA"/>
        </w:rPr>
        <w:t>. Пріор</w:t>
      </w:r>
      <w:r w:rsidR="00CF0DBB" w:rsidRPr="007E7FDD">
        <w:rPr>
          <w:rFonts w:cs="Times New Roman"/>
          <w:bCs/>
          <w:sz w:val="28"/>
          <w:szCs w:val="28"/>
          <w:lang w:val="uk-UA"/>
        </w:rPr>
        <w:t xml:space="preserve">итетні напрямки діяльності </w:t>
      </w:r>
    </w:p>
    <w:p w:rsidR="00D51C4B" w:rsidRPr="007E7FDD" w:rsidRDefault="00B1615B" w:rsidP="007E7FDD">
      <w:pPr>
        <w:spacing w:line="360" w:lineRule="auto"/>
        <w:ind w:firstLine="709"/>
        <w:contextualSpacing/>
        <w:rPr>
          <w:rFonts w:cs="Times New Roman"/>
          <w:bCs/>
          <w:sz w:val="28"/>
          <w:szCs w:val="28"/>
          <w:lang w:val="uk-UA"/>
        </w:rPr>
      </w:pPr>
      <w:r w:rsidRPr="007E7FDD">
        <w:rPr>
          <w:rFonts w:cs="Times New Roman"/>
          <w:bCs/>
          <w:sz w:val="28"/>
          <w:szCs w:val="28"/>
          <w:lang w:val="uk-UA"/>
        </w:rPr>
        <w:t>3</w:t>
      </w:r>
      <w:r w:rsidR="0040274E" w:rsidRPr="007E7FDD">
        <w:rPr>
          <w:rFonts w:cs="Times New Roman"/>
          <w:bCs/>
          <w:sz w:val="28"/>
          <w:szCs w:val="28"/>
          <w:lang w:val="uk-UA"/>
        </w:rPr>
        <w:t xml:space="preserve">.1. Розвиток структури управління </w:t>
      </w:r>
    </w:p>
    <w:p w:rsidR="0040274E" w:rsidRPr="007E7FDD" w:rsidRDefault="00B1615B" w:rsidP="007E7FDD">
      <w:pPr>
        <w:spacing w:line="360" w:lineRule="auto"/>
        <w:ind w:firstLine="709"/>
        <w:contextualSpacing/>
        <w:rPr>
          <w:rFonts w:cs="Times New Roman"/>
          <w:bCs/>
          <w:sz w:val="28"/>
          <w:szCs w:val="28"/>
        </w:rPr>
      </w:pPr>
      <w:r w:rsidRPr="007E7FDD">
        <w:rPr>
          <w:rFonts w:cs="Times New Roman"/>
          <w:bCs/>
          <w:sz w:val="28"/>
          <w:szCs w:val="28"/>
          <w:lang w:val="uk-UA"/>
        </w:rPr>
        <w:t>3</w:t>
      </w:r>
      <w:r w:rsidR="0040274E" w:rsidRPr="007E7FDD">
        <w:rPr>
          <w:rFonts w:cs="Times New Roman"/>
          <w:bCs/>
          <w:sz w:val="28"/>
          <w:szCs w:val="28"/>
        </w:rPr>
        <w:t xml:space="preserve">.2. Робота </w:t>
      </w:r>
      <w:proofErr w:type="spellStart"/>
      <w:r w:rsidR="0040274E" w:rsidRPr="007E7FDD">
        <w:rPr>
          <w:rFonts w:cs="Times New Roman"/>
          <w:bCs/>
          <w:sz w:val="28"/>
          <w:szCs w:val="28"/>
        </w:rPr>
        <w:t>зі</w:t>
      </w:r>
      <w:proofErr w:type="spellEnd"/>
      <w:r w:rsidR="000B0786">
        <w:rPr>
          <w:rFonts w:cs="Times New Roman"/>
          <w:bCs/>
          <w:sz w:val="28"/>
          <w:szCs w:val="28"/>
          <w:lang w:val="uk-UA"/>
        </w:rPr>
        <w:t xml:space="preserve"> </w:t>
      </w:r>
      <w:proofErr w:type="spellStart"/>
      <w:r w:rsidR="0040274E" w:rsidRPr="007E7FDD">
        <w:rPr>
          <w:rFonts w:cs="Times New Roman"/>
          <w:bCs/>
          <w:sz w:val="28"/>
          <w:szCs w:val="28"/>
        </w:rPr>
        <w:t>здобувачами</w:t>
      </w:r>
      <w:proofErr w:type="spellEnd"/>
      <w:r w:rsidR="001E036C">
        <w:rPr>
          <w:rFonts w:cs="Times New Roman"/>
          <w:bCs/>
          <w:sz w:val="28"/>
          <w:szCs w:val="28"/>
          <w:lang w:val="uk-UA"/>
        </w:rPr>
        <w:t xml:space="preserve"> </w:t>
      </w:r>
      <w:r w:rsidR="000B0786">
        <w:rPr>
          <w:rFonts w:cs="Times New Roman"/>
          <w:bCs/>
          <w:sz w:val="28"/>
          <w:szCs w:val="28"/>
          <w:lang w:val="uk-UA"/>
        </w:rPr>
        <w:t xml:space="preserve"> </w:t>
      </w:r>
      <w:proofErr w:type="spellStart"/>
      <w:r w:rsidR="009F33AB">
        <w:rPr>
          <w:rFonts w:cs="Times New Roman"/>
          <w:bCs/>
          <w:sz w:val="28"/>
          <w:szCs w:val="28"/>
        </w:rPr>
        <w:t>освіти</w:t>
      </w:r>
      <w:proofErr w:type="spellEnd"/>
      <w:r w:rsidR="009F33AB">
        <w:rPr>
          <w:rFonts w:cs="Times New Roman"/>
          <w:bCs/>
          <w:sz w:val="28"/>
          <w:szCs w:val="28"/>
        </w:rPr>
        <w:t xml:space="preserve">, </w:t>
      </w:r>
      <w:proofErr w:type="spellStart"/>
      <w:r w:rsidR="0040274E" w:rsidRPr="007E7FDD">
        <w:rPr>
          <w:rFonts w:cs="Times New Roman"/>
          <w:bCs/>
          <w:sz w:val="28"/>
          <w:szCs w:val="28"/>
        </w:rPr>
        <w:t>їхніми</w:t>
      </w:r>
      <w:proofErr w:type="spellEnd"/>
      <w:r w:rsidR="000B0786">
        <w:rPr>
          <w:rFonts w:cs="Times New Roman"/>
          <w:bCs/>
          <w:sz w:val="28"/>
          <w:szCs w:val="28"/>
          <w:lang w:val="uk-UA"/>
        </w:rPr>
        <w:t xml:space="preserve"> </w:t>
      </w:r>
      <w:r w:rsidR="0040274E" w:rsidRPr="007E7FDD">
        <w:rPr>
          <w:rFonts w:cs="Times New Roman"/>
          <w:bCs/>
          <w:sz w:val="28"/>
          <w:szCs w:val="28"/>
        </w:rPr>
        <w:t xml:space="preserve"> батьками </w:t>
      </w:r>
    </w:p>
    <w:p w:rsidR="0040274E" w:rsidRPr="007E7FDD" w:rsidRDefault="00B1615B" w:rsidP="007E7FDD">
      <w:pPr>
        <w:spacing w:line="360" w:lineRule="auto"/>
        <w:ind w:firstLine="709"/>
        <w:contextualSpacing/>
        <w:textAlignment w:val="baseline"/>
        <w:rPr>
          <w:rFonts w:eastAsia="Times New Roman" w:cs="Times New Roman"/>
          <w:bCs/>
          <w:sz w:val="28"/>
          <w:szCs w:val="28"/>
          <w:lang w:val="uk-UA" w:eastAsia="uk-UA"/>
        </w:rPr>
      </w:pPr>
      <w:r w:rsidRPr="007E7FDD">
        <w:rPr>
          <w:rFonts w:eastAsia="Times New Roman" w:cs="Times New Roman"/>
          <w:bCs/>
          <w:sz w:val="28"/>
          <w:szCs w:val="28"/>
          <w:lang w:val="uk-UA" w:eastAsia="uk-UA"/>
        </w:rPr>
        <w:t>3</w:t>
      </w:r>
      <w:r w:rsidR="0040274E" w:rsidRPr="007E7FDD">
        <w:rPr>
          <w:rFonts w:eastAsia="Times New Roman" w:cs="Times New Roman"/>
          <w:bCs/>
          <w:sz w:val="28"/>
          <w:szCs w:val="28"/>
          <w:lang w:val="uk-UA" w:eastAsia="uk-UA"/>
        </w:rPr>
        <w:t>.3. Робота з педагогічними кадрами</w:t>
      </w:r>
    </w:p>
    <w:p w:rsidR="0040274E" w:rsidRPr="007E7FDD" w:rsidRDefault="00B1615B" w:rsidP="007E7FDD">
      <w:pPr>
        <w:spacing w:line="360" w:lineRule="auto"/>
        <w:ind w:firstLine="709"/>
        <w:contextualSpacing/>
        <w:rPr>
          <w:rFonts w:eastAsia="Times New Roman" w:cs="Times New Roman"/>
          <w:bCs/>
          <w:sz w:val="28"/>
          <w:szCs w:val="28"/>
          <w:lang w:val="uk-UA" w:eastAsia="uk-UA"/>
        </w:rPr>
      </w:pPr>
      <w:r w:rsidRPr="007E7FDD">
        <w:rPr>
          <w:rFonts w:eastAsia="Times New Roman" w:cs="Times New Roman"/>
          <w:bCs/>
          <w:sz w:val="28"/>
          <w:szCs w:val="28"/>
          <w:lang w:val="uk-UA" w:eastAsia="uk-UA"/>
        </w:rPr>
        <w:t>3</w:t>
      </w:r>
      <w:r w:rsidR="0040274E" w:rsidRPr="007E7FDD">
        <w:rPr>
          <w:rFonts w:eastAsia="Times New Roman" w:cs="Times New Roman"/>
          <w:bCs/>
          <w:sz w:val="28"/>
          <w:szCs w:val="28"/>
          <w:lang w:val="uk-UA" w:eastAsia="uk-UA"/>
        </w:rPr>
        <w:t>.4. Освітнє середовище</w:t>
      </w:r>
    </w:p>
    <w:p w:rsidR="0040274E" w:rsidRPr="007E7FDD" w:rsidRDefault="00B1615B" w:rsidP="007E7FDD">
      <w:pPr>
        <w:spacing w:line="360" w:lineRule="auto"/>
        <w:ind w:firstLine="709"/>
        <w:contextualSpacing/>
        <w:rPr>
          <w:rFonts w:cs="Times New Roman"/>
          <w:bCs/>
          <w:sz w:val="28"/>
          <w:szCs w:val="28"/>
          <w:lang w:val="uk-UA"/>
        </w:rPr>
      </w:pPr>
      <w:r w:rsidRPr="007E7FDD">
        <w:rPr>
          <w:rFonts w:cs="Times New Roman"/>
          <w:bCs/>
          <w:sz w:val="28"/>
          <w:szCs w:val="28"/>
          <w:lang w:val="uk-UA"/>
        </w:rPr>
        <w:t>3</w:t>
      </w:r>
      <w:r w:rsidR="0040274E" w:rsidRPr="007E7FDD">
        <w:rPr>
          <w:rFonts w:cs="Times New Roman"/>
          <w:bCs/>
          <w:sz w:val="28"/>
          <w:szCs w:val="28"/>
          <w:lang w:val="uk-UA"/>
        </w:rPr>
        <w:t>.5.</w:t>
      </w:r>
      <w:r w:rsidR="00A976A5" w:rsidRPr="007E7FDD">
        <w:rPr>
          <w:rFonts w:cs="Times New Roman"/>
          <w:bCs/>
          <w:sz w:val="28"/>
          <w:szCs w:val="28"/>
          <w:lang w:val="uk-UA"/>
        </w:rPr>
        <w:t>Фінансово-господарська діяль</w:t>
      </w:r>
      <w:r w:rsidR="0040274E" w:rsidRPr="007E7FDD">
        <w:rPr>
          <w:rFonts w:cs="Times New Roman"/>
          <w:bCs/>
          <w:sz w:val="28"/>
          <w:szCs w:val="28"/>
          <w:lang w:val="uk-UA"/>
        </w:rPr>
        <w:t>ність</w:t>
      </w:r>
    </w:p>
    <w:p w:rsidR="0040274E" w:rsidRPr="007E7FDD" w:rsidRDefault="003656DC" w:rsidP="007E7FDD">
      <w:pPr>
        <w:spacing w:line="360" w:lineRule="auto"/>
        <w:ind w:firstLine="709"/>
        <w:contextualSpacing/>
        <w:rPr>
          <w:rFonts w:cs="Times New Roman"/>
          <w:sz w:val="28"/>
          <w:szCs w:val="28"/>
          <w:lang w:val="uk-UA"/>
        </w:rPr>
      </w:pPr>
      <w:r w:rsidRPr="007E7FDD">
        <w:rPr>
          <w:rFonts w:cs="Times New Roman"/>
          <w:bCs/>
          <w:sz w:val="28"/>
          <w:szCs w:val="28"/>
          <w:lang w:val="en-US"/>
        </w:rPr>
        <w:t>IV</w:t>
      </w:r>
      <w:r w:rsidR="00B1615B" w:rsidRPr="007E7FDD">
        <w:rPr>
          <w:rFonts w:cs="Times New Roman"/>
          <w:bCs/>
          <w:sz w:val="28"/>
          <w:szCs w:val="28"/>
          <w:lang w:val="uk-UA"/>
        </w:rPr>
        <w:t xml:space="preserve">. </w:t>
      </w:r>
      <w:r w:rsidR="0020681D">
        <w:rPr>
          <w:rFonts w:cs="Times New Roman"/>
          <w:bCs/>
          <w:sz w:val="28"/>
          <w:szCs w:val="28"/>
          <w:lang w:val="uk-UA"/>
        </w:rPr>
        <w:t>Очікувані</w:t>
      </w:r>
      <w:r w:rsidR="00F70580">
        <w:rPr>
          <w:rFonts w:cs="Times New Roman"/>
          <w:bCs/>
          <w:sz w:val="28"/>
          <w:szCs w:val="28"/>
          <w:lang w:val="uk-UA"/>
        </w:rPr>
        <w:t xml:space="preserve"> р</w:t>
      </w:r>
      <w:r w:rsidR="0040274E" w:rsidRPr="007E7FDD">
        <w:rPr>
          <w:rFonts w:cs="Times New Roman"/>
          <w:bCs/>
          <w:sz w:val="28"/>
          <w:szCs w:val="28"/>
          <w:lang w:val="uk-UA"/>
        </w:rPr>
        <w:t>езультат</w:t>
      </w:r>
      <w:r w:rsidR="0020681D">
        <w:rPr>
          <w:rFonts w:cs="Times New Roman"/>
          <w:bCs/>
          <w:sz w:val="28"/>
          <w:szCs w:val="28"/>
          <w:lang w:val="uk-UA"/>
        </w:rPr>
        <w:t>и</w:t>
      </w:r>
      <w:r w:rsidR="0040274E" w:rsidRPr="007E7FDD">
        <w:rPr>
          <w:rFonts w:cs="Times New Roman"/>
          <w:bCs/>
          <w:sz w:val="28"/>
          <w:szCs w:val="28"/>
          <w:lang w:val="uk-UA"/>
        </w:rPr>
        <w:t xml:space="preserve"> реалізації стратегії </w:t>
      </w:r>
    </w:p>
    <w:p w:rsidR="00F53EC7" w:rsidRPr="007E7FDD" w:rsidRDefault="00F53EC7" w:rsidP="007E7FDD">
      <w:pPr>
        <w:spacing w:line="360" w:lineRule="auto"/>
        <w:ind w:firstLine="709"/>
        <w:contextualSpacing/>
        <w:rPr>
          <w:rFonts w:cs="Times New Roman"/>
          <w:sz w:val="28"/>
          <w:szCs w:val="28"/>
          <w:lang w:val="uk-UA"/>
        </w:rPr>
      </w:pPr>
    </w:p>
    <w:p w:rsidR="00F53EC7" w:rsidRPr="007E7FDD" w:rsidRDefault="00F53EC7" w:rsidP="007E7FDD">
      <w:pPr>
        <w:spacing w:after="160" w:line="360" w:lineRule="auto"/>
        <w:ind w:firstLine="709"/>
        <w:contextualSpacing/>
        <w:rPr>
          <w:rFonts w:cs="Times New Roman"/>
          <w:b/>
          <w:sz w:val="28"/>
          <w:szCs w:val="28"/>
          <w:lang w:val="uk-UA"/>
        </w:rPr>
      </w:pPr>
      <w:r w:rsidRPr="007E7FDD">
        <w:rPr>
          <w:rFonts w:cs="Times New Roman"/>
          <w:b/>
          <w:sz w:val="28"/>
          <w:szCs w:val="28"/>
          <w:lang w:val="uk-UA"/>
        </w:rPr>
        <w:br w:type="page"/>
      </w:r>
    </w:p>
    <w:p w:rsidR="007555BE" w:rsidRPr="00757DB0" w:rsidRDefault="007555BE" w:rsidP="00757DB0">
      <w:pPr>
        <w:spacing w:line="360" w:lineRule="auto"/>
        <w:ind w:firstLine="709"/>
        <w:contextualSpacing/>
        <w:rPr>
          <w:rFonts w:cs="Times New Roman"/>
          <w:b/>
          <w:sz w:val="28"/>
          <w:szCs w:val="28"/>
          <w:lang w:val="uk-UA"/>
        </w:rPr>
      </w:pPr>
      <w:r w:rsidRPr="00757DB0">
        <w:rPr>
          <w:rFonts w:cs="Times New Roman"/>
          <w:b/>
          <w:sz w:val="28"/>
          <w:szCs w:val="28"/>
          <w:lang w:val="uk-UA"/>
        </w:rPr>
        <w:lastRenderedPageBreak/>
        <w:t>Вступ</w:t>
      </w:r>
    </w:p>
    <w:p w:rsidR="00BD3D71" w:rsidRPr="00757DB0" w:rsidRDefault="008F6E8D" w:rsidP="006774B0">
      <w:pPr>
        <w:pStyle w:val="a4"/>
        <w:spacing w:before="0" w:beforeAutospacing="0" w:after="0" w:afterAutospacing="0" w:line="360" w:lineRule="auto"/>
        <w:ind w:firstLine="709"/>
        <w:contextualSpacing/>
        <w:jc w:val="both"/>
        <w:textAlignment w:val="baseline"/>
        <w:rPr>
          <w:sz w:val="28"/>
          <w:szCs w:val="28"/>
          <w:bdr w:val="none" w:sz="0" w:space="0" w:color="auto" w:frame="1"/>
        </w:rPr>
      </w:pPr>
      <w:r w:rsidRPr="00757DB0">
        <w:rPr>
          <w:sz w:val="28"/>
          <w:szCs w:val="28"/>
          <w:bdr w:val="none" w:sz="0" w:space="0" w:color="auto" w:frame="1"/>
        </w:rPr>
        <w:t>Освіта сьогодні перебуває під глибоким впливом змін у сучасному суспільстві. ХІХ століття  – це час переходу до інформаційного суспільства, у якому рівень освіченості  й культури нації набувають вирішального значення. Тому державна політика у сфері освіти в питаннях навчання та виховання підростаючого покоління визначає систему освіти, яка має забезпечити умови для інтелектуального, соціального, морального та фізичного розвитку учнів, тим самим виховуючи всебічно розвинену особистість, здатну реалізувати се</w:t>
      </w:r>
      <w:r w:rsidR="000B0786" w:rsidRPr="00757DB0">
        <w:rPr>
          <w:sz w:val="28"/>
          <w:szCs w:val="28"/>
          <w:bdr w:val="none" w:sz="0" w:space="0" w:color="auto" w:frame="1"/>
        </w:rPr>
        <w:t>бе в повній мірі в</w:t>
      </w:r>
      <w:r w:rsidRPr="00757DB0">
        <w:rPr>
          <w:sz w:val="28"/>
          <w:szCs w:val="28"/>
          <w:bdr w:val="none" w:sz="0" w:space="0" w:color="auto" w:frame="1"/>
        </w:rPr>
        <w:t xml:space="preserve"> дорослому житті, виховати конкурентоспроможну особистість, яка має попит на сучасному ринку праці. </w:t>
      </w:r>
    </w:p>
    <w:p w:rsidR="00BD3D71" w:rsidRPr="00757DB0" w:rsidRDefault="00BD3D71" w:rsidP="006774B0">
      <w:pPr>
        <w:pStyle w:val="a4"/>
        <w:spacing w:before="0" w:beforeAutospacing="0" w:after="0" w:afterAutospacing="0" w:line="360" w:lineRule="auto"/>
        <w:ind w:firstLine="709"/>
        <w:contextualSpacing/>
        <w:jc w:val="both"/>
        <w:textAlignment w:val="baseline"/>
        <w:rPr>
          <w:sz w:val="28"/>
          <w:szCs w:val="28"/>
          <w:bdr w:val="none" w:sz="0" w:space="0" w:color="auto" w:frame="1"/>
        </w:rPr>
      </w:pPr>
      <w:r w:rsidRPr="00757DB0">
        <w:rPr>
          <w:sz w:val="28"/>
          <w:szCs w:val="28"/>
          <w:bdr w:val="none" w:sz="0" w:space="0" w:color="auto" w:frame="1"/>
        </w:rPr>
        <w:t>Нормативно</w:t>
      </w:r>
      <w:r w:rsidR="00982281" w:rsidRPr="00757DB0">
        <w:rPr>
          <w:sz w:val="28"/>
          <w:szCs w:val="28"/>
          <w:bdr w:val="none" w:sz="0" w:space="0" w:color="auto" w:frame="1"/>
        </w:rPr>
        <w:t>-правова і організаційна основа с</w:t>
      </w:r>
      <w:r w:rsidRPr="00757DB0">
        <w:rPr>
          <w:sz w:val="28"/>
          <w:szCs w:val="28"/>
          <w:bdr w:val="none" w:sz="0" w:space="0" w:color="auto" w:frame="1"/>
        </w:rPr>
        <w:t>тратегії</w:t>
      </w:r>
      <w:r w:rsidR="00575867" w:rsidRPr="00757DB0">
        <w:rPr>
          <w:sz w:val="28"/>
          <w:szCs w:val="28"/>
          <w:bdr w:val="none" w:sz="0" w:space="0" w:color="auto" w:frame="1"/>
        </w:rPr>
        <w:t>:</w:t>
      </w:r>
    </w:p>
    <w:p w:rsidR="00BD3D71" w:rsidRPr="00757DB0" w:rsidRDefault="006774B0" w:rsidP="006774B0">
      <w:pPr>
        <w:pStyle w:val="a4"/>
        <w:numPr>
          <w:ilvl w:val="0"/>
          <w:numId w:val="9"/>
        </w:numPr>
        <w:spacing w:before="0" w:beforeAutospacing="0" w:after="0" w:afterAutospacing="0" w:line="360" w:lineRule="auto"/>
        <w:contextualSpacing/>
        <w:jc w:val="both"/>
        <w:textAlignment w:val="baseline"/>
        <w:rPr>
          <w:sz w:val="28"/>
          <w:szCs w:val="28"/>
          <w:bdr w:val="none" w:sz="0" w:space="0" w:color="auto" w:frame="1"/>
        </w:rPr>
      </w:pPr>
      <w:r>
        <w:rPr>
          <w:sz w:val="28"/>
          <w:szCs w:val="28"/>
          <w:bdr w:val="none" w:sz="0" w:space="0" w:color="auto" w:frame="1"/>
        </w:rPr>
        <w:t>Конституція України</w:t>
      </w:r>
    </w:p>
    <w:p w:rsidR="00BD3D71" w:rsidRPr="00757DB0" w:rsidRDefault="00BD3D71" w:rsidP="006774B0">
      <w:pPr>
        <w:pStyle w:val="a4"/>
        <w:numPr>
          <w:ilvl w:val="0"/>
          <w:numId w:val="9"/>
        </w:numPr>
        <w:spacing w:before="0" w:beforeAutospacing="0" w:after="0" w:afterAutospacing="0" w:line="360" w:lineRule="auto"/>
        <w:contextualSpacing/>
        <w:jc w:val="both"/>
        <w:textAlignment w:val="baseline"/>
        <w:rPr>
          <w:sz w:val="28"/>
          <w:szCs w:val="28"/>
          <w:bdr w:val="none" w:sz="0" w:space="0" w:color="auto" w:frame="1"/>
        </w:rPr>
      </w:pPr>
      <w:r w:rsidRPr="00757DB0">
        <w:rPr>
          <w:sz w:val="28"/>
          <w:szCs w:val="28"/>
          <w:bdr w:val="none" w:sz="0" w:space="0" w:color="auto" w:frame="1"/>
        </w:rPr>
        <w:t>Конвенція ООН про права дитини</w:t>
      </w:r>
    </w:p>
    <w:p w:rsidR="00BD3D71" w:rsidRPr="00757DB0" w:rsidRDefault="006774B0" w:rsidP="006774B0">
      <w:pPr>
        <w:pStyle w:val="a4"/>
        <w:numPr>
          <w:ilvl w:val="0"/>
          <w:numId w:val="9"/>
        </w:numPr>
        <w:spacing w:before="0" w:beforeAutospacing="0" w:after="0" w:afterAutospacing="0" w:line="360" w:lineRule="auto"/>
        <w:contextualSpacing/>
        <w:jc w:val="both"/>
        <w:textAlignment w:val="baseline"/>
        <w:rPr>
          <w:sz w:val="28"/>
          <w:szCs w:val="28"/>
          <w:bdr w:val="none" w:sz="0" w:space="0" w:color="auto" w:frame="1"/>
        </w:rPr>
      </w:pPr>
      <w:r>
        <w:rPr>
          <w:sz w:val="28"/>
          <w:szCs w:val="28"/>
          <w:bdr w:val="none" w:sz="0" w:space="0" w:color="auto" w:frame="1"/>
        </w:rPr>
        <w:t>Закон України  «Про освіту»</w:t>
      </w:r>
    </w:p>
    <w:p w:rsidR="00BD3D71" w:rsidRPr="00757DB0" w:rsidRDefault="00CF0DBB" w:rsidP="006774B0">
      <w:pPr>
        <w:pStyle w:val="a4"/>
        <w:numPr>
          <w:ilvl w:val="0"/>
          <w:numId w:val="9"/>
        </w:numPr>
        <w:spacing w:before="0" w:beforeAutospacing="0" w:after="0" w:afterAutospacing="0" w:line="360" w:lineRule="auto"/>
        <w:contextualSpacing/>
        <w:jc w:val="both"/>
        <w:textAlignment w:val="baseline"/>
        <w:rPr>
          <w:sz w:val="28"/>
          <w:szCs w:val="28"/>
          <w:bdr w:val="none" w:sz="0" w:space="0" w:color="auto" w:frame="1"/>
        </w:rPr>
      </w:pPr>
      <w:r w:rsidRPr="00757DB0">
        <w:rPr>
          <w:sz w:val="28"/>
          <w:szCs w:val="28"/>
          <w:bdr w:val="none" w:sz="0" w:space="0" w:color="auto" w:frame="1"/>
        </w:rPr>
        <w:t xml:space="preserve">Закон України </w:t>
      </w:r>
      <w:r w:rsidR="006774B0">
        <w:rPr>
          <w:sz w:val="28"/>
          <w:szCs w:val="28"/>
          <w:bdr w:val="none" w:sz="0" w:space="0" w:color="auto" w:frame="1"/>
        </w:rPr>
        <w:t xml:space="preserve"> «Про загальну середню освіту»</w:t>
      </w:r>
    </w:p>
    <w:p w:rsidR="00A25BB4" w:rsidRPr="00757DB0" w:rsidRDefault="00A25BB4" w:rsidP="006774B0">
      <w:pPr>
        <w:pStyle w:val="a4"/>
        <w:numPr>
          <w:ilvl w:val="0"/>
          <w:numId w:val="9"/>
        </w:numPr>
        <w:spacing w:before="0" w:beforeAutospacing="0" w:after="0" w:afterAutospacing="0" w:line="360" w:lineRule="auto"/>
        <w:contextualSpacing/>
        <w:jc w:val="both"/>
        <w:textAlignment w:val="baseline"/>
        <w:rPr>
          <w:sz w:val="28"/>
          <w:szCs w:val="28"/>
          <w:bdr w:val="none" w:sz="0" w:space="0" w:color="auto" w:frame="1"/>
        </w:rPr>
      </w:pPr>
      <w:r w:rsidRPr="00757DB0">
        <w:rPr>
          <w:sz w:val="28"/>
          <w:szCs w:val="28"/>
          <w:bdr w:val="none" w:sz="0" w:space="0" w:color="auto" w:frame="1"/>
        </w:rPr>
        <w:t>Держа</w:t>
      </w:r>
      <w:r w:rsidR="006774B0">
        <w:rPr>
          <w:sz w:val="28"/>
          <w:szCs w:val="28"/>
          <w:bdr w:val="none" w:sz="0" w:space="0" w:color="auto" w:frame="1"/>
        </w:rPr>
        <w:t>вний стандарт початкової освіти</w:t>
      </w:r>
    </w:p>
    <w:p w:rsidR="00A25BB4" w:rsidRPr="00757DB0" w:rsidRDefault="00A25BB4" w:rsidP="006774B0">
      <w:pPr>
        <w:pStyle w:val="a4"/>
        <w:numPr>
          <w:ilvl w:val="0"/>
          <w:numId w:val="9"/>
        </w:numPr>
        <w:spacing w:before="0" w:beforeAutospacing="0" w:after="0" w:afterAutospacing="0" w:line="360" w:lineRule="auto"/>
        <w:contextualSpacing/>
        <w:jc w:val="both"/>
        <w:textAlignment w:val="baseline"/>
        <w:rPr>
          <w:sz w:val="28"/>
          <w:szCs w:val="28"/>
          <w:bdr w:val="none" w:sz="0" w:space="0" w:color="auto" w:frame="1"/>
        </w:rPr>
      </w:pPr>
      <w:r w:rsidRPr="00757DB0">
        <w:rPr>
          <w:sz w:val="28"/>
          <w:szCs w:val="28"/>
          <w:bdr w:val="none" w:sz="0" w:space="0" w:color="auto" w:frame="1"/>
        </w:rPr>
        <w:t>Державний с</w:t>
      </w:r>
      <w:r w:rsidR="006774B0">
        <w:rPr>
          <w:sz w:val="28"/>
          <w:szCs w:val="28"/>
          <w:bdr w:val="none" w:sz="0" w:space="0" w:color="auto" w:frame="1"/>
        </w:rPr>
        <w:t>тандарт базової і повної освіти</w:t>
      </w:r>
    </w:p>
    <w:p w:rsidR="00BD3D71" w:rsidRPr="00757DB0" w:rsidRDefault="00BD3D71" w:rsidP="006774B0">
      <w:pPr>
        <w:pStyle w:val="a4"/>
        <w:numPr>
          <w:ilvl w:val="0"/>
          <w:numId w:val="9"/>
        </w:numPr>
        <w:spacing w:before="0" w:beforeAutospacing="0" w:after="0" w:afterAutospacing="0" w:line="360" w:lineRule="auto"/>
        <w:contextualSpacing/>
        <w:jc w:val="both"/>
        <w:textAlignment w:val="baseline"/>
        <w:rPr>
          <w:sz w:val="28"/>
          <w:szCs w:val="28"/>
          <w:bdr w:val="none" w:sz="0" w:space="0" w:color="auto" w:frame="1"/>
        </w:rPr>
      </w:pPr>
      <w:r w:rsidRPr="00757DB0">
        <w:rPr>
          <w:sz w:val="28"/>
          <w:szCs w:val="28"/>
          <w:bdr w:val="none" w:sz="0" w:space="0" w:color="auto" w:frame="1"/>
        </w:rPr>
        <w:t>Концепція Нової української школи</w:t>
      </w:r>
      <w:r w:rsidR="00882D69" w:rsidRPr="00757DB0">
        <w:rPr>
          <w:sz w:val="28"/>
          <w:szCs w:val="28"/>
          <w:bdr w:val="none" w:sz="0" w:space="0" w:color="auto" w:frame="1"/>
        </w:rPr>
        <w:t xml:space="preserve"> та інші нормативно-правові акти </w:t>
      </w:r>
      <w:r w:rsidRPr="00757DB0">
        <w:rPr>
          <w:sz w:val="28"/>
          <w:szCs w:val="28"/>
          <w:bdr w:val="none" w:sz="0" w:space="0" w:color="auto" w:frame="1"/>
        </w:rPr>
        <w:t>.</w:t>
      </w:r>
    </w:p>
    <w:p w:rsidR="00657C09" w:rsidRPr="00757DB0" w:rsidRDefault="00657C09" w:rsidP="006774B0">
      <w:pPr>
        <w:shd w:val="clear" w:color="auto" w:fill="FFFFFF"/>
        <w:spacing w:after="210" w:line="360" w:lineRule="auto"/>
        <w:ind w:firstLine="709"/>
        <w:contextualSpacing/>
        <w:jc w:val="both"/>
        <w:rPr>
          <w:rFonts w:eastAsia="Times New Roman" w:cs="Times New Roman"/>
          <w:color w:val="000000"/>
          <w:sz w:val="28"/>
          <w:szCs w:val="28"/>
          <w:lang w:val="uk-UA" w:eastAsia="uk-UA"/>
        </w:rPr>
      </w:pPr>
      <w:proofErr w:type="spellStart"/>
      <w:r w:rsidRPr="00757DB0">
        <w:rPr>
          <w:rFonts w:eastAsia="Times New Roman" w:cs="Times New Roman"/>
          <w:color w:val="000000"/>
          <w:sz w:val="28"/>
          <w:szCs w:val="28"/>
          <w:lang w:val="uk-UA" w:eastAsia="uk-UA"/>
        </w:rPr>
        <w:t>Кашперівська</w:t>
      </w:r>
      <w:proofErr w:type="spellEnd"/>
      <w:r w:rsidRPr="00757DB0">
        <w:rPr>
          <w:rFonts w:eastAsia="Times New Roman" w:cs="Times New Roman"/>
          <w:color w:val="000000"/>
          <w:sz w:val="28"/>
          <w:szCs w:val="28"/>
          <w:lang w:val="uk-UA" w:eastAsia="uk-UA"/>
        </w:rPr>
        <w:t xml:space="preserve"> загальноосвітня школа є частиною освітньої системи як громади, так і області. У своїй діяльності школа керується статутом і нормативними документами органів управління освіти. Діяльність школи здійснюється на основі неухильного дотримання законних прав та інтересів усіх суб'єктів освітньо</w:t>
      </w:r>
      <w:r w:rsidR="00882D69" w:rsidRPr="00757DB0">
        <w:rPr>
          <w:rFonts w:eastAsia="Times New Roman" w:cs="Times New Roman"/>
          <w:color w:val="000000"/>
          <w:sz w:val="28"/>
          <w:szCs w:val="28"/>
          <w:lang w:val="uk-UA" w:eastAsia="uk-UA"/>
        </w:rPr>
        <w:t>го</w:t>
      </w:r>
      <w:r w:rsidRPr="00757DB0">
        <w:rPr>
          <w:rFonts w:eastAsia="Times New Roman" w:cs="Times New Roman"/>
          <w:color w:val="000000"/>
          <w:sz w:val="28"/>
          <w:szCs w:val="28"/>
          <w:lang w:val="uk-UA" w:eastAsia="uk-UA"/>
        </w:rPr>
        <w:t xml:space="preserve"> процесу. Школа прагне до максимального врахування й задоволення потреб і схильностей учнів, інтересів їхніх батьків, приділяючи при цьому особливу увагу рішенню питань створення комфортних умов для виховання й навчання дітей, оптимізації діяльності педагогічних працівників.</w:t>
      </w:r>
    </w:p>
    <w:p w:rsidR="00657C09" w:rsidRPr="00757DB0" w:rsidRDefault="00657C09" w:rsidP="006774B0">
      <w:pPr>
        <w:shd w:val="clear" w:color="auto" w:fill="FFFFFF"/>
        <w:spacing w:after="210" w:line="360" w:lineRule="auto"/>
        <w:ind w:firstLine="709"/>
        <w:contextualSpacing/>
        <w:jc w:val="both"/>
        <w:rPr>
          <w:rFonts w:eastAsia="Times New Roman" w:cs="Times New Roman"/>
          <w:color w:val="000000"/>
          <w:sz w:val="28"/>
          <w:szCs w:val="28"/>
          <w:lang w:val="uk-UA" w:eastAsia="uk-UA"/>
        </w:rPr>
      </w:pPr>
      <w:r w:rsidRPr="00757DB0">
        <w:rPr>
          <w:rFonts w:eastAsia="Times New Roman" w:cs="Times New Roman"/>
          <w:color w:val="000000"/>
          <w:sz w:val="28"/>
          <w:szCs w:val="28"/>
          <w:lang w:val="uk-UA" w:eastAsia="uk-UA"/>
        </w:rPr>
        <w:t xml:space="preserve">Реалізація </w:t>
      </w:r>
      <w:r w:rsidR="00D51C4B" w:rsidRPr="00757DB0">
        <w:rPr>
          <w:rFonts w:eastAsia="Times New Roman" w:cs="Times New Roman"/>
          <w:color w:val="000000"/>
          <w:sz w:val="28"/>
          <w:szCs w:val="28"/>
          <w:lang w:val="uk-UA" w:eastAsia="uk-UA"/>
        </w:rPr>
        <w:t>стратегі</w:t>
      </w:r>
      <w:r w:rsidR="00B1615B" w:rsidRPr="00757DB0">
        <w:rPr>
          <w:rFonts w:eastAsia="Times New Roman" w:cs="Times New Roman"/>
          <w:color w:val="000000"/>
          <w:sz w:val="28"/>
          <w:szCs w:val="28"/>
          <w:lang w:val="uk-UA" w:eastAsia="uk-UA"/>
        </w:rPr>
        <w:t>ї</w:t>
      </w:r>
      <w:r w:rsidRPr="00757DB0">
        <w:rPr>
          <w:rFonts w:eastAsia="Times New Roman" w:cs="Times New Roman"/>
          <w:color w:val="000000"/>
          <w:sz w:val="28"/>
          <w:szCs w:val="28"/>
          <w:lang w:val="uk-UA" w:eastAsia="uk-UA"/>
        </w:rPr>
        <w:t xml:space="preserve">  припускає створення в </w:t>
      </w:r>
      <w:r w:rsidR="00D51C4B" w:rsidRPr="00757DB0">
        <w:rPr>
          <w:rFonts w:eastAsia="Times New Roman" w:cs="Times New Roman"/>
          <w:color w:val="000000"/>
          <w:sz w:val="28"/>
          <w:szCs w:val="28"/>
          <w:lang w:val="uk-UA" w:eastAsia="uk-UA"/>
        </w:rPr>
        <w:t>закладі освіти</w:t>
      </w:r>
      <w:r w:rsidRPr="00757DB0">
        <w:rPr>
          <w:rFonts w:eastAsia="Times New Roman" w:cs="Times New Roman"/>
          <w:color w:val="000000"/>
          <w:sz w:val="28"/>
          <w:szCs w:val="28"/>
          <w:lang w:val="uk-UA" w:eastAsia="uk-UA"/>
        </w:rPr>
        <w:t xml:space="preserve"> умов для успішності всіх суб'єктів освітнього процесу. Успіх розглядається як форма самореалізації особистості. Соціальний у</w:t>
      </w:r>
      <w:r w:rsidR="000B0786" w:rsidRPr="00757DB0">
        <w:rPr>
          <w:rFonts w:eastAsia="Times New Roman" w:cs="Times New Roman"/>
          <w:color w:val="000000"/>
          <w:sz w:val="28"/>
          <w:szCs w:val="28"/>
          <w:lang w:val="uk-UA" w:eastAsia="uk-UA"/>
        </w:rPr>
        <w:t>спіх розуміється як таке освітнє</w:t>
      </w:r>
      <w:r w:rsidR="001E036C" w:rsidRPr="00757DB0">
        <w:rPr>
          <w:rFonts w:eastAsia="Times New Roman" w:cs="Times New Roman"/>
          <w:color w:val="000000"/>
          <w:sz w:val="28"/>
          <w:szCs w:val="28"/>
          <w:lang w:val="uk-UA" w:eastAsia="uk-UA"/>
        </w:rPr>
        <w:t xml:space="preserve"> середовище, у </w:t>
      </w:r>
      <w:r w:rsidRPr="00757DB0">
        <w:rPr>
          <w:rFonts w:eastAsia="Times New Roman" w:cs="Times New Roman"/>
          <w:color w:val="000000"/>
          <w:sz w:val="28"/>
          <w:szCs w:val="28"/>
          <w:lang w:val="uk-UA" w:eastAsia="uk-UA"/>
        </w:rPr>
        <w:t xml:space="preserve"> якому учні й учителі одержують можливість максимально повно реалізувати наявний у них творчий потенціал, інтелектуальні можливості, що сприяють успішній соціалізації </w:t>
      </w:r>
      <w:r w:rsidRPr="00757DB0">
        <w:rPr>
          <w:rFonts w:eastAsia="Times New Roman" w:cs="Times New Roman"/>
          <w:color w:val="000000"/>
          <w:sz w:val="28"/>
          <w:szCs w:val="28"/>
          <w:lang w:val="uk-UA" w:eastAsia="uk-UA"/>
        </w:rPr>
        <w:lastRenderedPageBreak/>
        <w:t>дитини та її адаптації в мінливих соціально-економічних умовах. Батьки, будучи рівноправними суб'єктами освіти та соціальними партнерами школи, мають можливість одержувати інформацію про успіхи своїх дітей і брати активну участь у створенні й коректуванні індивідуальної освітньої траєкторії своїх дітей.</w:t>
      </w:r>
    </w:p>
    <w:p w:rsidR="00657C09" w:rsidRPr="00757DB0" w:rsidRDefault="00B1615B" w:rsidP="006774B0">
      <w:pPr>
        <w:shd w:val="clear" w:color="auto" w:fill="FFFFFF"/>
        <w:spacing w:line="360" w:lineRule="auto"/>
        <w:ind w:firstLine="709"/>
        <w:contextualSpacing/>
        <w:jc w:val="both"/>
        <w:rPr>
          <w:rFonts w:eastAsia="Times New Roman" w:cs="Times New Roman"/>
          <w:color w:val="000000"/>
          <w:sz w:val="28"/>
          <w:szCs w:val="28"/>
          <w:lang w:val="uk-UA" w:eastAsia="uk-UA"/>
        </w:rPr>
      </w:pPr>
      <w:r w:rsidRPr="00757DB0">
        <w:rPr>
          <w:rFonts w:eastAsia="Times New Roman" w:cs="Times New Roman"/>
          <w:color w:val="000000"/>
          <w:sz w:val="28"/>
          <w:szCs w:val="28"/>
          <w:lang w:val="uk-UA" w:eastAsia="uk-UA"/>
        </w:rPr>
        <w:t>Стратегія</w:t>
      </w:r>
      <w:r w:rsidR="00657C09" w:rsidRPr="00757DB0">
        <w:rPr>
          <w:rFonts w:eastAsia="Times New Roman" w:cs="Times New Roman"/>
          <w:color w:val="000000"/>
          <w:sz w:val="28"/>
          <w:szCs w:val="28"/>
          <w:lang w:val="uk-UA" w:eastAsia="uk-UA"/>
        </w:rPr>
        <w:t xml:space="preserve"> розроблена з метою створення оптимальних умов для самореалізації, самовиховання й самоосвіти всіх суб'єктів освітнього процесу, удосконалення практики роботи </w:t>
      </w:r>
      <w:r w:rsidRPr="00757DB0">
        <w:rPr>
          <w:rFonts w:eastAsia="Times New Roman" w:cs="Times New Roman"/>
          <w:color w:val="000000"/>
          <w:sz w:val="28"/>
          <w:szCs w:val="28"/>
          <w:lang w:val="uk-UA" w:eastAsia="uk-UA"/>
        </w:rPr>
        <w:t>закладу освіти</w:t>
      </w:r>
      <w:r w:rsidR="00657C09" w:rsidRPr="00757DB0">
        <w:rPr>
          <w:rFonts w:eastAsia="Times New Roman" w:cs="Times New Roman"/>
          <w:color w:val="000000"/>
          <w:sz w:val="28"/>
          <w:szCs w:val="28"/>
          <w:lang w:val="uk-UA" w:eastAsia="uk-UA"/>
        </w:rPr>
        <w:t xml:space="preserve"> відповідно до пріоритетних напрямів, позначених у дійсній програмі розвитку.</w:t>
      </w:r>
    </w:p>
    <w:p w:rsidR="00575867" w:rsidRPr="00757DB0" w:rsidRDefault="00575867" w:rsidP="006774B0">
      <w:pPr>
        <w:pStyle w:val="a4"/>
        <w:shd w:val="clear" w:color="auto" w:fill="FFFFFF"/>
        <w:spacing w:before="0" w:beforeAutospacing="0" w:after="225" w:afterAutospacing="0" w:line="360" w:lineRule="auto"/>
        <w:ind w:firstLine="709"/>
        <w:contextualSpacing/>
        <w:jc w:val="both"/>
        <w:textAlignment w:val="baseline"/>
        <w:rPr>
          <w:color w:val="000000"/>
          <w:sz w:val="28"/>
          <w:szCs w:val="28"/>
        </w:rPr>
      </w:pPr>
      <w:r w:rsidRPr="00757DB0">
        <w:rPr>
          <w:color w:val="000000"/>
          <w:sz w:val="28"/>
          <w:szCs w:val="28"/>
        </w:rPr>
        <w:t xml:space="preserve">Основними результатами </w:t>
      </w:r>
      <w:r w:rsidR="00B1615B" w:rsidRPr="00757DB0">
        <w:rPr>
          <w:color w:val="000000"/>
          <w:sz w:val="28"/>
          <w:szCs w:val="28"/>
        </w:rPr>
        <w:t>с</w:t>
      </w:r>
      <w:r w:rsidRPr="00757DB0">
        <w:rPr>
          <w:color w:val="000000"/>
          <w:sz w:val="28"/>
          <w:szCs w:val="28"/>
        </w:rPr>
        <w:t xml:space="preserve">тратегії  будуть удосконалення й модернізація сучасного освітнього середовища закладу, системні позитивні зміни, підвищення якості надання освітніх послуг. </w:t>
      </w:r>
    </w:p>
    <w:p w:rsidR="0090273C" w:rsidRPr="00757DB0" w:rsidRDefault="0090273C" w:rsidP="006774B0">
      <w:pPr>
        <w:spacing w:after="160" w:line="360" w:lineRule="auto"/>
        <w:ind w:firstLine="709"/>
        <w:contextualSpacing/>
        <w:jc w:val="both"/>
        <w:rPr>
          <w:rFonts w:cs="Times New Roman"/>
          <w:sz w:val="28"/>
          <w:szCs w:val="28"/>
          <w:bdr w:val="none" w:sz="0" w:space="0" w:color="auto" w:frame="1"/>
        </w:rPr>
      </w:pPr>
      <w:r w:rsidRPr="00757DB0">
        <w:rPr>
          <w:rFonts w:cs="Times New Roman"/>
          <w:sz w:val="28"/>
          <w:szCs w:val="28"/>
          <w:bdr w:val="none" w:sz="0" w:space="0" w:color="auto" w:frame="1"/>
        </w:rPr>
        <w:br w:type="page"/>
      </w:r>
    </w:p>
    <w:p w:rsidR="0090273C" w:rsidRPr="00757DB0" w:rsidRDefault="001E036C" w:rsidP="006774B0">
      <w:pPr>
        <w:spacing w:line="360" w:lineRule="auto"/>
        <w:ind w:firstLine="709"/>
        <w:contextualSpacing/>
        <w:jc w:val="both"/>
        <w:rPr>
          <w:rFonts w:cs="Times New Roman"/>
          <w:b/>
          <w:bCs/>
          <w:sz w:val="28"/>
          <w:szCs w:val="28"/>
          <w:lang w:val="uk-UA"/>
        </w:rPr>
      </w:pPr>
      <w:r w:rsidRPr="00757DB0">
        <w:rPr>
          <w:rFonts w:cs="Times New Roman"/>
          <w:b/>
          <w:bCs/>
          <w:sz w:val="28"/>
          <w:szCs w:val="28"/>
          <w:lang w:val="uk-UA"/>
        </w:rPr>
        <w:lastRenderedPageBreak/>
        <w:t xml:space="preserve">І . </w:t>
      </w:r>
      <w:r w:rsidR="0090273C" w:rsidRPr="00757DB0">
        <w:rPr>
          <w:rFonts w:cs="Times New Roman"/>
          <w:b/>
          <w:bCs/>
          <w:sz w:val="28"/>
          <w:szCs w:val="28"/>
          <w:lang w:val="uk-UA"/>
        </w:rPr>
        <w:t>Аналіз вихідної ситуації</w:t>
      </w:r>
    </w:p>
    <w:p w:rsidR="00D06380" w:rsidRPr="00757DB0" w:rsidRDefault="0090273C" w:rsidP="006774B0">
      <w:pPr>
        <w:shd w:val="clear" w:color="auto" w:fill="FFFFFF"/>
        <w:spacing w:after="225" w:line="360" w:lineRule="auto"/>
        <w:ind w:firstLine="709"/>
        <w:contextualSpacing/>
        <w:jc w:val="both"/>
        <w:textAlignment w:val="baseline"/>
        <w:rPr>
          <w:rFonts w:eastAsia="Times New Roman" w:cs="Times New Roman"/>
          <w:sz w:val="28"/>
          <w:szCs w:val="28"/>
          <w:lang w:val="uk-UA"/>
        </w:rPr>
      </w:pPr>
      <w:r w:rsidRPr="00757DB0">
        <w:rPr>
          <w:rFonts w:eastAsia="Times New Roman" w:cs="Times New Roman"/>
          <w:sz w:val="28"/>
          <w:szCs w:val="28"/>
        </w:rPr>
        <w:t> </w:t>
      </w:r>
      <w:r w:rsidRPr="00757DB0">
        <w:rPr>
          <w:rFonts w:eastAsia="Times New Roman" w:cs="Times New Roman"/>
          <w:sz w:val="28"/>
          <w:szCs w:val="28"/>
          <w:lang w:val="uk-UA"/>
        </w:rPr>
        <w:t>Комунальний заклад загальної середньої освіти «</w:t>
      </w:r>
      <w:proofErr w:type="spellStart"/>
      <w:r w:rsidR="00D06380" w:rsidRPr="00757DB0">
        <w:rPr>
          <w:rFonts w:eastAsia="Times New Roman" w:cs="Times New Roman"/>
          <w:sz w:val="28"/>
          <w:szCs w:val="28"/>
          <w:lang w:val="uk-UA"/>
        </w:rPr>
        <w:t>Кашперівська</w:t>
      </w:r>
      <w:proofErr w:type="spellEnd"/>
      <w:r w:rsidRPr="00757DB0">
        <w:rPr>
          <w:rFonts w:eastAsia="Times New Roman" w:cs="Times New Roman"/>
          <w:sz w:val="28"/>
          <w:szCs w:val="28"/>
          <w:lang w:val="uk-UA"/>
        </w:rPr>
        <w:t xml:space="preserve"> загальноосвітня школа І-ІІІ ступенів </w:t>
      </w:r>
      <w:r w:rsidR="00D06380" w:rsidRPr="00757DB0">
        <w:rPr>
          <w:rFonts w:eastAsia="Times New Roman" w:cs="Times New Roman"/>
          <w:sz w:val="28"/>
          <w:szCs w:val="28"/>
          <w:lang w:val="uk-UA"/>
        </w:rPr>
        <w:t>Баранівської</w:t>
      </w:r>
      <w:r w:rsidR="001E036C" w:rsidRPr="00757DB0">
        <w:rPr>
          <w:rFonts w:eastAsia="Times New Roman" w:cs="Times New Roman"/>
          <w:sz w:val="28"/>
          <w:szCs w:val="28"/>
          <w:lang w:val="uk-UA"/>
        </w:rPr>
        <w:t xml:space="preserve"> </w:t>
      </w:r>
      <w:r w:rsidR="006B4627" w:rsidRPr="00757DB0">
        <w:rPr>
          <w:rFonts w:eastAsia="Times New Roman" w:cs="Times New Roman"/>
          <w:sz w:val="28"/>
          <w:szCs w:val="28"/>
          <w:lang w:val="uk-UA"/>
        </w:rPr>
        <w:t xml:space="preserve">міської </w:t>
      </w:r>
      <w:r w:rsidRPr="00757DB0">
        <w:rPr>
          <w:rFonts w:eastAsia="Times New Roman" w:cs="Times New Roman"/>
          <w:sz w:val="28"/>
          <w:szCs w:val="28"/>
          <w:lang w:val="uk-UA"/>
        </w:rPr>
        <w:t>ради» забезпечує здобуття повної загальної середньої освіти</w:t>
      </w:r>
      <w:r w:rsidR="00D06380" w:rsidRPr="00757DB0">
        <w:rPr>
          <w:rFonts w:eastAsia="Times New Roman" w:cs="Times New Roman"/>
          <w:sz w:val="28"/>
          <w:szCs w:val="28"/>
          <w:lang w:val="uk-UA"/>
        </w:rPr>
        <w:t>.</w:t>
      </w:r>
    </w:p>
    <w:p w:rsidR="0090273C" w:rsidRPr="00757DB0" w:rsidRDefault="001E036C" w:rsidP="006774B0">
      <w:pPr>
        <w:shd w:val="clear" w:color="auto" w:fill="FFFFFF"/>
        <w:spacing w:after="225" w:line="360" w:lineRule="auto"/>
        <w:ind w:firstLine="709"/>
        <w:contextualSpacing/>
        <w:jc w:val="both"/>
        <w:textAlignment w:val="baseline"/>
        <w:rPr>
          <w:rFonts w:eastAsia="Times New Roman" w:cs="Times New Roman"/>
          <w:sz w:val="28"/>
          <w:szCs w:val="28"/>
        </w:rPr>
      </w:pPr>
      <w:r w:rsidRPr="00757DB0">
        <w:rPr>
          <w:rFonts w:eastAsia="Times New Roman" w:cs="Times New Roman"/>
          <w:sz w:val="28"/>
          <w:szCs w:val="28"/>
        </w:rPr>
        <w:t> </w:t>
      </w:r>
      <w:r w:rsidR="0090273C" w:rsidRPr="00757DB0">
        <w:rPr>
          <w:rFonts w:eastAsia="Times New Roman" w:cs="Times New Roman"/>
          <w:sz w:val="28"/>
          <w:szCs w:val="28"/>
        </w:rPr>
        <w:t xml:space="preserve">Станом на </w:t>
      </w:r>
      <w:r w:rsidR="00D06380" w:rsidRPr="00757DB0">
        <w:rPr>
          <w:rFonts w:eastAsia="Times New Roman" w:cs="Times New Roman"/>
          <w:sz w:val="28"/>
          <w:szCs w:val="28"/>
          <w:lang w:val="uk-UA"/>
        </w:rPr>
        <w:t xml:space="preserve">вересень </w:t>
      </w:r>
      <w:r w:rsidR="0090273C" w:rsidRPr="00757DB0">
        <w:rPr>
          <w:rFonts w:eastAsia="Times New Roman" w:cs="Times New Roman"/>
          <w:sz w:val="28"/>
          <w:szCs w:val="28"/>
        </w:rPr>
        <w:t>2021 року в</w:t>
      </w:r>
      <w:r w:rsidRPr="00757DB0">
        <w:rPr>
          <w:rFonts w:eastAsia="Times New Roman" w:cs="Times New Roman"/>
          <w:sz w:val="28"/>
          <w:szCs w:val="28"/>
          <w:lang w:val="uk-UA"/>
        </w:rPr>
        <w:t xml:space="preserve"> </w:t>
      </w:r>
      <w:proofErr w:type="spellStart"/>
      <w:r w:rsidR="0090273C" w:rsidRPr="00757DB0">
        <w:rPr>
          <w:rFonts w:eastAsia="Times New Roman" w:cs="Times New Roman"/>
          <w:sz w:val="28"/>
          <w:szCs w:val="28"/>
        </w:rPr>
        <w:t>школі</w:t>
      </w:r>
      <w:proofErr w:type="spellEnd"/>
      <w:r w:rsidRPr="00757DB0">
        <w:rPr>
          <w:rFonts w:eastAsia="Times New Roman" w:cs="Times New Roman"/>
          <w:sz w:val="28"/>
          <w:szCs w:val="28"/>
          <w:lang w:val="uk-UA"/>
        </w:rPr>
        <w:t xml:space="preserve"> </w:t>
      </w:r>
      <w:proofErr w:type="spellStart"/>
      <w:r w:rsidR="0090273C" w:rsidRPr="00757DB0">
        <w:rPr>
          <w:rFonts w:eastAsia="Times New Roman" w:cs="Times New Roman"/>
          <w:sz w:val="28"/>
          <w:szCs w:val="28"/>
        </w:rPr>
        <w:t>навчаються</w:t>
      </w:r>
      <w:proofErr w:type="spellEnd"/>
      <w:r w:rsidR="00F70580" w:rsidRPr="00757DB0">
        <w:rPr>
          <w:rFonts w:eastAsia="Times New Roman" w:cs="Times New Roman"/>
          <w:sz w:val="28"/>
          <w:szCs w:val="28"/>
          <w:lang w:val="uk-UA"/>
        </w:rPr>
        <w:t xml:space="preserve"> </w:t>
      </w:r>
      <w:r w:rsidR="00D06380" w:rsidRPr="00757DB0">
        <w:rPr>
          <w:rFonts w:eastAsia="Times New Roman" w:cs="Times New Roman"/>
          <w:sz w:val="28"/>
          <w:szCs w:val="28"/>
          <w:lang w:val="uk-UA"/>
        </w:rPr>
        <w:t>132</w:t>
      </w:r>
      <w:r w:rsidR="00DD19A7" w:rsidRPr="00757DB0">
        <w:rPr>
          <w:rFonts w:eastAsia="Times New Roman" w:cs="Times New Roman"/>
          <w:sz w:val="28"/>
          <w:szCs w:val="28"/>
        </w:rPr>
        <w:t xml:space="preserve"> </w:t>
      </w:r>
      <w:proofErr w:type="spellStart"/>
      <w:r w:rsidR="00DD19A7" w:rsidRPr="00757DB0">
        <w:rPr>
          <w:rFonts w:eastAsia="Times New Roman" w:cs="Times New Roman"/>
          <w:sz w:val="28"/>
          <w:szCs w:val="28"/>
        </w:rPr>
        <w:t>д</w:t>
      </w:r>
      <w:r w:rsidR="00DD19A7" w:rsidRPr="00757DB0">
        <w:rPr>
          <w:rFonts w:eastAsia="Times New Roman" w:cs="Times New Roman"/>
          <w:sz w:val="28"/>
          <w:szCs w:val="28"/>
          <w:lang w:val="uk-UA"/>
        </w:rPr>
        <w:t>итини</w:t>
      </w:r>
      <w:proofErr w:type="spellEnd"/>
      <w:r w:rsidR="0090273C" w:rsidRPr="00757DB0">
        <w:rPr>
          <w:rFonts w:eastAsia="Times New Roman" w:cs="Times New Roman"/>
          <w:sz w:val="28"/>
          <w:szCs w:val="28"/>
        </w:rPr>
        <w:t xml:space="preserve">, </w:t>
      </w:r>
      <w:r w:rsidR="00D06380" w:rsidRPr="00757DB0">
        <w:rPr>
          <w:rFonts w:eastAsia="Times New Roman" w:cs="Times New Roman"/>
          <w:sz w:val="28"/>
          <w:szCs w:val="28"/>
          <w:lang w:val="uk-UA"/>
        </w:rPr>
        <w:t>50</w:t>
      </w:r>
      <w:r w:rsidRPr="00757DB0">
        <w:rPr>
          <w:rFonts w:eastAsia="Times New Roman" w:cs="Times New Roman"/>
          <w:sz w:val="28"/>
          <w:szCs w:val="28"/>
          <w:lang w:val="uk-UA"/>
        </w:rPr>
        <w:t xml:space="preserve"> </w:t>
      </w:r>
      <w:proofErr w:type="spellStart"/>
      <w:r w:rsidR="0090273C" w:rsidRPr="00757DB0">
        <w:rPr>
          <w:rFonts w:eastAsia="Times New Roman" w:cs="Times New Roman"/>
          <w:sz w:val="28"/>
          <w:szCs w:val="28"/>
        </w:rPr>
        <w:t>з</w:t>
      </w:r>
      <w:proofErr w:type="spellEnd"/>
      <w:r w:rsidRPr="00757DB0">
        <w:rPr>
          <w:rFonts w:eastAsia="Times New Roman" w:cs="Times New Roman"/>
          <w:sz w:val="28"/>
          <w:szCs w:val="28"/>
          <w:lang w:val="uk-UA"/>
        </w:rPr>
        <w:t xml:space="preserve"> </w:t>
      </w:r>
      <w:proofErr w:type="spellStart"/>
      <w:r w:rsidR="0090273C" w:rsidRPr="00757DB0">
        <w:rPr>
          <w:rFonts w:eastAsia="Times New Roman" w:cs="Times New Roman"/>
          <w:sz w:val="28"/>
          <w:szCs w:val="28"/>
        </w:rPr>
        <w:t>яких</w:t>
      </w:r>
      <w:proofErr w:type="spellEnd"/>
      <w:r w:rsidR="00882D69" w:rsidRPr="00757DB0">
        <w:rPr>
          <w:rFonts w:eastAsia="Times New Roman" w:cs="Times New Roman"/>
          <w:sz w:val="28"/>
          <w:szCs w:val="28"/>
          <w:lang w:val="uk-UA"/>
        </w:rPr>
        <w:t xml:space="preserve"> </w:t>
      </w:r>
      <w:proofErr w:type="spellStart"/>
      <w:proofErr w:type="gramStart"/>
      <w:r w:rsidR="0090273C" w:rsidRPr="00757DB0">
        <w:rPr>
          <w:rFonts w:eastAsia="Times New Roman" w:cs="Times New Roman"/>
          <w:sz w:val="28"/>
          <w:szCs w:val="28"/>
        </w:rPr>
        <w:t>п</w:t>
      </w:r>
      <w:proofErr w:type="gramEnd"/>
      <w:r w:rsidR="0090273C" w:rsidRPr="00757DB0">
        <w:rPr>
          <w:rFonts w:eastAsia="Times New Roman" w:cs="Times New Roman"/>
          <w:sz w:val="28"/>
          <w:szCs w:val="28"/>
        </w:rPr>
        <w:t>ідвозяться</w:t>
      </w:r>
      <w:proofErr w:type="spellEnd"/>
      <w:r w:rsidR="0090273C" w:rsidRPr="00757DB0">
        <w:rPr>
          <w:rFonts w:eastAsia="Times New Roman" w:cs="Times New Roman"/>
          <w:sz w:val="28"/>
          <w:szCs w:val="28"/>
        </w:rPr>
        <w:t xml:space="preserve"> </w:t>
      </w:r>
      <w:proofErr w:type="spellStart"/>
      <w:r w:rsidR="0090273C" w:rsidRPr="00757DB0">
        <w:rPr>
          <w:rFonts w:eastAsia="Times New Roman" w:cs="Times New Roman"/>
          <w:sz w:val="28"/>
          <w:szCs w:val="28"/>
        </w:rPr>
        <w:t>з</w:t>
      </w:r>
      <w:proofErr w:type="spellEnd"/>
      <w:r w:rsidR="0090273C" w:rsidRPr="00757DB0">
        <w:rPr>
          <w:rFonts w:eastAsia="Times New Roman" w:cs="Times New Roman"/>
          <w:sz w:val="28"/>
          <w:szCs w:val="28"/>
        </w:rPr>
        <w:t xml:space="preserve"> </w:t>
      </w:r>
      <w:proofErr w:type="spellStart"/>
      <w:r w:rsidR="0090273C" w:rsidRPr="00757DB0">
        <w:rPr>
          <w:rFonts w:eastAsia="Times New Roman" w:cs="Times New Roman"/>
          <w:sz w:val="28"/>
          <w:szCs w:val="28"/>
        </w:rPr>
        <w:t>сіл</w:t>
      </w:r>
      <w:proofErr w:type="spellEnd"/>
      <w:r w:rsidR="00882D69" w:rsidRPr="00757DB0">
        <w:rPr>
          <w:rFonts w:eastAsia="Times New Roman" w:cs="Times New Roman"/>
          <w:sz w:val="28"/>
          <w:szCs w:val="28"/>
          <w:lang w:val="uk-UA"/>
        </w:rPr>
        <w:t xml:space="preserve"> </w:t>
      </w:r>
      <w:r w:rsidR="00D06380" w:rsidRPr="00757DB0">
        <w:rPr>
          <w:rFonts w:eastAsia="Times New Roman" w:cs="Times New Roman"/>
          <w:sz w:val="28"/>
          <w:szCs w:val="28"/>
          <w:lang w:val="uk-UA"/>
        </w:rPr>
        <w:t xml:space="preserve">Жари, </w:t>
      </w:r>
      <w:proofErr w:type="spellStart"/>
      <w:r w:rsidR="00D06380" w:rsidRPr="00757DB0">
        <w:rPr>
          <w:rFonts w:eastAsia="Times New Roman" w:cs="Times New Roman"/>
          <w:sz w:val="28"/>
          <w:szCs w:val="28"/>
          <w:lang w:val="uk-UA"/>
        </w:rPr>
        <w:t>Озерянка</w:t>
      </w:r>
      <w:proofErr w:type="spellEnd"/>
      <w:r w:rsidR="00D06380" w:rsidRPr="00757DB0">
        <w:rPr>
          <w:rFonts w:eastAsia="Times New Roman" w:cs="Times New Roman"/>
          <w:sz w:val="28"/>
          <w:szCs w:val="28"/>
          <w:lang w:val="uk-UA"/>
        </w:rPr>
        <w:t>,</w:t>
      </w:r>
      <w:r w:rsidRPr="00757DB0">
        <w:rPr>
          <w:rFonts w:eastAsia="Times New Roman" w:cs="Times New Roman"/>
          <w:sz w:val="28"/>
          <w:szCs w:val="28"/>
          <w:lang w:val="uk-UA"/>
        </w:rPr>
        <w:t xml:space="preserve"> </w:t>
      </w:r>
      <w:proofErr w:type="spellStart"/>
      <w:r w:rsidR="00D06380" w:rsidRPr="00757DB0">
        <w:rPr>
          <w:rFonts w:eastAsia="Times New Roman" w:cs="Times New Roman"/>
          <w:sz w:val="28"/>
          <w:szCs w:val="28"/>
          <w:lang w:val="uk-UA"/>
        </w:rPr>
        <w:t>Гриньки</w:t>
      </w:r>
      <w:proofErr w:type="spellEnd"/>
      <w:r w:rsidR="00D06380" w:rsidRPr="00757DB0">
        <w:rPr>
          <w:rFonts w:eastAsia="Times New Roman" w:cs="Times New Roman"/>
          <w:sz w:val="28"/>
          <w:szCs w:val="28"/>
          <w:lang w:val="uk-UA"/>
        </w:rPr>
        <w:t>, Табори</w:t>
      </w:r>
      <w:r w:rsidR="0090273C" w:rsidRPr="00757DB0">
        <w:rPr>
          <w:rFonts w:eastAsia="Times New Roman" w:cs="Times New Roman"/>
          <w:sz w:val="28"/>
          <w:szCs w:val="28"/>
        </w:rPr>
        <w:t>.</w:t>
      </w:r>
    </w:p>
    <w:p w:rsidR="0090273C" w:rsidRPr="00757DB0" w:rsidRDefault="001E036C" w:rsidP="006774B0">
      <w:pPr>
        <w:shd w:val="clear" w:color="auto" w:fill="FFFFFF"/>
        <w:spacing w:after="225" w:line="360" w:lineRule="auto"/>
        <w:ind w:firstLine="709"/>
        <w:contextualSpacing/>
        <w:jc w:val="both"/>
        <w:textAlignment w:val="baseline"/>
        <w:rPr>
          <w:rFonts w:eastAsia="Times New Roman" w:cs="Times New Roman"/>
          <w:sz w:val="28"/>
          <w:szCs w:val="28"/>
          <w:lang w:val="uk-UA"/>
        </w:rPr>
      </w:pPr>
      <w:r w:rsidRPr="00757DB0">
        <w:rPr>
          <w:rFonts w:eastAsia="Times New Roman" w:cs="Times New Roman"/>
          <w:sz w:val="28"/>
          <w:szCs w:val="28"/>
        </w:rPr>
        <w:t> </w:t>
      </w:r>
      <w:proofErr w:type="spellStart"/>
      <w:r w:rsidR="0090273C" w:rsidRPr="00757DB0">
        <w:rPr>
          <w:rFonts w:eastAsia="Times New Roman" w:cs="Times New Roman"/>
          <w:sz w:val="28"/>
          <w:szCs w:val="28"/>
        </w:rPr>
        <w:t>Педагогічний</w:t>
      </w:r>
      <w:proofErr w:type="spellEnd"/>
      <w:r w:rsidR="00F70580" w:rsidRPr="00757DB0">
        <w:rPr>
          <w:rFonts w:eastAsia="Times New Roman" w:cs="Times New Roman"/>
          <w:sz w:val="28"/>
          <w:szCs w:val="28"/>
          <w:lang w:val="uk-UA"/>
        </w:rPr>
        <w:t xml:space="preserve"> </w:t>
      </w:r>
      <w:proofErr w:type="spellStart"/>
      <w:r w:rsidRPr="00757DB0">
        <w:rPr>
          <w:rFonts w:eastAsia="Times New Roman" w:cs="Times New Roman"/>
          <w:sz w:val="28"/>
          <w:szCs w:val="28"/>
        </w:rPr>
        <w:t>кол</w:t>
      </w:r>
      <w:r w:rsidR="00F70580" w:rsidRPr="00757DB0">
        <w:rPr>
          <w:rFonts w:eastAsia="Times New Roman" w:cs="Times New Roman"/>
          <w:sz w:val="28"/>
          <w:szCs w:val="28"/>
        </w:rPr>
        <w:t>ектив</w:t>
      </w:r>
      <w:proofErr w:type="spellEnd"/>
      <w:r w:rsidR="00F70580" w:rsidRPr="00757DB0">
        <w:rPr>
          <w:rFonts w:eastAsia="Times New Roman" w:cs="Times New Roman"/>
          <w:sz w:val="28"/>
          <w:szCs w:val="28"/>
          <w:lang w:val="uk-UA"/>
        </w:rPr>
        <w:t xml:space="preserve"> </w:t>
      </w:r>
      <w:proofErr w:type="spellStart"/>
      <w:r w:rsidR="0090273C" w:rsidRPr="00757DB0">
        <w:rPr>
          <w:rFonts w:eastAsia="Times New Roman" w:cs="Times New Roman"/>
          <w:sz w:val="28"/>
          <w:szCs w:val="28"/>
        </w:rPr>
        <w:t>налічує</w:t>
      </w:r>
      <w:proofErr w:type="spellEnd"/>
      <w:r w:rsidR="00F70580" w:rsidRPr="00757DB0">
        <w:rPr>
          <w:rFonts w:eastAsia="Times New Roman" w:cs="Times New Roman"/>
          <w:sz w:val="28"/>
          <w:szCs w:val="28"/>
          <w:lang w:val="uk-UA"/>
        </w:rPr>
        <w:t xml:space="preserve"> </w:t>
      </w:r>
      <w:r w:rsidR="00DD19A7" w:rsidRPr="00757DB0">
        <w:rPr>
          <w:rFonts w:eastAsia="Times New Roman" w:cs="Times New Roman"/>
          <w:sz w:val="28"/>
          <w:szCs w:val="28"/>
          <w:lang w:val="uk-UA"/>
        </w:rPr>
        <w:t>26</w:t>
      </w:r>
      <w:r w:rsidR="00F70580" w:rsidRPr="00757DB0">
        <w:rPr>
          <w:rFonts w:eastAsia="Times New Roman" w:cs="Times New Roman"/>
          <w:sz w:val="28"/>
          <w:szCs w:val="28"/>
          <w:lang w:val="uk-UA"/>
        </w:rPr>
        <w:t xml:space="preserve"> </w:t>
      </w:r>
      <w:r w:rsidR="00982281" w:rsidRPr="00757DB0">
        <w:rPr>
          <w:rFonts w:eastAsia="Times New Roman" w:cs="Times New Roman"/>
          <w:sz w:val="28"/>
          <w:szCs w:val="28"/>
          <w:lang w:val="uk-UA"/>
        </w:rPr>
        <w:t xml:space="preserve">кваліфікованих </w:t>
      </w:r>
      <w:proofErr w:type="spellStart"/>
      <w:r w:rsidR="003011F8" w:rsidRPr="00757DB0">
        <w:rPr>
          <w:rFonts w:eastAsia="Times New Roman" w:cs="Times New Roman"/>
          <w:sz w:val="28"/>
          <w:szCs w:val="28"/>
        </w:rPr>
        <w:t>педагогів</w:t>
      </w:r>
      <w:proofErr w:type="spellEnd"/>
      <w:r w:rsidR="00743494" w:rsidRPr="00757DB0">
        <w:rPr>
          <w:rFonts w:eastAsia="Times New Roman" w:cs="Times New Roman"/>
          <w:sz w:val="28"/>
          <w:szCs w:val="28"/>
          <w:lang w:val="uk-UA"/>
        </w:rPr>
        <w:t xml:space="preserve">, </w:t>
      </w:r>
      <w:r w:rsidR="00DD19A7" w:rsidRPr="00757DB0">
        <w:rPr>
          <w:rFonts w:eastAsia="Times New Roman" w:cs="Times New Roman"/>
          <w:sz w:val="28"/>
          <w:szCs w:val="28"/>
          <w:lang w:val="uk-UA"/>
        </w:rPr>
        <w:t>«спеціалі</w:t>
      </w:r>
      <w:proofErr w:type="gramStart"/>
      <w:r w:rsidR="00DD19A7" w:rsidRPr="00757DB0">
        <w:rPr>
          <w:rFonts w:eastAsia="Times New Roman" w:cs="Times New Roman"/>
          <w:sz w:val="28"/>
          <w:szCs w:val="28"/>
          <w:lang w:val="uk-UA"/>
        </w:rPr>
        <w:t>ст</w:t>
      </w:r>
      <w:proofErr w:type="gramEnd"/>
      <w:r w:rsidR="00DD19A7" w:rsidRPr="00757DB0">
        <w:rPr>
          <w:rFonts w:eastAsia="Times New Roman" w:cs="Times New Roman"/>
          <w:sz w:val="28"/>
          <w:szCs w:val="28"/>
          <w:lang w:val="uk-UA"/>
        </w:rPr>
        <w:t xml:space="preserve"> вищої категорії» - 9</w:t>
      </w:r>
      <w:r w:rsidR="0090273C" w:rsidRPr="00757DB0">
        <w:rPr>
          <w:rFonts w:eastAsia="Times New Roman" w:cs="Times New Roman"/>
          <w:sz w:val="28"/>
          <w:szCs w:val="28"/>
          <w:lang w:val="uk-UA"/>
        </w:rPr>
        <w:t>, «</w:t>
      </w:r>
      <w:r w:rsidR="00DD19A7" w:rsidRPr="00757DB0">
        <w:rPr>
          <w:rFonts w:eastAsia="Times New Roman" w:cs="Times New Roman"/>
          <w:sz w:val="28"/>
          <w:szCs w:val="28"/>
          <w:lang w:val="uk-UA"/>
        </w:rPr>
        <w:t>спеціаліст першої категорії» - 9</w:t>
      </w:r>
      <w:r w:rsidR="0090273C" w:rsidRPr="00757DB0">
        <w:rPr>
          <w:rFonts w:eastAsia="Times New Roman" w:cs="Times New Roman"/>
          <w:sz w:val="28"/>
          <w:szCs w:val="28"/>
          <w:lang w:val="uk-UA"/>
        </w:rPr>
        <w:t>, «</w:t>
      </w:r>
      <w:r w:rsidR="00DD19A7" w:rsidRPr="00757DB0">
        <w:rPr>
          <w:rFonts w:eastAsia="Times New Roman" w:cs="Times New Roman"/>
          <w:sz w:val="28"/>
          <w:szCs w:val="28"/>
          <w:lang w:val="uk-UA"/>
        </w:rPr>
        <w:t>спеціаліст другої категорії» - 5</w:t>
      </w:r>
      <w:r w:rsidR="0090273C" w:rsidRPr="00757DB0">
        <w:rPr>
          <w:rFonts w:eastAsia="Times New Roman" w:cs="Times New Roman"/>
          <w:sz w:val="28"/>
          <w:szCs w:val="28"/>
          <w:lang w:val="uk-UA"/>
        </w:rPr>
        <w:t>,</w:t>
      </w:r>
      <w:r w:rsidR="005740A0" w:rsidRPr="00757DB0">
        <w:rPr>
          <w:rFonts w:eastAsia="Times New Roman" w:cs="Times New Roman"/>
          <w:sz w:val="28"/>
          <w:szCs w:val="28"/>
          <w:lang w:val="uk-UA"/>
        </w:rPr>
        <w:t xml:space="preserve"> «</w:t>
      </w:r>
      <w:r w:rsidR="0090273C" w:rsidRPr="00757DB0">
        <w:rPr>
          <w:rFonts w:eastAsia="Times New Roman" w:cs="Times New Roman"/>
          <w:sz w:val="28"/>
          <w:szCs w:val="28"/>
          <w:lang w:val="uk-UA"/>
        </w:rPr>
        <w:t>спе</w:t>
      </w:r>
      <w:r w:rsidR="00DD19A7" w:rsidRPr="00757DB0">
        <w:rPr>
          <w:rFonts w:eastAsia="Times New Roman" w:cs="Times New Roman"/>
          <w:sz w:val="28"/>
          <w:szCs w:val="28"/>
          <w:lang w:val="uk-UA"/>
        </w:rPr>
        <w:t>ціаліст</w:t>
      </w:r>
      <w:r w:rsidR="005740A0" w:rsidRPr="00757DB0">
        <w:rPr>
          <w:rFonts w:eastAsia="Times New Roman" w:cs="Times New Roman"/>
          <w:sz w:val="28"/>
          <w:szCs w:val="28"/>
          <w:lang w:val="uk-UA"/>
        </w:rPr>
        <w:t>»</w:t>
      </w:r>
      <w:r w:rsidR="00DD19A7" w:rsidRPr="00757DB0">
        <w:rPr>
          <w:rFonts w:eastAsia="Times New Roman" w:cs="Times New Roman"/>
          <w:sz w:val="28"/>
          <w:szCs w:val="28"/>
          <w:lang w:val="uk-UA"/>
        </w:rPr>
        <w:t xml:space="preserve"> – 3, </w:t>
      </w:r>
      <w:r w:rsidR="005740A0" w:rsidRPr="00757DB0">
        <w:rPr>
          <w:rFonts w:eastAsia="Times New Roman" w:cs="Times New Roman"/>
          <w:sz w:val="28"/>
          <w:szCs w:val="28"/>
          <w:lang w:val="uk-UA"/>
        </w:rPr>
        <w:t>«</w:t>
      </w:r>
      <w:r w:rsidR="00DD19A7" w:rsidRPr="00757DB0">
        <w:rPr>
          <w:rFonts w:eastAsia="Times New Roman" w:cs="Times New Roman"/>
          <w:sz w:val="28"/>
          <w:szCs w:val="28"/>
          <w:lang w:val="uk-UA"/>
        </w:rPr>
        <w:t>старший учитель</w:t>
      </w:r>
      <w:r w:rsidR="005740A0" w:rsidRPr="00757DB0">
        <w:rPr>
          <w:rFonts w:eastAsia="Times New Roman" w:cs="Times New Roman"/>
          <w:sz w:val="28"/>
          <w:szCs w:val="28"/>
          <w:lang w:val="uk-UA"/>
        </w:rPr>
        <w:t>»</w:t>
      </w:r>
      <w:r w:rsidR="00DD19A7" w:rsidRPr="00757DB0">
        <w:rPr>
          <w:rFonts w:eastAsia="Times New Roman" w:cs="Times New Roman"/>
          <w:sz w:val="28"/>
          <w:szCs w:val="28"/>
          <w:lang w:val="uk-UA"/>
        </w:rPr>
        <w:t xml:space="preserve"> – 3</w:t>
      </w:r>
      <w:r w:rsidR="0090273C" w:rsidRPr="00757DB0">
        <w:rPr>
          <w:rFonts w:eastAsia="Times New Roman" w:cs="Times New Roman"/>
          <w:sz w:val="28"/>
          <w:szCs w:val="28"/>
          <w:lang w:val="uk-UA"/>
        </w:rPr>
        <w:t>.</w:t>
      </w:r>
    </w:p>
    <w:p w:rsidR="0090273C" w:rsidRPr="00757DB0" w:rsidRDefault="0090273C" w:rsidP="006774B0">
      <w:pPr>
        <w:shd w:val="clear" w:color="auto" w:fill="FFFFFF"/>
        <w:spacing w:after="225" w:line="360" w:lineRule="auto"/>
        <w:ind w:firstLine="709"/>
        <w:contextualSpacing/>
        <w:jc w:val="both"/>
        <w:textAlignment w:val="baseline"/>
        <w:rPr>
          <w:rFonts w:eastAsia="Times New Roman" w:cs="Times New Roman"/>
          <w:sz w:val="28"/>
          <w:szCs w:val="28"/>
        </w:rPr>
      </w:pPr>
      <w:r w:rsidRPr="00757DB0">
        <w:rPr>
          <w:rFonts w:eastAsia="Times New Roman" w:cs="Times New Roman"/>
          <w:sz w:val="28"/>
          <w:szCs w:val="28"/>
        </w:rPr>
        <w:t xml:space="preserve">  </w:t>
      </w:r>
      <w:proofErr w:type="spellStart"/>
      <w:proofErr w:type="gramStart"/>
      <w:r w:rsidRPr="00757DB0">
        <w:rPr>
          <w:rFonts w:eastAsia="Times New Roman" w:cs="Times New Roman"/>
          <w:sz w:val="28"/>
          <w:szCs w:val="28"/>
        </w:rPr>
        <w:t>Матер</w:t>
      </w:r>
      <w:proofErr w:type="gramEnd"/>
      <w:r w:rsidRPr="00757DB0">
        <w:rPr>
          <w:rFonts w:eastAsia="Times New Roman" w:cs="Times New Roman"/>
          <w:sz w:val="28"/>
          <w:szCs w:val="28"/>
        </w:rPr>
        <w:t>іально</w:t>
      </w:r>
      <w:proofErr w:type="spellEnd"/>
      <w:r w:rsidRPr="00757DB0">
        <w:rPr>
          <w:rFonts w:eastAsia="Times New Roman" w:cs="Times New Roman"/>
          <w:sz w:val="28"/>
          <w:szCs w:val="28"/>
        </w:rPr>
        <w:t xml:space="preserve"> – </w:t>
      </w:r>
      <w:proofErr w:type="spellStart"/>
      <w:r w:rsidRPr="00757DB0">
        <w:rPr>
          <w:rFonts w:eastAsia="Times New Roman" w:cs="Times New Roman"/>
          <w:sz w:val="28"/>
          <w:szCs w:val="28"/>
        </w:rPr>
        <w:t>технічне</w:t>
      </w:r>
      <w:proofErr w:type="spellEnd"/>
      <w:r w:rsidR="00F70580" w:rsidRPr="00757DB0">
        <w:rPr>
          <w:rFonts w:eastAsia="Times New Roman" w:cs="Times New Roman"/>
          <w:sz w:val="28"/>
          <w:szCs w:val="28"/>
          <w:lang w:val="uk-UA"/>
        </w:rPr>
        <w:t xml:space="preserve"> </w:t>
      </w:r>
      <w:proofErr w:type="spellStart"/>
      <w:r w:rsidRPr="00757DB0">
        <w:rPr>
          <w:rFonts w:eastAsia="Times New Roman" w:cs="Times New Roman"/>
          <w:sz w:val="28"/>
          <w:szCs w:val="28"/>
        </w:rPr>
        <w:t>забезпечення</w:t>
      </w:r>
      <w:proofErr w:type="spellEnd"/>
      <w:r w:rsidRPr="00757DB0">
        <w:rPr>
          <w:rFonts w:eastAsia="Times New Roman" w:cs="Times New Roman"/>
          <w:sz w:val="28"/>
          <w:szCs w:val="28"/>
        </w:rPr>
        <w:t xml:space="preserve"> закладу </w:t>
      </w:r>
      <w:proofErr w:type="spellStart"/>
      <w:r w:rsidRPr="00757DB0">
        <w:rPr>
          <w:rFonts w:eastAsia="Times New Roman" w:cs="Times New Roman"/>
          <w:sz w:val="28"/>
          <w:szCs w:val="28"/>
        </w:rPr>
        <w:t>освіти</w:t>
      </w:r>
      <w:proofErr w:type="spellEnd"/>
      <w:r w:rsidRPr="00757DB0">
        <w:rPr>
          <w:rFonts w:eastAsia="Times New Roman" w:cs="Times New Roman"/>
          <w:sz w:val="28"/>
          <w:szCs w:val="28"/>
        </w:rPr>
        <w:t>:</w:t>
      </w:r>
    </w:p>
    <w:p w:rsidR="0090273C" w:rsidRPr="006774B0" w:rsidRDefault="0090273C" w:rsidP="006774B0">
      <w:pPr>
        <w:pStyle w:val="a3"/>
        <w:numPr>
          <w:ilvl w:val="0"/>
          <w:numId w:val="14"/>
        </w:numPr>
        <w:shd w:val="clear" w:color="auto" w:fill="FFFFFF"/>
        <w:spacing w:after="225" w:line="360" w:lineRule="auto"/>
        <w:jc w:val="both"/>
        <w:textAlignment w:val="baseline"/>
        <w:rPr>
          <w:rFonts w:ascii="Times New Roman" w:eastAsia="Times New Roman" w:hAnsi="Times New Roman" w:cs="Times New Roman"/>
          <w:sz w:val="28"/>
          <w:szCs w:val="28"/>
        </w:rPr>
      </w:pPr>
      <w:proofErr w:type="spellStart"/>
      <w:r w:rsidRPr="006774B0">
        <w:rPr>
          <w:rFonts w:ascii="Times New Roman" w:eastAsia="Times New Roman" w:hAnsi="Times New Roman" w:cs="Times New Roman"/>
          <w:sz w:val="28"/>
          <w:szCs w:val="28"/>
        </w:rPr>
        <w:t>Кількість</w:t>
      </w:r>
      <w:proofErr w:type="spellEnd"/>
      <w:r w:rsidR="00F70580" w:rsidRPr="006774B0">
        <w:rPr>
          <w:rFonts w:ascii="Times New Roman" w:eastAsia="Times New Roman" w:hAnsi="Times New Roman" w:cs="Times New Roman"/>
          <w:sz w:val="28"/>
          <w:szCs w:val="28"/>
        </w:rPr>
        <w:t xml:space="preserve"> </w:t>
      </w:r>
      <w:proofErr w:type="spellStart"/>
      <w:r w:rsidRPr="006774B0">
        <w:rPr>
          <w:rFonts w:ascii="Times New Roman" w:eastAsia="Times New Roman" w:hAnsi="Times New Roman" w:cs="Times New Roman"/>
          <w:sz w:val="28"/>
          <w:szCs w:val="28"/>
        </w:rPr>
        <w:t>споруд</w:t>
      </w:r>
      <w:proofErr w:type="spellEnd"/>
      <w:r w:rsidR="00F70580" w:rsidRPr="006774B0">
        <w:rPr>
          <w:rFonts w:ascii="Times New Roman" w:eastAsia="Times New Roman" w:hAnsi="Times New Roman" w:cs="Times New Roman"/>
          <w:sz w:val="28"/>
          <w:szCs w:val="28"/>
        </w:rPr>
        <w:t xml:space="preserve"> </w:t>
      </w:r>
      <w:r w:rsidRPr="006774B0">
        <w:rPr>
          <w:rFonts w:ascii="Times New Roman" w:eastAsia="Times New Roman" w:hAnsi="Times New Roman" w:cs="Times New Roman"/>
          <w:sz w:val="28"/>
          <w:szCs w:val="28"/>
        </w:rPr>
        <w:t>,</w:t>
      </w:r>
      <w:r w:rsidR="001E036C" w:rsidRPr="006774B0">
        <w:rPr>
          <w:rFonts w:ascii="Times New Roman" w:eastAsia="Times New Roman" w:hAnsi="Times New Roman" w:cs="Times New Roman"/>
          <w:sz w:val="28"/>
          <w:szCs w:val="28"/>
        </w:rPr>
        <w:t xml:space="preserve"> </w:t>
      </w:r>
      <w:proofErr w:type="spellStart"/>
      <w:r w:rsidRPr="006774B0">
        <w:rPr>
          <w:rFonts w:ascii="Times New Roman" w:eastAsia="Times New Roman" w:hAnsi="Times New Roman" w:cs="Times New Roman"/>
          <w:sz w:val="28"/>
          <w:szCs w:val="28"/>
        </w:rPr>
        <w:t>майстерень</w:t>
      </w:r>
      <w:proofErr w:type="spellEnd"/>
      <w:r w:rsidRPr="006774B0">
        <w:rPr>
          <w:rFonts w:ascii="Times New Roman" w:eastAsia="Times New Roman" w:hAnsi="Times New Roman" w:cs="Times New Roman"/>
          <w:sz w:val="28"/>
          <w:szCs w:val="28"/>
        </w:rPr>
        <w:t xml:space="preserve">, </w:t>
      </w:r>
      <w:proofErr w:type="spellStart"/>
      <w:r w:rsidRPr="006774B0">
        <w:rPr>
          <w:rFonts w:ascii="Times New Roman" w:eastAsia="Times New Roman" w:hAnsi="Times New Roman" w:cs="Times New Roman"/>
          <w:sz w:val="28"/>
          <w:szCs w:val="28"/>
        </w:rPr>
        <w:t>допоміжних</w:t>
      </w:r>
      <w:proofErr w:type="spellEnd"/>
      <w:r w:rsidR="00F672F3" w:rsidRPr="006774B0">
        <w:rPr>
          <w:rFonts w:ascii="Times New Roman" w:eastAsia="Times New Roman" w:hAnsi="Times New Roman" w:cs="Times New Roman"/>
          <w:sz w:val="28"/>
          <w:szCs w:val="28"/>
        </w:rPr>
        <w:t xml:space="preserve"> </w:t>
      </w:r>
      <w:proofErr w:type="spellStart"/>
      <w:r w:rsidRPr="006774B0">
        <w:rPr>
          <w:rFonts w:ascii="Times New Roman" w:eastAsia="Times New Roman" w:hAnsi="Times New Roman" w:cs="Times New Roman"/>
          <w:sz w:val="28"/>
          <w:szCs w:val="28"/>
        </w:rPr>
        <w:t>прим</w:t>
      </w:r>
      <w:r w:rsidR="005740A0" w:rsidRPr="006774B0">
        <w:rPr>
          <w:rFonts w:ascii="Times New Roman" w:eastAsia="Times New Roman" w:hAnsi="Times New Roman" w:cs="Times New Roman"/>
          <w:sz w:val="28"/>
          <w:szCs w:val="28"/>
        </w:rPr>
        <w:t>іщень</w:t>
      </w:r>
      <w:proofErr w:type="spellEnd"/>
      <w:r w:rsidR="005740A0" w:rsidRPr="006774B0">
        <w:rPr>
          <w:rFonts w:ascii="Times New Roman" w:eastAsia="Times New Roman" w:hAnsi="Times New Roman" w:cs="Times New Roman"/>
          <w:sz w:val="28"/>
          <w:szCs w:val="28"/>
        </w:rPr>
        <w:t xml:space="preserve"> – 1 </w:t>
      </w:r>
      <w:proofErr w:type="spellStart"/>
      <w:r w:rsidR="005740A0" w:rsidRPr="006774B0">
        <w:rPr>
          <w:rFonts w:ascii="Times New Roman" w:eastAsia="Times New Roman" w:hAnsi="Times New Roman" w:cs="Times New Roman"/>
          <w:sz w:val="28"/>
          <w:szCs w:val="28"/>
        </w:rPr>
        <w:t>споруда</w:t>
      </w:r>
      <w:proofErr w:type="spellEnd"/>
      <w:r w:rsidR="005740A0" w:rsidRPr="006774B0">
        <w:rPr>
          <w:rFonts w:ascii="Times New Roman" w:eastAsia="Times New Roman" w:hAnsi="Times New Roman" w:cs="Times New Roman"/>
          <w:sz w:val="28"/>
          <w:szCs w:val="28"/>
        </w:rPr>
        <w:t xml:space="preserve">, </w:t>
      </w:r>
      <w:r w:rsidRPr="006774B0">
        <w:rPr>
          <w:rFonts w:ascii="Times New Roman" w:eastAsia="Times New Roman" w:hAnsi="Times New Roman" w:cs="Times New Roman"/>
          <w:sz w:val="28"/>
          <w:szCs w:val="28"/>
        </w:rPr>
        <w:t xml:space="preserve">11 </w:t>
      </w:r>
      <w:proofErr w:type="spellStart"/>
      <w:r w:rsidRPr="006774B0">
        <w:rPr>
          <w:rFonts w:ascii="Times New Roman" w:eastAsia="Times New Roman" w:hAnsi="Times New Roman" w:cs="Times New Roman"/>
          <w:sz w:val="28"/>
          <w:szCs w:val="28"/>
        </w:rPr>
        <w:t>класних</w:t>
      </w:r>
      <w:proofErr w:type="spellEnd"/>
      <w:r w:rsidR="00F70580" w:rsidRPr="006774B0">
        <w:rPr>
          <w:rFonts w:ascii="Times New Roman" w:eastAsia="Times New Roman" w:hAnsi="Times New Roman" w:cs="Times New Roman"/>
          <w:sz w:val="28"/>
          <w:szCs w:val="28"/>
        </w:rPr>
        <w:t xml:space="preserve"> </w:t>
      </w:r>
      <w:proofErr w:type="spellStart"/>
      <w:r w:rsidRPr="006774B0">
        <w:rPr>
          <w:rFonts w:ascii="Times New Roman" w:eastAsia="Times New Roman" w:hAnsi="Times New Roman" w:cs="Times New Roman"/>
          <w:sz w:val="28"/>
          <w:szCs w:val="28"/>
        </w:rPr>
        <w:t>кімн</w:t>
      </w:r>
      <w:r w:rsidR="005740A0" w:rsidRPr="006774B0">
        <w:rPr>
          <w:rFonts w:ascii="Times New Roman" w:eastAsia="Times New Roman" w:hAnsi="Times New Roman" w:cs="Times New Roman"/>
          <w:sz w:val="28"/>
          <w:szCs w:val="28"/>
        </w:rPr>
        <w:t>ат</w:t>
      </w:r>
      <w:proofErr w:type="spellEnd"/>
      <w:r w:rsidR="005740A0" w:rsidRPr="006774B0">
        <w:rPr>
          <w:rFonts w:ascii="Times New Roman" w:eastAsia="Times New Roman" w:hAnsi="Times New Roman" w:cs="Times New Roman"/>
          <w:sz w:val="28"/>
          <w:szCs w:val="28"/>
        </w:rPr>
        <w:t>, спортзал, к</w:t>
      </w:r>
      <w:proofErr w:type="spellStart"/>
      <w:r w:rsidR="005740A0" w:rsidRPr="006774B0">
        <w:rPr>
          <w:rFonts w:ascii="Times New Roman" w:eastAsia="Times New Roman" w:hAnsi="Times New Roman" w:cs="Times New Roman"/>
          <w:sz w:val="28"/>
          <w:szCs w:val="28"/>
        </w:rPr>
        <w:t>омбінована</w:t>
      </w:r>
      <w:proofErr w:type="spellEnd"/>
      <w:r w:rsidR="00F70580" w:rsidRPr="006774B0">
        <w:rPr>
          <w:rFonts w:ascii="Times New Roman" w:eastAsia="Times New Roman" w:hAnsi="Times New Roman" w:cs="Times New Roman"/>
          <w:sz w:val="28"/>
          <w:szCs w:val="28"/>
        </w:rPr>
        <w:t xml:space="preserve"> </w:t>
      </w:r>
      <w:r w:rsidR="001E036C" w:rsidRPr="006774B0">
        <w:rPr>
          <w:rFonts w:ascii="Times New Roman" w:eastAsia="Times New Roman" w:hAnsi="Times New Roman" w:cs="Times New Roman"/>
          <w:sz w:val="28"/>
          <w:szCs w:val="28"/>
        </w:rPr>
        <w:t xml:space="preserve"> </w:t>
      </w:r>
      <w:r w:rsidR="005740A0" w:rsidRPr="006774B0">
        <w:rPr>
          <w:rFonts w:ascii="Times New Roman" w:eastAsia="Times New Roman" w:hAnsi="Times New Roman" w:cs="Times New Roman"/>
          <w:sz w:val="28"/>
          <w:szCs w:val="28"/>
        </w:rPr>
        <w:t>майстерня</w:t>
      </w:r>
      <w:r w:rsidRPr="006774B0">
        <w:rPr>
          <w:rFonts w:ascii="Times New Roman" w:eastAsia="Times New Roman" w:hAnsi="Times New Roman" w:cs="Times New Roman"/>
          <w:sz w:val="28"/>
          <w:szCs w:val="28"/>
        </w:rPr>
        <w:t xml:space="preserve">, </w:t>
      </w:r>
      <w:proofErr w:type="spellStart"/>
      <w:r w:rsidRPr="006774B0">
        <w:rPr>
          <w:rFonts w:ascii="Times New Roman" w:eastAsia="Times New Roman" w:hAnsi="Times New Roman" w:cs="Times New Roman"/>
          <w:sz w:val="28"/>
          <w:szCs w:val="28"/>
        </w:rPr>
        <w:t>бібліотека</w:t>
      </w:r>
      <w:proofErr w:type="spellEnd"/>
      <w:r w:rsidRPr="006774B0">
        <w:rPr>
          <w:rFonts w:ascii="Times New Roman" w:eastAsia="Times New Roman" w:hAnsi="Times New Roman" w:cs="Times New Roman"/>
          <w:sz w:val="28"/>
          <w:szCs w:val="28"/>
        </w:rPr>
        <w:t xml:space="preserve">, </w:t>
      </w:r>
      <w:proofErr w:type="spellStart"/>
      <w:r w:rsidRPr="006774B0">
        <w:rPr>
          <w:rFonts w:ascii="Times New Roman" w:eastAsia="Times New Roman" w:hAnsi="Times New Roman" w:cs="Times New Roman"/>
          <w:sz w:val="28"/>
          <w:szCs w:val="28"/>
        </w:rPr>
        <w:t>їдальня</w:t>
      </w:r>
      <w:proofErr w:type="spellEnd"/>
      <w:r w:rsidRPr="006774B0">
        <w:rPr>
          <w:rFonts w:ascii="Times New Roman" w:eastAsia="Times New Roman" w:hAnsi="Times New Roman" w:cs="Times New Roman"/>
          <w:sz w:val="28"/>
          <w:szCs w:val="28"/>
        </w:rPr>
        <w:t xml:space="preserve">, </w:t>
      </w:r>
      <w:proofErr w:type="spellStart"/>
      <w:r w:rsidR="005740A0" w:rsidRPr="006774B0">
        <w:rPr>
          <w:rFonts w:ascii="Times New Roman" w:eastAsia="Times New Roman" w:hAnsi="Times New Roman" w:cs="Times New Roman"/>
          <w:sz w:val="28"/>
          <w:szCs w:val="28"/>
        </w:rPr>
        <w:t>власна</w:t>
      </w:r>
      <w:proofErr w:type="spellEnd"/>
      <w:r w:rsidR="00F70580" w:rsidRPr="006774B0">
        <w:rPr>
          <w:rFonts w:ascii="Times New Roman" w:eastAsia="Times New Roman" w:hAnsi="Times New Roman" w:cs="Times New Roman"/>
          <w:sz w:val="28"/>
          <w:szCs w:val="28"/>
        </w:rPr>
        <w:t xml:space="preserve"> </w:t>
      </w:r>
      <w:proofErr w:type="spellStart"/>
      <w:r w:rsidR="00F672F3" w:rsidRPr="006774B0">
        <w:rPr>
          <w:rFonts w:ascii="Times New Roman" w:eastAsia="Times New Roman" w:hAnsi="Times New Roman" w:cs="Times New Roman"/>
          <w:sz w:val="28"/>
          <w:szCs w:val="28"/>
        </w:rPr>
        <w:t>котельня</w:t>
      </w:r>
      <w:proofErr w:type="spellEnd"/>
      <w:r w:rsidR="00F672F3" w:rsidRPr="006774B0">
        <w:rPr>
          <w:rFonts w:ascii="Times New Roman" w:eastAsia="Times New Roman" w:hAnsi="Times New Roman" w:cs="Times New Roman"/>
          <w:sz w:val="28"/>
          <w:szCs w:val="28"/>
        </w:rPr>
        <w:t>;</w:t>
      </w:r>
    </w:p>
    <w:p w:rsidR="0090273C" w:rsidRPr="006774B0" w:rsidRDefault="0090273C" w:rsidP="006774B0">
      <w:pPr>
        <w:pStyle w:val="a3"/>
        <w:numPr>
          <w:ilvl w:val="0"/>
          <w:numId w:val="14"/>
        </w:numPr>
        <w:shd w:val="clear" w:color="auto" w:fill="FFFFFF"/>
        <w:spacing w:before="100" w:beforeAutospacing="1" w:after="225" w:line="360" w:lineRule="auto"/>
        <w:jc w:val="both"/>
        <w:textAlignment w:val="baseline"/>
        <w:rPr>
          <w:rFonts w:ascii="Times New Roman" w:eastAsia="Times New Roman" w:hAnsi="Times New Roman" w:cs="Times New Roman"/>
          <w:sz w:val="28"/>
          <w:szCs w:val="28"/>
        </w:rPr>
      </w:pPr>
      <w:proofErr w:type="spellStart"/>
      <w:r w:rsidRPr="006774B0">
        <w:rPr>
          <w:rFonts w:ascii="Times New Roman" w:eastAsia="Times New Roman" w:hAnsi="Times New Roman" w:cs="Times New Roman"/>
          <w:sz w:val="28"/>
          <w:szCs w:val="28"/>
        </w:rPr>
        <w:t>Комп</w:t>
      </w:r>
      <w:r w:rsidR="00743494" w:rsidRPr="006774B0">
        <w:rPr>
          <w:rFonts w:ascii="Times New Roman" w:eastAsia="Times New Roman" w:hAnsi="Times New Roman" w:cs="Times New Roman"/>
          <w:sz w:val="28"/>
          <w:szCs w:val="28"/>
        </w:rPr>
        <w:t>’ютерний</w:t>
      </w:r>
      <w:proofErr w:type="spellEnd"/>
      <w:r w:rsidR="00F70580" w:rsidRPr="006774B0">
        <w:rPr>
          <w:rFonts w:ascii="Times New Roman" w:eastAsia="Times New Roman" w:hAnsi="Times New Roman" w:cs="Times New Roman"/>
          <w:sz w:val="28"/>
          <w:szCs w:val="28"/>
        </w:rPr>
        <w:t xml:space="preserve"> </w:t>
      </w:r>
      <w:proofErr w:type="spellStart"/>
      <w:r w:rsidR="00743494" w:rsidRPr="006774B0">
        <w:rPr>
          <w:rFonts w:ascii="Times New Roman" w:eastAsia="Times New Roman" w:hAnsi="Times New Roman" w:cs="Times New Roman"/>
          <w:sz w:val="28"/>
          <w:szCs w:val="28"/>
        </w:rPr>
        <w:t>клас</w:t>
      </w:r>
      <w:proofErr w:type="spellEnd"/>
      <w:r w:rsidR="00743494" w:rsidRPr="006774B0">
        <w:rPr>
          <w:rFonts w:ascii="Times New Roman" w:eastAsia="Times New Roman" w:hAnsi="Times New Roman" w:cs="Times New Roman"/>
          <w:sz w:val="28"/>
          <w:szCs w:val="28"/>
        </w:rPr>
        <w:t xml:space="preserve"> – 11</w:t>
      </w:r>
      <w:proofErr w:type="spellStart"/>
      <w:r w:rsidR="005740A0" w:rsidRPr="006774B0">
        <w:rPr>
          <w:rFonts w:ascii="Times New Roman" w:eastAsia="Times New Roman" w:hAnsi="Times New Roman" w:cs="Times New Roman"/>
          <w:sz w:val="28"/>
          <w:szCs w:val="28"/>
        </w:rPr>
        <w:t>комп’ютерів</w:t>
      </w:r>
      <w:proofErr w:type="spellEnd"/>
      <w:r w:rsidR="005740A0" w:rsidRPr="006774B0">
        <w:rPr>
          <w:rFonts w:ascii="Times New Roman" w:eastAsia="Times New Roman" w:hAnsi="Times New Roman" w:cs="Times New Roman"/>
          <w:sz w:val="28"/>
          <w:szCs w:val="28"/>
        </w:rPr>
        <w:t>, 5</w:t>
      </w:r>
      <w:r w:rsidR="00743494" w:rsidRPr="006774B0">
        <w:rPr>
          <w:rFonts w:ascii="Times New Roman" w:eastAsia="Times New Roman" w:hAnsi="Times New Roman" w:cs="Times New Roman"/>
          <w:sz w:val="28"/>
          <w:szCs w:val="28"/>
        </w:rPr>
        <w:t xml:space="preserve"> ноутбук</w:t>
      </w:r>
      <w:proofErr w:type="spellStart"/>
      <w:r w:rsidR="00743494" w:rsidRPr="006774B0">
        <w:rPr>
          <w:rFonts w:ascii="Times New Roman" w:eastAsia="Times New Roman" w:hAnsi="Times New Roman" w:cs="Times New Roman"/>
          <w:sz w:val="28"/>
          <w:szCs w:val="28"/>
        </w:rPr>
        <w:t>ів</w:t>
      </w:r>
      <w:proofErr w:type="spellEnd"/>
      <w:r w:rsidR="00F672F3" w:rsidRPr="006774B0">
        <w:rPr>
          <w:rFonts w:ascii="Times New Roman" w:eastAsia="Times New Roman" w:hAnsi="Times New Roman" w:cs="Times New Roman"/>
          <w:sz w:val="28"/>
          <w:szCs w:val="28"/>
        </w:rPr>
        <w:t>;</w:t>
      </w:r>
    </w:p>
    <w:p w:rsidR="0090273C" w:rsidRPr="006774B0" w:rsidRDefault="0090273C" w:rsidP="006774B0">
      <w:pPr>
        <w:pStyle w:val="a3"/>
        <w:numPr>
          <w:ilvl w:val="0"/>
          <w:numId w:val="14"/>
        </w:numPr>
        <w:shd w:val="clear" w:color="auto" w:fill="FFFFFF"/>
        <w:spacing w:before="100" w:beforeAutospacing="1" w:after="225" w:line="360" w:lineRule="auto"/>
        <w:jc w:val="both"/>
        <w:textAlignment w:val="baseline"/>
        <w:rPr>
          <w:rFonts w:ascii="Times New Roman" w:eastAsia="Times New Roman" w:hAnsi="Times New Roman" w:cs="Times New Roman"/>
          <w:sz w:val="28"/>
          <w:szCs w:val="28"/>
        </w:rPr>
      </w:pPr>
      <w:proofErr w:type="spellStart"/>
      <w:r w:rsidRPr="006774B0">
        <w:rPr>
          <w:rFonts w:ascii="Times New Roman" w:eastAsia="Times New Roman" w:hAnsi="Times New Roman" w:cs="Times New Roman"/>
          <w:sz w:val="28"/>
          <w:szCs w:val="28"/>
        </w:rPr>
        <w:t>Інтерактивна</w:t>
      </w:r>
      <w:proofErr w:type="spellEnd"/>
      <w:r w:rsidR="00F70580" w:rsidRPr="006774B0">
        <w:rPr>
          <w:rFonts w:ascii="Times New Roman" w:eastAsia="Times New Roman" w:hAnsi="Times New Roman" w:cs="Times New Roman"/>
          <w:sz w:val="28"/>
          <w:szCs w:val="28"/>
        </w:rPr>
        <w:t xml:space="preserve"> </w:t>
      </w:r>
      <w:proofErr w:type="spellStart"/>
      <w:r w:rsidRPr="006774B0">
        <w:rPr>
          <w:rFonts w:ascii="Times New Roman" w:eastAsia="Times New Roman" w:hAnsi="Times New Roman" w:cs="Times New Roman"/>
          <w:sz w:val="28"/>
          <w:szCs w:val="28"/>
        </w:rPr>
        <w:t>дошка</w:t>
      </w:r>
      <w:proofErr w:type="spellEnd"/>
      <w:r w:rsidR="005740A0" w:rsidRPr="006774B0">
        <w:rPr>
          <w:rFonts w:ascii="Times New Roman" w:eastAsia="Times New Roman" w:hAnsi="Times New Roman" w:cs="Times New Roman"/>
          <w:sz w:val="28"/>
          <w:szCs w:val="28"/>
        </w:rPr>
        <w:t xml:space="preserve">– 2, </w:t>
      </w:r>
      <w:proofErr w:type="spellStart"/>
      <w:r w:rsidR="005740A0" w:rsidRPr="006774B0">
        <w:rPr>
          <w:rFonts w:ascii="Times New Roman" w:eastAsia="Times New Roman" w:hAnsi="Times New Roman" w:cs="Times New Roman"/>
          <w:sz w:val="28"/>
          <w:szCs w:val="28"/>
        </w:rPr>
        <w:t>мультимедійний</w:t>
      </w:r>
      <w:proofErr w:type="spellEnd"/>
      <w:r w:rsidR="005740A0" w:rsidRPr="006774B0">
        <w:rPr>
          <w:rFonts w:ascii="Times New Roman" w:eastAsia="Times New Roman" w:hAnsi="Times New Roman" w:cs="Times New Roman"/>
          <w:sz w:val="28"/>
          <w:szCs w:val="28"/>
        </w:rPr>
        <w:t xml:space="preserve"> проектор – 2</w:t>
      </w:r>
      <w:r w:rsidR="00F672F3" w:rsidRPr="006774B0">
        <w:rPr>
          <w:rFonts w:ascii="Times New Roman" w:eastAsia="Times New Roman" w:hAnsi="Times New Roman" w:cs="Times New Roman"/>
          <w:sz w:val="28"/>
          <w:szCs w:val="28"/>
        </w:rPr>
        <w:t>;</w:t>
      </w:r>
    </w:p>
    <w:p w:rsidR="0090273C" w:rsidRPr="006774B0" w:rsidRDefault="0090273C" w:rsidP="006774B0">
      <w:pPr>
        <w:pStyle w:val="a3"/>
        <w:numPr>
          <w:ilvl w:val="0"/>
          <w:numId w:val="14"/>
        </w:numPr>
        <w:shd w:val="clear" w:color="auto" w:fill="FFFFFF"/>
        <w:spacing w:before="100" w:beforeAutospacing="1" w:after="225" w:line="360" w:lineRule="auto"/>
        <w:jc w:val="both"/>
        <w:textAlignment w:val="baseline"/>
        <w:rPr>
          <w:rFonts w:ascii="Times New Roman" w:eastAsia="Times New Roman" w:hAnsi="Times New Roman" w:cs="Times New Roman"/>
          <w:sz w:val="28"/>
          <w:szCs w:val="28"/>
        </w:rPr>
      </w:pPr>
      <w:r w:rsidRPr="006774B0">
        <w:rPr>
          <w:rFonts w:ascii="Times New Roman" w:eastAsia="Times New Roman" w:hAnsi="Times New Roman" w:cs="Times New Roman"/>
          <w:sz w:val="28"/>
          <w:szCs w:val="28"/>
        </w:rPr>
        <w:t xml:space="preserve">Заклад </w:t>
      </w:r>
      <w:proofErr w:type="spellStart"/>
      <w:r w:rsidRPr="006774B0">
        <w:rPr>
          <w:rFonts w:ascii="Times New Roman" w:eastAsia="Times New Roman" w:hAnsi="Times New Roman" w:cs="Times New Roman"/>
          <w:sz w:val="28"/>
          <w:szCs w:val="28"/>
        </w:rPr>
        <w:t>освіти</w:t>
      </w:r>
      <w:proofErr w:type="spellEnd"/>
      <w:r w:rsidR="00F70580" w:rsidRPr="006774B0">
        <w:rPr>
          <w:rFonts w:ascii="Times New Roman" w:eastAsia="Times New Roman" w:hAnsi="Times New Roman" w:cs="Times New Roman"/>
          <w:sz w:val="28"/>
          <w:szCs w:val="28"/>
        </w:rPr>
        <w:t xml:space="preserve"> </w:t>
      </w:r>
      <w:proofErr w:type="spellStart"/>
      <w:r w:rsidRPr="006774B0">
        <w:rPr>
          <w:rFonts w:ascii="Times New Roman" w:eastAsia="Times New Roman" w:hAnsi="Times New Roman" w:cs="Times New Roman"/>
          <w:sz w:val="28"/>
          <w:szCs w:val="28"/>
        </w:rPr>
        <w:t>підключено</w:t>
      </w:r>
      <w:proofErr w:type="spellEnd"/>
      <w:r w:rsidRPr="006774B0">
        <w:rPr>
          <w:rFonts w:ascii="Times New Roman" w:eastAsia="Times New Roman" w:hAnsi="Times New Roman" w:cs="Times New Roman"/>
          <w:sz w:val="28"/>
          <w:szCs w:val="28"/>
        </w:rPr>
        <w:t xml:space="preserve"> до </w:t>
      </w:r>
      <w:proofErr w:type="spellStart"/>
      <w:r w:rsidRPr="006774B0">
        <w:rPr>
          <w:rFonts w:ascii="Times New Roman" w:eastAsia="Times New Roman" w:hAnsi="Times New Roman" w:cs="Times New Roman"/>
          <w:sz w:val="28"/>
          <w:szCs w:val="28"/>
        </w:rPr>
        <w:t>локальної</w:t>
      </w:r>
      <w:proofErr w:type="spellEnd"/>
      <w:r w:rsidR="00F70580" w:rsidRPr="006774B0">
        <w:rPr>
          <w:rFonts w:ascii="Times New Roman" w:eastAsia="Times New Roman" w:hAnsi="Times New Roman" w:cs="Times New Roman"/>
          <w:sz w:val="28"/>
          <w:szCs w:val="28"/>
        </w:rPr>
        <w:t xml:space="preserve"> </w:t>
      </w:r>
      <w:proofErr w:type="spellStart"/>
      <w:r w:rsidRPr="006774B0">
        <w:rPr>
          <w:rFonts w:ascii="Times New Roman" w:eastAsia="Times New Roman" w:hAnsi="Times New Roman" w:cs="Times New Roman"/>
          <w:sz w:val="28"/>
          <w:szCs w:val="28"/>
        </w:rPr>
        <w:t>мережі</w:t>
      </w:r>
      <w:proofErr w:type="spellEnd"/>
      <w:r w:rsidR="00F70580" w:rsidRPr="006774B0">
        <w:rPr>
          <w:rFonts w:ascii="Times New Roman" w:eastAsia="Times New Roman" w:hAnsi="Times New Roman" w:cs="Times New Roman"/>
          <w:sz w:val="28"/>
          <w:szCs w:val="28"/>
        </w:rPr>
        <w:t xml:space="preserve"> </w:t>
      </w:r>
      <w:proofErr w:type="spellStart"/>
      <w:r w:rsidR="00F672F3" w:rsidRPr="006774B0">
        <w:rPr>
          <w:rFonts w:ascii="Times New Roman" w:eastAsia="Times New Roman" w:hAnsi="Times New Roman" w:cs="Times New Roman"/>
          <w:sz w:val="28"/>
          <w:szCs w:val="28"/>
        </w:rPr>
        <w:t>Інтернет</w:t>
      </w:r>
      <w:proofErr w:type="spellEnd"/>
      <w:r w:rsidR="00F672F3" w:rsidRPr="006774B0">
        <w:rPr>
          <w:rFonts w:ascii="Times New Roman" w:eastAsia="Times New Roman" w:hAnsi="Times New Roman" w:cs="Times New Roman"/>
          <w:sz w:val="28"/>
          <w:szCs w:val="28"/>
        </w:rPr>
        <w:t>;</w:t>
      </w:r>
    </w:p>
    <w:p w:rsidR="0090273C" w:rsidRPr="006774B0" w:rsidRDefault="0090273C" w:rsidP="006774B0">
      <w:pPr>
        <w:pStyle w:val="a3"/>
        <w:numPr>
          <w:ilvl w:val="0"/>
          <w:numId w:val="14"/>
        </w:numPr>
        <w:shd w:val="clear" w:color="auto" w:fill="FFFFFF"/>
        <w:spacing w:before="100" w:beforeAutospacing="1" w:after="225" w:line="360" w:lineRule="auto"/>
        <w:jc w:val="both"/>
        <w:textAlignment w:val="baseline"/>
        <w:rPr>
          <w:rFonts w:ascii="Times New Roman" w:eastAsia="Times New Roman" w:hAnsi="Times New Roman" w:cs="Times New Roman"/>
          <w:sz w:val="28"/>
          <w:szCs w:val="28"/>
        </w:rPr>
      </w:pPr>
      <w:proofErr w:type="spellStart"/>
      <w:r w:rsidRPr="006774B0">
        <w:rPr>
          <w:rFonts w:ascii="Times New Roman" w:eastAsia="Times New Roman" w:hAnsi="Times New Roman" w:cs="Times New Roman"/>
          <w:sz w:val="28"/>
          <w:szCs w:val="28"/>
        </w:rPr>
        <w:t>Забезпечено</w:t>
      </w:r>
      <w:proofErr w:type="spellEnd"/>
      <w:r w:rsidR="00F70580" w:rsidRPr="006774B0">
        <w:rPr>
          <w:rFonts w:ascii="Times New Roman" w:eastAsia="Times New Roman" w:hAnsi="Times New Roman" w:cs="Times New Roman"/>
          <w:sz w:val="28"/>
          <w:szCs w:val="28"/>
        </w:rPr>
        <w:t xml:space="preserve"> </w:t>
      </w:r>
      <w:proofErr w:type="spellStart"/>
      <w:r w:rsidRPr="006774B0">
        <w:rPr>
          <w:rFonts w:ascii="Times New Roman" w:eastAsia="Times New Roman" w:hAnsi="Times New Roman" w:cs="Times New Roman"/>
          <w:sz w:val="28"/>
          <w:szCs w:val="28"/>
        </w:rPr>
        <w:t>внутрішніми</w:t>
      </w:r>
      <w:proofErr w:type="spellEnd"/>
      <w:r w:rsidRPr="006774B0">
        <w:rPr>
          <w:rFonts w:ascii="Times New Roman" w:eastAsia="Times New Roman" w:hAnsi="Times New Roman" w:cs="Times New Roman"/>
          <w:sz w:val="28"/>
          <w:szCs w:val="28"/>
        </w:rPr>
        <w:t xml:space="preserve"> туалетами.</w:t>
      </w:r>
    </w:p>
    <w:p w:rsidR="0090273C" w:rsidRPr="00757DB0" w:rsidRDefault="006A628C" w:rsidP="006774B0">
      <w:pPr>
        <w:shd w:val="clear" w:color="auto" w:fill="FFFFFF"/>
        <w:spacing w:after="225" w:line="360" w:lineRule="auto"/>
        <w:ind w:firstLine="709"/>
        <w:contextualSpacing/>
        <w:jc w:val="both"/>
        <w:textAlignment w:val="baseline"/>
        <w:rPr>
          <w:rFonts w:eastAsia="Times New Roman" w:cs="Times New Roman"/>
          <w:sz w:val="28"/>
          <w:szCs w:val="28"/>
          <w:lang w:val="uk-UA"/>
        </w:rPr>
      </w:pPr>
      <w:r w:rsidRPr="00757DB0">
        <w:rPr>
          <w:rFonts w:eastAsia="Times New Roman" w:cs="Times New Roman"/>
          <w:sz w:val="28"/>
          <w:szCs w:val="28"/>
        </w:rPr>
        <w:t xml:space="preserve">  </w:t>
      </w:r>
      <w:proofErr w:type="gramStart"/>
      <w:r w:rsidR="0090273C" w:rsidRPr="00757DB0">
        <w:rPr>
          <w:rFonts w:eastAsia="Times New Roman" w:cs="Times New Roman"/>
          <w:sz w:val="28"/>
          <w:szCs w:val="28"/>
        </w:rPr>
        <w:t xml:space="preserve">До </w:t>
      </w:r>
      <w:proofErr w:type="spellStart"/>
      <w:r w:rsidR="0090273C" w:rsidRPr="00757DB0">
        <w:rPr>
          <w:rFonts w:eastAsia="Times New Roman" w:cs="Times New Roman"/>
          <w:sz w:val="28"/>
          <w:szCs w:val="28"/>
        </w:rPr>
        <w:t>послуг</w:t>
      </w:r>
      <w:proofErr w:type="spellEnd"/>
      <w:r w:rsidR="00F70580" w:rsidRPr="00757DB0">
        <w:rPr>
          <w:rFonts w:eastAsia="Times New Roman" w:cs="Times New Roman"/>
          <w:sz w:val="28"/>
          <w:szCs w:val="28"/>
          <w:lang w:val="uk-UA"/>
        </w:rPr>
        <w:t xml:space="preserve"> </w:t>
      </w:r>
      <w:proofErr w:type="spellStart"/>
      <w:r w:rsidR="0090273C" w:rsidRPr="00757DB0">
        <w:rPr>
          <w:rFonts w:eastAsia="Times New Roman" w:cs="Times New Roman"/>
          <w:sz w:val="28"/>
          <w:szCs w:val="28"/>
        </w:rPr>
        <w:t>учнів</w:t>
      </w:r>
      <w:proofErr w:type="spellEnd"/>
      <w:r w:rsidR="0090273C" w:rsidRPr="00757DB0">
        <w:rPr>
          <w:rFonts w:eastAsia="Times New Roman" w:cs="Times New Roman"/>
          <w:sz w:val="28"/>
          <w:szCs w:val="28"/>
        </w:rPr>
        <w:t xml:space="preserve"> закладу </w:t>
      </w:r>
      <w:proofErr w:type="spellStart"/>
      <w:r w:rsidR="0090273C" w:rsidRPr="00757DB0">
        <w:rPr>
          <w:rFonts w:eastAsia="Times New Roman" w:cs="Times New Roman"/>
          <w:sz w:val="28"/>
          <w:szCs w:val="28"/>
        </w:rPr>
        <w:t>освіти</w:t>
      </w:r>
      <w:proofErr w:type="spellEnd"/>
      <w:r w:rsidR="0090273C" w:rsidRPr="00757DB0">
        <w:rPr>
          <w:rFonts w:eastAsia="Times New Roman" w:cs="Times New Roman"/>
          <w:sz w:val="28"/>
          <w:szCs w:val="28"/>
        </w:rPr>
        <w:t xml:space="preserve">: </w:t>
      </w:r>
      <w:proofErr w:type="spellStart"/>
      <w:r w:rsidR="0090273C" w:rsidRPr="00757DB0">
        <w:rPr>
          <w:rFonts w:eastAsia="Times New Roman" w:cs="Times New Roman"/>
          <w:sz w:val="28"/>
          <w:szCs w:val="28"/>
        </w:rPr>
        <w:t>бібліотека</w:t>
      </w:r>
      <w:proofErr w:type="spellEnd"/>
      <w:r w:rsidR="0090273C" w:rsidRPr="00757DB0">
        <w:rPr>
          <w:rFonts w:eastAsia="Times New Roman" w:cs="Times New Roman"/>
          <w:sz w:val="28"/>
          <w:szCs w:val="28"/>
        </w:rPr>
        <w:t xml:space="preserve">, спортивна зала, </w:t>
      </w:r>
      <w:proofErr w:type="spellStart"/>
      <w:r w:rsidR="0090273C" w:rsidRPr="00757DB0">
        <w:rPr>
          <w:rFonts w:eastAsia="Times New Roman" w:cs="Times New Roman"/>
          <w:sz w:val="28"/>
          <w:szCs w:val="28"/>
        </w:rPr>
        <w:t>ігровий</w:t>
      </w:r>
      <w:proofErr w:type="spellEnd"/>
      <w:r w:rsidR="00F70580" w:rsidRPr="00757DB0">
        <w:rPr>
          <w:rFonts w:eastAsia="Times New Roman" w:cs="Times New Roman"/>
          <w:sz w:val="28"/>
          <w:szCs w:val="28"/>
          <w:lang w:val="uk-UA"/>
        </w:rPr>
        <w:t xml:space="preserve"> </w:t>
      </w:r>
      <w:proofErr w:type="spellStart"/>
      <w:r w:rsidR="0090273C" w:rsidRPr="00757DB0">
        <w:rPr>
          <w:rFonts w:eastAsia="Times New Roman" w:cs="Times New Roman"/>
          <w:sz w:val="28"/>
          <w:szCs w:val="28"/>
        </w:rPr>
        <w:t>майданчик</w:t>
      </w:r>
      <w:proofErr w:type="spellEnd"/>
      <w:r w:rsidR="0090273C" w:rsidRPr="00757DB0">
        <w:rPr>
          <w:rFonts w:eastAsia="Times New Roman" w:cs="Times New Roman"/>
          <w:sz w:val="28"/>
          <w:szCs w:val="28"/>
        </w:rPr>
        <w:t xml:space="preserve">, </w:t>
      </w:r>
      <w:proofErr w:type="spellStart"/>
      <w:r w:rsidR="0090273C" w:rsidRPr="00757DB0">
        <w:rPr>
          <w:rFonts w:eastAsia="Times New Roman" w:cs="Times New Roman"/>
          <w:sz w:val="28"/>
          <w:szCs w:val="28"/>
        </w:rPr>
        <w:t>комп’ютерний</w:t>
      </w:r>
      <w:proofErr w:type="spellEnd"/>
      <w:r w:rsidR="00F70580" w:rsidRPr="00757DB0">
        <w:rPr>
          <w:rFonts w:eastAsia="Times New Roman" w:cs="Times New Roman"/>
          <w:sz w:val="28"/>
          <w:szCs w:val="28"/>
          <w:lang w:val="uk-UA"/>
        </w:rPr>
        <w:t xml:space="preserve"> </w:t>
      </w:r>
      <w:proofErr w:type="spellStart"/>
      <w:r w:rsidR="0090273C" w:rsidRPr="00757DB0">
        <w:rPr>
          <w:rFonts w:eastAsia="Times New Roman" w:cs="Times New Roman"/>
          <w:sz w:val="28"/>
          <w:szCs w:val="28"/>
        </w:rPr>
        <w:t>клас</w:t>
      </w:r>
      <w:proofErr w:type="spellEnd"/>
      <w:r w:rsidR="0090273C" w:rsidRPr="00757DB0">
        <w:rPr>
          <w:rFonts w:eastAsia="Times New Roman" w:cs="Times New Roman"/>
          <w:sz w:val="28"/>
          <w:szCs w:val="28"/>
        </w:rPr>
        <w:t xml:space="preserve">, </w:t>
      </w:r>
      <w:proofErr w:type="spellStart"/>
      <w:r w:rsidR="0090273C" w:rsidRPr="00757DB0">
        <w:rPr>
          <w:rFonts w:eastAsia="Times New Roman" w:cs="Times New Roman"/>
          <w:sz w:val="28"/>
          <w:szCs w:val="28"/>
        </w:rPr>
        <w:t>стадіон</w:t>
      </w:r>
      <w:proofErr w:type="spellEnd"/>
      <w:r w:rsidR="0090273C" w:rsidRPr="00757DB0">
        <w:rPr>
          <w:rFonts w:eastAsia="Times New Roman" w:cs="Times New Roman"/>
          <w:sz w:val="28"/>
          <w:szCs w:val="28"/>
        </w:rPr>
        <w:t>.</w:t>
      </w:r>
      <w:proofErr w:type="gramEnd"/>
      <w:r w:rsidR="0090273C" w:rsidRPr="00757DB0">
        <w:rPr>
          <w:rFonts w:eastAsia="Times New Roman" w:cs="Times New Roman"/>
          <w:sz w:val="28"/>
          <w:szCs w:val="28"/>
        </w:rPr>
        <w:t xml:space="preserve"> Створено </w:t>
      </w:r>
      <w:proofErr w:type="spellStart"/>
      <w:r w:rsidR="0090273C" w:rsidRPr="00757DB0">
        <w:rPr>
          <w:rFonts w:eastAsia="Times New Roman" w:cs="Times New Roman"/>
          <w:sz w:val="28"/>
          <w:szCs w:val="28"/>
        </w:rPr>
        <w:t>безпечне</w:t>
      </w:r>
      <w:proofErr w:type="spellEnd"/>
      <w:r w:rsidR="00F70580" w:rsidRPr="00757DB0">
        <w:rPr>
          <w:rFonts w:eastAsia="Times New Roman" w:cs="Times New Roman"/>
          <w:sz w:val="28"/>
          <w:szCs w:val="28"/>
          <w:lang w:val="uk-UA"/>
        </w:rPr>
        <w:t xml:space="preserve"> </w:t>
      </w:r>
      <w:proofErr w:type="spellStart"/>
      <w:r w:rsidR="0090273C" w:rsidRPr="00757DB0">
        <w:rPr>
          <w:rFonts w:eastAsia="Times New Roman" w:cs="Times New Roman"/>
          <w:sz w:val="28"/>
          <w:szCs w:val="28"/>
        </w:rPr>
        <w:t>освітнє</w:t>
      </w:r>
      <w:proofErr w:type="spellEnd"/>
      <w:r w:rsidR="00F70580" w:rsidRPr="00757DB0">
        <w:rPr>
          <w:rFonts w:eastAsia="Times New Roman" w:cs="Times New Roman"/>
          <w:sz w:val="28"/>
          <w:szCs w:val="28"/>
          <w:lang w:val="uk-UA"/>
        </w:rPr>
        <w:t xml:space="preserve"> </w:t>
      </w:r>
      <w:proofErr w:type="spellStart"/>
      <w:r w:rsidR="0090273C" w:rsidRPr="00757DB0">
        <w:rPr>
          <w:rFonts w:eastAsia="Times New Roman" w:cs="Times New Roman"/>
          <w:sz w:val="28"/>
          <w:szCs w:val="28"/>
        </w:rPr>
        <w:t>середовище</w:t>
      </w:r>
      <w:proofErr w:type="spellEnd"/>
      <w:r w:rsidR="0090273C" w:rsidRPr="00757DB0">
        <w:rPr>
          <w:rFonts w:eastAsia="Times New Roman" w:cs="Times New Roman"/>
          <w:sz w:val="28"/>
          <w:szCs w:val="28"/>
        </w:rPr>
        <w:t xml:space="preserve"> для НУШ. </w:t>
      </w:r>
      <w:proofErr w:type="spellStart"/>
      <w:r w:rsidR="0090273C" w:rsidRPr="00757DB0">
        <w:rPr>
          <w:rFonts w:eastAsia="Times New Roman" w:cs="Times New Roman"/>
          <w:sz w:val="28"/>
          <w:szCs w:val="28"/>
        </w:rPr>
        <w:t>Органі</w:t>
      </w:r>
      <w:r w:rsidR="00CF754E" w:rsidRPr="00757DB0">
        <w:rPr>
          <w:rFonts w:eastAsia="Times New Roman" w:cs="Times New Roman"/>
          <w:sz w:val="28"/>
          <w:szCs w:val="28"/>
        </w:rPr>
        <w:t>зовано</w:t>
      </w:r>
      <w:proofErr w:type="spellEnd"/>
      <w:r w:rsidR="00CF754E" w:rsidRPr="00757DB0">
        <w:rPr>
          <w:rFonts w:eastAsia="Times New Roman" w:cs="Times New Roman"/>
          <w:sz w:val="28"/>
          <w:szCs w:val="28"/>
        </w:rPr>
        <w:t xml:space="preserve"> роботу </w:t>
      </w:r>
      <w:proofErr w:type="spellStart"/>
      <w:r w:rsidR="00CF754E" w:rsidRPr="00757DB0">
        <w:rPr>
          <w:rFonts w:eastAsia="Times New Roman" w:cs="Times New Roman"/>
          <w:sz w:val="28"/>
          <w:szCs w:val="28"/>
        </w:rPr>
        <w:t>спортивн</w:t>
      </w:r>
      <w:r w:rsidR="00CF754E" w:rsidRPr="00757DB0">
        <w:rPr>
          <w:rFonts w:eastAsia="Times New Roman" w:cs="Times New Roman"/>
          <w:sz w:val="28"/>
          <w:szCs w:val="28"/>
          <w:lang w:val="uk-UA"/>
        </w:rPr>
        <w:t>их</w:t>
      </w:r>
      <w:proofErr w:type="spellEnd"/>
      <w:r w:rsidR="00F70580" w:rsidRPr="00757DB0">
        <w:rPr>
          <w:rFonts w:eastAsia="Times New Roman" w:cs="Times New Roman"/>
          <w:sz w:val="28"/>
          <w:szCs w:val="28"/>
          <w:lang w:val="uk-UA"/>
        </w:rPr>
        <w:t xml:space="preserve"> </w:t>
      </w:r>
      <w:proofErr w:type="spellStart"/>
      <w:r w:rsidR="00CF754E" w:rsidRPr="00757DB0">
        <w:rPr>
          <w:rFonts w:eastAsia="Times New Roman" w:cs="Times New Roman"/>
          <w:sz w:val="28"/>
          <w:szCs w:val="28"/>
        </w:rPr>
        <w:t>секцій</w:t>
      </w:r>
      <w:proofErr w:type="spellEnd"/>
      <w:r w:rsidR="00DD52C2" w:rsidRPr="00757DB0">
        <w:rPr>
          <w:rFonts w:eastAsia="Times New Roman" w:cs="Times New Roman"/>
          <w:sz w:val="28"/>
          <w:szCs w:val="28"/>
          <w:lang w:val="uk-UA"/>
        </w:rPr>
        <w:t>, працює краєзнавчий музей історії села.</w:t>
      </w:r>
    </w:p>
    <w:p w:rsidR="0020681D" w:rsidRPr="00757DB0" w:rsidRDefault="0090273C" w:rsidP="006774B0">
      <w:pPr>
        <w:spacing w:line="360" w:lineRule="auto"/>
        <w:ind w:firstLine="709"/>
        <w:jc w:val="both"/>
        <w:rPr>
          <w:rFonts w:eastAsia="Times New Roman" w:cs="Times New Roman"/>
          <w:sz w:val="28"/>
          <w:szCs w:val="28"/>
          <w:lang w:val="uk-UA"/>
        </w:rPr>
      </w:pPr>
      <w:r w:rsidRPr="00757DB0">
        <w:rPr>
          <w:rFonts w:eastAsia="Times New Roman" w:cs="Times New Roman"/>
          <w:sz w:val="28"/>
          <w:szCs w:val="28"/>
        </w:rPr>
        <w:t> </w:t>
      </w:r>
      <w:r w:rsidR="0020681D" w:rsidRPr="00757DB0">
        <w:rPr>
          <w:rFonts w:cs="Times New Roman"/>
          <w:sz w:val="28"/>
          <w:szCs w:val="28"/>
          <w:lang w:val="uk-UA"/>
        </w:rPr>
        <w:t>Педагогічний колектив працює над розбудовою внутрішньої системи забезпечення якості освіти школи, р</w:t>
      </w:r>
      <w:r w:rsidR="0020681D" w:rsidRPr="00757DB0">
        <w:rPr>
          <w:rFonts w:eastAsia="Times New Roman" w:cs="Times New Roman"/>
          <w:sz w:val="28"/>
          <w:szCs w:val="28"/>
          <w:lang w:val="uk-UA"/>
        </w:rPr>
        <w:t xml:space="preserve">озробкою критеріїв та індикаторів для </w:t>
      </w:r>
      <w:proofErr w:type="spellStart"/>
      <w:r w:rsidR="0020681D" w:rsidRPr="00757DB0">
        <w:rPr>
          <w:rFonts w:eastAsia="Times New Roman" w:cs="Times New Roman"/>
          <w:sz w:val="28"/>
          <w:szCs w:val="28"/>
          <w:lang w:val="uk-UA"/>
        </w:rPr>
        <w:t>самооцінювання</w:t>
      </w:r>
      <w:proofErr w:type="spellEnd"/>
      <w:r w:rsidR="0020681D" w:rsidRPr="00757DB0">
        <w:rPr>
          <w:rFonts w:eastAsia="Times New Roman" w:cs="Times New Roman"/>
          <w:sz w:val="28"/>
          <w:szCs w:val="28"/>
          <w:lang w:val="uk-UA"/>
        </w:rPr>
        <w:t xml:space="preserve"> якості освітньої</w:t>
      </w:r>
      <w:r w:rsidR="0020681D" w:rsidRPr="00757DB0">
        <w:rPr>
          <w:rFonts w:cs="Times New Roman"/>
          <w:sz w:val="28"/>
          <w:szCs w:val="28"/>
          <w:lang w:val="uk-UA"/>
        </w:rPr>
        <w:t>.</w:t>
      </w:r>
    </w:p>
    <w:p w:rsidR="0020681D" w:rsidRPr="00757DB0" w:rsidRDefault="0020681D" w:rsidP="006774B0">
      <w:pPr>
        <w:spacing w:line="360" w:lineRule="auto"/>
        <w:ind w:firstLine="709"/>
        <w:jc w:val="both"/>
        <w:rPr>
          <w:rFonts w:eastAsia="Times New Roman" w:cs="Times New Roman"/>
          <w:sz w:val="28"/>
          <w:szCs w:val="28"/>
          <w:lang w:val="uk-UA"/>
        </w:rPr>
      </w:pPr>
      <w:r w:rsidRPr="00757DB0">
        <w:rPr>
          <w:rFonts w:cs="Times New Roman"/>
          <w:sz w:val="28"/>
          <w:szCs w:val="28"/>
          <w:lang w:val="uk-UA"/>
        </w:rPr>
        <w:t xml:space="preserve">Велика увага приділяється </w:t>
      </w:r>
      <w:r w:rsidRPr="00757DB0">
        <w:rPr>
          <w:rFonts w:eastAsia="Times New Roman" w:cs="Times New Roman"/>
          <w:sz w:val="28"/>
          <w:szCs w:val="28"/>
          <w:lang w:val="uk-UA"/>
        </w:rPr>
        <w:t xml:space="preserve">запровадженню </w:t>
      </w:r>
      <w:r w:rsidRPr="00757DB0">
        <w:rPr>
          <w:rFonts w:cs="Times New Roman"/>
          <w:sz w:val="28"/>
          <w:szCs w:val="28"/>
          <w:lang w:val="uk-UA"/>
        </w:rPr>
        <w:t>інформаційних та комунікаційних мультимедійних  технологій в освітній процес, оптимізацію освітнього менеджменту на основі використання сучасних інформаційних технології в управлінській діяльності.</w:t>
      </w:r>
    </w:p>
    <w:p w:rsidR="0020681D" w:rsidRPr="00757DB0" w:rsidRDefault="006A628C" w:rsidP="006774B0">
      <w:pPr>
        <w:spacing w:line="360" w:lineRule="auto"/>
        <w:ind w:firstLine="709"/>
        <w:jc w:val="both"/>
        <w:rPr>
          <w:rFonts w:cs="Times New Roman"/>
          <w:sz w:val="28"/>
          <w:szCs w:val="28"/>
          <w:shd w:val="clear" w:color="auto" w:fill="FFFFFF"/>
          <w:lang w:eastAsia="uk-UA"/>
        </w:rPr>
      </w:pPr>
      <w:r w:rsidRPr="00757DB0">
        <w:rPr>
          <w:rFonts w:cs="Times New Roman"/>
          <w:sz w:val="28"/>
          <w:szCs w:val="28"/>
          <w:shd w:val="clear" w:color="auto" w:fill="FFFFFF"/>
          <w:lang w:val="uk-UA" w:eastAsia="uk-UA"/>
        </w:rPr>
        <w:t>У</w:t>
      </w:r>
      <w:r w:rsidR="0020681D" w:rsidRPr="00757DB0">
        <w:rPr>
          <w:rFonts w:cs="Times New Roman"/>
          <w:sz w:val="28"/>
          <w:szCs w:val="28"/>
          <w:shd w:val="clear" w:color="auto" w:fill="FFFFFF"/>
          <w:lang w:val="uk-UA" w:eastAsia="uk-UA"/>
        </w:rPr>
        <w:t xml:space="preserve"> школі</w:t>
      </w:r>
      <w:r w:rsidR="0020681D" w:rsidRPr="00757DB0">
        <w:rPr>
          <w:rFonts w:cs="Times New Roman"/>
          <w:sz w:val="28"/>
          <w:szCs w:val="28"/>
          <w:shd w:val="clear" w:color="auto" w:fill="FFFFFF"/>
          <w:lang w:eastAsia="uk-UA"/>
        </w:rPr>
        <w:t xml:space="preserve"> </w:t>
      </w:r>
      <w:proofErr w:type="spellStart"/>
      <w:r w:rsidR="0020681D" w:rsidRPr="00757DB0">
        <w:rPr>
          <w:rFonts w:cs="Times New Roman"/>
          <w:sz w:val="28"/>
          <w:szCs w:val="28"/>
          <w:shd w:val="clear" w:color="auto" w:fill="FFFFFF"/>
          <w:lang w:eastAsia="uk-UA"/>
        </w:rPr>
        <w:t>проводяться</w:t>
      </w:r>
      <w:proofErr w:type="spellEnd"/>
      <w:r w:rsidR="0020681D" w:rsidRPr="00757DB0">
        <w:rPr>
          <w:rFonts w:cs="Times New Roman"/>
          <w:sz w:val="28"/>
          <w:szCs w:val="28"/>
          <w:shd w:val="clear" w:color="auto" w:fill="FFFFFF"/>
          <w:lang w:eastAsia="uk-UA"/>
        </w:rPr>
        <w:t xml:space="preserve"> </w:t>
      </w:r>
      <w:proofErr w:type="spellStart"/>
      <w:r w:rsidR="0020681D" w:rsidRPr="00757DB0">
        <w:rPr>
          <w:rFonts w:cs="Times New Roman"/>
          <w:sz w:val="28"/>
          <w:szCs w:val="28"/>
          <w:shd w:val="clear" w:color="auto" w:fill="FFFFFF"/>
          <w:lang w:eastAsia="uk-UA"/>
        </w:rPr>
        <w:t>проблемні</w:t>
      </w:r>
      <w:proofErr w:type="spellEnd"/>
      <w:r w:rsidR="0020681D" w:rsidRPr="00757DB0">
        <w:rPr>
          <w:rFonts w:cs="Times New Roman"/>
          <w:sz w:val="28"/>
          <w:szCs w:val="28"/>
          <w:shd w:val="clear" w:color="auto" w:fill="FFFFFF"/>
          <w:lang w:eastAsia="uk-UA"/>
        </w:rPr>
        <w:t xml:space="preserve"> </w:t>
      </w:r>
      <w:proofErr w:type="spellStart"/>
      <w:r w:rsidR="0020681D" w:rsidRPr="00757DB0">
        <w:rPr>
          <w:rFonts w:cs="Times New Roman"/>
          <w:sz w:val="28"/>
          <w:szCs w:val="28"/>
          <w:shd w:val="clear" w:color="auto" w:fill="FFFFFF"/>
          <w:lang w:eastAsia="uk-UA"/>
        </w:rPr>
        <w:t>семінари</w:t>
      </w:r>
      <w:proofErr w:type="spellEnd"/>
      <w:r w:rsidR="0020681D" w:rsidRPr="00757DB0">
        <w:rPr>
          <w:rFonts w:cs="Times New Roman"/>
          <w:sz w:val="28"/>
          <w:szCs w:val="28"/>
          <w:shd w:val="clear" w:color="auto" w:fill="FFFFFF"/>
          <w:lang w:eastAsia="uk-UA"/>
        </w:rPr>
        <w:t xml:space="preserve">, </w:t>
      </w:r>
      <w:proofErr w:type="spellStart"/>
      <w:r w:rsidR="0020681D" w:rsidRPr="00757DB0">
        <w:rPr>
          <w:rFonts w:cs="Times New Roman"/>
          <w:sz w:val="28"/>
          <w:szCs w:val="28"/>
          <w:shd w:val="clear" w:color="auto" w:fill="FFFFFF"/>
          <w:lang w:eastAsia="uk-UA"/>
        </w:rPr>
        <w:t>семінари-практикуми</w:t>
      </w:r>
      <w:proofErr w:type="spellEnd"/>
      <w:r w:rsidR="0020681D" w:rsidRPr="00757DB0">
        <w:rPr>
          <w:rFonts w:cs="Times New Roman"/>
          <w:sz w:val="28"/>
          <w:szCs w:val="28"/>
          <w:shd w:val="clear" w:color="auto" w:fill="FFFFFF"/>
          <w:lang w:eastAsia="uk-UA"/>
        </w:rPr>
        <w:t xml:space="preserve"> </w:t>
      </w:r>
      <w:proofErr w:type="spellStart"/>
      <w:r w:rsidR="0020681D" w:rsidRPr="00757DB0">
        <w:rPr>
          <w:rFonts w:cs="Times New Roman"/>
          <w:sz w:val="28"/>
          <w:szCs w:val="28"/>
          <w:shd w:val="clear" w:color="auto" w:fill="FFFFFF"/>
          <w:lang w:eastAsia="uk-UA"/>
        </w:rPr>
        <w:t>з</w:t>
      </w:r>
      <w:proofErr w:type="spellEnd"/>
      <w:r w:rsidR="0020681D" w:rsidRPr="00757DB0">
        <w:rPr>
          <w:rFonts w:cs="Times New Roman"/>
          <w:sz w:val="28"/>
          <w:szCs w:val="28"/>
          <w:shd w:val="clear" w:color="auto" w:fill="FFFFFF"/>
          <w:lang w:eastAsia="uk-UA"/>
        </w:rPr>
        <w:t xml:space="preserve"> </w:t>
      </w:r>
      <w:proofErr w:type="spellStart"/>
      <w:r w:rsidR="0020681D" w:rsidRPr="00757DB0">
        <w:rPr>
          <w:rFonts w:cs="Times New Roman"/>
          <w:sz w:val="28"/>
          <w:szCs w:val="28"/>
          <w:shd w:val="clear" w:color="auto" w:fill="FFFFFF"/>
          <w:lang w:eastAsia="uk-UA"/>
        </w:rPr>
        <w:t>питань</w:t>
      </w:r>
      <w:proofErr w:type="spellEnd"/>
      <w:r w:rsidR="0020681D" w:rsidRPr="00757DB0">
        <w:rPr>
          <w:rFonts w:cs="Times New Roman"/>
          <w:sz w:val="28"/>
          <w:szCs w:val="28"/>
          <w:shd w:val="clear" w:color="auto" w:fill="FFFFFF"/>
          <w:lang w:eastAsia="uk-UA"/>
        </w:rPr>
        <w:t xml:space="preserve"> </w:t>
      </w:r>
      <w:proofErr w:type="spellStart"/>
      <w:r w:rsidR="0020681D" w:rsidRPr="00757DB0">
        <w:rPr>
          <w:rFonts w:cs="Times New Roman"/>
          <w:sz w:val="28"/>
          <w:szCs w:val="28"/>
          <w:shd w:val="clear" w:color="auto" w:fill="FFFFFF"/>
          <w:lang w:eastAsia="uk-UA"/>
        </w:rPr>
        <w:t>викладання</w:t>
      </w:r>
      <w:proofErr w:type="spellEnd"/>
      <w:r w:rsidR="0020681D" w:rsidRPr="00757DB0">
        <w:rPr>
          <w:rFonts w:cs="Times New Roman"/>
          <w:sz w:val="28"/>
          <w:szCs w:val="28"/>
          <w:shd w:val="clear" w:color="auto" w:fill="FFFFFF"/>
          <w:lang w:eastAsia="uk-UA"/>
        </w:rPr>
        <w:t xml:space="preserve"> </w:t>
      </w:r>
      <w:proofErr w:type="spellStart"/>
      <w:r w:rsidR="0020681D" w:rsidRPr="00757DB0">
        <w:rPr>
          <w:rFonts w:cs="Times New Roman"/>
          <w:sz w:val="28"/>
          <w:szCs w:val="28"/>
          <w:shd w:val="clear" w:color="auto" w:fill="FFFFFF"/>
          <w:lang w:eastAsia="uk-UA"/>
        </w:rPr>
        <w:t>різних</w:t>
      </w:r>
      <w:proofErr w:type="spellEnd"/>
      <w:r w:rsidR="0020681D" w:rsidRPr="00757DB0">
        <w:rPr>
          <w:rFonts w:cs="Times New Roman"/>
          <w:sz w:val="28"/>
          <w:szCs w:val="28"/>
          <w:shd w:val="clear" w:color="auto" w:fill="FFFFFF"/>
          <w:lang w:eastAsia="uk-UA"/>
        </w:rPr>
        <w:t xml:space="preserve"> </w:t>
      </w:r>
      <w:proofErr w:type="spellStart"/>
      <w:r w:rsidR="0020681D" w:rsidRPr="00757DB0">
        <w:rPr>
          <w:rFonts w:cs="Times New Roman"/>
          <w:sz w:val="28"/>
          <w:szCs w:val="28"/>
          <w:shd w:val="clear" w:color="auto" w:fill="FFFFFF"/>
          <w:lang w:eastAsia="uk-UA"/>
        </w:rPr>
        <w:t>навчальних</w:t>
      </w:r>
      <w:proofErr w:type="spellEnd"/>
      <w:r w:rsidR="0020681D" w:rsidRPr="00757DB0">
        <w:rPr>
          <w:rFonts w:cs="Times New Roman"/>
          <w:sz w:val="28"/>
          <w:szCs w:val="28"/>
          <w:shd w:val="clear" w:color="auto" w:fill="FFFFFF"/>
          <w:lang w:eastAsia="uk-UA"/>
        </w:rPr>
        <w:t xml:space="preserve"> </w:t>
      </w:r>
      <w:proofErr w:type="spellStart"/>
      <w:r w:rsidR="0020681D" w:rsidRPr="00757DB0">
        <w:rPr>
          <w:rFonts w:cs="Times New Roman"/>
          <w:sz w:val="28"/>
          <w:szCs w:val="28"/>
          <w:shd w:val="clear" w:color="auto" w:fill="FFFFFF"/>
          <w:lang w:eastAsia="uk-UA"/>
        </w:rPr>
        <w:t>предметів</w:t>
      </w:r>
      <w:proofErr w:type="spellEnd"/>
      <w:r w:rsidR="0020681D" w:rsidRPr="00757DB0">
        <w:rPr>
          <w:rFonts w:cs="Times New Roman"/>
          <w:sz w:val="28"/>
          <w:szCs w:val="28"/>
          <w:shd w:val="clear" w:color="auto" w:fill="FFFFFF"/>
          <w:lang w:eastAsia="uk-UA"/>
        </w:rPr>
        <w:t xml:space="preserve"> та </w:t>
      </w:r>
      <w:proofErr w:type="spellStart"/>
      <w:r w:rsidR="0020681D" w:rsidRPr="00757DB0">
        <w:rPr>
          <w:rFonts w:cs="Times New Roman"/>
          <w:sz w:val="28"/>
          <w:szCs w:val="28"/>
          <w:shd w:val="clear" w:color="auto" w:fill="FFFFFF"/>
          <w:lang w:eastAsia="uk-UA"/>
        </w:rPr>
        <w:t>майстер-класи</w:t>
      </w:r>
      <w:proofErr w:type="spellEnd"/>
      <w:r w:rsidR="0020681D" w:rsidRPr="00757DB0">
        <w:rPr>
          <w:rFonts w:cs="Times New Roman"/>
          <w:sz w:val="28"/>
          <w:szCs w:val="28"/>
          <w:shd w:val="clear" w:color="auto" w:fill="FFFFFF"/>
          <w:lang w:eastAsia="uk-UA"/>
        </w:rPr>
        <w:t xml:space="preserve">. </w:t>
      </w:r>
    </w:p>
    <w:p w:rsidR="0020681D" w:rsidRPr="00757DB0" w:rsidRDefault="0020681D" w:rsidP="006774B0">
      <w:pPr>
        <w:spacing w:line="360" w:lineRule="auto"/>
        <w:ind w:left="-108" w:firstLine="709"/>
        <w:jc w:val="both"/>
        <w:textAlignment w:val="top"/>
        <w:rPr>
          <w:rFonts w:cs="Times New Roman"/>
          <w:sz w:val="28"/>
          <w:szCs w:val="28"/>
        </w:rPr>
      </w:pPr>
      <w:proofErr w:type="spellStart"/>
      <w:r w:rsidRPr="00757DB0">
        <w:rPr>
          <w:rFonts w:cs="Times New Roman"/>
          <w:bCs/>
          <w:sz w:val="28"/>
          <w:szCs w:val="28"/>
          <w:lang w:eastAsia="uk-UA"/>
        </w:rPr>
        <w:lastRenderedPageBreak/>
        <w:t>Учителі</w:t>
      </w:r>
      <w:proofErr w:type="spellEnd"/>
      <w:r w:rsidRPr="00757DB0">
        <w:rPr>
          <w:rFonts w:cs="Times New Roman"/>
          <w:bCs/>
          <w:sz w:val="28"/>
          <w:szCs w:val="28"/>
          <w:lang w:eastAsia="uk-UA"/>
        </w:rPr>
        <w:t xml:space="preserve"> </w:t>
      </w:r>
      <w:proofErr w:type="spellStart"/>
      <w:r w:rsidRPr="00757DB0">
        <w:rPr>
          <w:rFonts w:cs="Times New Roman"/>
          <w:bCs/>
          <w:sz w:val="28"/>
          <w:szCs w:val="28"/>
          <w:lang w:eastAsia="uk-UA"/>
        </w:rPr>
        <w:t>проводять</w:t>
      </w:r>
      <w:proofErr w:type="spellEnd"/>
      <w:r w:rsidRPr="00757DB0">
        <w:rPr>
          <w:rFonts w:cs="Times New Roman"/>
          <w:bCs/>
          <w:sz w:val="28"/>
          <w:szCs w:val="28"/>
          <w:lang w:eastAsia="uk-UA"/>
        </w:rPr>
        <w:t xml:space="preserve"> </w:t>
      </w:r>
      <w:proofErr w:type="spellStart"/>
      <w:r w:rsidRPr="00757DB0">
        <w:rPr>
          <w:rFonts w:cs="Times New Roman"/>
          <w:bCs/>
          <w:sz w:val="28"/>
          <w:szCs w:val="28"/>
          <w:lang w:eastAsia="uk-UA"/>
        </w:rPr>
        <w:t>відкриті</w:t>
      </w:r>
      <w:proofErr w:type="spellEnd"/>
      <w:r w:rsidRPr="00757DB0">
        <w:rPr>
          <w:rFonts w:cs="Times New Roman"/>
          <w:bCs/>
          <w:sz w:val="28"/>
          <w:szCs w:val="28"/>
          <w:lang w:eastAsia="uk-UA"/>
        </w:rPr>
        <w:t xml:space="preserve"> уроки</w:t>
      </w:r>
      <w:r w:rsidR="00D70136" w:rsidRPr="00757DB0">
        <w:rPr>
          <w:rFonts w:cs="Times New Roman"/>
          <w:bCs/>
          <w:sz w:val="28"/>
          <w:szCs w:val="28"/>
          <w:lang w:val="uk-UA" w:eastAsia="uk-UA"/>
        </w:rPr>
        <w:t>,</w:t>
      </w:r>
      <w:r w:rsidRPr="00757DB0">
        <w:rPr>
          <w:rFonts w:cs="Times New Roman"/>
          <w:bCs/>
          <w:sz w:val="28"/>
          <w:szCs w:val="28"/>
          <w:lang w:eastAsia="uk-UA"/>
        </w:rPr>
        <w:t xml:space="preserve"> </w:t>
      </w:r>
      <w:proofErr w:type="spellStart"/>
      <w:r w:rsidRPr="00757DB0">
        <w:rPr>
          <w:rFonts w:cs="Times New Roman"/>
          <w:bCs/>
          <w:sz w:val="28"/>
          <w:szCs w:val="28"/>
          <w:lang w:eastAsia="uk-UA"/>
        </w:rPr>
        <w:t>позакласні</w:t>
      </w:r>
      <w:proofErr w:type="spellEnd"/>
      <w:r w:rsidRPr="00757DB0">
        <w:rPr>
          <w:rFonts w:cs="Times New Roman"/>
          <w:bCs/>
          <w:sz w:val="28"/>
          <w:szCs w:val="28"/>
          <w:lang w:eastAsia="uk-UA"/>
        </w:rPr>
        <w:t xml:space="preserve"> заходи.</w:t>
      </w:r>
      <w:r w:rsidRPr="00757DB0">
        <w:rPr>
          <w:rFonts w:cs="Times New Roman"/>
          <w:sz w:val="28"/>
          <w:szCs w:val="28"/>
        </w:rPr>
        <w:t xml:space="preserve"> </w:t>
      </w:r>
    </w:p>
    <w:p w:rsidR="0020681D" w:rsidRPr="00757DB0" w:rsidRDefault="0020681D" w:rsidP="006774B0">
      <w:pPr>
        <w:shd w:val="clear" w:color="auto" w:fill="FFFFFF"/>
        <w:spacing w:line="360" w:lineRule="auto"/>
        <w:ind w:firstLine="709"/>
        <w:jc w:val="both"/>
        <w:rPr>
          <w:rFonts w:eastAsia="Times New Roman" w:cs="Times New Roman"/>
          <w:sz w:val="28"/>
          <w:szCs w:val="28"/>
        </w:rPr>
      </w:pPr>
      <w:proofErr w:type="spellStart"/>
      <w:r w:rsidRPr="00757DB0">
        <w:rPr>
          <w:rFonts w:cs="Times New Roman"/>
          <w:sz w:val="28"/>
          <w:szCs w:val="28"/>
          <w:shd w:val="clear" w:color="auto" w:fill="FFFFFF"/>
          <w:lang w:eastAsia="uk-UA"/>
        </w:rPr>
        <w:t>П</w:t>
      </w:r>
      <w:r w:rsidRPr="00757DB0">
        <w:rPr>
          <w:rFonts w:cs="Times New Roman"/>
          <w:sz w:val="28"/>
          <w:szCs w:val="28"/>
        </w:rPr>
        <w:t>едагогічний</w:t>
      </w:r>
      <w:proofErr w:type="spellEnd"/>
      <w:r w:rsidRPr="00757DB0">
        <w:rPr>
          <w:rFonts w:cs="Times New Roman"/>
          <w:sz w:val="28"/>
          <w:szCs w:val="28"/>
        </w:rPr>
        <w:t xml:space="preserve"> </w:t>
      </w:r>
      <w:proofErr w:type="spellStart"/>
      <w:r w:rsidRPr="00757DB0">
        <w:rPr>
          <w:rFonts w:cs="Times New Roman"/>
          <w:sz w:val="28"/>
          <w:szCs w:val="28"/>
        </w:rPr>
        <w:t>колектив</w:t>
      </w:r>
      <w:proofErr w:type="spellEnd"/>
      <w:r w:rsidRPr="00757DB0">
        <w:rPr>
          <w:rFonts w:cs="Times New Roman"/>
          <w:sz w:val="28"/>
          <w:szCs w:val="28"/>
        </w:rPr>
        <w:t xml:space="preserve"> </w:t>
      </w:r>
      <w:r w:rsidR="00D70136" w:rsidRPr="00757DB0">
        <w:rPr>
          <w:rFonts w:cs="Times New Roman"/>
          <w:sz w:val="28"/>
          <w:szCs w:val="28"/>
          <w:lang w:val="uk-UA"/>
        </w:rPr>
        <w:t>школи</w:t>
      </w:r>
      <w:r w:rsidRPr="00757DB0">
        <w:rPr>
          <w:rFonts w:cs="Times New Roman"/>
          <w:sz w:val="28"/>
          <w:szCs w:val="28"/>
        </w:rPr>
        <w:t xml:space="preserve">  </w:t>
      </w:r>
      <w:proofErr w:type="spellStart"/>
      <w:r w:rsidRPr="00757DB0">
        <w:rPr>
          <w:rFonts w:cs="Times New Roman"/>
          <w:sz w:val="28"/>
          <w:szCs w:val="28"/>
        </w:rPr>
        <w:t>бере</w:t>
      </w:r>
      <w:proofErr w:type="spellEnd"/>
      <w:r w:rsidRPr="00757DB0">
        <w:rPr>
          <w:rFonts w:cs="Times New Roman"/>
          <w:sz w:val="28"/>
          <w:szCs w:val="28"/>
        </w:rPr>
        <w:t xml:space="preserve"> участь </w:t>
      </w:r>
      <w:r w:rsidRPr="00757DB0">
        <w:rPr>
          <w:rFonts w:eastAsia="Times New Roman" w:cs="Times New Roman"/>
          <w:sz w:val="28"/>
          <w:szCs w:val="28"/>
        </w:rPr>
        <w:t xml:space="preserve">в </w:t>
      </w:r>
      <w:proofErr w:type="spellStart"/>
      <w:r w:rsidRPr="00757DB0">
        <w:rPr>
          <w:rFonts w:eastAsia="Times New Roman" w:cs="Times New Roman"/>
          <w:sz w:val="28"/>
          <w:szCs w:val="28"/>
        </w:rPr>
        <w:t>обласній</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виставці</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Сучасна</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освіта</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Житомирщини</w:t>
      </w:r>
      <w:proofErr w:type="spellEnd"/>
      <w:r w:rsidRPr="00757DB0">
        <w:rPr>
          <w:rFonts w:eastAsia="Times New Roman" w:cs="Times New Roman"/>
          <w:sz w:val="28"/>
          <w:szCs w:val="28"/>
        </w:rPr>
        <w:t>»</w:t>
      </w:r>
      <w:r w:rsidRPr="00757DB0">
        <w:rPr>
          <w:rFonts w:cs="Times New Roman"/>
          <w:sz w:val="28"/>
          <w:szCs w:val="28"/>
          <w:shd w:val="clear" w:color="auto" w:fill="FFFFFF"/>
          <w:lang w:eastAsia="uk-UA"/>
        </w:rPr>
        <w:t xml:space="preserve">. </w:t>
      </w:r>
      <w:proofErr w:type="spellStart"/>
      <w:r w:rsidRPr="00757DB0">
        <w:rPr>
          <w:rFonts w:eastAsia="Times New Roman" w:cs="Times New Roman"/>
          <w:sz w:val="28"/>
          <w:szCs w:val="28"/>
        </w:rPr>
        <w:t>Педпрацівники</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представляють</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власні</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методичні</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розробки</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кращі</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здобутки</w:t>
      </w:r>
      <w:proofErr w:type="spellEnd"/>
      <w:r w:rsidRPr="00757DB0">
        <w:rPr>
          <w:rFonts w:eastAsia="Times New Roman" w:cs="Times New Roman"/>
          <w:sz w:val="28"/>
          <w:szCs w:val="28"/>
        </w:rPr>
        <w:t xml:space="preserve"> в </w:t>
      </w:r>
      <w:proofErr w:type="spellStart"/>
      <w:r w:rsidRPr="00757DB0">
        <w:rPr>
          <w:rFonts w:eastAsia="Times New Roman" w:cs="Times New Roman"/>
          <w:sz w:val="28"/>
          <w:szCs w:val="28"/>
        </w:rPr>
        <w:t>розв'язанні</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актуальних</w:t>
      </w:r>
      <w:proofErr w:type="spellEnd"/>
      <w:r w:rsidRPr="00757DB0">
        <w:rPr>
          <w:rFonts w:eastAsia="Times New Roman" w:cs="Times New Roman"/>
          <w:sz w:val="28"/>
          <w:szCs w:val="28"/>
        </w:rPr>
        <w:t xml:space="preserve"> проблем </w:t>
      </w:r>
      <w:proofErr w:type="spellStart"/>
      <w:r w:rsidRPr="00757DB0">
        <w:rPr>
          <w:rFonts w:eastAsia="Times New Roman" w:cs="Times New Roman"/>
          <w:sz w:val="28"/>
          <w:szCs w:val="28"/>
        </w:rPr>
        <w:t>розвитку</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освіти</w:t>
      </w:r>
      <w:proofErr w:type="spellEnd"/>
      <w:r w:rsidRPr="00757DB0">
        <w:rPr>
          <w:rFonts w:eastAsia="Times New Roman" w:cs="Times New Roman"/>
          <w:sz w:val="28"/>
          <w:szCs w:val="28"/>
        </w:rPr>
        <w:t>.</w:t>
      </w:r>
    </w:p>
    <w:p w:rsidR="0020681D" w:rsidRPr="00757DB0" w:rsidRDefault="0020681D" w:rsidP="006774B0">
      <w:pPr>
        <w:shd w:val="clear" w:color="auto" w:fill="FFFFFF"/>
        <w:spacing w:line="360" w:lineRule="auto"/>
        <w:ind w:firstLine="709"/>
        <w:jc w:val="both"/>
        <w:rPr>
          <w:rFonts w:eastAsia="Times New Roman" w:cs="Times New Roman"/>
          <w:sz w:val="28"/>
          <w:szCs w:val="28"/>
        </w:rPr>
      </w:pPr>
      <w:proofErr w:type="spellStart"/>
      <w:r w:rsidRPr="00757DB0">
        <w:rPr>
          <w:rFonts w:eastAsia="Times New Roman" w:cs="Times New Roman"/>
          <w:sz w:val="28"/>
          <w:szCs w:val="28"/>
        </w:rPr>
        <w:t>Діяльність</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педагогічного</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колективу</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характеризується</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постійним</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пошуком</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нових</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і</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вдосконаленням</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чинних</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концепцій</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принципів</w:t>
      </w:r>
      <w:proofErr w:type="spellEnd"/>
      <w:r w:rsidRPr="00757DB0">
        <w:rPr>
          <w:rFonts w:eastAsia="Times New Roman" w:cs="Times New Roman"/>
          <w:sz w:val="28"/>
          <w:szCs w:val="28"/>
        </w:rPr>
        <w:t xml:space="preserve">, </w:t>
      </w:r>
      <w:proofErr w:type="spellStart"/>
      <w:proofErr w:type="gramStart"/>
      <w:r w:rsidRPr="00757DB0">
        <w:rPr>
          <w:rFonts w:eastAsia="Times New Roman" w:cs="Times New Roman"/>
          <w:sz w:val="28"/>
          <w:szCs w:val="28"/>
        </w:rPr>
        <w:t>п</w:t>
      </w:r>
      <w:proofErr w:type="gramEnd"/>
      <w:r w:rsidRPr="00757DB0">
        <w:rPr>
          <w:rFonts w:eastAsia="Times New Roman" w:cs="Times New Roman"/>
          <w:sz w:val="28"/>
          <w:szCs w:val="28"/>
        </w:rPr>
        <w:t>ідходів</w:t>
      </w:r>
      <w:proofErr w:type="spellEnd"/>
      <w:r w:rsidRPr="00757DB0">
        <w:rPr>
          <w:rFonts w:eastAsia="Times New Roman" w:cs="Times New Roman"/>
          <w:sz w:val="28"/>
          <w:szCs w:val="28"/>
        </w:rPr>
        <w:t xml:space="preserve"> до </w:t>
      </w:r>
      <w:proofErr w:type="spellStart"/>
      <w:r w:rsidRPr="00757DB0">
        <w:rPr>
          <w:rFonts w:eastAsia="Times New Roman" w:cs="Times New Roman"/>
          <w:sz w:val="28"/>
          <w:szCs w:val="28"/>
        </w:rPr>
        <w:t>викладання</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дієвими</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змінами</w:t>
      </w:r>
      <w:proofErr w:type="spellEnd"/>
      <w:r w:rsidRPr="00757DB0">
        <w:rPr>
          <w:rFonts w:eastAsia="Times New Roman" w:cs="Times New Roman"/>
          <w:sz w:val="28"/>
          <w:szCs w:val="28"/>
        </w:rPr>
        <w:t xml:space="preserve"> в </w:t>
      </w:r>
      <w:proofErr w:type="spellStart"/>
      <w:r w:rsidRPr="00757DB0">
        <w:rPr>
          <w:rFonts w:eastAsia="Times New Roman" w:cs="Times New Roman"/>
          <w:sz w:val="28"/>
          <w:szCs w:val="28"/>
        </w:rPr>
        <w:t>змісті</w:t>
      </w:r>
      <w:proofErr w:type="spellEnd"/>
      <w:r w:rsidRPr="00757DB0">
        <w:rPr>
          <w:rFonts w:eastAsia="Times New Roman" w:cs="Times New Roman"/>
          <w:sz w:val="28"/>
          <w:szCs w:val="28"/>
        </w:rPr>
        <w:t xml:space="preserve">, формах </w:t>
      </w:r>
      <w:proofErr w:type="spellStart"/>
      <w:r w:rsidRPr="00757DB0">
        <w:rPr>
          <w:rFonts w:eastAsia="Times New Roman" w:cs="Times New Roman"/>
          <w:sz w:val="28"/>
          <w:szCs w:val="28"/>
        </w:rPr>
        <w:t>і</w:t>
      </w:r>
      <w:proofErr w:type="spellEnd"/>
      <w:r w:rsidRPr="00757DB0">
        <w:rPr>
          <w:rFonts w:eastAsia="Times New Roman" w:cs="Times New Roman"/>
          <w:sz w:val="28"/>
          <w:szCs w:val="28"/>
        </w:rPr>
        <w:t xml:space="preserve"> методах </w:t>
      </w:r>
      <w:proofErr w:type="spellStart"/>
      <w:r w:rsidRPr="00757DB0">
        <w:rPr>
          <w:rFonts w:eastAsia="Times New Roman" w:cs="Times New Roman"/>
          <w:sz w:val="28"/>
          <w:szCs w:val="28"/>
        </w:rPr>
        <w:t>навчання</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виховання</w:t>
      </w:r>
      <w:proofErr w:type="spellEnd"/>
      <w:r w:rsidRPr="00757DB0">
        <w:rPr>
          <w:rFonts w:eastAsia="Times New Roman" w:cs="Times New Roman"/>
          <w:sz w:val="28"/>
          <w:szCs w:val="28"/>
        </w:rPr>
        <w:t xml:space="preserve"> та </w:t>
      </w:r>
      <w:proofErr w:type="spellStart"/>
      <w:r w:rsidRPr="00757DB0">
        <w:rPr>
          <w:rFonts w:eastAsia="Times New Roman" w:cs="Times New Roman"/>
          <w:sz w:val="28"/>
          <w:szCs w:val="28"/>
        </w:rPr>
        <w:t>управління</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освітнім</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процесом</w:t>
      </w:r>
      <w:proofErr w:type="spellEnd"/>
      <w:r w:rsidRPr="00757DB0">
        <w:rPr>
          <w:rFonts w:eastAsia="Times New Roman" w:cs="Times New Roman"/>
          <w:sz w:val="28"/>
          <w:szCs w:val="28"/>
        </w:rPr>
        <w:t>.</w:t>
      </w:r>
    </w:p>
    <w:p w:rsidR="0020681D" w:rsidRPr="00757DB0" w:rsidRDefault="0020681D" w:rsidP="006774B0">
      <w:pPr>
        <w:shd w:val="clear" w:color="auto" w:fill="FFFFFF"/>
        <w:spacing w:line="360" w:lineRule="auto"/>
        <w:ind w:firstLine="709"/>
        <w:jc w:val="both"/>
        <w:rPr>
          <w:rFonts w:cs="Times New Roman"/>
          <w:sz w:val="28"/>
          <w:szCs w:val="28"/>
          <w:shd w:val="clear" w:color="auto" w:fill="FFFFFF"/>
        </w:rPr>
      </w:pPr>
      <w:proofErr w:type="spellStart"/>
      <w:r w:rsidRPr="00757DB0">
        <w:rPr>
          <w:rFonts w:eastAsia="Times New Roman" w:cs="Times New Roman"/>
          <w:sz w:val="28"/>
          <w:szCs w:val="28"/>
        </w:rPr>
        <w:t>Головн</w:t>
      </w:r>
      <w:r w:rsidR="00D70136" w:rsidRPr="00757DB0">
        <w:rPr>
          <w:rFonts w:eastAsia="Times New Roman" w:cs="Times New Roman"/>
          <w:sz w:val="28"/>
          <w:szCs w:val="28"/>
          <w:lang w:val="uk-UA"/>
        </w:rPr>
        <w:t>им</w:t>
      </w:r>
      <w:proofErr w:type="spellEnd"/>
      <w:r w:rsidRPr="00757DB0">
        <w:rPr>
          <w:rFonts w:eastAsia="Times New Roman" w:cs="Times New Roman"/>
          <w:sz w:val="28"/>
          <w:szCs w:val="28"/>
        </w:rPr>
        <w:t xml:space="preserve"> </w:t>
      </w:r>
      <w:r w:rsidR="00D70136" w:rsidRPr="00757DB0">
        <w:rPr>
          <w:rFonts w:eastAsia="Times New Roman" w:cs="Times New Roman"/>
          <w:sz w:val="28"/>
          <w:szCs w:val="28"/>
          <w:lang w:val="uk-UA"/>
        </w:rPr>
        <w:t>напрямком</w:t>
      </w:r>
      <w:r w:rsidRPr="00757DB0">
        <w:rPr>
          <w:rFonts w:eastAsia="Times New Roman" w:cs="Times New Roman"/>
          <w:sz w:val="28"/>
          <w:szCs w:val="28"/>
        </w:rPr>
        <w:t xml:space="preserve"> </w:t>
      </w:r>
      <w:proofErr w:type="spellStart"/>
      <w:r w:rsidRPr="00757DB0">
        <w:rPr>
          <w:rFonts w:eastAsia="Times New Roman" w:cs="Times New Roman"/>
          <w:sz w:val="28"/>
          <w:szCs w:val="28"/>
        </w:rPr>
        <w:t>реалізації</w:t>
      </w:r>
      <w:proofErr w:type="spellEnd"/>
      <w:r w:rsidRPr="00757DB0">
        <w:rPr>
          <w:rFonts w:eastAsia="Times New Roman" w:cs="Times New Roman"/>
          <w:sz w:val="28"/>
          <w:szCs w:val="28"/>
        </w:rPr>
        <w:t xml:space="preserve">  засад </w:t>
      </w:r>
      <w:proofErr w:type="spellStart"/>
      <w:r w:rsidRPr="00757DB0">
        <w:rPr>
          <w:rFonts w:eastAsia="Times New Roman" w:cs="Times New Roman"/>
          <w:sz w:val="28"/>
          <w:szCs w:val="28"/>
        </w:rPr>
        <w:t>розвитку</w:t>
      </w:r>
      <w:proofErr w:type="spellEnd"/>
      <w:r w:rsidRPr="00757DB0">
        <w:rPr>
          <w:rFonts w:eastAsia="Times New Roman" w:cs="Times New Roman"/>
          <w:sz w:val="28"/>
          <w:szCs w:val="28"/>
        </w:rPr>
        <w:t xml:space="preserve"> </w:t>
      </w:r>
      <w:r w:rsidR="00D70136" w:rsidRPr="00757DB0">
        <w:rPr>
          <w:rFonts w:eastAsia="Times New Roman" w:cs="Times New Roman"/>
          <w:sz w:val="28"/>
          <w:szCs w:val="28"/>
          <w:lang w:val="uk-UA"/>
        </w:rPr>
        <w:t>школи</w:t>
      </w:r>
      <w:r w:rsidRPr="00757DB0">
        <w:rPr>
          <w:rFonts w:eastAsia="Times New Roman" w:cs="Times New Roman"/>
          <w:sz w:val="28"/>
          <w:szCs w:val="28"/>
        </w:rPr>
        <w:t xml:space="preserve"> </w:t>
      </w:r>
      <w:proofErr w:type="spellStart"/>
      <w:r w:rsidRPr="00757DB0">
        <w:rPr>
          <w:rFonts w:eastAsia="Times New Roman" w:cs="Times New Roman"/>
          <w:sz w:val="28"/>
          <w:szCs w:val="28"/>
        </w:rPr>
        <w:t>є</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використання</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інноваційних</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технологій</w:t>
      </w:r>
      <w:proofErr w:type="spellEnd"/>
      <w:r w:rsidRPr="00757DB0">
        <w:rPr>
          <w:rFonts w:eastAsia="Times New Roman" w:cs="Times New Roman"/>
          <w:sz w:val="28"/>
          <w:szCs w:val="28"/>
        </w:rPr>
        <w:t xml:space="preserve"> </w:t>
      </w:r>
      <w:proofErr w:type="gramStart"/>
      <w:r w:rsidRPr="00757DB0">
        <w:rPr>
          <w:rFonts w:eastAsia="Times New Roman" w:cs="Times New Roman"/>
          <w:sz w:val="28"/>
          <w:szCs w:val="28"/>
        </w:rPr>
        <w:t>у</w:t>
      </w:r>
      <w:proofErr w:type="gramEnd"/>
      <w:r w:rsidRPr="00757DB0">
        <w:rPr>
          <w:rFonts w:eastAsia="Times New Roman" w:cs="Times New Roman"/>
          <w:sz w:val="28"/>
          <w:szCs w:val="28"/>
        </w:rPr>
        <w:t xml:space="preserve"> </w:t>
      </w:r>
      <w:proofErr w:type="spellStart"/>
      <w:r w:rsidRPr="00757DB0">
        <w:rPr>
          <w:rFonts w:eastAsia="Times New Roman" w:cs="Times New Roman"/>
          <w:sz w:val="28"/>
          <w:szCs w:val="28"/>
        </w:rPr>
        <w:t>поєднанні</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з</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традиційними</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засобами</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навчання</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Особлива</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увага</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звертається</w:t>
      </w:r>
      <w:proofErr w:type="spellEnd"/>
      <w:r w:rsidRPr="00757DB0">
        <w:rPr>
          <w:rFonts w:eastAsia="Times New Roman" w:cs="Times New Roman"/>
          <w:sz w:val="28"/>
          <w:szCs w:val="28"/>
        </w:rPr>
        <w:t xml:space="preserve"> на </w:t>
      </w:r>
      <w:proofErr w:type="spellStart"/>
      <w:r w:rsidRPr="00757DB0">
        <w:rPr>
          <w:rFonts w:eastAsia="Times New Roman" w:cs="Times New Roman"/>
          <w:sz w:val="28"/>
          <w:szCs w:val="28"/>
        </w:rPr>
        <w:t>формування</w:t>
      </w:r>
      <w:proofErr w:type="spellEnd"/>
      <w:r w:rsidRPr="00757DB0">
        <w:rPr>
          <w:rFonts w:eastAsia="Times New Roman" w:cs="Times New Roman"/>
          <w:sz w:val="28"/>
          <w:szCs w:val="28"/>
        </w:rPr>
        <w:t xml:space="preserve"> компетентностей, </w:t>
      </w:r>
      <w:proofErr w:type="spellStart"/>
      <w:r w:rsidRPr="00757DB0">
        <w:rPr>
          <w:rFonts w:eastAsia="Times New Roman" w:cs="Times New Roman"/>
          <w:sz w:val="28"/>
          <w:szCs w:val="28"/>
        </w:rPr>
        <w:t>необхідних</w:t>
      </w:r>
      <w:proofErr w:type="spellEnd"/>
      <w:r w:rsidRPr="00757DB0">
        <w:rPr>
          <w:rFonts w:eastAsia="Times New Roman" w:cs="Times New Roman"/>
          <w:sz w:val="28"/>
          <w:szCs w:val="28"/>
        </w:rPr>
        <w:t xml:space="preserve"> для </w:t>
      </w:r>
      <w:proofErr w:type="spellStart"/>
      <w:r w:rsidRPr="00757DB0">
        <w:rPr>
          <w:rFonts w:eastAsia="Times New Roman" w:cs="Times New Roman"/>
          <w:sz w:val="28"/>
          <w:szCs w:val="28"/>
        </w:rPr>
        <w:t>успішної</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самореалізації</w:t>
      </w:r>
      <w:proofErr w:type="spellEnd"/>
      <w:r w:rsidRPr="00757DB0">
        <w:rPr>
          <w:rFonts w:eastAsia="Times New Roman" w:cs="Times New Roman"/>
          <w:sz w:val="28"/>
          <w:szCs w:val="28"/>
        </w:rPr>
        <w:t xml:space="preserve"> </w:t>
      </w:r>
      <w:r w:rsidR="00D70136" w:rsidRPr="00757DB0">
        <w:rPr>
          <w:rFonts w:eastAsia="Times New Roman" w:cs="Times New Roman"/>
          <w:sz w:val="28"/>
          <w:szCs w:val="28"/>
          <w:lang w:val="uk-UA"/>
        </w:rPr>
        <w:t>здобувачів освіти</w:t>
      </w:r>
      <w:r w:rsidRPr="00757DB0">
        <w:rPr>
          <w:rFonts w:eastAsia="Times New Roman" w:cs="Times New Roman"/>
          <w:sz w:val="28"/>
          <w:szCs w:val="28"/>
        </w:rPr>
        <w:t xml:space="preserve"> </w:t>
      </w:r>
      <w:r w:rsidR="00D70136" w:rsidRPr="00757DB0">
        <w:rPr>
          <w:rFonts w:eastAsia="Times New Roman" w:cs="Times New Roman"/>
          <w:sz w:val="28"/>
          <w:szCs w:val="28"/>
          <w:lang w:val="uk-UA"/>
        </w:rPr>
        <w:t>в</w:t>
      </w:r>
      <w:r w:rsidRPr="00757DB0">
        <w:rPr>
          <w:rFonts w:eastAsia="Times New Roman" w:cs="Times New Roman"/>
          <w:sz w:val="28"/>
          <w:szCs w:val="28"/>
        </w:rPr>
        <w:t xml:space="preserve"> </w:t>
      </w:r>
      <w:proofErr w:type="spellStart"/>
      <w:r w:rsidRPr="00757DB0">
        <w:rPr>
          <w:rFonts w:eastAsia="Times New Roman" w:cs="Times New Roman"/>
          <w:sz w:val="28"/>
          <w:szCs w:val="28"/>
        </w:rPr>
        <w:t>майбутньому</w:t>
      </w:r>
      <w:proofErr w:type="spellEnd"/>
      <w:r w:rsidRPr="00757DB0">
        <w:rPr>
          <w:rFonts w:eastAsia="Times New Roman" w:cs="Times New Roman"/>
          <w:sz w:val="28"/>
          <w:szCs w:val="28"/>
        </w:rPr>
        <w:t>.</w:t>
      </w:r>
    </w:p>
    <w:p w:rsidR="0020681D" w:rsidRPr="00757DB0" w:rsidRDefault="0020681D" w:rsidP="006774B0">
      <w:pPr>
        <w:spacing w:line="360" w:lineRule="auto"/>
        <w:ind w:firstLine="709"/>
        <w:jc w:val="both"/>
        <w:rPr>
          <w:rFonts w:cs="Times New Roman"/>
          <w:sz w:val="28"/>
          <w:szCs w:val="28"/>
          <w:lang w:val="uk-UA"/>
        </w:rPr>
      </w:pPr>
      <w:r w:rsidRPr="00757DB0">
        <w:rPr>
          <w:rFonts w:cs="Times New Roman"/>
          <w:sz w:val="28"/>
          <w:szCs w:val="28"/>
        </w:rPr>
        <w:t xml:space="preserve">У </w:t>
      </w:r>
      <w:r w:rsidR="00D70136" w:rsidRPr="00757DB0">
        <w:rPr>
          <w:rFonts w:cs="Times New Roman"/>
          <w:sz w:val="28"/>
          <w:szCs w:val="28"/>
          <w:lang w:val="uk-UA"/>
        </w:rPr>
        <w:t>школі</w:t>
      </w:r>
      <w:r w:rsidRPr="00757DB0">
        <w:rPr>
          <w:rFonts w:cs="Times New Roman"/>
          <w:sz w:val="28"/>
          <w:szCs w:val="28"/>
        </w:rPr>
        <w:t xml:space="preserve"> </w:t>
      </w:r>
      <w:proofErr w:type="spellStart"/>
      <w:r w:rsidRPr="00757DB0">
        <w:rPr>
          <w:rFonts w:cs="Times New Roman"/>
          <w:sz w:val="28"/>
          <w:szCs w:val="28"/>
        </w:rPr>
        <w:t>створюються</w:t>
      </w:r>
      <w:proofErr w:type="spellEnd"/>
      <w:r w:rsidRPr="00757DB0">
        <w:rPr>
          <w:rFonts w:cs="Times New Roman"/>
          <w:sz w:val="28"/>
          <w:szCs w:val="28"/>
        </w:rPr>
        <w:t xml:space="preserve"> </w:t>
      </w:r>
      <w:proofErr w:type="spellStart"/>
      <w:r w:rsidRPr="00757DB0">
        <w:rPr>
          <w:rFonts w:cs="Times New Roman"/>
          <w:sz w:val="28"/>
          <w:szCs w:val="28"/>
        </w:rPr>
        <w:t>сприятливі</w:t>
      </w:r>
      <w:proofErr w:type="spellEnd"/>
      <w:r w:rsidRPr="00757DB0">
        <w:rPr>
          <w:rFonts w:cs="Times New Roman"/>
          <w:sz w:val="28"/>
          <w:szCs w:val="28"/>
        </w:rPr>
        <w:t xml:space="preserve"> </w:t>
      </w:r>
      <w:proofErr w:type="spellStart"/>
      <w:r w:rsidRPr="00757DB0">
        <w:rPr>
          <w:rFonts w:cs="Times New Roman"/>
          <w:sz w:val="28"/>
          <w:szCs w:val="28"/>
        </w:rPr>
        <w:t>умови</w:t>
      </w:r>
      <w:proofErr w:type="spellEnd"/>
      <w:r w:rsidRPr="00757DB0">
        <w:rPr>
          <w:rFonts w:cs="Times New Roman"/>
          <w:sz w:val="28"/>
          <w:szCs w:val="28"/>
        </w:rPr>
        <w:t xml:space="preserve">  для </w:t>
      </w:r>
      <w:proofErr w:type="spellStart"/>
      <w:r w:rsidRPr="00757DB0">
        <w:rPr>
          <w:rFonts w:cs="Times New Roman"/>
          <w:sz w:val="28"/>
          <w:szCs w:val="28"/>
        </w:rPr>
        <w:t>виявлення</w:t>
      </w:r>
      <w:proofErr w:type="spellEnd"/>
      <w:r w:rsidRPr="00757DB0">
        <w:rPr>
          <w:rFonts w:cs="Times New Roman"/>
          <w:sz w:val="28"/>
          <w:szCs w:val="28"/>
        </w:rPr>
        <w:t xml:space="preserve"> </w:t>
      </w:r>
      <w:r w:rsidR="00D70136" w:rsidRPr="00757DB0">
        <w:rPr>
          <w:rFonts w:cs="Times New Roman"/>
          <w:sz w:val="28"/>
          <w:szCs w:val="28"/>
          <w:lang w:val="uk-UA"/>
        </w:rPr>
        <w:t>здібних</w:t>
      </w:r>
      <w:r w:rsidRPr="00757DB0">
        <w:rPr>
          <w:rFonts w:cs="Times New Roman"/>
          <w:sz w:val="28"/>
          <w:szCs w:val="28"/>
        </w:rPr>
        <w:t xml:space="preserve"> </w:t>
      </w:r>
      <w:r w:rsidR="00D70136" w:rsidRPr="00757DB0">
        <w:rPr>
          <w:rFonts w:cs="Times New Roman"/>
          <w:sz w:val="28"/>
          <w:szCs w:val="28"/>
          <w:lang w:val="uk-UA"/>
        </w:rPr>
        <w:t xml:space="preserve">школярів, </w:t>
      </w:r>
      <w:proofErr w:type="gramStart"/>
      <w:r w:rsidR="00D70136" w:rsidRPr="00757DB0">
        <w:rPr>
          <w:rFonts w:cs="Times New Roman"/>
          <w:sz w:val="28"/>
          <w:szCs w:val="28"/>
          <w:lang w:val="uk-UA"/>
        </w:rPr>
        <w:t>вони</w:t>
      </w:r>
      <w:proofErr w:type="gramEnd"/>
      <w:r w:rsidRPr="00757DB0">
        <w:rPr>
          <w:rFonts w:cs="Times New Roman"/>
          <w:sz w:val="28"/>
          <w:szCs w:val="28"/>
        </w:rPr>
        <w:t xml:space="preserve"> </w:t>
      </w:r>
      <w:proofErr w:type="spellStart"/>
      <w:r w:rsidRPr="00757DB0">
        <w:rPr>
          <w:rFonts w:cs="Times New Roman"/>
          <w:sz w:val="28"/>
          <w:szCs w:val="28"/>
        </w:rPr>
        <w:t>з</w:t>
      </w:r>
      <w:r w:rsidR="00D70136" w:rsidRPr="00757DB0">
        <w:rPr>
          <w:rFonts w:cs="Times New Roman"/>
          <w:sz w:val="28"/>
          <w:szCs w:val="28"/>
        </w:rPr>
        <w:t>алучаються</w:t>
      </w:r>
      <w:proofErr w:type="spellEnd"/>
      <w:r w:rsidR="00D70136" w:rsidRPr="00757DB0">
        <w:rPr>
          <w:rFonts w:cs="Times New Roman"/>
          <w:sz w:val="28"/>
          <w:szCs w:val="28"/>
        </w:rPr>
        <w:t xml:space="preserve"> до </w:t>
      </w:r>
      <w:proofErr w:type="spellStart"/>
      <w:r w:rsidR="00D70136" w:rsidRPr="00757DB0">
        <w:rPr>
          <w:rFonts w:cs="Times New Roman"/>
          <w:sz w:val="28"/>
          <w:szCs w:val="28"/>
        </w:rPr>
        <w:t>участі</w:t>
      </w:r>
      <w:proofErr w:type="spellEnd"/>
      <w:r w:rsidR="00D70136" w:rsidRPr="00757DB0">
        <w:rPr>
          <w:rFonts w:cs="Times New Roman"/>
          <w:sz w:val="28"/>
          <w:szCs w:val="28"/>
        </w:rPr>
        <w:t xml:space="preserve"> в </w:t>
      </w:r>
      <w:proofErr w:type="spellStart"/>
      <w:r w:rsidR="00D70136" w:rsidRPr="00757DB0">
        <w:rPr>
          <w:rFonts w:cs="Times New Roman"/>
          <w:sz w:val="28"/>
          <w:szCs w:val="28"/>
        </w:rPr>
        <w:t>гуртках</w:t>
      </w:r>
      <w:proofErr w:type="spellEnd"/>
      <w:r w:rsidR="00D70136" w:rsidRPr="00757DB0">
        <w:rPr>
          <w:rFonts w:cs="Times New Roman"/>
          <w:sz w:val="28"/>
          <w:szCs w:val="28"/>
          <w:lang w:val="uk-UA"/>
        </w:rPr>
        <w:t>.</w:t>
      </w:r>
    </w:p>
    <w:p w:rsidR="0020681D" w:rsidRPr="00757DB0" w:rsidRDefault="006A628C" w:rsidP="006774B0">
      <w:pPr>
        <w:widowControl w:val="0"/>
        <w:spacing w:line="360" w:lineRule="auto"/>
        <w:ind w:left="40" w:firstLine="709"/>
        <w:jc w:val="both"/>
        <w:rPr>
          <w:rFonts w:eastAsia="Times New Roman" w:cs="Times New Roman"/>
          <w:sz w:val="28"/>
          <w:szCs w:val="28"/>
        </w:rPr>
      </w:pPr>
      <w:r w:rsidRPr="00757DB0">
        <w:rPr>
          <w:rFonts w:eastAsia="Times New Roman" w:cs="Times New Roman"/>
          <w:sz w:val="28"/>
          <w:szCs w:val="28"/>
          <w:lang w:val="uk-UA"/>
        </w:rPr>
        <w:t xml:space="preserve">Участь у </w:t>
      </w:r>
      <w:r w:rsidR="00D70136" w:rsidRPr="00757DB0">
        <w:rPr>
          <w:rFonts w:eastAsia="Times New Roman" w:cs="Times New Roman"/>
          <w:sz w:val="28"/>
          <w:szCs w:val="28"/>
          <w:lang w:val="uk-UA"/>
        </w:rPr>
        <w:t>конкурсах, змаганнях, акціях</w:t>
      </w:r>
      <w:r w:rsidR="0020681D" w:rsidRPr="00757DB0">
        <w:rPr>
          <w:rFonts w:eastAsia="Times New Roman" w:cs="Times New Roman"/>
          <w:sz w:val="28"/>
          <w:szCs w:val="28"/>
          <w:lang w:val="uk-UA"/>
        </w:rPr>
        <w:t xml:space="preserve"> різного спрямування сприяє формуванню активної життєвої позиції </w:t>
      </w:r>
      <w:r w:rsidR="00D70136" w:rsidRPr="00757DB0">
        <w:rPr>
          <w:rFonts w:eastAsia="Times New Roman" w:cs="Times New Roman"/>
          <w:sz w:val="28"/>
          <w:szCs w:val="28"/>
          <w:lang w:val="uk-UA"/>
        </w:rPr>
        <w:t>здобувачів освіти</w:t>
      </w:r>
      <w:r w:rsidR="0020681D" w:rsidRPr="00757DB0">
        <w:rPr>
          <w:rFonts w:eastAsia="Times New Roman" w:cs="Times New Roman"/>
          <w:sz w:val="28"/>
          <w:szCs w:val="28"/>
          <w:lang w:val="uk-UA"/>
        </w:rPr>
        <w:t xml:space="preserve">, вихованню ціннісного ставлення до себе й тих, хто їх оточує. </w:t>
      </w:r>
      <w:proofErr w:type="spellStart"/>
      <w:r w:rsidR="0020681D" w:rsidRPr="00757DB0">
        <w:rPr>
          <w:rFonts w:eastAsia="Times New Roman" w:cs="Times New Roman"/>
          <w:sz w:val="28"/>
          <w:szCs w:val="28"/>
        </w:rPr>
        <w:t>Кожен</w:t>
      </w:r>
      <w:proofErr w:type="spellEnd"/>
      <w:r w:rsidR="0020681D" w:rsidRPr="00757DB0">
        <w:rPr>
          <w:rFonts w:eastAsia="Times New Roman" w:cs="Times New Roman"/>
          <w:sz w:val="28"/>
          <w:szCs w:val="28"/>
        </w:rPr>
        <w:t xml:space="preserve"> наш </w:t>
      </w:r>
      <w:proofErr w:type="spellStart"/>
      <w:r w:rsidR="0020681D" w:rsidRPr="00757DB0">
        <w:rPr>
          <w:rFonts w:eastAsia="Times New Roman" w:cs="Times New Roman"/>
          <w:sz w:val="28"/>
          <w:szCs w:val="28"/>
        </w:rPr>
        <w:t>вихованець</w:t>
      </w:r>
      <w:proofErr w:type="spellEnd"/>
      <w:r w:rsidR="0020681D" w:rsidRPr="00757DB0">
        <w:rPr>
          <w:rFonts w:eastAsia="Times New Roman" w:cs="Times New Roman"/>
          <w:sz w:val="28"/>
          <w:szCs w:val="28"/>
        </w:rPr>
        <w:t xml:space="preserve"> </w:t>
      </w:r>
      <w:proofErr w:type="spellStart"/>
      <w:r w:rsidR="0020681D" w:rsidRPr="00757DB0">
        <w:rPr>
          <w:rFonts w:eastAsia="Times New Roman" w:cs="Times New Roman"/>
          <w:sz w:val="28"/>
          <w:szCs w:val="28"/>
        </w:rPr>
        <w:t>має</w:t>
      </w:r>
      <w:proofErr w:type="spellEnd"/>
      <w:r w:rsidR="0020681D" w:rsidRPr="00757DB0">
        <w:rPr>
          <w:rFonts w:eastAsia="Times New Roman" w:cs="Times New Roman"/>
          <w:sz w:val="28"/>
          <w:szCs w:val="28"/>
        </w:rPr>
        <w:t xml:space="preserve"> </w:t>
      </w:r>
      <w:proofErr w:type="spellStart"/>
      <w:r w:rsidR="0020681D" w:rsidRPr="00757DB0">
        <w:rPr>
          <w:rFonts w:eastAsia="Times New Roman" w:cs="Times New Roman"/>
          <w:sz w:val="28"/>
          <w:szCs w:val="28"/>
        </w:rPr>
        <w:t>можливість</w:t>
      </w:r>
      <w:proofErr w:type="spellEnd"/>
      <w:r w:rsidR="0020681D" w:rsidRPr="00757DB0">
        <w:rPr>
          <w:rFonts w:eastAsia="Times New Roman" w:cs="Times New Roman"/>
          <w:sz w:val="28"/>
          <w:szCs w:val="28"/>
        </w:rPr>
        <w:t xml:space="preserve"> </w:t>
      </w:r>
      <w:proofErr w:type="spellStart"/>
      <w:r w:rsidR="0020681D" w:rsidRPr="00757DB0">
        <w:rPr>
          <w:rFonts w:eastAsia="Times New Roman" w:cs="Times New Roman"/>
          <w:sz w:val="28"/>
          <w:szCs w:val="28"/>
        </w:rPr>
        <w:t>реалізувати</w:t>
      </w:r>
      <w:proofErr w:type="spellEnd"/>
      <w:r w:rsidR="0020681D" w:rsidRPr="00757DB0">
        <w:rPr>
          <w:rFonts w:eastAsia="Times New Roman" w:cs="Times New Roman"/>
          <w:sz w:val="28"/>
          <w:szCs w:val="28"/>
        </w:rPr>
        <w:t xml:space="preserve"> </w:t>
      </w:r>
      <w:proofErr w:type="spellStart"/>
      <w:r w:rsidR="0020681D" w:rsidRPr="00757DB0">
        <w:rPr>
          <w:rFonts w:eastAsia="Times New Roman" w:cs="Times New Roman"/>
          <w:sz w:val="28"/>
          <w:szCs w:val="28"/>
        </w:rPr>
        <w:t>власні</w:t>
      </w:r>
      <w:proofErr w:type="spellEnd"/>
      <w:r w:rsidR="0020681D" w:rsidRPr="00757DB0">
        <w:rPr>
          <w:rFonts w:eastAsia="Times New Roman" w:cs="Times New Roman"/>
          <w:sz w:val="28"/>
          <w:szCs w:val="28"/>
        </w:rPr>
        <w:t xml:space="preserve"> </w:t>
      </w:r>
      <w:proofErr w:type="spellStart"/>
      <w:r w:rsidR="0020681D" w:rsidRPr="00757DB0">
        <w:rPr>
          <w:rFonts w:eastAsia="Times New Roman" w:cs="Times New Roman"/>
          <w:sz w:val="28"/>
          <w:szCs w:val="28"/>
        </w:rPr>
        <w:t>ідеї</w:t>
      </w:r>
      <w:proofErr w:type="spellEnd"/>
      <w:r w:rsidR="0020681D" w:rsidRPr="00757DB0">
        <w:rPr>
          <w:rFonts w:eastAsia="Times New Roman" w:cs="Times New Roman"/>
          <w:sz w:val="28"/>
          <w:szCs w:val="28"/>
        </w:rPr>
        <w:t xml:space="preserve">, </w:t>
      </w:r>
      <w:proofErr w:type="spellStart"/>
      <w:r w:rsidR="0020681D" w:rsidRPr="00757DB0">
        <w:rPr>
          <w:rFonts w:eastAsia="Times New Roman" w:cs="Times New Roman"/>
          <w:sz w:val="28"/>
          <w:szCs w:val="28"/>
        </w:rPr>
        <w:t>продемонструвати</w:t>
      </w:r>
      <w:proofErr w:type="spellEnd"/>
      <w:r w:rsidR="0020681D" w:rsidRPr="00757DB0">
        <w:rPr>
          <w:rFonts w:eastAsia="Times New Roman" w:cs="Times New Roman"/>
          <w:sz w:val="28"/>
          <w:szCs w:val="28"/>
        </w:rPr>
        <w:t xml:space="preserve"> </w:t>
      </w:r>
      <w:proofErr w:type="spellStart"/>
      <w:r w:rsidR="0020681D" w:rsidRPr="00757DB0">
        <w:rPr>
          <w:rFonts w:eastAsia="Times New Roman" w:cs="Times New Roman"/>
          <w:sz w:val="28"/>
          <w:szCs w:val="28"/>
        </w:rPr>
        <w:t>здібності</w:t>
      </w:r>
      <w:proofErr w:type="spellEnd"/>
      <w:r w:rsidR="0020681D" w:rsidRPr="00757DB0">
        <w:rPr>
          <w:rFonts w:eastAsia="Times New Roman" w:cs="Times New Roman"/>
          <w:sz w:val="28"/>
          <w:szCs w:val="28"/>
        </w:rPr>
        <w:t xml:space="preserve"> </w:t>
      </w:r>
      <w:proofErr w:type="spellStart"/>
      <w:r w:rsidR="0020681D" w:rsidRPr="00757DB0">
        <w:rPr>
          <w:rFonts w:eastAsia="Times New Roman" w:cs="Times New Roman"/>
          <w:sz w:val="28"/>
          <w:szCs w:val="28"/>
        </w:rPr>
        <w:t>й</w:t>
      </w:r>
      <w:proofErr w:type="spellEnd"/>
      <w:r w:rsidR="0020681D" w:rsidRPr="00757DB0">
        <w:rPr>
          <w:rFonts w:eastAsia="Times New Roman" w:cs="Times New Roman"/>
          <w:sz w:val="28"/>
          <w:szCs w:val="28"/>
        </w:rPr>
        <w:t xml:space="preserve"> </w:t>
      </w:r>
      <w:proofErr w:type="spellStart"/>
      <w:r w:rsidR="0020681D" w:rsidRPr="00757DB0">
        <w:rPr>
          <w:rFonts w:eastAsia="Times New Roman" w:cs="Times New Roman"/>
          <w:sz w:val="28"/>
          <w:szCs w:val="28"/>
        </w:rPr>
        <w:t>таланти</w:t>
      </w:r>
      <w:proofErr w:type="spellEnd"/>
      <w:r w:rsidR="0020681D" w:rsidRPr="00757DB0">
        <w:rPr>
          <w:rFonts w:eastAsia="Times New Roman" w:cs="Times New Roman"/>
          <w:sz w:val="28"/>
          <w:szCs w:val="28"/>
        </w:rPr>
        <w:t>.</w:t>
      </w:r>
    </w:p>
    <w:p w:rsidR="0020681D" w:rsidRPr="00757DB0" w:rsidRDefault="0020681D" w:rsidP="006774B0">
      <w:pPr>
        <w:spacing w:line="360" w:lineRule="auto"/>
        <w:ind w:firstLine="709"/>
        <w:jc w:val="both"/>
        <w:rPr>
          <w:rFonts w:eastAsia="Times New Roman" w:cs="Times New Roman"/>
          <w:sz w:val="28"/>
          <w:szCs w:val="28"/>
        </w:rPr>
      </w:pPr>
      <w:proofErr w:type="gramStart"/>
      <w:r w:rsidRPr="00757DB0">
        <w:rPr>
          <w:rFonts w:eastAsia="Times New Roman" w:cs="Times New Roman"/>
          <w:sz w:val="28"/>
          <w:szCs w:val="28"/>
        </w:rPr>
        <w:t xml:space="preserve">В основу </w:t>
      </w:r>
      <w:proofErr w:type="spellStart"/>
      <w:r w:rsidRPr="00757DB0">
        <w:rPr>
          <w:rFonts w:eastAsia="Times New Roman" w:cs="Times New Roman"/>
          <w:sz w:val="28"/>
          <w:szCs w:val="28"/>
        </w:rPr>
        <w:t>виховної</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системи</w:t>
      </w:r>
      <w:proofErr w:type="spellEnd"/>
      <w:r w:rsidRPr="00757DB0">
        <w:rPr>
          <w:rFonts w:eastAsia="Times New Roman" w:cs="Times New Roman"/>
          <w:sz w:val="28"/>
          <w:szCs w:val="28"/>
        </w:rPr>
        <w:t xml:space="preserve"> </w:t>
      </w:r>
      <w:r w:rsidR="00D70136" w:rsidRPr="00757DB0">
        <w:rPr>
          <w:rFonts w:eastAsia="Times New Roman" w:cs="Times New Roman"/>
          <w:sz w:val="28"/>
          <w:szCs w:val="28"/>
          <w:lang w:val="uk-UA"/>
        </w:rPr>
        <w:t xml:space="preserve">закладу освіти </w:t>
      </w:r>
      <w:r w:rsidRPr="00757DB0">
        <w:rPr>
          <w:rFonts w:eastAsia="Times New Roman" w:cs="Times New Roman"/>
          <w:sz w:val="28"/>
          <w:szCs w:val="28"/>
        </w:rPr>
        <w:t xml:space="preserve"> </w:t>
      </w:r>
      <w:proofErr w:type="spellStart"/>
      <w:r w:rsidRPr="00757DB0">
        <w:rPr>
          <w:rFonts w:eastAsia="Times New Roman" w:cs="Times New Roman"/>
          <w:sz w:val="28"/>
          <w:szCs w:val="28"/>
        </w:rPr>
        <w:t>покладена</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концепція</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особистісно-орієнтованого</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виховання</w:t>
      </w:r>
      <w:proofErr w:type="spellEnd"/>
      <w:r w:rsidRPr="00757DB0">
        <w:rPr>
          <w:rFonts w:eastAsia="Times New Roman" w:cs="Times New Roman"/>
          <w:sz w:val="28"/>
          <w:szCs w:val="28"/>
        </w:rPr>
        <w:t xml:space="preserve"> та </w:t>
      </w:r>
      <w:proofErr w:type="spellStart"/>
      <w:r w:rsidR="00CA1167" w:rsidRPr="00757DB0">
        <w:rPr>
          <w:rFonts w:eastAsia="Times New Roman" w:cs="Times New Roman"/>
          <w:sz w:val="28"/>
          <w:szCs w:val="28"/>
        </w:rPr>
        <w:t>зв’язку</w:t>
      </w:r>
      <w:proofErr w:type="spellEnd"/>
      <w:r w:rsidR="00CA1167" w:rsidRPr="00757DB0">
        <w:rPr>
          <w:rFonts w:eastAsia="Times New Roman" w:cs="Times New Roman"/>
          <w:sz w:val="28"/>
          <w:szCs w:val="28"/>
        </w:rPr>
        <w:t xml:space="preserve"> </w:t>
      </w:r>
      <w:proofErr w:type="spellStart"/>
      <w:r w:rsidR="00CA1167" w:rsidRPr="00757DB0">
        <w:rPr>
          <w:rFonts w:eastAsia="Times New Roman" w:cs="Times New Roman"/>
          <w:sz w:val="28"/>
          <w:szCs w:val="28"/>
        </w:rPr>
        <w:t>виховання</w:t>
      </w:r>
      <w:proofErr w:type="spellEnd"/>
      <w:r w:rsidR="00CA1167" w:rsidRPr="00757DB0">
        <w:rPr>
          <w:rFonts w:eastAsia="Times New Roman" w:cs="Times New Roman"/>
          <w:sz w:val="28"/>
          <w:szCs w:val="28"/>
        </w:rPr>
        <w:t xml:space="preserve"> </w:t>
      </w:r>
      <w:proofErr w:type="spellStart"/>
      <w:r w:rsidR="00CA1167" w:rsidRPr="00757DB0">
        <w:rPr>
          <w:rFonts w:eastAsia="Times New Roman" w:cs="Times New Roman"/>
          <w:sz w:val="28"/>
          <w:szCs w:val="28"/>
        </w:rPr>
        <w:t>з</w:t>
      </w:r>
      <w:proofErr w:type="spellEnd"/>
      <w:r w:rsidR="00CA1167" w:rsidRPr="00757DB0">
        <w:rPr>
          <w:rFonts w:eastAsia="Times New Roman" w:cs="Times New Roman"/>
          <w:sz w:val="28"/>
          <w:szCs w:val="28"/>
        </w:rPr>
        <w:t xml:space="preserve"> </w:t>
      </w:r>
      <w:proofErr w:type="spellStart"/>
      <w:r w:rsidR="00CA1167" w:rsidRPr="00757DB0">
        <w:rPr>
          <w:rFonts w:eastAsia="Times New Roman" w:cs="Times New Roman"/>
          <w:sz w:val="28"/>
          <w:szCs w:val="28"/>
        </w:rPr>
        <w:t>реальним</w:t>
      </w:r>
      <w:proofErr w:type="spellEnd"/>
      <w:r w:rsidR="00CA1167" w:rsidRPr="00757DB0">
        <w:rPr>
          <w:rFonts w:eastAsia="Times New Roman" w:cs="Times New Roman"/>
          <w:sz w:val="28"/>
          <w:szCs w:val="28"/>
        </w:rPr>
        <w:t xml:space="preserve"> </w:t>
      </w:r>
      <w:proofErr w:type="spellStart"/>
      <w:r w:rsidR="00CA1167" w:rsidRPr="00757DB0">
        <w:rPr>
          <w:rFonts w:eastAsia="Times New Roman" w:cs="Times New Roman"/>
          <w:sz w:val="28"/>
          <w:szCs w:val="28"/>
        </w:rPr>
        <w:t>життям</w:t>
      </w:r>
      <w:proofErr w:type="spellEnd"/>
      <w:r w:rsidR="00CA1167" w:rsidRPr="00757DB0">
        <w:rPr>
          <w:rFonts w:eastAsia="Times New Roman" w:cs="Times New Roman"/>
          <w:sz w:val="28"/>
          <w:szCs w:val="28"/>
        </w:rPr>
        <w:t>,</w:t>
      </w:r>
      <w:r w:rsidR="00CA1167" w:rsidRPr="00757DB0">
        <w:rPr>
          <w:rFonts w:eastAsia="Times New Roman" w:cs="Times New Roman"/>
          <w:sz w:val="28"/>
          <w:szCs w:val="28"/>
          <w:lang w:val="uk-UA"/>
        </w:rPr>
        <w:t xml:space="preserve"> </w:t>
      </w:r>
      <w:proofErr w:type="spellStart"/>
      <w:r w:rsidR="00CA1167" w:rsidRPr="00757DB0">
        <w:rPr>
          <w:rFonts w:eastAsia="Times New Roman" w:cs="Times New Roman"/>
          <w:sz w:val="28"/>
          <w:szCs w:val="28"/>
        </w:rPr>
        <w:t>виховання</w:t>
      </w:r>
      <w:proofErr w:type="spellEnd"/>
      <w:r w:rsidR="00CA1167" w:rsidRPr="00757DB0">
        <w:rPr>
          <w:rFonts w:eastAsia="Times New Roman" w:cs="Times New Roman"/>
          <w:sz w:val="28"/>
          <w:szCs w:val="28"/>
        </w:rPr>
        <w:t xml:space="preserve"> </w:t>
      </w:r>
      <w:proofErr w:type="spellStart"/>
      <w:r w:rsidR="00CA1167" w:rsidRPr="00757DB0">
        <w:rPr>
          <w:rFonts w:eastAsia="Times New Roman" w:cs="Times New Roman"/>
          <w:sz w:val="28"/>
          <w:szCs w:val="28"/>
        </w:rPr>
        <w:t>особистості</w:t>
      </w:r>
      <w:proofErr w:type="spellEnd"/>
      <w:r w:rsidR="00CA1167" w:rsidRPr="00757DB0">
        <w:rPr>
          <w:rFonts w:eastAsia="Times New Roman" w:cs="Times New Roman"/>
          <w:sz w:val="28"/>
          <w:szCs w:val="28"/>
        </w:rPr>
        <w:t xml:space="preserve"> в </w:t>
      </w:r>
      <w:proofErr w:type="spellStart"/>
      <w:r w:rsidR="00CA1167" w:rsidRPr="00757DB0">
        <w:rPr>
          <w:rFonts w:eastAsia="Times New Roman" w:cs="Times New Roman"/>
          <w:sz w:val="28"/>
          <w:szCs w:val="28"/>
        </w:rPr>
        <w:t>колективі</w:t>
      </w:r>
      <w:proofErr w:type="spellEnd"/>
      <w:r w:rsidR="00CA1167" w:rsidRPr="00757DB0">
        <w:rPr>
          <w:rFonts w:eastAsia="Times New Roman" w:cs="Times New Roman"/>
          <w:sz w:val="28"/>
          <w:szCs w:val="28"/>
        </w:rPr>
        <w:t xml:space="preserve"> в </w:t>
      </w:r>
      <w:proofErr w:type="spellStart"/>
      <w:r w:rsidR="00CA1167" w:rsidRPr="00757DB0">
        <w:rPr>
          <w:rFonts w:eastAsia="Times New Roman" w:cs="Times New Roman"/>
          <w:sz w:val="28"/>
          <w:szCs w:val="28"/>
        </w:rPr>
        <w:t>ході</w:t>
      </w:r>
      <w:proofErr w:type="spellEnd"/>
      <w:r w:rsidR="00CA1167" w:rsidRPr="00757DB0">
        <w:rPr>
          <w:rFonts w:eastAsia="Times New Roman" w:cs="Times New Roman"/>
          <w:sz w:val="28"/>
          <w:szCs w:val="28"/>
        </w:rPr>
        <w:t xml:space="preserve"> </w:t>
      </w:r>
      <w:proofErr w:type="spellStart"/>
      <w:r w:rsidR="00CA1167" w:rsidRPr="00757DB0">
        <w:rPr>
          <w:rFonts w:eastAsia="Times New Roman" w:cs="Times New Roman"/>
          <w:sz w:val="28"/>
          <w:szCs w:val="28"/>
        </w:rPr>
        <w:t>спільної</w:t>
      </w:r>
      <w:proofErr w:type="spellEnd"/>
      <w:r w:rsidR="00CA1167" w:rsidRPr="00757DB0">
        <w:rPr>
          <w:rFonts w:eastAsia="Times New Roman" w:cs="Times New Roman"/>
          <w:sz w:val="28"/>
          <w:szCs w:val="28"/>
        </w:rPr>
        <w:t xml:space="preserve"> </w:t>
      </w:r>
      <w:proofErr w:type="spellStart"/>
      <w:r w:rsidR="00CA1167" w:rsidRPr="00757DB0">
        <w:rPr>
          <w:rFonts w:eastAsia="Times New Roman" w:cs="Times New Roman"/>
          <w:sz w:val="28"/>
          <w:szCs w:val="28"/>
        </w:rPr>
        <w:t>діяльності</w:t>
      </w:r>
      <w:proofErr w:type="spellEnd"/>
      <w:r w:rsidRPr="00757DB0">
        <w:rPr>
          <w:rFonts w:eastAsia="Times New Roman" w:cs="Times New Roman"/>
          <w:sz w:val="28"/>
          <w:szCs w:val="28"/>
        </w:rPr>
        <w:t xml:space="preserve">, </w:t>
      </w:r>
      <w:r w:rsidR="00CA1167" w:rsidRPr="00757DB0">
        <w:rPr>
          <w:rFonts w:eastAsia="Times New Roman" w:cs="Times New Roman"/>
          <w:sz w:val="28"/>
          <w:szCs w:val="28"/>
          <w:lang w:val="uk-UA"/>
        </w:rPr>
        <w:t>що</w:t>
      </w:r>
      <w:r w:rsidRPr="00757DB0">
        <w:rPr>
          <w:rFonts w:eastAsia="Times New Roman" w:cs="Times New Roman"/>
          <w:sz w:val="28"/>
          <w:szCs w:val="28"/>
        </w:rPr>
        <w:t xml:space="preserve"> </w:t>
      </w:r>
      <w:proofErr w:type="spellStart"/>
      <w:r w:rsidRPr="00757DB0">
        <w:rPr>
          <w:rFonts w:eastAsia="Times New Roman" w:cs="Times New Roman"/>
          <w:sz w:val="28"/>
          <w:szCs w:val="28"/>
        </w:rPr>
        <w:t>передбачає</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активне</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залучення</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здобувачів</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освіти</w:t>
      </w:r>
      <w:proofErr w:type="spellEnd"/>
      <w:r w:rsidRPr="00757DB0">
        <w:rPr>
          <w:rFonts w:eastAsia="Times New Roman" w:cs="Times New Roman"/>
          <w:sz w:val="28"/>
          <w:szCs w:val="28"/>
        </w:rPr>
        <w:t xml:space="preserve"> до </w:t>
      </w:r>
      <w:proofErr w:type="spellStart"/>
      <w:r w:rsidRPr="00757DB0">
        <w:rPr>
          <w:rFonts w:eastAsia="Times New Roman" w:cs="Times New Roman"/>
          <w:sz w:val="28"/>
          <w:szCs w:val="28"/>
        </w:rPr>
        <w:t>виховного</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процесу</w:t>
      </w:r>
      <w:proofErr w:type="spellEnd"/>
      <w:r w:rsidRPr="00757DB0">
        <w:rPr>
          <w:rFonts w:eastAsia="Times New Roman" w:cs="Times New Roman"/>
          <w:sz w:val="28"/>
          <w:szCs w:val="28"/>
        </w:rPr>
        <w:t xml:space="preserve"> на засадах </w:t>
      </w:r>
      <w:proofErr w:type="spellStart"/>
      <w:r w:rsidRPr="00757DB0">
        <w:rPr>
          <w:rFonts w:eastAsia="Times New Roman" w:cs="Times New Roman"/>
          <w:sz w:val="28"/>
          <w:szCs w:val="28"/>
        </w:rPr>
        <w:t>співпраці</w:t>
      </w:r>
      <w:proofErr w:type="spellEnd"/>
      <w:r w:rsidRPr="00757DB0">
        <w:rPr>
          <w:rFonts w:eastAsia="Times New Roman" w:cs="Times New Roman"/>
          <w:sz w:val="28"/>
          <w:szCs w:val="28"/>
        </w:rPr>
        <w:t xml:space="preserve">, партнерства та </w:t>
      </w:r>
      <w:proofErr w:type="spellStart"/>
      <w:r w:rsidRPr="00757DB0">
        <w:rPr>
          <w:rFonts w:eastAsia="Times New Roman" w:cs="Times New Roman"/>
          <w:sz w:val="28"/>
          <w:szCs w:val="28"/>
        </w:rPr>
        <w:t>взаєморозуміння</w:t>
      </w:r>
      <w:proofErr w:type="spellEnd"/>
      <w:r w:rsidRPr="00757DB0">
        <w:rPr>
          <w:rFonts w:eastAsia="Times New Roman" w:cs="Times New Roman"/>
          <w:sz w:val="28"/>
          <w:szCs w:val="28"/>
        </w:rPr>
        <w:t xml:space="preserve">. </w:t>
      </w:r>
      <w:proofErr w:type="gramEnd"/>
    </w:p>
    <w:p w:rsidR="0020681D" w:rsidRPr="00757DB0" w:rsidRDefault="0020681D" w:rsidP="006774B0">
      <w:pPr>
        <w:shd w:val="clear" w:color="auto" w:fill="FFFFFF"/>
        <w:spacing w:line="360" w:lineRule="auto"/>
        <w:ind w:firstLine="709"/>
        <w:jc w:val="both"/>
        <w:rPr>
          <w:rFonts w:eastAsia="Times New Roman" w:cs="Times New Roman"/>
          <w:sz w:val="28"/>
          <w:szCs w:val="28"/>
        </w:rPr>
      </w:pPr>
      <w:r w:rsidRPr="00757DB0">
        <w:rPr>
          <w:rFonts w:eastAsia="Times New Roman" w:cs="Times New Roman"/>
          <w:sz w:val="28"/>
          <w:szCs w:val="28"/>
        </w:rPr>
        <w:t xml:space="preserve">Заклад активно </w:t>
      </w:r>
      <w:proofErr w:type="spellStart"/>
      <w:r w:rsidRPr="00757DB0">
        <w:rPr>
          <w:rFonts w:eastAsia="Times New Roman" w:cs="Times New Roman"/>
          <w:sz w:val="28"/>
          <w:szCs w:val="28"/>
        </w:rPr>
        <w:t>працює</w:t>
      </w:r>
      <w:proofErr w:type="spellEnd"/>
      <w:r w:rsidRPr="00757DB0">
        <w:rPr>
          <w:rFonts w:eastAsia="Times New Roman" w:cs="Times New Roman"/>
          <w:sz w:val="28"/>
          <w:szCs w:val="28"/>
        </w:rPr>
        <w:t xml:space="preserve"> над </w:t>
      </w:r>
      <w:proofErr w:type="spellStart"/>
      <w:r w:rsidRPr="00757DB0">
        <w:rPr>
          <w:rFonts w:eastAsia="Times New Roman" w:cs="Times New Roman"/>
          <w:sz w:val="28"/>
          <w:szCs w:val="28"/>
        </w:rPr>
        <w:t>формуванням</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лідерських</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якостей</w:t>
      </w:r>
      <w:proofErr w:type="spellEnd"/>
      <w:r w:rsidRPr="00757DB0">
        <w:rPr>
          <w:rFonts w:eastAsia="Times New Roman" w:cs="Times New Roman"/>
          <w:sz w:val="28"/>
          <w:szCs w:val="28"/>
        </w:rPr>
        <w:t xml:space="preserve"> у </w:t>
      </w:r>
      <w:proofErr w:type="spellStart"/>
      <w:r w:rsidRPr="00757DB0">
        <w:rPr>
          <w:rFonts w:eastAsia="Times New Roman" w:cs="Times New Roman"/>
          <w:sz w:val="28"/>
          <w:szCs w:val="28"/>
        </w:rPr>
        <w:t>молодших</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підлітків</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і</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старшокласників</w:t>
      </w:r>
      <w:proofErr w:type="spellEnd"/>
      <w:r w:rsidRPr="00757DB0">
        <w:rPr>
          <w:rFonts w:eastAsia="Times New Roman" w:cs="Times New Roman"/>
          <w:sz w:val="28"/>
          <w:szCs w:val="28"/>
        </w:rPr>
        <w:t xml:space="preserve"> через </w:t>
      </w:r>
      <w:proofErr w:type="spellStart"/>
      <w:r w:rsidRPr="00757DB0">
        <w:rPr>
          <w:rFonts w:eastAsia="Times New Roman" w:cs="Times New Roman"/>
          <w:sz w:val="28"/>
          <w:szCs w:val="28"/>
        </w:rPr>
        <w:t>активну</w:t>
      </w:r>
      <w:proofErr w:type="spellEnd"/>
      <w:r w:rsidRPr="00757DB0">
        <w:rPr>
          <w:rFonts w:eastAsia="Times New Roman" w:cs="Times New Roman"/>
          <w:sz w:val="28"/>
          <w:szCs w:val="28"/>
        </w:rPr>
        <w:t xml:space="preserve"> участь </w:t>
      </w:r>
      <w:r w:rsidR="00D70136" w:rsidRPr="00757DB0">
        <w:rPr>
          <w:rFonts w:eastAsia="Times New Roman" w:cs="Times New Roman"/>
          <w:sz w:val="28"/>
          <w:szCs w:val="28"/>
          <w:lang w:val="uk-UA"/>
        </w:rPr>
        <w:t>школярів</w:t>
      </w:r>
      <w:r w:rsidRPr="00757DB0">
        <w:rPr>
          <w:rFonts w:eastAsia="Times New Roman" w:cs="Times New Roman"/>
          <w:sz w:val="28"/>
          <w:szCs w:val="28"/>
        </w:rPr>
        <w:t xml:space="preserve"> </w:t>
      </w:r>
      <w:proofErr w:type="gramStart"/>
      <w:r w:rsidRPr="00757DB0">
        <w:rPr>
          <w:rFonts w:eastAsia="Times New Roman" w:cs="Times New Roman"/>
          <w:sz w:val="28"/>
          <w:szCs w:val="28"/>
        </w:rPr>
        <w:t>в</w:t>
      </w:r>
      <w:proofErr w:type="gramEnd"/>
      <w:r w:rsidRPr="00757DB0">
        <w:rPr>
          <w:rFonts w:eastAsia="Times New Roman" w:cs="Times New Roman"/>
          <w:sz w:val="28"/>
          <w:szCs w:val="28"/>
        </w:rPr>
        <w:t xml:space="preserve"> органах </w:t>
      </w:r>
      <w:proofErr w:type="spellStart"/>
      <w:r w:rsidRPr="00757DB0">
        <w:rPr>
          <w:rFonts w:eastAsia="Times New Roman" w:cs="Times New Roman"/>
          <w:sz w:val="28"/>
          <w:szCs w:val="28"/>
        </w:rPr>
        <w:t>учнівського</w:t>
      </w:r>
      <w:proofErr w:type="spellEnd"/>
      <w:r w:rsidRPr="00757DB0">
        <w:rPr>
          <w:rFonts w:eastAsia="Times New Roman" w:cs="Times New Roman"/>
          <w:sz w:val="28"/>
          <w:szCs w:val="28"/>
        </w:rPr>
        <w:t xml:space="preserve"> </w:t>
      </w:r>
      <w:proofErr w:type="spellStart"/>
      <w:r w:rsidRPr="00757DB0">
        <w:rPr>
          <w:rFonts w:eastAsia="Times New Roman" w:cs="Times New Roman"/>
          <w:sz w:val="28"/>
          <w:szCs w:val="28"/>
        </w:rPr>
        <w:t>самоврядування</w:t>
      </w:r>
      <w:proofErr w:type="spellEnd"/>
      <w:r w:rsidRPr="00757DB0">
        <w:rPr>
          <w:rFonts w:eastAsia="Times New Roman" w:cs="Times New Roman"/>
          <w:sz w:val="28"/>
          <w:szCs w:val="28"/>
        </w:rPr>
        <w:t>.</w:t>
      </w:r>
    </w:p>
    <w:p w:rsidR="0020681D" w:rsidRPr="00757DB0" w:rsidRDefault="00D70136" w:rsidP="006774B0">
      <w:pPr>
        <w:spacing w:line="360" w:lineRule="auto"/>
        <w:ind w:firstLine="709"/>
        <w:jc w:val="both"/>
        <w:rPr>
          <w:rFonts w:cs="Times New Roman"/>
          <w:sz w:val="28"/>
          <w:szCs w:val="28"/>
        </w:rPr>
      </w:pPr>
      <w:r w:rsidRPr="00757DB0">
        <w:rPr>
          <w:rFonts w:cs="Times New Roman"/>
          <w:sz w:val="28"/>
          <w:szCs w:val="28"/>
          <w:lang w:val="uk-UA"/>
        </w:rPr>
        <w:t>Д</w:t>
      </w:r>
      <w:proofErr w:type="spellStart"/>
      <w:r w:rsidR="0020681D" w:rsidRPr="00757DB0">
        <w:rPr>
          <w:rFonts w:cs="Times New Roman"/>
          <w:sz w:val="28"/>
          <w:szCs w:val="28"/>
        </w:rPr>
        <w:t>іяльність</w:t>
      </w:r>
      <w:proofErr w:type="spellEnd"/>
      <w:r w:rsidR="0020681D" w:rsidRPr="00757DB0">
        <w:rPr>
          <w:rFonts w:cs="Times New Roman"/>
          <w:sz w:val="28"/>
          <w:szCs w:val="28"/>
        </w:rPr>
        <w:t xml:space="preserve"> </w:t>
      </w:r>
      <w:r w:rsidRPr="00757DB0">
        <w:rPr>
          <w:rFonts w:cs="Times New Roman"/>
          <w:sz w:val="28"/>
          <w:szCs w:val="28"/>
          <w:lang w:val="uk-UA"/>
        </w:rPr>
        <w:t>школи с</w:t>
      </w:r>
      <w:proofErr w:type="spellStart"/>
      <w:r w:rsidR="0020681D" w:rsidRPr="00757DB0">
        <w:rPr>
          <w:rFonts w:cs="Times New Roman"/>
          <w:sz w:val="28"/>
          <w:szCs w:val="28"/>
        </w:rPr>
        <w:t>прямовується</w:t>
      </w:r>
      <w:proofErr w:type="spellEnd"/>
      <w:r w:rsidR="0020681D" w:rsidRPr="00757DB0">
        <w:rPr>
          <w:rFonts w:cs="Times New Roman"/>
          <w:sz w:val="28"/>
          <w:szCs w:val="28"/>
        </w:rPr>
        <w:t xml:space="preserve"> на </w:t>
      </w:r>
      <w:proofErr w:type="spellStart"/>
      <w:r w:rsidR="0020681D" w:rsidRPr="00757DB0">
        <w:rPr>
          <w:rFonts w:cs="Times New Roman"/>
          <w:sz w:val="28"/>
          <w:szCs w:val="28"/>
        </w:rPr>
        <w:t>забезпечення</w:t>
      </w:r>
      <w:proofErr w:type="spellEnd"/>
      <w:r w:rsidR="0020681D" w:rsidRPr="00757DB0">
        <w:rPr>
          <w:rFonts w:cs="Times New Roman"/>
          <w:sz w:val="28"/>
          <w:szCs w:val="28"/>
        </w:rPr>
        <w:t xml:space="preserve"> </w:t>
      </w:r>
      <w:proofErr w:type="spellStart"/>
      <w:r w:rsidR="0020681D" w:rsidRPr="00757DB0">
        <w:rPr>
          <w:rFonts w:cs="Times New Roman"/>
          <w:sz w:val="28"/>
          <w:szCs w:val="28"/>
        </w:rPr>
        <w:t>прозорості</w:t>
      </w:r>
      <w:proofErr w:type="spellEnd"/>
      <w:r w:rsidR="0020681D" w:rsidRPr="00757DB0">
        <w:rPr>
          <w:rFonts w:cs="Times New Roman"/>
          <w:sz w:val="28"/>
          <w:szCs w:val="28"/>
        </w:rPr>
        <w:t xml:space="preserve">, </w:t>
      </w:r>
      <w:proofErr w:type="spellStart"/>
      <w:r w:rsidR="0020681D" w:rsidRPr="00757DB0">
        <w:rPr>
          <w:rFonts w:cs="Times New Roman"/>
          <w:sz w:val="28"/>
          <w:szCs w:val="28"/>
        </w:rPr>
        <w:t>відкритості</w:t>
      </w:r>
      <w:proofErr w:type="spellEnd"/>
      <w:r w:rsidR="0020681D" w:rsidRPr="00757DB0">
        <w:rPr>
          <w:rFonts w:cs="Times New Roman"/>
          <w:sz w:val="28"/>
          <w:szCs w:val="28"/>
        </w:rPr>
        <w:t xml:space="preserve"> та </w:t>
      </w:r>
      <w:proofErr w:type="spellStart"/>
      <w:r w:rsidR="0020681D" w:rsidRPr="00757DB0">
        <w:rPr>
          <w:rFonts w:cs="Times New Roman"/>
          <w:sz w:val="28"/>
          <w:szCs w:val="28"/>
        </w:rPr>
        <w:t>демократичності</w:t>
      </w:r>
      <w:proofErr w:type="spellEnd"/>
      <w:r w:rsidR="0020681D" w:rsidRPr="00757DB0">
        <w:rPr>
          <w:rFonts w:cs="Times New Roman"/>
          <w:sz w:val="28"/>
          <w:szCs w:val="28"/>
        </w:rPr>
        <w:t xml:space="preserve"> </w:t>
      </w:r>
      <w:proofErr w:type="spellStart"/>
      <w:r w:rsidR="0020681D" w:rsidRPr="00757DB0">
        <w:rPr>
          <w:rFonts w:cs="Times New Roman"/>
          <w:sz w:val="28"/>
          <w:szCs w:val="28"/>
        </w:rPr>
        <w:t>управління</w:t>
      </w:r>
      <w:proofErr w:type="spellEnd"/>
      <w:r w:rsidR="0020681D" w:rsidRPr="00757DB0">
        <w:rPr>
          <w:rFonts w:cs="Times New Roman"/>
          <w:sz w:val="28"/>
          <w:szCs w:val="28"/>
        </w:rPr>
        <w:t xml:space="preserve">. </w:t>
      </w:r>
      <w:proofErr w:type="spellStart"/>
      <w:r w:rsidR="0020681D" w:rsidRPr="00757DB0">
        <w:rPr>
          <w:rFonts w:cs="Times New Roman"/>
          <w:sz w:val="28"/>
          <w:szCs w:val="28"/>
        </w:rPr>
        <w:t>Важливою</w:t>
      </w:r>
      <w:proofErr w:type="spellEnd"/>
      <w:r w:rsidR="0020681D" w:rsidRPr="00757DB0">
        <w:rPr>
          <w:rFonts w:cs="Times New Roman"/>
          <w:sz w:val="28"/>
          <w:szCs w:val="28"/>
        </w:rPr>
        <w:t xml:space="preserve"> </w:t>
      </w:r>
      <w:proofErr w:type="spellStart"/>
      <w:r w:rsidR="0020681D" w:rsidRPr="00757DB0">
        <w:rPr>
          <w:rFonts w:cs="Times New Roman"/>
          <w:sz w:val="28"/>
          <w:szCs w:val="28"/>
        </w:rPr>
        <w:t>умовою</w:t>
      </w:r>
      <w:proofErr w:type="spellEnd"/>
      <w:r w:rsidR="0020681D" w:rsidRPr="00757DB0">
        <w:rPr>
          <w:rFonts w:cs="Times New Roman"/>
          <w:sz w:val="28"/>
          <w:szCs w:val="28"/>
        </w:rPr>
        <w:t xml:space="preserve"> </w:t>
      </w:r>
      <w:proofErr w:type="spellStart"/>
      <w:r w:rsidR="0020681D" w:rsidRPr="00757DB0">
        <w:rPr>
          <w:rFonts w:cs="Times New Roman"/>
          <w:sz w:val="28"/>
          <w:szCs w:val="28"/>
        </w:rPr>
        <w:t>успішної</w:t>
      </w:r>
      <w:proofErr w:type="spellEnd"/>
      <w:r w:rsidR="0020681D" w:rsidRPr="00757DB0">
        <w:rPr>
          <w:rFonts w:cs="Times New Roman"/>
          <w:sz w:val="28"/>
          <w:szCs w:val="28"/>
        </w:rPr>
        <w:t xml:space="preserve"> </w:t>
      </w:r>
      <w:proofErr w:type="spellStart"/>
      <w:r w:rsidR="0020681D" w:rsidRPr="00757DB0">
        <w:rPr>
          <w:rFonts w:cs="Times New Roman"/>
          <w:sz w:val="28"/>
          <w:szCs w:val="28"/>
        </w:rPr>
        <w:t>діяльності</w:t>
      </w:r>
      <w:proofErr w:type="spellEnd"/>
      <w:r w:rsidR="0020681D" w:rsidRPr="00757DB0">
        <w:rPr>
          <w:rFonts w:cs="Times New Roman"/>
          <w:sz w:val="28"/>
          <w:szCs w:val="28"/>
        </w:rPr>
        <w:t xml:space="preserve"> закладу </w:t>
      </w:r>
      <w:proofErr w:type="spellStart"/>
      <w:r w:rsidR="0020681D" w:rsidRPr="00757DB0">
        <w:rPr>
          <w:rFonts w:cs="Times New Roman"/>
          <w:sz w:val="28"/>
          <w:szCs w:val="28"/>
        </w:rPr>
        <w:t>є</w:t>
      </w:r>
      <w:proofErr w:type="spellEnd"/>
      <w:r w:rsidR="0020681D" w:rsidRPr="00757DB0">
        <w:rPr>
          <w:rFonts w:cs="Times New Roman"/>
          <w:sz w:val="28"/>
          <w:szCs w:val="28"/>
        </w:rPr>
        <w:t xml:space="preserve"> </w:t>
      </w:r>
      <w:proofErr w:type="spellStart"/>
      <w:r w:rsidR="0020681D" w:rsidRPr="00757DB0">
        <w:rPr>
          <w:rFonts w:cs="Times New Roman"/>
          <w:sz w:val="28"/>
          <w:szCs w:val="28"/>
        </w:rPr>
        <w:t>чітке</w:t>
      </w:r>
      <w:proofErr w:type="spellEnd"/>
      <w:r w:rsidR="0020681D" w:rsidRPr="00757DB0">
        <w:rPr>
          <w:rFonts w:cs="Times New Roman"/>
          <w:sz w:val="28"/>
          <w:szCs w:val="28"/>
        </w:rPr>
        <w:t xml:space="preserve">, </w:t>
      </w:r>
      <w:proofErr w:type="spellStart"/>
      <w:r w:rsidR="0020681D" w:rsidRPr="00757DB0">
        <w:rPr>
          <w:rFonts w:cs="Times New Roman"/>
          <w:sz w:val="28"/>
          <w:szCs w:val="28"/>
        </w:rPr>
        <w:t>конкретне</w:t>
      </w:r>
      <w:proofErr w:type="spellEnd"/>
      <w:r w:rsidR="0020681D" w:rsidRPr="00757DB0">
        <w:rPr>
          <w:rFonts w:cs="Times New Roman"/>
          <w:sz w:val="28"/>
          <w:szCs w:val="28"/>
        </w:rPr>
        <w:t xml:space="preserve"> </w:t>
      </w:r>
      <w:proofErr w:type="spellStart"/>
      <w:r w:rsidR="0020681D" w:rsidRPr="00757DB0">
        <w:rPr>
          <w:rFonts w:cs="Times New Roman"/>
          <w:sz w:val="28"/>
          <w:szCs w:val="28"/>
        </w:rPr>
        <w:t>планування</w:t>
      </w:r>
      <w:proofErr w:type="spellEnd"/>
      <w:r w:rsidR="0020681D" w:rsidRPr="00757DB0">
        <w:rPr>
          <w:rFonts w:cs="Times New Roman"/>
          <w:sz w:val="28"/>
          <w:szCs w:val="28"/>
        </w:rPr>
        <w:t xml:space="preserve"> </w:t>
      </w:r>
      <w:proofErr w:type="spellStart"/>
      <w:r w:rsidR="0020681D" w:rsidRPr="00757DB0">
        <w:rPr>
          <w:rFonts w:cs="Times New Roman"/>
          <w:sz w:val="28"/>
          <w:szCs w:val="28"/>
        </w:rPr>
        <w:t>освітнього</w:t>
      </w:r>
      <w:proofErr w:type="spellEnd"/>
      <w:r w:rsidR="0020681D" w:rsidRPr="00757DB0">
        <w:rPr>
          <w:rFonts w:cs="Times New Roman"/>
          <w:sz w:val="28"/>
          <w:szCs w:val="28"/>
        </w:rPr>
        <w:t xml:space="preserve"> </w:t>
      </w:r>
      <w:proofErr w:type="spellStart"/>
      <w:r w:rsidR="0020681D" w:rsidRPr="00757DB0">
        <w:rPr>
          <w:rFonts w:cs="Times New Roman"/>
          <w:sz w:val="28"/>
          <w:szCs w:val="28"/>
        </w:rPr>
        <w:t>процесу</w:t>
      </w:r>
      <w:proofErr w:type="spellEnd"/>
      <w:r w:rsidR="0020681D" w:rsidRPr="00757DB0">
        <w:rPr>
          <w:rFonts w:cs="Times New Roman"/>
          <w:sz w:val="28"/>
          <w:szCs w:val="28"/>
        </w:rPr>
        <w:t xml:space="preserve">, </w:t>
      </w:r>
      <w:proofErr w:type="spellStart"/>
      <w:r w:rsidR="0020681D" w:rsidRPr="00757DB0">
        <w:rPr>
          <w:rFonts w:cs="Times New Roman"/>
          <w:sz w:val="28"/>
          <w:szCs w:val="28"/>
        </w:rPr>
        <w:t>що</w:t>
      </w:r>
      <w:proofErr w:type="spellEnd"/>
      <w:r w:rsidR="0020681D" w:rsidRPr="00757DB0">
        <w:rPr>
          <w:rFonts w:cs="Times New Roman"/>
          <w:sz w:val="28"/>
          <w:szCs w:val="28"/>
        </w:rPr>
        <w:t xml:space="preserve"> </w:t>
      </w:r>
      <w:proofErr w:type="spellStart"/>
      <w:r w:rsidR="0020681D" w:rsidRPr="00757DB0">
        <w:rPr>
          <w:rFonts w:cs="Times New Roman"/>
          <w:sz w:val="28"/>
          <w:szCs w:val="28"/>
        </w:rPr>
        <w:t>забезпечує</w:t>
      </w:r>
      <w:proofErr w:type="spellEnd"/>
      <w:r w:rsidR="0020681D" w:rsidRPr="00757DB0">
        <w:rPr>
          <w:rFonts w:cs="Times New Roman"/>
          <w:sz w:val="28"/>
          <w:szCs w:val="28"/>
        </w:rPr>
        <w:t xml:space="preserve"> </w:t>
      </w:r>
      <w:proofErr w:type="spellStart"/>
      <w:r w:rsidR="0020681D" w:rsidRPr="00757DB0">
        <w:rPr>
          <w:rFonts w:cs="Times New Roman"/>
          <w:sz w:val="28"/>
          <w:szCs w:val="28"/>
        </w:rPr>
        <w:t>цілеспрямованість</w:t>
      </w:r>
      <w:proofErr w:type="spellEnd"/>
      <w:r w:rsidR="0020681D" w:rsidRPr="00757DB0">
        <w:rPr>
          <w:rFonts w:cs="Times New Roman"/>
          <w:sz w:val="28"/>
          <w:szCs w:val="28"/>
        </w:rPr>
        <w:t xml:space="preserve"> у </w:t>
      </w:r>
      <w:proofErr w:type="spellStart"/>
      <w:r w:rsidR="0020681D" w:rsidRPr="00757DB0">
        <w:rPr>
          <w:rFonts w:cs="Times New Roman"/>
          <w:sz w:val="28"/>
          <w:szCs w:val="28"/>
        </w:rPr>
        <w:t>роботі</w:t>
      </w:r>
      <w:proofErr w:type="spellEnd"/>
      <w:r w:rsidR="0020681D" w:rsidRPr="00757DB0">
        <w:rPr>
          <w:rFonts w:cs="Times New Roman"/>
          <w:sz w:val="28"/>
          <w:szCs w:val="28"/>
        </w:rPr>
        <w:t xml:space="preserve"> </w:t>
      </w:r>
      <w:proofErr w:type="spellStart"/>
      <w:proofErr w:type="gramStart"/>
      <w:r w:rsidR="0020681D" w:rsidRPr="00757DB0">
        <w:rPr>
          <w:rFonts w:cs="Times New Roman"/>
          <w:sz w:val="28"/>
          <w:szCs w:val="28"/>
        </w:rPr>
        <w:t>вс</w:t>
      </w:r>
      <w:proofErr w:type="gramEnd"/>
      <w:r w:rsidR="0020681D" w:rsidRPr="00757DB0">
        <w:rPr>
          <w:rFonts w:cs="Times New Roman"/>
          <w:sz w:val="28"/>
          <w:szCs w:val="28"/>
        </w:rPr>
        <w:t>іх</w:t>
      </w:r>
      <w:proofErr w:type="spellEnd"/>
      <w:r w:rsidR="0020681D" w:rsidRPr="00757DB0">
        <w:rPr>
          <w:rFonts w:cs="Times New Roman"/>
          <w:sz w:val="28"/>
          <w:szCs w:val="28"/>
        </w:rPr>
        <w:t xml:space="preserve"> </w:t>
      </w:r>
      <w:proofErr w:type="spellStart"/>
      <w:r w:rsidR="0020681D" w:rsidRPr="00757DB0">
        <w:rPr>
          <w:rFonts w:cs="Times New Roman"/>
          <w:sz w:val="28"/>
          <w:szCs w:val="28"/>
        </w:rPr>
        <w:t>підрозділів</w:t>
      </w:r>
      <w:proofErr w:type="spellEnd"/>
      <w:r w:rsidR="0020681D" w:rsidRPr="00757DB0">
        <w:rPr>
          <w:rFonts w:cs="Times New Roman"/>
          <w:sz w:val="28"/>
          <w:szCs w:val="28"/>
        </w:rPr>
        <w:t xml:space="preserve">, </w:t>
      </w:r>
      <w:proofErr w:type="spellStart"/>
      <w:r w:rsidR="0020681D" w:rsidRPr="00757DB0">
        <w:rPr>
          <w:rFonts w:cs="Times New Roman"/>
          <w:sz w:val="28"/>
          <w:szCs w:val="28"/>
        </w:rPr>
        <w:t>створює</w:t>
      </w:r>
      <w:proofErr w:type="spellEnd"/>
      <w:r w:rsidR="0020681D" w:rsidRPr="00757DB0">
        <w:rPr>
          <w:rFonts w:cs="Times New Roman"/>
          <w:sz w:val="28"/>
          <w:szCs w:val="28"/>
        </w:rPr>
        <w:t xml:space="preserve"> </w:t>
      </w:r>
      <w:proofErr w:type="spellStart"/>
      <w:r w:rsidR="0020681D" w:rsidRPr="00757DB0">
        <w:rPr>
          <w:rFonts w:cs="Times New Roman"/>
          <w:sz w:val="28"/>
          <w:szCs w:val="28"/>
        </w:rPr>
        <w:t>умови</w:t>
      </w:r>
      <w:proofErr w:type="spellEnd"/>
      <w:r w:rsidR="0020681D" w:rsidRPr="00757DB0">
        <w:rPr>
          <w:rFonts w:cs="Times New Roman"/>
          <w:sz w:val="28"/>
          <w:szCs w:val="28"/>
        </w:rPr>
        <w:t xml:space="preserve"> для </w:t>
      </w:r>
      <w:proofErr w:type="spellStart"/>
      <w:r w:rsidR="0020681D" w:rsidRPr="00757DB0">
        <w:rPr>
          <w:rFonts w:cs="Times New Roman"/>
          <w:sz w:val="28"/>
          <w:szCs w:val="28"/>
        </w:rPr>
        <w:t>ефективної</w:t>
      </w:r>
      <w:proofErr w:type="spellEnd"/>
      <w:r w:rsidR="0020681D" w:rsidRPr="00757DB0">
        <w:rPr>
          <w:rFonts w:cs="Times New Roman"/>
          <w:sz w:val="28"/>
          <w:szCs w:val="28"/>
        </w:rPr>
        <w:t xml:space="preserve">  </w:t>
      </w:r>
      <w:proofErr w:type="spellStart"/>
      <w:r w:rsidR="0020681D" w:rsidRPr="00757DB0">
        <w:rPr>
          <w:rFonts w:cs="Times New Roman"/>
          <w:sz w:val="28"/>
          <w:szCs w:val="28"/>
        </w:rPr>
        <w:t>роботи</w:t>
      </w:r>
      <w:proofErr w:type="spellEnd"/>
      <w:r w:rsidR="0020681D" w:rsidRPr="00757DB0">
        <w:rPr>
          <w:rFonts w:cs="Times New Roman"/>
          <w:sz w:val="28"/>
          <w:szCs w:val="28"/>
        </w:rPr>
        <w:t xml:space="preserve"> </w:t>
      </w:r>
      <w:proofErr w:type="spellStart"/>
      <w:r w:rsidR="0020681D" w:rsidRPr="00757DB0">
        <w:rPr>
          <w:rFonts w:cs="Times New Roman"/>
          <w:sz w:val="28"/>
          <w:szCs w:val="28"/>
        </w:rPr>
        <w:t>педагогічного</w:t>
      </w:r>
      <w:proofErr w:type="spellEnd"/>
      <w:r w:rsidR="0020681D" w:rsidRPr="00757DB0">
        <w:rPr>
          <w:rFonts w:cs="Times New Roman"/>
          <w:sz w:val="28"/>
          <w:szCs w:val="28"/>
        </w:rPr>
        <w:t xml:space="preserve"> та </w:t>
      </w:r>
      <w:proofErr w:type="spellStart"/>
      <w:r w:rsidR="0020681D" w:rsidRPr="00757DB0">
        <w:rPr>
          <w:rFonts w:cs="Times New Roman"/>
          <w:sz w:val="28"/>
          <w:szCs w:val="28"/>
        </w:rPr>
        <w:t>учнівського</w:t>
      </w:r>
      <w:proofErr w:type="spellEnd"/>
      <w:r w:rsidR="0020681D" w:rsidRPr="00757DB0">
        <w:rPr>
          <w:rFonts w:cs="Times New Roman"/>
          <w:sz w:val="28"/>
          <w:szCs w:val="28"/>
        </w:rPr>
        <w:t xml:space="preserve"> </w:t>
      </w:r>
      <w:proofErr w:type="spellStart"/>
      <w:r w:rsidR="0020681D" w:rsidRPr="00757DB0">
        <w:rPr>
          <w:rFonts w:cs="Times New Roman"/>
          <w:sz w:val="28"/>
          <w:szCs w:val="28"/>
        </w:rPr>
        <w:t>колективів</w:t>
      </w:r>
      <w:proofErr w:type="spellEnd"/>
      <w:r w:rsidR="0020681D" w:rsidRPr="00757DB0">
        <w:rPr>
          <w:rFonts w:cs="Times New Roman"/>
          <w:sz w:val="28"/>
          <w:szCs w:val="28"/>
        </w:rPr>
        <w:t>.</w:t>
      </w:r>
    </w:p>
    <w:p w:rsidR="0020681D" w:rsidRPr="00757DB0" w:rsidRDefault="0020681D" w:rsidP="006774B0">
      <w:pPr>
        <w:spacing w:line="360" w:lineRule="auto"/>
        <w:ind w:firstLine="709"/>
        <w:jc w:val="both"/>
        <w:rPr>
          <w:rFonts w:cs="Times New Roman"/>
          <w:sz w:val="28"/>
          <w:szCs w:val="28"/>
        </w:rPr>
      </w:pPr>
      <w:proofErr w:type="spellStart"/>
      <w:r w:rsidRPr="00757DB0">
        <w:rPr>
          <w:rFonts w:cs="Times New Roman"/>
          <w:sz w:val="28"/>
          <w:szCs w:val="28"/>
        </w:rPr>
        <w:lastRenderedPageBreak/>
        <w:t>Проте</w:t>
      </w:r>
      <w:proofErr w:type="spellEnd"/>
      <w:r w:rsidRPr="00757DB0">
        <w:rPr>
          <w:rFonts w:cs="Times New Roman"/>
          <w:sz w:val="28"/>
          <w:szCs w:val="28"/>
        </w:rPr>
        <w:t xml:space="preserve"> </w:t>
      </w:r>
      <w:proofErr w:type="spellStart"/>
      <w:r w:rsidRPr="00757DB0">
        <w:rPr>
          <w:rFonts w:cs="Times New Roman"/>
          <w:sz w:val="28"/>
          <w:szCs w:val="28"/>
        </w:rPr>
        <w:t>поряд</w:t>
      </w:r>
      <w:proofErr w:type="spellEnd"/>
      <w:r w:rsidRPr="00757DB0">
        <w:rPr>
          <w:rFonts w:cs="Times New Roman"/>
          <w:sz w:val="28"/>
          <w:szCs w:val="28"/>
        </w:rPr>
        <w:t xml:space="preserve"> </w:t>
      </w:r>
      <w:proofErr w:type="spellStart"/>
      <w:r w:rsidRPr="00757DB0">
        <w:rPr>
          <w:rFonts w:cs="Times New Roman"/>
          <w:sz w:val="28"/>
          <w:szCs w:val="28"/>
        </w:rPr>
        <w:t>із</w:t>
      </w:r>
      <w:proofErr w:type="spellEnd"/>
      <w:r w:rsidRPr="00757DB0">
        <w:rPr>
          <w:rFonts w:cs="Times New Roman"/>
          <w:sz w:val="28"/>
          <w:szCs w:val="28"/>
        </w:rPr>
        <w:t xml:space="preserve"> </w:t>
      </w:r>
      <w:proofErr w:type="spellStart"/>
      <w:r w:rsidRPr="00757DB0">
        <w:rPr>
          <w:rFonts w:cs="Times New Roman"/>
          <w:sz w:val="28"/>
          <w:szCs w:val="28"/>
        </w:rPr>
        <w:t>здобутками</w:t>
      </w:r>
      <w:proofErr w:type="spellEnd"/>
      <w:r w:rsidRPr="00757DB0">
        <w:rPr>
          <w:rFonts w:cs="Times New Roman"/>
          <w:sz w:val="28"/>
          <w:szCs w:val="28"/>
        </w:rPr>
        <w:t xml:space="preserve"> та </w:t>
      </w:r>
      <w:proofErr w:type="spellStart"/>
      <w:r w:rsidRPr="00757DB0">
        <w:rPr>
          <w:rFonts w:cs="Times New Roman"/>
          <w:sz w:val="28"/>
          <w:szCs w:val="28"/>
        </w:rPr>
        <w:t>досягненнями</w:t>
      </w:r>
      <w:proofErr w:type="spellEnd"/>
      <w:r w:rsidRPr="00757DB0">
        <w:rPr>
          <w:rFonts w:cs="Times New Roman"/>
          <w:sz w:val="28"/>
          <w:szCs w:val="28"/>
        </w:rPr>
        <w:t xml:space="preserve"> </w:t>
      </w:r>
      <w:proofErr w:type="gramStart"/>
      <w:r w:rsidRPr="00757DB0">
        <w:rPr>
          <w:rFonts w:cs="Times New Roman"/>
          <w:sz w:val="28"/>
          <w:szCs w:val="28"/>
        </w:rPr>
        <w:t>в</w:t>
      </w:r>
      <w:proofErr w:type="gramEnd"/>
      <w:r w:rsidRPr="00757DB0">
        <w:rPr>
          <w:rFonts w:cs="Times New Roman"/>
          <w:sz w:val="28"/>
          <w:szCs w:val="28"/>
        </w:rPr>
        <w:t xml:space="preserve"> </w:t>
      </w:r>
      <w:proofErr w:type="spellStart"/>
      <w:r w:rsidRPr="00757DB0">
        <w:rPr>
          <w:rFonts w:cs="Times New Roman"/>
          <w:sz w:val="28"/>
          <w:szCs w:val="28"/>
        </w:rPr>
        <w:t>роботі</w:t>
      </w:r>
      <w:proofErr w:type="spellEnd"/>
      <w:r w:rsidRPr="00757DB0">
        <w:rPr>
          <w:rFonts w:cs="Times New Roman"/>
          <w:sz w:val="28"/>
          <w:szCs w:val="28"/>
        </w:rPr>
        <w:t xml:space="preserve"> закладу </w:t>
      </w:r>
      <w:proofErr w:type="spellStart"/>
      <w:r w:rsidRPr="00757DB0">
        <w:rPr>
          <w:rFonts w:cs="Times New Roman"/>
          <w:sz w:val="28"/>
          <w:szCs w:val="28"/>
        </w:rPr>
        <w:t>є</w:t>
      </w:r>
      <w:proofErr w:type="spellEnd"/>
      <w:r w:rsidRPr="00757DB0">
        <w:rPr>
          <w:rFonts w:cs="Times New Roman"/>
          <w:sz w:val="28"/>
          <w:szCs w:val="28"/>
        </w:rPr>
        <w:t xml:space="preserve"> </w:t>
      </w:r>
      <w:proofErr w:type="spellStart"/>
      <w:r w:rsidRPr="00757DB0">
        <w:rPr>
          <w:rFonts w:cs="Times New Roman"/>
          <w:sz w:val="28"/>
          <w:szCs w:val="28"/>
        </w:rPr>
        <w:t>невирішені</w:t>
      </w:r>
      <w:proofErr w:type="spellEnd"/>
      <w:r w:rsidRPr="00757DB0">
        <w:rPr>
          <w:rFonts w:cs="Times New Roman"/>
          <w:sz w:val="28"/>
          <w:szCs w:val="28"/>
        </w:rPr>
        <w:t xml:space="preserve"> </w:t>
      </w:r>
      <w:proofErr w:type="spellStart"/>
      <w:r w:rsidRPr="00757DB0">
        <w:rPr>
          <w:rFonts w:cs="Times New Roman"/>
          <w:sz w:val="28"/>
          <w:szCs w:val="28"/>
        </w:rPr>
        <w:t>питання</w:t>
      </w:r>
      <w:proofErr w:type="spellEnd"/>
      <w:r w:rsidRPr="00757DB0">
        <w:rPr>
          <w:rFonts w:cs="Times New Roman"/>
          <w:sz w:val="28"/>
          <w:szCs w:val="28"/>
        </w:rPr>
        <w:t xml:space="preserve"> </w:t>
      </w:r>
      <w:proofErr w:type="spellStart"/>
      <w:r w:rsidRPr="00757DB0">
        <w:rPr>
          <w:rFonts w:cs="Times New Roman"/>
          <w:sz w:val="28"/>
          <w:szCs w:val="28"/>
        </w:rPr>
        <w:t>і</w:t>
      </w:r>
      <w:proofErr w:type="spellEnd"/>
      <w:r w:rsidRPr="00757DB0">
        <w:rPr>
          <w:rFonts w:cs="Times New Roman"/>
          <w:sz w:val="28"/>
          <w:szCs w:val="28"/>
        </w:rPr>
        <w:t xml:space="preserve"> </w:t>
      </w:r>
      <w:proofErr w:type="spellStart"/>
      <w:r w:rsidRPr="00757DB0">
        <w:rPr>
          <w:rFonts w:cs="Times New Roman"/>
          <w:sz w:val="28"/>
          <w:szCs w:val="28"/>
        </w:rPr>
        <w:t>проблеми</w:t>
      </w:r>
      <w:proofErr w:type="spellEnd"/>
      <w:r w:rsidRPr="00757DB0">
        <w:rPr>
          <w:rFonts w:cs="Times New Roman"/>
          <w:sz w:val="28"/>
          <w:szCs w:val="28"/>
        </w:rPr>
        <w:t>:</w:t>
      </w:r>
    </w:p>
    <w:p w:rsidR="0020681D" w:rsidRPr="00757DB0" w:rsidRDefault="00F329AC" w:rsidP="006774B0">
      <w:pPr>
        <w:pStyle w:val="a3"/>
        <w:numPr>
          <w:ilvl w:val="0"/>
          <w:numId w:val="10"/>
        </w:numPr>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зношеність</w:t>
      </w:r>
      <w:r w:rsidR="00D70136" w:rsidRPr="00757DB0">
        <w:rPr>
          <w:rFonts w:ascii="Times New Roman" w:hAnsi="Times New Roman" w:cs="Times New Roman"/>
          <w:sz w:val="28"/>
          <w:szCs w:val="28"/>
        </w:rPr>
        <w:t xml:space="preserve"> матеріальної бази</w:t>
      </w:r>
      <w:r w:rsidR="0020681D" w:rsidRPr="00757DB0">
        <w:rPr>
          <w:rFonts w:ascii="Times New Roman" w:hAnsi="Times New Roman" w:cs="Times New Roman"/>
          <w:sz w:val="28"/>
          <w:szCs w:val="28"/>
        </w:rPr>
        <w:t>;</w:t>
      </w:r>
    </w:p>
    <w:p w:rsidR="0020681D" w:rsidRPr="00757DB0" w:rsidRDefault="0020681D" w:rsidP="006774B0">
      <w:pPr>
        <w:pStyle w:val="a3"/>
        <w:numPr>
          <w:ilvl w:val="0"/>
          <w:numId w:val="10"/>
        </w:numPr>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потребує посилення запровадження  внутрішнього моніторингу забезпечення якості освіти;</w:t>
      </w:r>
    </w:p>
    <w:p w:rsidR="0020681D" w:rsidRPr="00757DB0" w:rsidRDefault="0020681D" w:rsidP="006774B0">
      <w:pPr>
        <w:pStyle w:val="a3"/>
        <w:numPr>
          <w:ilvl w:val="0"/>
          <w:numId w:val="10"/>
        </w:numPr>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зниження рівня здоров’я дітей</w:t>
      </w:r>
      <w:r w:rsidR="006774B0">
        <w:rPr>
          <w:rFonts w:ascii="Times New Roman" w:hAnsi="Times New Roman" w:cs="Times New Roman"/>
          <w:sz w:val="28"/>
          <w:szCs w:val="28"/>
        </w:rPr>
        <w:t>;</w:t>
      </w:r>
    </w:p>
    <w:p w:rsidR="0020681D" w:rsidRPr="00757DB0" w:rsidRDefault="0020681D" w:rsidP="006774B0">
      <w:pPr>
        <w:pStyle w:val="a3"/>
        <w:numPr>
          <w:ilvl w:val="0"/>
          <w:numId w:val="10"/>
        </w:numPr>
        <w:tabs>
          <w:tab w:val="left" w:pos="900"/>
        </w:tabs>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потребує методичного супроводу робота по підготовці  учнів до ЗНО  та ДПА у форматі ЗНО;</w:t>
      </w:r>
    </w:p>
    <w:p w:rsidR="0020681D" w:rsidRPr="00757DB0" w:rsidRDefault="0020681D" w:rsidP="006774B0">
      <w:pPr>
        <w:pStyle w:val="a3"/>
        <w:numPr>
          <w:ilvl w:val="0"/>
          <w:numId w:val="10"/>
        </w:numPr>
        <w:tabs>
          <w:tab w:val="left" w:pos="900"/>
        </w:tabs>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 xml:space="preserve">більш результативною та ефективною має бути робота </w:t>
      </w:r>
      <w:r w:rsidR="00D70136" w:rsidRPr="00757DB0">
        <w:rPr>
          <w:rFonts w:ascii="Times New Roman" w:hAnsi="Times New Roman" w:cs="Times New Roman"/>
          <w:sz w:val="28"/>
          <w:szCs w:val="28"/>
        </w:rPr>
        <w:t>педагогів</w:t>
      </w:r>
      <w:r w:rsidRPr="00757DB0">
        <w:rPr>
          <w:rFonts w:ascii="Times New Roman" w:hAnsi="Times New Roman" w:cs="Times New Roman"/>
          <w:sz w:val="28"/>
          <w:szCs w:val="28"/>
        </w:rPr>
        <w:t xml:space="preserve"> щодо підготов</w:t>
      </w:r>
      <w:r w:rsidR="00D70136" w:rsidRPr="00757DB0">
        <w:rPr>
          <w:rFonts w:ascii="Times New Roman" w:hAnsi="Times New Roman" w:cs="Times New Roman"/>
          <w:sz w:val="28"/>
          <w:szCs w:val="28"/>
        </w:rPr>
        <w:t>ки учнів до участі в олімпіадах</w:t>
      </w:r>
      <w:r w:rsidRPr="00757DB0">
        <w:rPr>
          <w:rFonts w:ascii="Times New Roman" w:hAnsi="Times New Roman" w:cs="Times New Roman"/>
          <w:sz w:val="28"/>
          <w:szCs w:val="28"/>
        </w:rPr>
        <w:t>;</w:t>
      </w:r>
    </w:p>
    <w:p w:rsidR="0020681D" w:rsidRPr="00757DB0" w:rsidRDefault="0020681D" w:rsidP="006774B0">
      <w:pPr>
        <w:pStyle w:val="a3"/>
        <w:numPr>
          <w:ilvl w:val="0"/>
          <w:numId w:val="10"/>
        </w:numPr>
        <w:tabs>
          <w:tab w:val="left" w:pos="900"/>
        </w:tabs>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 xml:space="preserve">потребує психологічного супроводу робота </w:t>
      </w:r>
      <w:r w:rsidR="006A628C" w:rsidRPr="00757DB0">
        <w:rPr>
          <w:rFonts w:ascii="Times New Roman" w:hAnsi="Times New Roman" w:cs="Times New Roman"/>
          <w:sz w:val="28"/>
          <w:szCs w:val="28"/>
        </w:rPr>
        <w:t>і</w:t>
      </w:r>
      <w:r w:rsidR="003107C2" w:rsidRPr="00757DB0">
        <w:rPr>
          <w:rFonts w:ascii="Times New Roman" w:hAnsi="Times New Roman" w:cs="Times New Roman"/>
          <w:sz w:val="28"/>
          <w:szCs w:val="28"/>
        </w:rPr>
        <w:t xml:space="preserve"> </w:t>
      </w:r>
      <w:r w:rsidRPr="00757DB0">
        <w:rPr>
          <w:rFonts w:ascii="Times New Roman" w:hAnsi="Times New Roman" w:cs="Times New Roman"/>
          <w:sz w:val="28"/>
          <w:szCs w:val="28"/>
        </w:rPr>
        <w:t>з  здібними учнями;</w:t>
      </w:r>
    </w:p>
    <w:p w:rsidR="0020681D" w:rsidRPr="00757DB0" w:rsidRDefault="0020681D" w:rsidP="006774B0">
      <w:pPr>
        <w:pStyle w:val="a3"/>
        <w:numPr>
          <w:ilvl w:val="0"/>
          <w:numId w:val="10"/>
        </w:numPr>
        <w:tabs>
          <w:tab w:val="left" w:pos="900"/>
        </w:tabs>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результативнішою та ефективнішою має бути робота педагогічних працівників по підготовці до участі у фахових конкурсах, продукуванні публікацій власних методичних розробок у фахових виданнях.</w:t>
      </w:r>
    </w:p>
    <w:p w:rsidR="00DD52C2" w:rsidRPr="00757DB0" w:rsidRDefault="00DD52C2" w:rsidP="006774B0">
      <w:pPr>
        <w:shd w:val="clear" w:color="auto" w:fill="FFFFFF"/>
        <w:spacing w:after="225" w:line="360" w:lineRule="auto"/>
        <w:ind w:firstLine="709"/>
        <w:contextualSpacing/>
        <w:jc w:val="both"/>
        <w:textAlignment w:val="baseline"/>
        <w:rPr>
          <w:rFonts w:eastAsia="Times New Roman" w:cs="Times New Roman"/>
          <w:sz w:val="28"/>
          <w:szCs w:val="28"/>
          <w:lang w:val="uk-UA"/>
        </w:rPr>
      </w:pPr>
    </w:p>
    <w:p w:rsidR="00C85D3F" w:rsidRPr="00757DB0" w:rsidRDefault="00C85D3F" w:rsidP="006774B0">
      <w:pPr>
        <w:spacing w:after="160" w:line="360" w:lineRule="auto"/>
        <w:ind w:firstLine="709"/>
        <w:contextualSpacing/>
        <w:jc w:val="both"/>
        <w:rPr>
          <w:rFonts w:eastAsia="Times New Roman" w:cs="Times New Roman"/>
          <w:sz w:val="28"/>
          <w:szCs w:val="28"/>
          <w:bdr w:val="none" w:sz="0" w:space="0" w:color="auto" w:frame="1"/>
          <w:lang w:val="uk-UA" w:eastAsia="uk-UA"/>
        </w:rPr>
      </w:pPr>
      <w:r w:rsidRPr="00757DB0">
        <w:rPr>
          <w:rFonts w:cs="Times New Roman"/>
          <w:sz w:val="28"/>
          <w:szCs w:val="28"/>
          <w:bdr w:val="none" w:sz="0" w:space="0" w:color="auto" w:frame="1"/>
        </w:rPr>
        <w:br w:type="page"/>
      </w:r>
    </w:p>
    <w:p w:rsidR="009E1F01" w:rsidRPr="00757DB0" w:rsidRDefault="003656DC" w:rsidP="006774B0">
      <w:pPr>
        <w:spacing w:line="360" w:lineRule="auto"/>
        <w:ind w:firstLine="709"/>
        <w:contextualSpacing/>
        <w:jc w:val="both"/>
        <w:rPr>
          <w:rFonts w:cs="Times New Roman"/>
          <w:b/>
          <w:sz w:val="28"/>
          <w:szCs w:val="28"/>
          <w:lang w:val="uk-UA"/>
        </w:rPr>
      </w:pPr>
      <w:proofErr w:type="gramStart"/>
      <w:r w:rsidRPr="00757DB0">
        <w:rPr>
          <w:rFonts w:cs="Times New Roman"/>
          <w:b/>
          <w:sz w:val="28"/>
          <w:szCs w:val="28"/>
          <w:lang w:val="en-US"/>
        </w:rPr>
        <w:lastRenderedPageBreak/>
        <w:t>I</w:t>
      </w:r>
      <w:r w:rsidR="00B1615B" w:rsidRPr="00757DB0">
        <w:rPr>
          <w:rFonts w:cs="Times New Roman"/>
          <w:b/>
          <w:sz w:val="28"/>
          <w:szCs w:val="28"/>
          <w:lang w:val="uk-UA"/>
        </w:rPr>
        <w:t>І</w:t>
      </w:r>
      <w:r w:rsidR="009E1F01" w:rsidRPr="00757DB0">
        <w:rPr>
          <w:rFonts w:cs="Times New Roman"/>
          <w:b/>
          <w:sz w:val="28"/>
          <w:szCs w:val="28"/>
          <w:lang w:val="uk-UA"/>
        </w:rPr>
        <w:t>.</w:t>
      </w:r>
      <w:proofErr w:type="gramEnd"/>
      <w:r w:rsidR="009E1F01" w:rsidRPr="00757DB0">
        <w:rPr>
          <w:rFonts w:cs="Times New Roman"/>
          <w:b/>
          <w:sz w:val="28"/>
          <w:szCs w:val="28"/>
          <w:lang w:val="uk-UA"/>
        </w:rPr>
        <w:t xml:space="preserve"> Мета, основні принципи та стратегічні </w:t>
      </w:r>
      <w:r w:rsidR="0090273C" w:rsidRPr="00757DB0">
        <w:rPr>
          <w:rFonts w:cs="Times New Roman"/>
          <w:b/>
          <w:sz w:val="28"/>
          <w:szCs w:val="28"/>
          <w:lang w:val="uk-UA"/>
        </w:rPr>
        <w:t>завдання.</w:t>
      </w:r>
    </w:p>
    <w:p w:rsidR="000C7B21" w:rsidRPr="00757DB0" w:rsidRDefault="000C7B21" w:rsidP="006774B0">
      <w:pPr>
        <w:pStyle w:val="a4"/>
        <w:spacing w:before="0" w:beforeAutospacing="0" w:after="0" w:afterAutospacing="0" w:line="360" w:lineRule="auto"/>
        <w:ind w:firstLine="709"/>
        <w:contextualSpacing/>
        <w:jc w:val="both"/>
        <w:rPr>
          <w:sz w:val="28"/>
          <w:szCs w:val="28"/>
        </w:rPr>
      </w:pPr>
      <w:r w:rsidRPr="00757DB0">
        <w:rPr>
          <w:sz w:val="28"/>
          <w:szCs w:val="28"/>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w:t>
      </w:r>
      <w:r w:rsidRPr="00757DB0">
        <w:rPr>
          <w:sz w:val="28"/>
          <w:szCs w:val="28"/>
        </w:rPr>
        <w:softHyphen/>
        <w:t>ної, творчо мислячої, конкурентоспроможної особистості</w:t>
      </w:r>
      <w:r w:rsidR="00B94B3C" w:rsidRPr="00757DB0">
        <w:rPr>
          <w:sz w:val="28"/>
          <w:szCs w:val="28"/>
        </w:rPr>
        <w:t xml:space="preserve"> </w:t>
      </w:r>
      <w:r w:rsidRPr="00757DB0">
        <w:rPr>
          <w:sz w:val="28"/>
          <w:szCs w:val="28"/>
        </w:rPr>
        <w:t>- громадянина України.</w:t>
      </w:r>
    </w:p>
    <w:p w:rsidR="007850ED" w:rsidRPr="00757DB0" w:rsidRDefault="007850ED" w:rsidP="006774B0">
      <w:pPr>
        <w:shd w:val="clear" w:color="auto" w:fill="FFFFFF"/>
        <w:spacing w:after="200" w:line="360" w:lineRule="auto"/>
        <w:ind w:firstLine="709"/>
        <w:contextualSpacing/>
        <w:jc w:val="both"/>
        <w:rPr>
          <w:rFonts w:eastAsia="Times New Roman" w:cs="Times New Roman"/>
          <w:color w:val="111111"/>
          <w:sz w:val="28"/>
          <w:szCs w:val="28"/>
          <w:lang w:val="uk-UA" w:eastAsia="uk-UA"/>
        </w:rPr>
      </w:pPr>
      <w:r w:rsidRPr="00757DB0">
        <w:rPr>
          <w:rFonts w:eastAsia="Times New Roman" w:cs="Times New Roman"/>
          <w:b/>
          <w:bCs/>
          <w:color w:val="111111"/>
          <w:sz w:val="28"/>
          <w:szCs w:val="28"/>
          <w:u w:val="single"/>
          <w:lang w:val="uk-UA" w:eastAsia="uk-UA"/>
        </w:rPr>
        <w:t xml:space="preserve">Місія школи: </w:t>
      </w:r>
      <w:r w:rsidRPr="00757DB0">
        <w:rPr>
          <w:rFonts w:eastAsia="Times New Roman" w:cs="Times New Roman"/>
          <w:color w:val="111111"/>
          <w:sz w:val="28"/>
          <w:szCs w:val="28"/>
          <w:lang w:val="uk-UA" w:eastAsia="uk-UA"/>
        </w:rPr>
        <w:t>створення безпечного і доступного освітнього середовища для всебічного розвитку та соціалізації учасників освітнього процесу, їх інтелектуальних, творчих, фізичних здібностей на засадах загальнолюдськи</w:t>
      </w:r>
      <w:r w:rsidR="00F70580" w:rsidRPr="00757DB0">
        <w:rPr>
          <w:rFonts w:eastAsia="Times New Roman" w:cs="Times New Roman"/>
          <w:color w:val="111111"/>
          <w:sz w:val="28"/>
          <w:szCs w:val="28"/>
          <w:lang w:val="uk-UA" w:eastAsia="uk-UA"/>
        </w:rPr>
        <w:t>х цінностей, зокрема цінностей у</w:t>
      </w:r>
      <w:r w:rsidRPr="00757DB0">
        <w:rPr>
          <w:rFonts w:eastAsia="Times New Roman" w:cs="Times New Roman"/>
          <w:color w:val="111111"/>
          <w:sz w:val="28"/>
          <w:szCs w:val="28"/>
          <w:lang w:val="uk-UA" w:eastAsia="uk-UA"/>
        </w:rPr>
        <w:t>країнського народу, Конституції і законів України.</w:t>
      </w:r>
    </w:p>
    <w:p w:rsidR="007850ED" w:rsidRPr="00757DB0" w:rsidRDefault="007850ED" w:rsidP="006774B0">
      <w:pPr>
        <w:shd w:val="clear" w:color="auto" w:fill="FFFFFF"/>
        <w:spacing w:after="200" w:line="360" w:lineRule="auto"/>
        <w:ind w:firstLine="709"/>
        <w:contextualSpacing/>
        <w:jc w:val="both"/>
        <w:rPr>
          <w:rFonts w:eastAsia="Times New Roman" w:cs="Times New Roman"/>
          <w:color w:val="111111"/>
          <w:sz w:val="28"/>
          <w:szCs w:val="28"/>
          <w:lang w:val="uk-UA" w:eastAsia="uk-UA"/>
        </w:rPr>
      </w:pPr>
      <w:proofErr w:type="spellStart"/>
      <w:r w:rsidRPr="00757DB0">
        <w:rPr>
          <w:rFonts w:eastAsia="Times New Roman" w:cs="Times New Roman"/>
          <w:b/>
          <w:bCs/>
          <w:color w:val="111111"/>
          <w:sz w:val="28"/>
          <w:szCs w:val="28"/>
          <w:lang w:val="uk-UA" w:eastAsia="uk-UA"/>
        </w:rPr>
        <w:t>Візія</w:t>
      </w:r>
      <w:proofErr w:type="spellEnd"/>
      <w:r w:rsidRPr="00757DB0">
        <w:rPr>
          <w:rFonts w:eastAsia="Times New Roman" w:cs="Times New Roman"/>
          <w:b/>
          <w:bCs/>
          <w:color w:val="111111"/>
          <w:sz w:val="28"/>
          <w:szCs w:val="28"/>
          <w:lang w:val="uk-UA" w:eastAsia="uk-UA"/>
        </w:rPr>
        <w:t xml:space="preserve">: </w:t>
      </w:r>
      <w:r w:rsidRPr="00757DB0">
        <w:rPr>
          <w:rFonts w:eastAsia="Times New Roman" w:cs="Times New Roman"/>
          <w:color w:val="111111"/>
          <w:sz w:val="28"/>
          <w:szCs w:val="28"/>
          <w:lang w:val="uk-UA" w:eastAsia="uk-UA"/>
        </w:rPr>
        <w:t>заклад повинен стати простором психологічного комфорту всіх учасників освітнього процесу та їх соціального</w:t>
      </w:r>
      <w:r w:rsidR="00F70580" w:rsidRPr="00757DB0">
        <w:rPr>
          <w:rFonts w:eastAsia="Times New Roman" w:cs="Times New Roman"/>
          <w:color w:val="111111"/>
          <w:sz w:val="28"/>
          <w:szCs w:val="28"/>
          <w:lang w:val="uk-UA" w:eastAsia="uk-UA"/>
        </w:rPr>
        <w:t xml:space="preserve"> успіху</w:t>
      </w:r>
      <w:r w:rsidR="00757DB0">
        <w:rPr>
          <w:rFonts w:eastAsia="Times New Roman" w:cs="Times New Roman"/>
          <w:color w:val="111111"/>
          <w:sz w:val="28"/>
          <w:szCs w:val="28"/>
          <w:lang w:val="uk-UA" w:eastAsia="uk-UA"/>
        </w:rPr>
        <w:t>.</w:t>
      </w:r>
    </w:p>
    <w:p w:rsidR="009E1F01" w:rsidRPr="00757DB0" w:rsidRDefault="008F6E8D" w:rsidP="006774B0">
      <w:pPr>
        <w:spacing w:line="360" w:lineRule="auto"/>
        <w:ind w:firstLine="709"/>
        <w:contextualSpacing/>
        <w:jc w:val="both"/>
        <w:rPr>
          <w:rFonts w:cs="Times New Roman"/>
          <w:sz w:val="28"/>
          <w:szCs w:val="28"/>
          <w:lang w:val="uk-UA"/>
        </w:rPr>
      </w:pPr>
      <w:r w:rsidRPr="00757DB0">
        <w:rPr>
          <w:rFonts w:eastAsia="Times New Roman" w:cs="Times New Roman"/>
          <w:bCs/>
          <w:sz w:val="28"/>
          <w:szCs w:val="28"/>
          <w:lang w:val="uk-UA" w:eastAsia="uk-UA"/>
        </w:rPr>
        <w:t>Мета</w:t>
      </w:r>
      <w:r w:rsidR="00882D69" w:rsidRPr="00757DB0">
        <w:rPr>
          <w:rFonts w:eastAsia="Times New Roman" w:cs="Times New Roman"/>
          <w:bCs/>
          <w:sz w:val="28"/>
          <w:szCs w:val="28"/>
          <w:lang w:val="uk-UA" w:eastAsia="uk-UA"/>
        </w:rPr>
        <w:t xml:space="preserve"> </w:t>
      </w:r>
      <w:r w:rsidRPr="00757DB0">
        <w:rPr>
          <w:rFonts w:eastAsia="Times New Roman" w:cs="Times New Roman"/>
          <w:bCs/>
          <w:sz w:val="28"/>
          <w:szCs w:val="28"/>
          <w:lang w:val="uk-UA" w:eastAsia="uk-UA"/>
        </w:rPr>
        <w:t>стратегії розвитку школи</w:t>
      </w:r>
      <w:r w:rsidR="00882D69" w:rsidRPr="00757DB0">
        <w:rPr>
          <w:rFonts w:eastAsia="Times New Roman" w:cs="Times New Roman"/>
          <w:bCs/>
          <w:sz w:val="28"/>
          <w:szCs w:val="28"/>
          <w:lang w:val="uk-UA" w:eastAsia="uk-UA"/>
        </w:rPr>
        <w:t xml:space="preserve"> </w:t>
      </w:r>
      <w:r w:rsidRPr="00757DB0">
        <w:rPr>
          <w:rFonts w:eastAsia="Times New Roman" w:cs="Times New Roman"/>
          <w:bCs/>
          <w:sz w:val="28"/>
          <w:szCs w:val="28"/>
          <w:lang w:val="uk-UA" w:eastAsia="uk-UA"/>
        </w:rPr>
        <w:t xml:space="preserve">– </w:t>
      </w:r>
      <w:r w:rsidR="00F7430C" w:rsidRPr="00757DB0">
        <w:rPr>
          <w:rFonts w:eastAsia="Times New Roman" w:cs="Times New Roman"/>
          <w:bCs/>
          <w:sz w:val="28"/>
          <w:szCs w:val="28"/>
          <w:lang w:val="uk-UA" w:eastAsia="uk-UA"/>
        </w:rPr>
        <w:t>в</w:t>
      </w:r>
      <w:r w:rsidR="00F7430C" w:rsidRPr="00757DB0">
        <w:rPr>
          <w:rFonts w:cs="Times New Roman"/>
          <w:color w:val="000000"/>
          <w:sz w:val="28"/>
          <w:szCs w:val="28"/>
          <w:shd w:val="clear" w:color="auto" w:fill="FFFFFF"/>
          <w:lang w:val="uk-UA"/>
        </w:rPr>
        <w:t>изначити перспективи розвитку закладу, створити умови в закладі для забезпечення якості, сучасної системи освіти, забезпечення рівного доступу до освіти для всіх дітей, де кожен здобувач освіти під час освітнього процесу повинен отримати ключові компетентності НУШ, які знадобляться йому в самостійному дорослому житті</w:t>
      </w:r>
    </w:p>
    <w:p w:rsidR="0040274E" w:rsidRPr="00757DB0" w:rsidRDefault="0040274E" w:rsidP="006774B0">
      <w:pPr>
        <w:spacing w:line="360" w:lineRule="auto"/>
        <w:ind w:firstLine="709"/>
        <w:contextualSpacing/>
        <w:jc w:val="both"/>
        <w:textAlignment w:val="baseline"/>
        <w:rPr>
          <w:rFonts w:eastAsia="Times New Roman" w:cs="Times New Roman"/>
          <w:sz w:val="28"/>
          <w:szCs w:val="28"/>
          <w:lang w:val="uk-UA" w:eastAsia="uk-UA"/>
        </w:rPr>
      </w:pPr>
      <w:r w:rsidRPr="00757DB0">
        <w:rPr>
          <w:rFonts w:eastAsia="Times New Roman" w:cs="Times New Roman"/>
          <w:sz w:val="28"/>
          <w:szCs w:val="28"/>
          <w:bdr w:val="none" w:sz="0" w:space="0" w:color="auto" w:frame="1"/>
          <w:lang w:val="uk-UA" w:eastAsia="uk-UA"/>
        </w:rPr>
        <w:t> Цільові орієнтації освітнього процесу спрямовані на впровадження таких технологічних парадигм, як</w:t>
      </w:r>
    </w:p>
    <w:p w:rsidR="0040274E" w:rsidRPr="00757DB0" w:rsidRDefault="0040274E" w:rsidP="006774B0">
      <w:pPr>
        <w:pStyle w:val="a3"/>
        <w:numPr>
          <w:ilvl w:val="0"/>
          <w:numId w:val="11"/>
        </w:numPr>
        <w:spacing w:line="360" w:lineRule="auto"/>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технологія саморозвитку особистості</w:t>
      </w:r>
    </w:p>
    <w:p w:rsidR="0040274E" w:rsidRPr="00757DB0" w:rsidRDefault="0040274E" w:rsidP="006774B0">
      <w:pPr>
        <w:pStyle w:val="a3"/>
        <w:numPr>
          <w:ilvl w:val="0"/>
          <w:numId w:val="11"/>
        </w:numPr>
        <w:spacing w:line="360" w:lineRule="auto"/>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технологія розвивального навчання</w:t>
      </w:r>
    </w:p>
    <w:p w:rsidR="0040274E" w:rsidRPr="00757DB0" w:rsidRDefault="0040274E" w:rsidP="006774B0">
      <w:pPr>
        <w:pStyle w:val="a3"/>
        <w:numPr>
          <w:ilvl w:val="0"/>
          <w:numId w:val="11"/>
        </w:numPr>
        <w:spacing w:line="360" w:lineRule="auto"/>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технологія навчання як дослідження</w:t>
      </w:r>
    </w:p>
    <w:p w:rsidR="0040274E" w:rsidRPr="00757DB0" w:rsidRDefault="0040274E" w:rsidP="006774B0">
      <w:pPr>
        <w:pStyle w:val="a3"/>
        <w:numPr>
          <w:ilvl w:val="0"/>
          <w:numId w:val="11"/>
        </w:numPr>
        <w:spacing w:line="360" w:lineRule="auto"/>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проектна технологія</w:t>
      </w:r>
    </w:p>
    <w:p w:rsidR="0040274E" w:rsidRPr="00757DB0" w:rsidRDefault="0040274E" w:rsidP="006774B0">
      <w:pPr>
        <w:pStyle w:val="a3"/>
        <w:numPr>
          <w:ilvl w:val="0"/>
          <w:numId w:val="11"/>
        </w:numPr>
        <w:spacing w:line="360" w:lineRule="auto"/>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нові інформаційні технології навчання</w:t>
      </w:r>
    </w:p>
    <w:p w:rsidR="0040274E" w:rsidRPr="00757DB0" w:rsidRDefault="0040274E" w:rsidP="006774B0">
      <w:pPr>
        <w:pStyle w:val="a3"/>
        <w:numPr>
          <w:ilvl w:val="0"/>
          <w:numId w:val="11"/>
        </w:numPr>
        <w:spacing w:line="360" w:lineRule="auto"/>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інтерактивна технологія</w:t>
      </w:r>
    </w:p>
    <w:p w:rsidR="0040274E" w:rsidRPr="00757DB0" w:rsidRDefault="0040274E" w:rsidP="006774B0">
      <w:pPr>
        <w:pStyle w:val="a3"/>
        <w:numPr>
          <w:ilvl w:val="0"/>
          <w:numId w:val="11"/>
        </w:numPr>
        <w:spacing w:line="360" w:lineRule="auto"/>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технологія колективного творчого виховання</w:t>
      </w:r>
    </w:p>
    <w:p w:rsidR="0040274E" w:rsidRPr="00757DB0" w:rsidRDefault="0040274E" w:rsidP="006774B0">
      <w:pPr>
        <w:pStyle w:val="a3"/>
        <w:numPr>
          <w:ilvl w:val="0"/>
          <w:numId w:val="11"/>
        </w:numPr>
        <w:spacing w:line="360" w:lineRule="auto"/>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технологія «створення ситуації успіху»</w:t>
      </w:r>
    </w:p>
    <w:p w:rsidR="0040274E" w:rsidRPr="00757DB0" w:rsidRDefault="00724E6F" w:rsidP="006774B0">
      <w:pPr>
        <w:spacing w:line="360" w:lineRule="auto"/>
        <w:ind w:firstLine="709"/>
        <w:contextualSpacing/>
        <w:jc w:val="both"/>
        <w:rPr>
          <w:rFonts w:cs="Times New Roman"/>
          <w:sz w:val="28"/>
          <w:szCs w:val="28"/>
          <w:lang w:val="uk-UA"/>
        </w:rPr>
      </w:pPr>
      <w:r w:rsidRPr="00757DB0">
        <w:rPr>
          <w:rFonts w:cs="Times New Roman"/>
          <w:sz w:val="28"/>
          <w:szCs w:val="28"/>
          <w:lang w:val="uk-UA"/>
        </w:rPr>
        <w:t>Стратегія розвитку Кашперів</w:t>
      </w:r>
      <w:r w:rsidR="0040274E" w:rsidRPr="00757DB0">
        <w:rPr>
          <w:rFonts w:cs="Times New Roman"/>
          <w:sz w:val="28"/>
          <w:szCs w:val="28"/>
          <w:lang w:val="uk-UA"/>
        </w:rPr>
        <w:t>ської загальноо</w:t>
      </w:r>
      <w:r w:rsidRPr="00757DB0">
        <w:rPr>
          <w:rFonts w:cs="Times New Roman"/>
          <w:sz w:val="28"/>
          <w:szCs w:val="28"/>
          <w:lang w:val="uk-UA"/>
        </w:rPr>
        <w:t>світньої школи І-ІІІ ступенів</w:t>
      </w:r>
      <w:r w:rsidR="0040274E" w:rsidRPr="00757DB0">
        <w:rPr>
          <w:rFonts w:cs="Times New Roman"/>
          <w:sz w:val="28"/>
          <w:szCs w:val="28"/>
          <w:lang w:val="uk-UA"/>
        </w:rPr>
        <w:t xml:space="preserve">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 З тим нагальною </w:t>
      </w:r>
      <w:r w:rsidR="0040274E" w:rsidRPr="00757DB0">
        <w:rPr>
          <w:rFonts w:cs="Times New Roman"/>
          <w:sz w:val="28"/>
          <w:szCs w:val="28"/>
          <w:lang w:val="uk-UA"/>
        </w:rPr>
        <w:lastRenderedPageBreak/>
        <w:t>залишається здатність особистості формувати міжособистісні стосунки, вступати в комунікацію, володіти різними соціальними ролями.</w:t>
      </w:r>
    </w:p>
    <w:p w:rsidR="008F6E8D" w:rsidRPr="00757DB0" w:rsidRDefault="008F6E8D" w:rsidP="006774B0">
      <w:pPr>
        <w:spacing w:line="360" w:lineRule="auto"/>
        <w:ind w:firstLine="709"/>
        <w:contextualSpacing/>
        <w:jc w:val="both"/>
        <w:rPr>
          <w:rFonts w:eastAsia="Times New Roman" w:cs="Times New Roman"/>
          <w:b/>
          <w:sz w:val="28"/>
          <w:szCs w:val="28"/>
          <w:lang w:val="uk-UA" w:eastAsia="uk-UA"/>
        </w:rPr>
      </w:pPr>
      <w:r w:rsidRPr="00757DB0">
        <w:rPr>
          <w:rFonts w:eastAsia="Times New Roman" w:cs="Times New Roman"/>
          <w:b/>
          <w:sz w:val="28"/>
          <w:szCs w:val="28"/>
          <w:lang w:val="uk-UA" w:eastAsia="uk-UA"/>
        </w:rPr>
        <w:t>Основними стратегічними зав</w:t>
      </w:r>
      <w:r w:rsidR="00724E6F" w:rsidRPr="00757DB0">
        <w:rPr>
          <w:rFonts w:eastAsia="Times New Roman" w:cs="Times New Roman"/>
          <w:b/>
          <w:sz w:val="28"/>
          <w:szCs w:val="28"/>
          <w:lang w:val="uk-UA" w:eastAsia="uk-UA"/>
        </w:rPr>
        <w:t>даннями розвитку закладу на 202</w:t>
      </w:r>
      <w:r w:rsidR="00B347F4" w:rsidRPr="00757DB0">
        <w:rPr>
          <w:rFonts w:eastAsia="Times New Roman" w:cs="Times New Roman"/>
          <w:b/>
          <w:sz w:val="28"/>
          <w:szCs w:val="28"/>
          <w:lang w:val="uk-UA" w:eastAsia="uk-UA"/>
        </w:rPr>
        <w:t>2</w:t>
      </w:r>
      <w:r w:rsidR="00724E6F" w:rsidRPr="00757DB0">
        <w:rPr>
          <w:rFonts w:eastAsia="Times New Roman" w:cs="Times New Roman"/>
          <w:b/>
          <w:sz w:val="28"/>
          <w:szCs w:val="28"/>
          <w:lang w:val="uk-UA" w:eastAsia="uk-UA"/>
        </w:rPr>
        <w:t xml:space="preserve"> – 202</w:t>
      </w:r>
      <w:r w:rsidR="00C85D3F" w:rsidRPr="00757DB0">
        <w:rPr>
          <w:rFonts w:eastAsia="Times New Roman" w:cs="Times New Roman"/>
          <w:b/>
          <w:sz w:val="28"/>
          <w:szCs w:val="28"/>
          <w:lang w:val="uk-UA" w:eastAsia="uk-UA"/>
        </w:rPr>
        <w:t>6</w:t>
      </w:r>
      <w:r w:rsidRPr="00757DB0">
        <w:rPr>
          <w:rFonts w:eastAsia="Times New Roman" w:cs="Times New Roman"/>
          <w:b/>
          <w:sz w:val="28"/>
          <w:szCs w:val="28"/>
          <w:lang w:val="uk-UA" w:eastAsia="uk-UA"/>
        </w:rPr>
        <w:t xml:space="preserve"> роки є:</w:t>
      </w:r>
    </w:p>
    <w:p w:rsidR="000C7B21"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 xml:space="preserve">Формування </w:t>
      </w:r>
      <w:proofErr w:type="spellStart"/>
      <w:r w:rsidR="000C7B21" w:rsidRPr="006774B0">
        <w:rPr>
          <w:rFonts w:ascii="Times New Roman" w:eastAsia="Times New Roman" w:hAnsi="Times New Roman" w:cs="Times New Roman"/>
          <w:sz w:val="28"/>
          <w:szCs w:val="28"/>
          <w:lang w:eastAsia="uk-UA"/>
        </w:rPr>
        <w:t>акме</w:t>
      </w:r>
      <w:r w:rsidR="00CF0DBB" w:rsidRPr="006774B0">
        <w:rPr>
          <w:rFonts w:ascii="Times New Roman" w:eastAsia="Times New Roman" w:hAnsi="Times New Roman" w:cs="Times New Roman"/>
          <w:sz w:val="28"/>
          <w:szCs w:val="28"/>
          <w:lang w:eastAsia="uk-UA"/>
        </w:rPr>
        <w:t>ологічного</w:t>
      </w:r>
      <w:proofErr w:type="spellEnd"/>
      <w:r w:rsidR="00CF0DBB" w:rsidRPr="006774B0">
        <w:rPr>
          <w:rFonts w:ascii="Times New Roman" w:eastAsia="Times New Roman" w:hAnsi="Times New Roman" w:cs="Times New Roman"/>
          <w:sz w:val="28"/>
          <w:szCs w:val="28"/>
          <w:lang w:eastAsia="uk-UA"/>
        </w:rPr>
        <w:t xml:space="preserve"> освітнього середовища</w:t>
      </w:r>
      <w:r w:rsidRPr="006774B0">
        <w:rPr>
          <w:rFonts w:ascii="Times New Roman" w:eastAsia="Times New Roman" w:hAnsi="Times New Roman" w:cs="Times New Roman"/>
          <w:sz w:val="28"/>
          <w:szCs w:val="28"/>
          <w:lang w:eastAsia="uk-UA"/>
        </w:rPr>
        <w:t xml:space="preserve"> для здобувачів освіти, академічн</w:t>
      </w:r>
      <w:r w:rsidR="00CF0DBB" w:rsidRPr="006774B0">
        <w:rPr>
          <w:rFonts w:ascii="Times New Roman" w:eastAsia="Times New Roman" w:hAnsi="Times New Roman" w:cs="Times New Roman"/>
          <w:sz w:val="28"/>
          <w:szCs w:val="28"/>
          <w:lang w:eastAsia="uk-UA"/>
        </w:rPr>
        <w:t>у свободу для всебічного розвит</w:t>
      </w:r>
      <w:r w:rsidRPr="006774B0">
        <w:rPr>
          <w:rFonts w:ascii="Times New Roman" w:eastAsia="Times New Roman" w:hAnsi="Times New Roman" w:cs="Times New Roman"/>
          <w:sz w:val="28"/>
          <w:szCs w:val="28"/>
          <w:lang w:eastAsia="uk-UA"/>
        </w:rPr>
        <w:t>ку особистості, як найвищої цінності суспільства, її талантів, інтелектуальних, творчих і фізичних здібностей.</w:t>
      </w:r>
    </w:p>
    <w:p w:rsidR="008F6E8D" w:rsidRPr="006774B0" w:rsidRDefault="00892EC8"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Забез</w:t>
      </w:r>
      <w:r w:rsidR="008F6E8D" w:rsidRPr="006774B0">
        <w:rPr>
          <w:rFonts w:ascii="Times New Roman" w:eastAsia="Times New Roman" w:hAnsi="Times New Roman" w:cs="Times New Roman"/>
          <w:sz w:val="28"/>
          <w:szCs w:val="28"/>
          <w:lang w:eastAsia="uk-UA"/>
        </w:rPr>
        <w:t>печення якості надання освітніх послуг на початковому, базовому та профільному середньому рівнях освіти.</w:t>
      </w:r>
    </w:p>
    <w:p w:rsidR="008F6E8D"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 xml:space="preserve">Формування цінностей і необхідних для самореалізації здобувачів освіти </w:t>
      </w:r>
      <w:proofErr w:type="spellStart"/>
      <w:r w:rsidRPr="006774B0">
        <w:rPr>
          <w:rFonts w:ascii="Times New Roman" w:eastAsia="Times New Roman" w:hAnsi="Times New Roman" w:cs="Times New Roman"/>
          <w:sz w:val="28"/>
          <w:szCs w:val="28"/>
          <w:lang w:eastAsia="uk-UA"/>
        </w:rPr>
        <w:t>компетентностей</w:t>
      </w:r>
      <w:proofErr w:type="spellEnd"/>
      <w:r w:rsidRPr="006774B0">
        <w:rPr>
          <w:rFonts w:ascii="Times New Roman" w:eastAsia="Times New Roman" w:hAnsi="Times New Roman" w:cs="Times New Roman"/>
          <w:sz w:val="28"/>
          <w:szCs w:val="28"/>
          <w:lang w:eastAsia="uk-UA"/>
        </w:rPr>
        <w:t>.</w:t>
      </w:r>
    </w:p>
    <w:p w:rsidR="008F6E8D"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 xml:space="preserve">Гуманістична </w:t>
      </w:r>
      <w:r w:rsidR="00882D69" w:rsidRPr="006774B0">
        <w:rPr>
          <w:rFonts w:ascii="Times New Roman" w:eastAsia="Times New Roman" w:hAnsi="Times New Roman" w:cs="Times New Roman"/>
          <w:sz w:val="28"/>
          <w:szCs w:val="28"/>
          <w:lang w:eastAsia="uk-UA"/>
        </w:rPr>
        <w:t>спрямованість</w:t>
      </w:r>
      <w:r w:rsidRPr="006774B0">
        <w:rPr>
          <w:rFonts w:ascii="Times New Roman" w:eastAsia="Times New Roman" w:hAnsi="Times New Roman" w:cs="Times New Roman"/>
          <w:sz w:val="28"/>
          <w:szCs w:val="28"/>
          <w:lang w:eastAsia="uk-UA"/>
        </w:rPr>
        <w:t xml:space="preserve"> педагогічного процесу, повага до особистості учасників освітнього процесу.</w:t>
      </w:r>
    </w:p>
    <w:p w:rsidR="008F6E8D"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 xml:space="preserve">Надання освітніх послуг через форми здобуття освіти згідно чинного законодавства (очна, дистанційна, </w:t>
      </w:r>
      <w:r w:rsidR="00F672F3" w:rsidRPr="006774B0">
        <w:rPr>
          <w:rFonts w:ascii="Times New Roman" w:eastAsia="Times New Roman" w:hAnsi="Times New Roman" w:cs="Times New Roman"/>
          <w:sz w:val="28"/>
          <w:szCs w:val="28"/>
          <w:lang w:eastAsia="uk-UA"/>
        </w:rPr>
        <w:t xml:space="preserve">сімейна, </w:t>
      </w:r>
      <w:proofErr w:type="spellStart"/>
      <w:r w:rsidR="00F672F3" w:rsidRPr="006774B0">
        <w:rPr>
          <w:rFonts w:ascii="Times New Roman" w:eastAsia="Times New Roman" w:hAnsi="Times New Roman" w:cs="Times New Roman"/>
          <w:sz w:val="28"/>
          <w:szCs w:val="28"/>
          <w:lang w:eastAsia="uk-UA"/>
        </w:rPr>
        <w:t>екстернатна</w:t>
      </w:r>
      <w:proofErr w:type="spellEnd"/>
      <w:r w:rsidR="00F672F3" w:rsidRPr="006774B0">
        <w:rPr>
          <w:rFonts w:ascii="Times New Roman" w:eastAsia="Times New Roman" w:hAnsi="Times New Roman" w:cs="Times New Roman"/>
          <w:sz w:val="28"/>
          <w:szCs w:val="28"/>
          <w:lang w:eastAsia="uk-UA"/>
        </w:rPr>
        <w:t xml:space="preserve">, </w:t>
      </w:r>
      <w:r w:rsidRPr="006774B0">
        <w:rPr>
          <w:rFonts w:ascii="Times New Roman" w:eastAsia="Times New Roman" w:hAnsi="Times New Roman" w:cs="Times New Roman"/>
          <w:sz w:val="28"/>
          <w:szCs w:val="28"/>
          <w:lang w:eastAsia="uk-UA"/>
        </w:rPr>
        <w:t>педагогічний патронаж).</w:t>
      </w:r>
    </w:p>
    <w:p w:rsidR="000C7B21" w:rsidRPr="006774B0" w:rsidRDefault="00CF0DBB"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Перетворен</w:t>
      </w:r>
      <w:r w:rsidR="000C7B21" w:rsidRPr="006774B0">
        <w:rPr>
          <w:rFonts w:ascii="Times New Roman" w:eastAsia="Times New Roman" w:hAnsi="Times New Roman" w:cs="Times New Roman"/>
          <w:sz w:val="28"/>
          <w:szCs w:val="28"/>
          <w:lang w:eastAsia="uk-UA"/>
        </w:rPr>
        <w:t>ня шкільної бібліотеки у сучасний медіа простір</w:t>
      </w:r>
      <w:r w:rsidR="00F672F3" w:rsidRPr="006774B0">
        <w:rPr>
          <w:rFonts w:ascii="Times New Roman" w:eastAsia="Times New Roman" w:hAnsi="Times New Roman" w:cs="Times New Roman"/>
          <w:sz w:val="28"/>
          <w:szCs w:val="28"/>
          <w:lang w:eastAsia="uk-UA"/>
        </w:rPr>
        <w:t>.</w:t>
      </w:r>
    </w:p>
    <w:p w:rsidR="008F6E8D"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8F6E8D"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Розвиток творчої ініціативи та</w:t>
      </w:r>
      <w:r w:rsidR="003107C2" w:rsidRPr="006774B0">
        <w:rPr>
          <w:rFonts w:ascii="Times New Roman" w:eastAsia="Times New Roman" w:hAnsi="Times New Roman" w:cs="Times New Roman"/>
          <w:sz w:val="28"/>
          <w:szCs w:val="28"/>
          <w:lang w:eastAsia="uk-UA"/>
        </w:rPr>
        <w:t xml:space="preserve"> академічної свободи педагогів у</w:t>
      </w:r>
      <w:r w:rsidRPr="006774B0">
        <w:rPr>
          <w:rFonts w:ascii="Times New Roman" w:eastAsia="Times New Roman" w:hAnsi="Times New Roman" w:cs="Times New Roman"/>
          <w:sz w:val="28"/>
          <w:szCs w:val="28"/>
          <w:lang w:eastAsia="uk-UA"/>
        </w:rPr>
        <w:t xml:space="preserve"> пошуках нових форм і методів педагогічної діяльності для надання якісних освітніх послуг.</w:t>
      </w:r>
    </w:p>
    <w:p w:rsidR="008F6E8D"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8F6E8D"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8F6E8D"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lastRenderedPageBreak/>
        <w:t>Створення умов для надання освітніх послуг особам з особливими освітніми потребами (інклюзивне, індивідуальне навчання</w:t>
      </w:r>
      <w:r w:rsidR="00892EC8" w:rsidRPr="006774B0">
        <w:rPr>
          <w:rFonts w:ascii="Times New Roman" w:eastAsia="Times New Roman" w:hAnsi="Times New Roman" w:cs="Times New Roman"/>
          <w:sz w:val="28"/>
          <w:szCs w:val="28"/>
          <w:lang w:eastAsia="uk-UA"/>
        </w:rPr>
        <w:t>, педагогічний патронаж</w:t>
      </w:r>
      <w:r w:rsidRPr="006774B0">
        <w:rPr>
          <w:rFonts w:ascii="Times New Roman" w:eastAsia="Times New Roman" w:hAnsi="Times New Roman" w:cs="Times New Roman"/>
          <w:sz w:val="28"/>
          <w:szCs w:val="28"/>
          <w:lang w:eastAsia="uk-UA"/>
        </w:rPr>
        <w:t>).</w:t>
      </w:r>
    </w:p>
    <w:p w:rsidR="008F6E8D"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8F6E8D"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Збереження та зміцнення морального та фізичного здоров’я учасників освітнього процесу.</w:t>
      </w:r>
    </w:p>
    <w:p w:rsidR="008F6E8D" w:rsidRPr="006774B0" w:rsidRDefault="008F6E8D" w:rsidP="006774B0">
      <w:pPr>
        <w:pStyle w:val="a3"/>
        <w:numPr>
          <w:ilvl w:val="0"/>
          <w:numId w:val="15"/>
        </w:numPr>
        <w:spacing w:line="360" w:lineRule="auto"/>
        <w:jc w:val="both"/>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lang w:eastAsia="uk-UA"/>
        </w:rPr>
        <w:t xml:space="preserve">Підвищення </w:t>
      </w:r>
      <w:r w:rsidR="0040274E" w:rsidRPr="006774B0">
        <w:rPr>
          <w:rFonts w:ascii="Times New Roman" w:eastAsia="Times New Roman" w:hAnsi="Times New Roman" w:cs="Times New Roman"/>
          <w:sz w:val="28"/>
          <w:szCs w:val="28"/>
          <w:lang w:eastAsia="uk-UA"/>
        </w:rPr>
        <w:t xml:space="preserve">професійного </w:t>
      </w:r>
      <w:r w:rsidR="00882D69" w:rsidRPr="006774B0">
        <w:rPr>
          <w:rFonts w:ascii="Times New Roman" w:eastAsia="Times New Roman" w:hAnsi="Times New Roman" w:cs="Times New Roman"/>
          <w:sz w:val="28"/>
          <w:szCs w:val="28"/>
          <w:lang w:eastAsia="uk-UA"/>
        </w:rPr>
        <w:t xml:space="preserve">рівня </w:t>
      </w:r>
      <w:r w:rsidRPr="006774B0">
        <w:rPr>
          <w:rFonts w:ascii="Times New Roman" w:eastAsia="Times New Roman" w:hAnsi="Times New Roman" w:cs="Times New Roman"/>
          <w:sz w:val="28"/>
          <w:szCs w:val="28"/>
          <w:lang w:eastAsia="uk-UA"/>
        </w:rPr>
        <w:t>педагогічних працівників.</w:t>
      </w:r>
    </w:p>
    <w:p w:rsidR="00892EC8" w:rsidRPr="006774B0" w:rsidRDefault="00892EC8" w:rsidP="006774B0">
      <w:pPr>
        <w:pStyle w:val="a3"/>
        <w:numPr>
          <w:ilvl w:val="0"/>
          <w:numId w:val="15"/>
        </w:numPr>
        <w:tabs>
          <w:tab w:val="left" w:pos="426"/>
        </w:tabs>
        <w:spacing w:line="360" w:lineRule="auto"/>
        <w:jc w:val="both"/>
        <w:textAlignment w:val="baseline"/>
        <w:rPr>
          <w:rFonts w:ascii="Times New Roman" w:eastAsia="Times New Roman" w:hAnsi="Times New Roman" w:cs="Times New Roman"/>
          <w:sz w:val="28"/>
          <w:szCs w:val="28"/>
          <w:lang w:eastAsia="uk-UA"/>
        </w:rPr>
      </w:pPr>
      <w:r w:rsidRPr="006774B0">
        <w:rPr>
          <w:rFonts w:ascii="Times New Roman" w:eastAsia="Times New Roman" w:hAnsi="Times New Roman" w:cs="Times New Roman"/>
          <w:sz w:val="28"/>
          <w:szCs w:val="28"/>
          <w:bdr w:val="none" w:sz="0" w:space="0" w:color="auto" w:frame="1"/>
          <w:lang w:eastAsia="uk-UA"/>
        </w:rPr>
        <w:t>Створення</w:t>
      </w:r>
      <w:r w:rsidR="00380AD0" w:rsidRPr="006774B0">
        <w:rPr>
          <w:rFonts w:ascii="Times New Roman" w:eastAsia="Times New Roman" w:hAnsi="Times New Roman" w:cs="Times New Roman"/>
          <w:sz w:val="28"/>
          <w:szCs w:val="28"/>
          <w:bdr w:val="none" w:sz="0" w:space="0" w:color="auto" w:frame="1"/>
          <w:lang w:eastAsia="uk-UA"/>
        </w:rPr>
        <w:t xml:space="preserve"> </w:t>
      </w:r>
      <w:r w:rsidRPr="006774B0">
        <w:rPr>
          <w:rFonts w:ascii="Times New Roman" w:eastAsia="Times New Roman" w:hAnsi="Times New Roman" w:cs="Times New Roman"/>
          <w:sz w:val="28"/>
          <w:szCs w:val="28"/>
          <w:bdr w:val="none" w:sz="0" w:space="0" w:color="auto" w:frame="1"/>
          <w:lang w:eastAsia="uk-UA"/>
        </w:rPr>
        <w:t>системи</w:t>
      </w:r>
      <w:r w:rsidR="00380AD0" w:rsidRPr="006774B0">
        <w:rPr>
          <w:rFonts w:ascii="Times New Roman" w:eastAsia="Times New Roman" w:hAnsi="Times New Roman" w:cs="Times New Roman"/>
          <w:sz w:val="28"/>
          <w:szCs w:val="28"/>
          <w:bdr w:val="none" w:sz="0" w:space="0" w:color="auto" w:frame="1"/>
          <w:lang w:eastAsia="uk-UA"/>
        </w:rPr>
        <w:t xml:space="preserve"> </w:t>
      </w:r>
      <w:r w:rsidRPr="006774B0">
        <w:rPr>
          <w:rFonts w:ascii="Times New Roman" w:eastAsia="Times New Roman" w:hAnsi="Times New Roman" w:cs="Times New Roman"/>
          <w:sz w:val="28"/>
          <w:szCs w:val="28"/>
          <w:bdr w:val="none" w:sz="0" w:space="0" w:color="auto" w:frame="1"/>
          <w:lang w:eastAsia="uk-UA"/>
        </w:rPr>
        <w:t xml:space="preserve">управління закладом на </w:t>
      </w:r>
      <w:proofErr w:type="spellStart"/>
      <w:r w:rsidRPr="006774B0">
        <w:rPr>
          <w:rFonts w:ascii="Times New Roman" w:eastAsia="Times New Roman" w:hAnsi="Times New Roman" w:cs="Times New Roman"/>
          <w:sz w:val="28"/>
          <w:szCs w:val="28"/>
          <w:bdr w:val="none" w:sz="0" w:space="0" w:color="auto" w:frame="1"/>
          <w:lang w:eastAsia="uk-UA"/>
        </w:rPr>
        <w:t>основі</w:t>
      </w:r>
      <w:proofErr w:type="spellEnd"/>
      <w:r w:rsidR="00380AD0" w:rsidRPr="006774B0">
        <w:rPr>
          <w:rFonts w:ascii="Times New Roman" w:eastAsia="Times New Roman" w:hAnsi="Times New Roman" w:cs="Times New Roman"/>
          <w:sz w:val="28"/>
          <w:szCs w:val="28"/>
          <w:bdr w:val="none" w:sz="0" w:space="0" w:color="auto" w:frame="1"/>
          <w:lang w:eastAsia="uk-UA"/>
        </w:rPr>
        <w:t xml:space="preserve"> </w:t>
      </w:r>
      <w:proofErr w:type="spellStart"/>
      <w:r w:rsidRPr="006774B0">
        <w:rPr>
          <w:rFonts w:ascii="Times New Roman" w:eastAsia="Times New Roman" w:hAnsi="Times New Roman" w:cs="Times New Roman"/>
          <w:sz w:val="28"/>
          <w:szCs w:val="28"/>
          <w:bdr w:val="none" w:sz="0" w:space="0" w:color="auto" w:frame="1"/>
          <w:lang w:eastAsia="uk-UA"/>
        </w:rPr>
        <w:t>співробітництва</w:t>
      </w:r>
      <w:proofErr w:type="spellEnd"/>
      <w:r w:rsidRPr="006774B0">
        <w:rPr>
          <w:rFonts w:ascii="Times New Roman" w:eastAsia="Times New Roman" w:hAnsi="Times New Roman" w:cs="Times New Roman"/>
          <w:sz w:val="28"/>
          <w:szCs w:val="28"/>
          <w:bdr w:val="none" w:sz="0" w:space="0" w:color="auto" w:frame="1"/>
          <w:lang w:eastAsia="uk-UA"/>
        </w:rPr>
        <w:t xml:space="preserve"> та </w:t>
      </w:r>
      <w:proofErr w:type="spellStart"/>
      <w:r w:rsidRPr="006774B0">
        <w:rPr>
          <w:rFonts w:ascii="Times New Roman" w:eastAsia="Times New Roman" w:hAnsi="Times New Roman" w:cs="Times New Roman"/>
          <w:sz w:val="28"/>
          <w:szCs w:val="28"/>
          <w:bdr w:val="none" w:sz="0" w:space="0" w:color="auto" w:frame="1"/>
          <w:lang w:eastAsia="uk-UA"/>
        </w:rPr>
        <w:t>соціального</w:t>
      </w:r>
      <w:proofErr w:type="spellEnd"/>
      <w:r w:rsidRPr="006774B0">
        <w:rPr>
          <w:rFonts w:ascii="Times New Roman" w:eastAsia="Times New Roman" w:hAnsi="Times New Roman" w:cs="Times New Roman"/>
          <w:sz w:val="28"/>
          <w:szCs w:val="28"/>
          <w:bdr w:val="none" w:sz="0" w:space="0" w:color="auto" w:frame="1"/>
          <w:lang w:eastAsia="uk-UA"/>
        </w:rPr>
        <w:t xml:space="preserve"> партнерства з педагогічними</w:t>
      </w:r>
      <w:r w:rsidR="00380AD0" w:rsidRPr="006774B0">
        <w:rPr>
          <w:rFonts w:ascii="Times New Roman" w:eastAsia="Times New Roman" w:hAnsi="Times New Roman" w:cs="Times New Roman"/>
          <w:sz w:val="28"/>
          <w:szCs w:val="28"/>
          <w:bdr w:val="none" w:sz="0" w:space="0" w:color="auto" w:frame="1"/>
          <w:lang w:eastAsia="uk-UA"/>
        </w:rPr>
        <w:t xml:space="preserve"> </w:t>
      </w:r>
      <w:r w:rsidRPr="006774B0">
        <w:rPr>
          <w:rFonts w:ascii="Times New Roman" w:eastAsia="Times New Roman" w:hAnsi="Times New Roman" w:cs="Times New Roman"/>
          <w:sz w:val="28"/>
          <w:szCs w:val="28"/>
          <w:bdr w:val="none" w:sz="0" w:space="0" w:color="auto" w:frame="1"/>
          <w:lang w:eastAsia="uk-UA"/>
        </w:rPr>
        <w:t>працівниками</w:t>
      </w:r>
      <w:r w:rsidR="006774B0">
        <w:rPr>
          <w:rFonts w:ascii="Times New Roman" w:eastAsia="Times New Roman" w:hAnsi="Times New Roman" w:cs="Times New Roman"/>
          <w:sz w:val="28"/>
          <w:szCs w:val="28"/>
          <w:bdr w:val="none" w:sz="0" w:space="0" w:color="auto" w:frame="1"/>
          <w:lang w:eastAsia="uk-UA"/>
        </w:rPr>
        <w:t>.</w:t>
      </w:r>
    </w:p>
    <w:p w:rsidR="00C21CE3" w:rsidRPr="00757DB0" w:rsidRDefault="00B1615B" w:rsidP="006774B0">
      <w:pPr>
        <w:shd w:val="clear" w:color="auto" w:fill="FFFFFF"/>
        <w:spacing w:after="225" w:line="360" w:lineRule="auto"/>
        <w:ind w:firstLine="709"/>
        <w:contextualSpacing/>
        <w:jc w:val="both"/>
        <w:textAlignment w:val="baseline"/>
        <w:rPr>
          <w:rFonts w:eastAsia="Times New Roman" w:cs="Times New Roman"/>
          <w:color w:val="000000"/>
          <w:sz w:val="28"/>
          <w:szCs w:val="28"/>
          <w:lang w:val="uk-UA" w:eastAsia="uk-UA"/>
        </w:rPr>
      </w:pPr>
      <w:r w:rsidRPr="00757DB0">
        <w:rPr>
          <w:rFonts w:eastAsia="Times New Roman" w:cs="Times New Roman"/>
          <w:color w:val="000000"/>
          <w:sz w:val="28"/>
          <w:szCs w:val="28"/>
          <w:lang w:val="uk-UA" w:eastAsia="uk-UA"/>
        </w:rPr>
        <w:t> </w:t>
      </w:r>
      <w:r w:rsidR="00C21CE3" w:rsidRPr="00757DB0">
        <w:rPr>
          <w:rFonts w:eastAsia="Times New Roman" w:cs="Times New Roman"/>
          <w:color w:val="000000"/>
          <w:sz w:val="28"/>
          <w:szCs w:val="28"/>
          <w:lang w:val="uk-UA" w:eastAsia="uk-UA"/>
        </w:rPr>
        <w:t>Стратегія розвитку школи спрямована на </w:t>
      </w:r>
      <w:r w:rsidR="00C21CE3" w:rsidRPr="00757DB0">
        <w:rPr>
          <w:rFonts w:eastAsia="Times New Roman" w:cs="Times New Roman"/>
          <w:color w:val="000000"/>
          <w:sz w:val="28"/>
          <w:szCs w:val="28"/>
          <w:bdr w:val="none" w:sz="0" w:space="0" w:color="auto" w:frame="1"/>
          <w:lang w:val="uk-UA" w:eastAsia="uk-UA"/>
        </w:rPr>
        <w:t>реалізацію</w:t>
      </w:r>
      <w:r w:rsidR="00C21CE3" w:rsidRPr="00757DB0">
        <w:rPr>
          <w:rFonts w:eastAsia="Times New Roman" w:cs="Times New Roman"/>
          <w:color w:val="000000"/>
          <w:sz w:val="28"/>
          <w:szCs w:val="28"/>
          <w:lang w:val="uk-UA" w:eastAsia="uk-UA"/>
        </w:rPr>
        <w:t> Державн</w:t>
      </w:r>
      <w:r w:rsidR="00882D69" w:rsidRPr="00757DB0">
        <w:rPr>
          <w:rFonts w:eastAsia="Times New Roman" w:cs="Times New Roman"/>
          <w:color w:val="000000"/>
          <w:sz w:val="28"/>
          <w:szCs w:val="28"/>
          <w:lang w:val="uk-UA" w:eastAsia="uk-UA"/>
        </w:rPr>
        <w:t>их</w:t>
      </w:r>
      <w:r w:rsidR="00C21CE3" w:rsidRPr="00757DB0">
        <w:rPr>
          <w:rFonts w:eastAsia="Times New Roman" w:cs="Times New Roman"/>
          <w:color w:val="000000"/>
          <w:sz w:val="28"/>
          <w:szCs w:val="28"/>
          <w:lang w:val="uk-UA" w:eastAsia="uk-UA"/>
        </w:rPr>
        <w:t xml:space="preserve"> стандарт</w:t>
      </w:r>
      <w:r w:rsidR="00882D69" w:rsidRPr="00757DB0">
        <w:rPr>
          <w:rFonts w:eastAsia="Times New Roman" w:cs="Times New Roman"/>
          <w:color w:val="000000"/>
          <w:sz w:val="28"/>
          <w:szCs w:val="28"/>
          <w:lang w:val="uk-UA" w:eastAsia="uk-UA"/>
        </w:rPr>
        <w:t>ів</w:t>
      </w:r>
      <w:r w:rsidR="00C21CE3" w:rsidRPr="00757DB0">
        <w:rPr>
          <w:rFonts w:eastAsia="Times New Roman" w:cs="Times New Roman"/>
          <w:color w:val="000000"/>
          <w:sz w:val="28"/>
          <w:szCs w:val="28"/>
          <w:lang w:val="uk-UA" w:eastAsia="uk-UA"/>
        </w:rPr>
        <w:t xml:space="preserve"> </w:t>
      </w:r>
      <w:r w:rsidR="00882D69" w:rsidRPr="00757DB0">
        <w:rPr>
          <w:rFonts w:eastAsia="Times New Roman" w:cs="Times New Roman"/>
          <w:color w:val="000000"/>
          <w:sz w:val="28"/>
          <w:szCs w:val="28"/>
          <w:lang w:val="uk-UA" w:eastAsia="uk-UA"/>
        </w:rPr>
        <w:t>освіти.</w:t>
      </w:r>
    </w:p>
    <w:p w:rsidR="00D51C4B" w:rsidRPr="00757DB0" w:rsidRDefault="00D51C4B" w:rsidP="006774B0">
      <w:pPr>
        <w:spacing w:after="160" w:line="360" w:lineRule="auto"/>
        <w:ind w:firstLine="709"/>
        <w:contextualSpacing/>
        <w:jc w:val="both"/>
        <w:rPr>
          <w:rFonts w:cs="Times New Roman"/>
          <w:b/>
          <w:sz w:val="28"/>
          <w:szCs w:val="28"/>
        </w:rPr>
      </w:pPr>
      <w:r w:rsidRPr="00757DB0">
        <w:rPr>
          <w:rFonts w:cs="Times New Roman"/>
          <w:b/>
          <w:sz w:val="28"/>
          <w:szCs w:val="28"/>
        </w:rPr>
        <w:br w:type="page"/>
      </w:r>
    </w:p>
    <w:p w:rsidR="0090273C" w:rsidRPr="00757DB0" w:rsidRDefault="003656DC" w:rsidP="006774B0">
      <w:pPr>
        <w:spacing w:line="360" w:lineRule="auto"/>
        <w:ind w:firstLine="709"/>
        <w:contextualSpacing/>
        <w:jc w:val="both"/>
        <w:rPr>
          <w:rFonts w:cs="Times New Roman"/>
          <w:b/>
          <w:sz w:val="28"/>
          <w:szCs w:val="28"/>
          <w:lang w:val="uk-UA"/>
        </w:rPr>
      </w:pPr>
      <w:proofErr w:type="gramStart"/>
      <w:r w:rsidRPr="00757DB0">
        <w:rPr>
          <w:rFonts w:cs="Times New Roman"/>
          <w:b/>
          <w:sz w:val="28"/>
          <w:szCs w:val="28"/>
          <w:lang w:val="en-US"/>
        </w:rPr>
        <w:lastRenderedPageBreak/>
        <w:t>I</w:t>
      </w:r>
      <w:r w:rsidR="00F329AC" w:rsidRPr="00757DB0">
        <w:rPr>
          <w:rFonts w:cs="Times New Roman"/>
          <w:b/>
          <w:sz w:val="28"/>
          <w:szCs w:val="28"/>
          <w:lang w:val="uk-UA"/>
        </w:rPr>
        <w:t>І</w:t>
      </w:r>
      <w:r w:rsidRPr="00757DB0">
        <w:rPr>
          <w:rFonts w:cs="Times New Roman"/>
          <w:b/>
          <w:sz w:val="28"/>
          <w:szCs w:val="28"/>
          <w:lang w:val="en-US"/>
        </w:rPr>
        <w:t>I</w:t>
      </w:r>
      <w:r w:rsidR="007419DF" w:rsidRPr="00757DB0">
        <w:rPr>
          <w:rFonts w:cs="Times New Roman"/>
          <w:b/>
          <w:sz w:val="28"/>
          <w:szCs w:val="28"/>
          <w:lang w:val="uk-UA"/>
        </w:rPr>
        <w:t>.</w:t>
      </w:r>
      <w:proofErr w:type="gramEnd"/>
      <w:r w:rsidR="007419DF" w:rsidRPr="00757DB0">
        <w:rPr>
          <w:rFonts w:cs="Times New Roman"/>
          <w:b/>
          <w:sz w:val="28"/>
          <w:szCs w:val="28"/>
          <w:lang w:val="uk-UA"/>
        </w:rPr>
        <w:t xml:space="preserve"> </w:t>
      </w:r>
      <w:r w:rsidR="009E1F01" w:rsidRPr="00757DB0">
        <w:rPr>
          <w:rFonts w:cs="Times New Roman"/>
          <w:b/>
          <w:sz w:val="28"/>
          <w:szCs w:val="28"/>
          <w:lang w:val="uk-UA"/>
        </w:rPr>
        <w:t>Пріоритетні н</w:t>
      </w:r>
      <w:r w:rsidR="00CF0DBB" w:rsidRPr="00757DB0">
        <w:rPr>
          <w:rFonts w:cs="Times New Roman"/>
          <w:b/>
          <w:sz w:val="28"/>
          <w:szCs w:val="28"/>
          <w:lang w:val="uk-UA"/>
        </w:rPr>
        <w:t xml:space="preserve">апрямки діяльності </w:t>
      </w:r>
    </w:p>
    <w:p w:rsidR="007419DF" w:rsidRPr="00757DB0" w:rsidRDefault="00F329AC" w:rsidP="006774B0">
      <w:pPr>
        <w:spacing w:line="360" w:lineRule="auto"/>
        <w:ind w:firstLine="709"/>
        <w:contextualSpacing/>
        <w:jc w:val="both"/>
        <w:rPr>
          <w:rFonts w:cs="Times New Roman"/>
          <w:b/>
          <w:i/>
          <w:sz w:val="28"/>
          <w:szCs w:val="28"/>
          <w:u w:val="single"/>
          <w:lang w:val="uk-UA"/>
        </w:rPr>
      </w:pPr>
      <w:r w:rsidRPr="00757DB0">
        <w:rPr>
          <w:rFonts w:cs="Times New Roman"/>
          <w:b/>
          <w:i/>
          <w:sz w:val="28"/>
          <w:szCs w:val="28"/>
          <w:u w:val="single"/>
          <w:lang w:val="uk-UA"/>
        </w:rPr>
        <w:t>3</w:t>
      </w:r>
      <w:r w:rsidR="007419DF" w:rsidRPr="00757DB0">
        <w:rPr>
          <w:rFonts w:cs="Times New Roman"/>
          <w:b/>
          <w:i/>
          <w:sz w:val="28"/>
          <w:szCs w:val="28"/>
          <w:u w:val="single"/>
          <w:lang w:val="uk-UA"/>
        </w:rPr>
        <w:t>.1. Розвиток структури</w:t>
      </w:r>
      <w:r w:rsidR="00882D69" w:rsidRPr="00757DB0">
        <w:rPr>
          <w:rFonts w:cs="Times New Roman"/>
          <w:b/>
          <w:i/>
          <w:sz w:val="28"/>
          <w:szCs w:val="28"/>
          <w:u w:val="single"/>
          <w:lang w:val="uk-UA"/>
        </w:rPr>
        <w:t xml:space="preserve"> </w:t>
      </w:r>
      <w:r w:rsidR="007419DF" w:rsidRPr="00757DB0">
        <w:rPr>
          <w:rFonts w:cs="Times New Roman"/>
          <w:b/>
          <w:i/>
          <w:sz w:val="28"/>
          <w:szCs w:val="28"/>
          <w:u w:val="single"/>
          <w:lang w:val="uk-UA"/>
        </w:rPr>
        <w:t xml:space="preserve"> управління школою</w:t>
      </w:r>
    </w:p>
    <w:p w:rsidR="003F6A6F" w:rsidRPr="00757DB0" w:rsidRDefault="003F6A6F" w:rsidP="006774B0">
      <w:pPr>
        <w:pStyle w:val="a4"/>
        <w:spacing w:before="0" w:beforeAutospacing="0" w:after="0" w:afterAutospacing="0" w:line="360" w:lineRule="auto"/>
        <w:ind w:firstLine="709"/>
        <w:contextualSpacing/>
        <w:jc w:val="both"/>
        <w:rPr>
          <w:b/>
          <w:sz w:val="28"/>
          <w:szCs w:val="28"/>
        </w:rPr>
      </w:pPr>
      <w:r w:rsidRPr="00757DB0">
        <w:rPr>
          <w:b/>
          <w:sz w:val="28"/>
          <w:szCs w:val="28"/>
        </w:rPr>
        <w:t>Основні завдання:</w:t>
      </w:r>
    </w:p>
    <w:p w:rsidR="003F6A6F" w:rsidRPr="00757DB0" w:rsidRDefault="003F6A6F" w:rsidP="006774B0">
      <w:pPr>
        <w:pStyle w:val="a4"/>
        <w:numPr>
          <w:ilvl w:val="0"/>
          <w:numId w:val="6"/>
        </w:numPr>
        <w:spacing w:before="0" w:beforeAutospacing="0" w:after="0" w:afterAutospacing="0" w:line="360" w:lineRule="auto"/>
        <w:ind w:firstLine="709"/>
        <w:contextualSpacing/>
        <w:jc w:val="both"/>
        <w:rPr>
          <w:sz w:val="28"/>
          <w:szCs w:val="28"/>
        </w:rPr>
      </w:pPr>
      <w:r w:rsidRPr="00757DB0">
        <w:rPr>
          <w:sz w:val="28"/>
          <w:szCs w:val="28"/>
        </w:rPr>
        <w:t>Управління якістю освіти на основі нових інноваційних технологій та освітнього моніторингу.</w:t>
      </w:r>
    </w:p>
    <w:p w:rsidR="00DD21A4" w:rsidRPr="00757DB0" w:rsidRDefault="00DD21A4" w:rsidP="006774B0">
      <w:pPr>
        <w:pStyle w:val="a4"/>
        <w:numPr>
          <w:ilvl w:val="0"/>
          <w:numId w:val="6"/>
        </w:numPr>
        <w:spacing w:before="0" w:beforeAutospacing="0" w:after="0" w:afterAutospacing="0" w:line="360" w:lineRule="auto"/>
        <w:ind w:firstLine="709"/>
        <w:contextualSpacing/>
        <w:jc w:val="both"/>
        <w:rPr>
          <w:sz w:val="28"/>
          <w:szCs w:val="28"/>
        </w:rPr>
      </w:pPr>
      <w:r w:rsidRPr="00757DB0">
        <w:rPr>
          <w:sz w:val="28"/>
          <w:szCs w:val="28"/>
        </w:rPr>
        <w:t>Формування системи спільної відповідальності за результатами освітньої діяльності з боку усіх учасників освітнього процесу.</w:t>
      </w:r>
      <w:r w:rsidR="001005F0" w:rsidRPr="00757DB0">
        <w:rPr>
          <w:sz w:val="28"/>
          <w:szCs w:val="28"/>
        </w:rPr>
        <w:t xml:space="preserve"> </w:t>
      </w:r>
    </w:p>
    <w:p w:rsidR="003F6A6F" w:rsidRPr="00757DB0" w:rsidRDefault="003F6A6F" w:rsidP="006774B0">
      <w:pPr>
        <w:pStyle w:val="a4"/>
        <w:numPr>
          <w:ilvl w:val="0"/>
          <w:numId w:val="6"/>
        </w:numPr>
        <w:spacing w:before="0" w:beforeAutospacing="0" w:after="0" w:afterAutospacing="0" w:line="360" w:lineRule="auto"/>
        <w:ind w:firstLine="709"/>
        <w:contextualSpacing/>
        <w:jc w:val="both"/>
        <w:rPr>
          <w:sz w:val="28"/>
          <w:szCs w:val="28"/>
        </w:rPr>
      </w:pPr>
      <w:r w:rsidRPr="00757DB0">
        <w:rPr>
          <w:sz w:val="28"/>
          <w:szCs w:val="28"/>
        </w:rPr>
        <w:t xml:space="preserve"> Створення умов для продуктивної творчої діяльності педагогів.</w:t>
      </w:r>
    </w:p>
    <w:p w:rsidR="003F6A6F" w:rsidRPr="00757DB0" w:rsidRDefault="003F6A6F" w:rsidP="006774B0">
      <w:pPr>
        <w:pStyle w:val="a4"/>
        <w:spacing w:before="0" w:beforeAutospacing="0" w:after="0" w:afterAutospacing="0" w:line="360" w:lineRule="auto"/>
        <w:ind w:firstLine="709"/>
        <w:contextualSpacing/>
        <w:jc w:val="both"/>
        <w:rPr>
          <w:b/>
          <w:sz w:val="28"/>
          <w:szCs w:val="28"/>
        </w:rPr>
      </w:pPr>
      <w:r w:rsidRPr="00757DB0">
        <w:rPr>
          <w:b/>
          <w:sz w:val="28"/>
          <w:szCs w:val="28"/>
        </w:rPr>
        <w:t>Шляхи реалізації:</w:t>
      </w:r>
    </w:p>
    <w:p w:rsidR="00DE6282" w:rsidRPr="00757DB0" w:rsidRDefault="003F6A6F" w:rsidP="006774B0">
      <w:pPr>
        <w:pStyle w:val="a4"/>
        <w:numPr>
          <w:ilvl w:val="0"/>
          <w:numId w:val="12"/>
        </w:numPr>
        <w:spacing w:before="0" w:beforeAutospacing="0" w:after="0" w:afterAutospacing="0" w:line="360" w:lineRule="auto"/>
        <w:contextualSpacing/>
        <w:jc w:val="both"/>
        <w:rPr>
          <w:sz w:val="28"/>
          <w:szCs w:val="28"/>
        </w:rPr>
      </w:pPr>
      <w:r w:rsidRPr="00757DB0">
        <w:rPr>
          <w:sz w:val="28"/>
          <w:szCs w:val="28"/>
        </w:rPr>
        <w:t xml:space="preserve">Створення сприятливого мікроклімату серед учасників освітнього процесу </w:t>
      </w:r>
      <w:r w:rsidR="00DE6282" w:rsidRPr="00757DB0">
        <w:rPr>
          <w:sz w:val="28"/>
          <w:szCs w:val="28"/>
        </w:rPr>
        <w:t xml:space="preserve">                                              </w:t>
      </w:r>
    </w:p>
    <w:p w:rsidR="003F6A6F" w:rsidRPr="00757DB0" w:rsidRDefault="00757DB0" w:rsidP="006774B0">
      <w:pPr>
        <w:pStyle w:val="a4"/>
        <w:spacing w:before="0" w:beforeAutospacing="0" w:after="0" w:afterAutospacing="0" w:line="360" w:lineRule="auto"/>
        <w:contextualSpacing/>
        <w:jc w:val="both"/>
        <w:rPr>
          <w:sz w:val="28"/>
          <w:szCs w:val="28"/>
        </w:rPr>
      </w:pPr>
      <w:r>
        <w:rPr>
          <w:sz w:val="28"/>
          <w:szCs w:val="28"/>
        </w:rPr>
        <w:t xml:space="preserve">          </w:t>
      </w:r>
      <w:r w:rsidR="00DE6282" w:rsidRPr="00757DB0">
        <w:rPr>
          <w:sz w:val="28"/>
          <w:szCs w:val="28"/>
        </w:rPr>
        <w:t>д</w:t>
      </w:r>
      <w:r w:rsidR="003F6A6F" w:rsidRPr="00757DB0">
        <w:rPr>
          <w:sz w:val="28"/>
          <w:szCs w:val="28"/>
        </w:rPr>
        <w:t>ля успішного реалізації їх творчого потенціалу.</w:t>
      </w:r>
    </w:p>
    <w:p w:rsidR="00DE6282" w:rsidRPr="00757DB0" w:rsidRDefault="003F6A6F" w:rsidP="006774B0">
      <w:pPr>
        <w:pStyle w:val="a4"/>
        <w:numPr>
          <w:ilvl w:val="0"/>
          <w:numId w:val="12"/>
        </w:numPr>
        <w:spacing w:before="0" w:beforeAutospacing="0" w:after="0" w:afterAutospacing="0" w:line="360" w:lineRule="auto"/>
        <w:contextualSpacing/>
        <w:jc w:val="both"/>
        <w:rPr>
          <w:sz w:val="28"/>
          <w:szCs w:val="28"/>
        </w:rPr>
      </w:pPr>
      <w:r w:rsidRPr="00757DB0">
        <w:rPr>
          <w:sz w:val="28"/>
          <w:szCs w:val="28"/>
        </w:rPr>
        <w:t>Під</w:t>
      </w:r>
      <w:r w:rsidR="009E1F01" w:rsidRPr="00757DB0">
        <w:rPr>
          <w:sz w:val="28"/>
          <w:szCs w:val="28"/>
        </w:rPr>
        <w:t>т</w:t>
      </w:r>
      <w:r w:rsidRPr="00757DB0">
        <w:rPr>
          <w:sz w:val="28"/>
          <w:szCs w:val="28"/>
        </w:rPr>
        <w:t>римка ініціативи кожного учасника освітнього процесу в</w:t>
      </w:r>
    </w:p>
    <w:p w:rsidR="003F6A6F" w:rsidRPr="00757DB0" w:rsidRDefault="00757DB0" w:rsidP="006774B0">
      <w:pPr>
        <w:pStyle w:val="a4"/>
        <w:spacing w:before="0" w:beforeAutospacing="0" w:after="0" w:afterAutospacing="0" w:line="360" w:lineRule="auto"/>
        <w:contextualSpacing/>
        <w:jc w:val="both"/>
        <w:rPr>
          <w:sz w:val="28"/>
          <w:szCs w:val="28"/>
        </w:rPr>
      </w:pPr>
      <w:r>
        <w:rPr>
          <w:sz w:val="28"/>
          <w:szCs w:val="28"/>
        </w:rPr>
        <w:t xml:space="preserve">           </w:t>
      </w:r>
      <w:r w:rsidR="003F6A6F" w:rsidRPr="00757DB0">
        <w:rPr>
          <w:sz w:val="28"/>
          <w:szCs w:val="28"/>
        </w:rPr>
        <w:t xml:space="preserve">його </w:t>
      </w:r>
      <w:r w:rsidR="00DE6282" w:rsidRPr="00757DB0">
        <w:rPr>
          <w:sz w:val="28"/>
          <w:szCs w:val="28"/>
        </w:rPr>
        <w:t xml:space="preserve"> </w:t>
      </w:r>
      <w:r w:rsidR="003F6A6F" w:rsidRPr="00757DB0">
        <w:rPr>
          <w:sz w:val="28"/>
          <w:szCs w:val="28"/>
        </w:rPr>
        <w:t>самореалізації.</w:t>
      </w:r>
    </w:p>
    <w:p w:rsidR="00DE6282" w:rsidRPr="00757DB0" w:rsidRDefault="003F6A6F" w:rsidP="006774B0">
      <w:pPr>
        <w:pStyle w:val="a4"/>
        <w:numPr>
          <w:ilvl w:val="0"/>
          <w:numId w:val="12"/>
        </w:numPr>
        <w:spacing w:before="0" w:beforeAutospacing="0" w:after="0" w:afterAutospacing="0" w:line="360" w:lineRule="auto"/>
        <w:contextualSpacing/>
        <w:jc w:val="both"/>
        <w:rPr>
          <w:sz w:val="28"/>
          <w:szCs w:val="28"/>
        </w:rPr>
      </w:pPr>
      <w:r w:rsidRPr="00757DB0">
        <w:rPr>
          <w:sz w:val="28"/>
          <w:szCs w:val="28"/>
        </w:rPr>
        <w:t>З метою демократизації контролю в управлінській діяльності залуч</w:t>
      </w:r>
      <w:r w:rsidR="001836A2" w:rsidRPr="00757DB0">
        <w:rPr>
          <w:sz w:val="28"/>
          <w:szCs w:val="28"/>
        </w:rPr>
        <w:t>ати</w:t>
      </w:r>
      <w:r w:rsidRPr="00757DB0">
        <w:rPr>
          <w:sz w:val="28"/>
          <w:szCs w:val="28"/>
        </w:rPr>
        <w:t xml:space="preserve"> </w:t>
      </w:r>
    </w:p>
    <w:p w:rsidR="003F6A6F" w:rsidRPr="00757DB0" w:rsidRDefault="00757DB0" w:rsidP="006774B0">
      <w:pPr>
        <w:pStyle w:val="a4"/>
        <w:spacing w:before="0" w:beforeAutospacing="0" w:after="0" w:afterAutospacing="0" w:line="360" w:lineRule="auto"/>
        <w:contextualSpacing/>
        <w:jc w:val="both"/>
        <w:rPr>
          <w:sz w:val="28"/>
          <w:szCs w:val="28"/>
        </w:rPr>
      </w:pPr>
      <w:r>
        <w:rPr>
          <w:sz w:val="28"/>
          <w:szCs w:val="28"/>
        </w:rPr>
        <w:t xml:space="preserve">          </w:t>
      </w:r>
      <w:r w:rsidR="003F6A6F" w:rsidRPr="00757DB0">
        <w:rPr>
          <w:sz w:val="28"/>
          <w:szCs w:val="28"/>
        </w:rPr>
        <w:t>до нього працівників всіх ланок закладу в режимі академічної свободи.</w:t>
      </w:r>
    </w:p>
    <w:p w:rsidR="009E1F01" w:rsidRPr="00757DB0" w:rsidRDefault="00F329AC" w:rsidP="006774B0">
      <w:pPr>
        <w:pStyle w:val="a4"/>
        <w:spacing w:before="0" w:beforeAutospacing="0" w:after="0" w:afterAutospacing="0" w:line="360" w:lineRule="auto"/>
        <w:ind w:firstLine="709"/>
        <w:contextualSpacing/>
        <w:jc w:val="both"/>
        <w:rPr>
          <w:b/>
          <w:sz w:val="28"/>
          <w:szCs w:val="28"/>
          <w:u w:val="single"/>
        </w:rPr>
      </w:pPr>
      <w:r w:rsidRPr="00757DB0">
        <w:rPr>
          <w:b/>
          <w:sz w:val="28"/>
          <w:szCs w:val="28"/>
          <w:u w:val="single"/>
        </w:rPr>
        <w:t>3</w:t>
      </w:r>
      <w:r w:rsidR="009E1F01" w:rsidRPr="00757DB0">
        <w:rPr>
          <w:b/>
          <w:sz w:val="28"/>
          <w:szCs w:val="28"/>
          <w:u w:val="single"/>
        </w:rPr>
        <w:t>.2. Робота зі здобувачами освіти,  їхніми батьками</w:t>
      </w:r>
    </w:p>
    <w:p w:rsidR="000E307B" w:rsidRPr="00757DB0" w:rsidRDefault="000E307B" w:rsidP="006774B0">
      <w:pPr>
        <w:spacing w:line="360" w:lineRule="auto"/>
        <w:ind w:firstLine="709"/>
        <w:contextualSpacing/>
        <w:jc w:val="both"/>
        <w:rPr>
          <w:rFonts w:cs="Times New Roman"/>
          <w:b/>
          <w:sz w:val="28"/>
          <w:szCs w:val="28"/>
          <w:lang w:val="uk-UA"/>
        </w:rPr>
      </w:pPr>
      <w:r w:rsidRPr="00757DB0">
        <w:rPr>
          <w:rFonts w:cs="Times New Roman"/>
          <w:b/>
          <w:sz w:val="28"/>
          <w:szCs w:val="28"/>
          <w:lang w:val="uk-UA"/>
        </w:rPr>
        <w:t xml:space="preserve">Завдання: </w:t>
      </w:r>
    </w:p>
    <w:p w:rsidR="00DE6282" w:rsidRPr="00757DB0" w:rsidRDefault="000E307B" w:rsidP="006774B0">
      <w:pPr>
        <w:pStyle w:val="a3"/>
        <w:numPr>
          <w:ilvl w:val="0"/>
          <w:numId w:val="12"/>
        </w:numPr>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виховання громадянина України, здатного вільно відстоювати</w:t>
      </w:r>
    </w:p>
    <w:p w:rsidR="00DE6282" w:rsidRPr="00757DB0" w:rsidRDefault="000E307B" w:rsidP="006774B0">
      <w:pPr>
        <w:pStyle w:val="a3"/>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 xml:space="preserve">свою </w:t>
      </w:r>
      <w:r w:rsidR="00DE6282" w:rsidRPr="00757DB0">
        <w:rPr>
          <w:rFonts w:ascii="Times New Roman" w:hAnsi="Times New Roman" w:cs="Times New Roman"/>
          <w:sz w:val="28"/>
          <w:szCs w:val="28"/>
        </w:rPr>
        <w:t xml:space="preserve"> </w:t>
      </w:r>
      <w:r w:rsidRPr="00757DB0">
        <w:rPr>
          <w:rFonts w:ascii="Times New Roman" w:hAnsi="Times New Roman" w:cs="Times New Roman"/>
          <w:sz w:val="28"/>
          <w:szCs w:val="28"/>
        </w:rPr>
        <w:t>точку зору, прищепл</w:t>
      </w:r>
      <w:r w:rsidR="00DE6282" w:rsidRPr="00757DB0">
        <w:rPr>
          <w:rFonts w:ascii="Times New Roman" w:hAnsi="Times New Roman" w:cs="Times New Roman"/>
          <w:sz w:val="28"/>
          <w:szCs w:val="28"/>
        </w:rPr>
        <w:t xml:space="preserve">ення високої правової культури, </w:t>
      </w:r>
    </w:p>
    <w:p w:rsidR="000E307B" w:rsidRPr="00757DB0" w:rsidRDefault="000E307B" w:rsidP="006774B0">
      <w:pPr>
        <w:pStyle w:val="a3"/>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активної життєвої та громадської позиції;</w:t>
      </w:r>
    </w:p>
    <w:p w:rsidR="000E307B" w:rsidRPr="00757DB0" w:rsidRDefault="000E307B" w:rsidP="006774B0">
      <w:pPr>
        <w:pStyle w:val="a3"/>
        <w:numPr>
          <w:ilvl w:val="0"/>
          <w:numId w:val="12"/>
        </w:numPr>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розвиток критичного, креативного мислення в концепції НУШ;</w:t>
      </w:r>
    </w:p>
    <w:p w:rsidR="00DE6282" w:rsidRPr="00757DB0" w:rsidRDefault="000E307B" w:rsidP="006774B0">
      <w:pPr>
        <w:pStyle w:val="a3"/>
        <w:numPr>
          <w:ilvl w:val="0"/>
          <w:numId w:val="12"/>
        </w:numPr>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розвиток комунікативних та організаційних здібностей дітей</w:t>
      </w:r>
    </w:p>
    <w:p w:rsidR="000E307B" w:rsidRPr="00757DB0" w:rsidRDefault="000E307B" w:rsidP="006774B0">
      <w:pPr>
        <w:pStyle w:val="a3"/>
        <w:numPr>
          <w:ilvl w:val="0"/>
          <w:numId w:val="12"/>
        </w:numPr>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з інвалідністю (особливих освітніх потреб);</w:t>
      </w:r>
    </w:p>
    <w:p w:rsidR="00DE6282" w:rsidRPr="00757DB0" w:rsidRDefault="008D6177" w:rsidP="006774B0">
      <w:pPr>
        <w:pStyle w:val="a3"/>
        <w:numPr>
          <w:ilvl w:val="0"/>
          <w:numId w:val="12"/>
        </w:numPr>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п</w:t>
      </w:r>
      <w:r w:rsidR="00441842" w:rsidRPr="00757DB0">
        <w:rPr>
          <w:rFonts w:ascii="Times New Roman" w:hAnsi="Times New Roman" w:cs="Times New Roman"/>
          <w:sz w:val="28"/>
          <w:szCs w:val="28"/>
        </w:rPr>
        <w:t xml:space="preserve">рофілактика непорозумінь і конфліктів між учасниками </w:t>
      </w:r>
    </w:p>
    <w:p w:rsidR="00441842" w:rsidRPr="00757DB0" w:rsidRDefault="006774B0" w:rsidP="006774B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освітнього </w:t>
      </w:r>
      <w:r w:rsidR="00441842" w:rsidRPr="00757DB0">
        <w:rPr>
          <w:rFonts w:ascii="Times New Roman" w:hAnsi="Times New Roman" w:cs="Times New Roman"/>
          <w:sz w:val="28"/>
          <w:szCs w:val="28"/>
        </w:rPr>
        <w:t>процесу, проведення індивідуальних та</w:t>
      </w:r>
      <w:r w:rsidR="00DE6282" w:rsidRPr="00757DB0">
        <w:rPr>
          <w:rFonts w:ascii="Times New Roman" w:hAnsi="Times New Roman" w:cs="Times New Roman"/>
          <w:sz w:val="28"/>
          <w:szCs w:val="28"/>
        </w:rPr>
        <w:t xml:space="preserve"> групових </w:t>
      </w:r>
      <w:r w:rsidR="00757DB0" w:rsidRPr="00757DB0">
        <w:rPr>
          <w:rFonts w:ascii="Times New Roman" w:hAnsi="Times New Roman" w:cs="Times New Roman"/>
          <w:sz w:val="28"/>
          <w:szCs w:val="28"/>
        </w:rPr>
        <w:t xml:space="preserve">             </w:t>
      </w:r>
      <w:r w:rsidR="00441842" w:rsidRPr="00757DB0">
        <w:rPr>
          <w:rFonts w:ascii="Times New Roman" w:hAnsi="Times New Roman" w:cs="Times New Roman"/>
          <w:sz w:val="28"/>
          <w:szCs w:val="28"/>
        </w:rPr>
        <w:t>консультацій.</w:t>
      </w:r>
    </w:p>
    <w:p w:rsidR="00441842" w:rsidRPr="00757DB0" w:rsidRDefault="008D6177" w:rsidP="006774B0">
      <w:pPr>
        <w:pStyle w:val="a3"/>
        <w:numPr>
          <w:ilvl w:val="0"/>
          <w:numId w:val="12"/>
        </w:numPr>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с</w:t>
      </w:r>
      <w:r w:rsidR="00441842" w:rsidRPr="00757DB0">
        <w:rPr>
          <w:rFonts w:ascii="Times New Roman" w:hAnsi="Times New Roman" w:cs="Times New Roman"/>
          <w:sz w:val="28"/>
          <w:szCs w:val="28"/>
        </w:rPr>
        <w:t>оціально-психологічні дослідження, діагностування учнів,</w:t>
      </w:r>
      <w:r w:rsidR="00DE6282" w:rsidRPr="00757DB0">
        <w:rPr>
          <w:rFonts w:ascii="Times New Roman" w:hAnsi="Times New Roman" w:cs="Times New Roman"/>
          <w:sz w:val="28"/>
          <w:szCs w:val="28"/>
        </w:rPr>
        <w:t xml:space="preserve"> </w:t>
      </w:r>
      <w:r w:rsidR="00441842" w:rsidRPr="00757DB0">
        <w:rPr>
          <w:rFonts w:ascii="Times New Roman" w:hAnsi="Times New Roman" w:cs="Times New Roman"/>
          <w:sz w:val="28"/>
          <w:szCs w:val="28"/>
        </w:rPr>
        <w:t>учителів, батьків.</w:t>
      </w:r>
    </w:p>
    <w:p w:rsidR="00DE6282" w:rsidRPr="00757DB0" w:rsidRDefault="00DE6282" w:rsidP="006774B0">
      <w:pPr>
        <w:pStyle w:val="a3"/>
        <w:numPr>
          <w:ilvl w:val="0"/>
          <w:numId w:val="12"/>
        </w:numPr>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в</w:t>
      </w:r>
      <w:r w:rsidR="001A2261" w:rsidRPr="00757DB0">
        <w:rPr>
          <w:rFonts w:ascii="Times New Roman" w:hAnsi="Times New Roman" w:cs="Times New Roman"/>
          <w:sz w:val="28"/>
          <w:szCs w:val="28"/>
        </w:rPr>
        <w:t>икористання формувального оцінювання передбачає</w:t>
      </w:r>
    </w:p>
    <w:p w:rsidR="001A2261" w:rsidRPr="00757DB0" w:rsidRDefault="001A2261" w:rsidP="006774B0">
      <w:pPr>
        <w:pStyle w:val="a3"/>
        <w:numPr>
          <w:ilvl w:val="0"/>
          <w:numId w:val="12"/>
        </w:numPr>
        <w:spacing w:line="360" w:lineRule="auto"/>
        <w:jc w:val="both"/>
        <w:rPr>
          <w:rFonts w:ascii="Times New Roman" w:hAnsi="Times New Roman" w:cs="Times New Roman"/>
          <w:sz w:val="28"/>
          <w:szCs w:val="28"/>
        </w:rPr>
      </w:pPr>
      <w:r w:rsidRPr="00757DB0">
        <w:rPr>
          <w:rFonts w:ascii="Times New Roman" w:hAnsi="Times New Roman" w:cs="Times New Roman"/>
          <w:sz w:val="28"/>
          <w:szCs w:val="28"/>
        </w:rPr>
        <w:t xml:space="preserve">застосування прийому </w:t>
      </w:r>
      <w:proofErr w:type="spellStart"/>
      <w:r w:rsidRPr="00757DB0">
        <w:rPr>
          <w:rFonts w:ascii="Times New Roman" w:hAnsi="Times New Roman" w:cs="Times New Roman"/>
          <w:sz w:val="28"/>
          <w:szCs w:val="28"/>
        </w:rPr>
        <w:t>самооцінювання</w:t>
      </w:r>
      <w:proofErr w:type="spellEnd"/>
      <w:r w:rsidRPr="00757DB0">
        <w:rPr>
          <w:rFonts w:ascii="Times New Roman" w:hAnsi="Times New Roman" w:cs="Times New Roman"/>
          <w:sz w:val="28"/>
          <w:szCs w:val="28"/>
        </w:rPr>
        <w:t xml:space="preserve"> або </w:t>
      </w:r>
      <w:proofErr w:type="spellStart"/>
      <w:r w:rsidRPr="00757DB0">
        <w:rPr>
          <w:rFonts w:ascii="Times New Roman" w:hAnsi="Times New Roman" w:cs="Times New Roman"/>
          <w:sz w:val="28"/>
          <w:szCs w:val="28"/>
        </w:rPr>
        <w:t>взаємооцінювання</w:t>
      </w:r>
      <w:proofErr w:type="spellEnd"/>
      <w:r w:rsidRPr="00757DB0">
        <w:rPr>
          <w:rFonts w:ascii="Times New Roman" w:hAnsi="Times New Roman" w:cs="Times New Roman"/>
          <w:sz w:val="28"/>
          <w:szCs w:val="28"/>
        </w:rPr>
        <w:t>.</w:t>
      </w:r>
    </w:p>
    <w:p w:rsidR="00766330" w:rsidRPr="00757DB0" w:rsidRDefault="00766330" w:rsidP="006774B0">
      <w:pPr>
        <w:spacing w:line="360" w:lineRule="auto"/>
        <w:ind w:firstLine="709"/>
        <w:contextualSpacing/>
        <w:jc w:val="both"/>
        <w:textAlignment w:val="baseline"/>
        <w:rPr>
          <w:rFonts w:eastAsia="Times New Roman" w:cs="Times New Roman"/>
          <w:sz w:val="28"/>
          <w:szCs w:val="28"/>
          <w:lang w:val="uk-UA" w:eastAsia="uk-UA"/>
        </w:rPr>
      </w:pPr>
      <w:r w:rsidRPr="00757DB0">
        <w:rPr>
          <w:rFonts w:eastAsia="Times New Roman" w:cs="Times New Roman"/>
          <w:b/>
          <w:bCs/>
          <w:sz w:val="28"/>
          <w:szCs w:val="28"/>
          <w:bdr w:val="none" w:sz="0" w:space="0" w:color="auto" w:frame="1"/>
          <w:lang w:val="uk-UA" w:eastAsia="uk-UA"/>
        </w:rPr>
        <w:t>Шляхи реалізації:</w:t>
      </w:r>
    </w:p>
    <w:p w:rsidR="00766330" w:rsidRPr="00757DB0" w:rsidRDefault="00766330" w:rsidP="006774B0">
      <w:pPr>
        <w:pStyle w:val="a3"/>
        <w:numPr>
          <w:ilvl w:val="0"/>
          <w:numId w:val="3"/>
        </w:numPr>
        <w:spacing w:line="360" w:lineRule="auto"/>
        <w:ind w:firstLine="709"/>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lastRenderedPageBreak/>
        <w:t xml:space="preserve">реалізація індивідуальних творчих потреб за рахунок варіативної </w:t>
      </w:r>
      <w:r w:rsidR="00757DB0">
        <w:rPr>
          <w:rFonts w:ascii="Times New Roman" w:eastAsia="Times New Roman" w:hAnsi="Times New Roman" w:cs="Times New Roman"/>
          <w:sz w:val="28"/>
          <w:szCs w:val="28"/>
          <w:bdr w:val="none" w:sz="0" w:space="0" w:color="auto" w:frame="1"/>
          <w:lang w:eastAsia="uk-UA"/>
        </w:rPr>
        <w:t xml:space="preserve">        </w:t>
      </w:r>
      <w:r w:rsidRPr="00757DB0">
        <w:rPr>
          <w:rFonts w:ascii="Times New Roman" w:eastAsia="Times New Roman" w:hAnsi="Times New Roman" w:cs="Times New Roman"/>
          <w:sz w:val="28"/>
          <w:szCs w:val="28"/>
          <w:bdr w:val="none" w:sz="0" w:space="0" w:color="auto" w:frame="1"/>
          <w:lang w:eastAsia="uk-UA"/>
        </w:rPr>
        <w:t>складової навчального плану;</w:t>
      </w:r>
    </w:p>
    <w:p w:rsidR="00766330" w:rsidRPr="00757DB0" w:rsidRDefault="00766330" w:rsidP="006774B0">
      <w:pPr>
        <w:pStyle w:val="a3"/>
        <w:numPr>
          <w:ilvl w:val="0"/>
          <w:numId w:val="3"/>
        </w:numPr>
        <w:spacing w:line="360" w:lineRule="auto"/>
        <w:ind w:firstLine="709"/>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 xml:space="preserve">впровадження нових освітніх технологій в </w:t>
      </w:r>
      <w:r w:rsidR="001005F0" w:rsidRPr="00757DB0">
        <w:rPr>
          <w:rFonts w:ascii="Times New Roman" w:eastAsia="Times New Roman" w:hAnsi="Times New Roman" w:cs="Times New Roman"/>
          <w:sz w:val="28"/>
          <w:szCs w:val="28"/>
          <w:bdr w:val="none" w:sz="0" w:space="0" w:color="auto" w:frame="1"/>
          <w:lang w:eastAsia="uk-UA"/>
        </w:rPr>
        <w:t>освітній</w:t>
      </w:r>
      <w:r w:rsidRPr="00757DB0">
        <w:rPr>
          <w:rFonts w:ascii="Times New Roman" w:eastAsia="Times New Roman" w:hAnsi="Times New Roman" w:cs="Times New Roman"/>
          <w:sz w:val="28"/>
          <w:szCs w:val="28"/>
          <w:bdr w:val="none" w:sz="0" w:space="0" w:color="auto" w:frame="1"/>
          <w:lang w:eastAsia="uk-UA"/>
        </w:rPr>
        <w:t xml:space="preserve"> процес;</w:t>
      </w:r>
    </w:p>
    <w:p w:rsidR="00766330" w:rsidRPr="00757DB0" w:rsidRDefault="00766330" w:rsidP="006774B0">
      <w:pPr>
        <w:pStyle w:val="a3"/>
        <w:numPr>
          <w:ilvl w:val="0"/>
          <w:numId w:val="3"/>
        </w:numPr>
        <w:spacing w:line="360" w:lineRule="auto"/>
        <w:ind w:firstLine="709"/>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організація змістовної позакласної роботи;</w:t>
      </w:r>
    </w:p>
    <w:p w:rsidR="00766330" w:rsidRPr="00757DB0" w:rsidRDefault="00766330" w:rsidP="006774B0">
      <w:pPr>
        <w:pStyle w:val="a3"/>
        <w:numPr>
          <w:ilvl w:val="0"/>
          <w:numId w:val="3"/>
        </w:numPr>
        <w:spacing w:line="360" w:lineRule="auto"/>
        <w:ind w:firstLine="709"/>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дієва робота психологічної служби школи;</w:t>
      </w:r>
    </w:p>
    <w:p w:rsidR="00766330" w:rsidRPr="00757DB0" w:rsidRDefault="00766330" w:rsidP="006774B0">
      <w:pPr>
        <w:pStyle w:val="a3"/>
        <w:numPr>
          <w:ilvl w:val="0"/>
          <w:numId w:val="3"/>
        </w:numPr>
        <w:spacing w:line="360" w:lineRule="auto"/>
        <w:ind w:firstLine="709"/>
        <w:jc w:val="both"/>
        <w:textAlignment w:val="baseline"/>
        <w:rPr>
          <w:rFonts w:ascii="Times New Roman" w:eastAsia="Times New Roman" w:hAnsi="Times New Roman" w:cs="Times New Roman"/>
          <w:sz w:val="28"/>
          <w:szCs w:val="28"/>
          <w:lang w:eastAsia="uk-UA"/>
        </w:rPr>
      </w:pPr>
      <w:r w:rsidRPr="00757DB0">
        <w:rPr>
          <w:rFonts w:ascii="Times New Roman" w:eastAsia="Times New Roman" w:hAnsi="Times New Roman" w:cs="Times New Roman"/>
          <w:sz w:val="28"/>
          <w:szCs w:val="28"/>
          <w:bdr w:val="none" w:sz="0" w:space="0" w:color="auto" w:frame="1"/>
          <w:lang w:eastAsia="uk-UA"/>
        </w:rPr>
        <w:t>піклування про дітей із соціально незахищених сімей;</w:t>
      </w:r>
    </w:p>
    <w:p w:rsidR="00766330" w:rsidRPr="00757DB0" w:rsidRDefault="00766330" w:rsidP="006774B0">
      <w:pPr>
        <w:pStyle w:val="a3"/>
        <w:numPr>
          <w:ilvl w:val="0"/>
          <w:numId w:val="3"/>
        </w:numPr>
        <w:spacing w:line="360" w:lineRule="auto"/>
        <w:ind w:firstLine="709"/>
        <w:jc w:val="both"/>
        <w:textAlignment w:val="baseline"/>
        <w:rPr>
          <w:rFonts w:ascii="Times New Roman" w:eastAsia="Times New Roman" w:hAnsi="Times New Roman" w:cs="Times New Roman"/>
          <w:sz w:val="28"/>
          <w:szCs w:val="28"/>
          <w:lang w:eastAsia="uk-UA"/>
        </w:rPr>
      </w:pPr>
      <w:r w:rsidRPr="00757DB0">
        <w:rPr>
          <w:rFonts w:ascii="Times New Roman" w:hAnsi="Times New Roman" w:cs="Times New Roman"/>
          <w:sz w:val="28"/>
          <w:szCs w:val="28"/>
        </w:rPr>
        <w:t>сприяти розвитку системи учнівського самоврядування, стимулювати зовнішню та внутрішню активність дітей у різних видах діяльності (</w:t>
      </w:r>
      <w:proofErr w:type="spellStart"/>
      <w:r w:rsidRPr="00757DB0">
        <w:rPr>
          <w:rFonts w:ascii="Times New Roman" w:hAnsi="Times New Roman" w:cs="Times New Roman"/>
          <w:sz w:val="28"/>
          <w:szCs w:val="28"/>
        </w:rPr>
        <w:t>волонтерство</w:t>
      </w:r>
      <w:proofErr w:type="spellEnd"/>
      <w:r w:rsidRPr="00757DB0">
        <w:rPr>
          <w:rFonts w:ascii="Times New Roman" w:hAnsi="Times New Roman" w:cs="Times New Roman"/>
          <w:sz w:val="28"/>
          <w:szCs w:val="28"/>
        </w:rPr>
        <w:t>, громадська діяльність, колективні творчі справи, акції);</w:t>
      </w:r>
    </w:p>
    <w:p w:rsidR="00766330" w:rsidRPr="00757DB0" w:rsidRDefault="00766330" w:rsidP="006774B0">
      <w:pPr>
        <w:pStyle w:val="a3"/>
        <w:numPr>
          <w:ilvl w:val="0"/>
          <w:numId w:val="3"/>
        </w:numPr>
        <w:spacing w:line="360" w:lineRule="auto"/>
        <w:ind w:firstLine="709"/>
        <w:jc w:val="both"/>
        <w:textAlignment w:val="baseline"/>
        <w:rPr>
          <w:rFonts w:ascii="Times New Roman" w:eastAsia="Times New Roman" w:hAnsi="Times New Roman" w:cs="Times New Roman"/>
          <w:sz w:val="28"/>
          <w:szCs w:val="28"/>
          <w:lang w:eastAsia="uk-UA"/>
        </w:rPr>
      </w:pPr>
      <w:r w:rsidRPr="00757DB0">
        <w:rPr>
          <w:rFonts w:ascii="Times New Roman" w:hAnsi="Times New Roman" w:cs="Times New Roman"/>
          <w:sz w:val="28"/>
          <w:szCs w:val="28"/>
        </w:rPr>
        <w:t xml:space="preserve">перетворити виховний процес на соціальний простір самопізнання, </w:t>
      </w:r>
      <w:r w:rsidR="00757DB0">
        <w:rPr>
          <w:rFonts w:ascii="Times New Roman" w:hAnsi="Times New Roman" w:cs="Times New Roman"/>
          <w:sz w:val="28"/>
          <w:szCs w:val="28"/>
        </w:rPr>
        <w:t xml:space="preserve"> </w:t>
      </w:r>
      <w:r w:rsidRPr="00757DB0">
        <w:rPr>
          <w:rFonts w:ascii="Times New Roman" w:hAnsi="Times New Roman" w:cs="Times New Roman"/>
          <w:sz w:val="28"/>
          <w:szCs w:val="28"/>
        </w:rPr>
        <w:t>саморозвитку, самовдосконалення через гурткову роботу, екскурсійну діяльність;</w:t>
      </w:r>
    </w:p>
    <w:p w:rsidR="00766330" w:rsidRPr="00757DB0" w:rsidRDefault="00766330" w:rsidP="006774B0">
      <w:pPr>
        <w:pStyle w:val="a3"/>
        <w:numPr>
          <w:ilvl w:val="0"/>
          <w:numId w:val="3"/>
        </w:numPr>
        <w:spacing w:line="360" w:lineRule="auto"/>
        <w:ind w:firstLine="709"/>
        <w:jc w:val="both"/>
        <w:textAlignment w:val="baseline"/>
        <w:rPr>
          <w:rFonts w:ascii="Times New Roman" w:eastAsia="Times New Roman" w:hAnsi="Times New Roman" w:cs="Times New Roman"/>
          <w:b/>
          <w:bCs/>
          <w:sz w:val="28"/>
          <w:szCs w:val="28"/>
          <w:bdr w:val="none" w:sz="0" w:space="0" w:color="auto" w:frame="1"/>
          <w:lang w:eastAsia="uk-UA"/>
        </w:rPr>
      </w:pPr>
      <w:r w:rsidRPr="00757DB0">
        <w:rPr>
          <w:rFonts w:ascii="Times New Roman" w:hAnsi="Times New Roman" w:cs="Times New Roman"/>
          <w:sz w:val="28"/>
          <w:szCs w:val="28"/>
        </w:rPr>
        <w:t xml:space="preserve">скоординувати зусилля педагогічної, батьківської громадськості для попередження </w:t>
      </w:r>
      <w:proofErr w:type="spellStart"/>
      <w:r w:rsidRPr="00757DB0">
        <w:rPr>
          <w:rFonts w:ascii="Times New Roman" w:hAnsi="Times New Roman" w:cs="Times New Roman"/>
          <w:sz w:val="28"/>
          <w:szCs w:val="28"/>
        </w:rPr>
        <w:t>булінгу</w:t>
      </w:r>
      <w:proofErr w:type="spellEnd"/>
      <w:r w:rsidRPr="00757DB0">
        <w:rPr>
          <w:rFonts w:ascii="Times New Roman" w:hAnsi="Times New Roman" w:cs="Times New Roman"/>
          <w:sz w:val="28"/>
          <w:szCs w:val="28"/>
        </w:rPr>
        <w:t>, протиправних дій та вчинків серед здобувачів освіти</w:t>
      </w:r>
      <w:r w:rsidR="004B1277" w:rsidRPr="00757DB0">
        <w:rPr>
          <w:rFonts w:ascii="Times New Roman" w:hAnsi="Times New Roman" w:cs="Times New Roman"/>
          <w:sz w:val="28"/>
          <w:szCs w:val="28"/>
        </w:rPr>
        <w:t>.</w:t>
      </w:r>
    </w:p>
    <w:p w:rsidR="000E307B" w:rsidRPr="00757DB0" w:rsidRDefault="00F329AC" w:rsidP="006774B0">
      <w:pPr>
        <w:spacing w:line="360" w:lineRule="auto"/>
        <w:ind w:firstLine="709"/>
        <w:contextualSpacing/>
        <w:jc w:val="both"/>
        <w:textAlignment w:val="baseline"/>
        <w:rPr>
          <w:rFonts w:eastAsia="Times New Roman" w:cs="Times New Roman"/>
          <w:b/>
          <w:sz w:val="28"/>
          <w:szCs w:val="28"/>
          <w:u w:val="single"/>
          <w:lang w:val="uk-UA" w:eastAsia="uk-UA"/>
        </w:rPr>
      </w:pPr>
      <w:r w:rsidRPr="00757DB0">
        <w:rPr>
          <w:rFonts w:eastAsia="Times New Roman" w:cs="Times New Roman"/>
          <w:b/>
          <w:sz w:val="28"/>
          <w:szCs w:val="28"/>
          <w:u w:val="single"/>
          <w:lang w:val="uk-UA" w:eastAsia="uk-UA"/>
        </w:rPr>
        <w:t>3</w:t>
      </w:r>
      <w:r w:rsidR="00EB7028" w:rsidRPr="00757DB0">
        <w:rPr>
          <w:rFonts w:eastAsia="Times New Roman" w:cs="Times New Roman"/>
          <w:b/>
          <w:sz w:val="28"/>
          <w:szCs w:val="28"/>
          <w:u w:val="single"/>
          <w:lang w:val="uk-UA" w:eastAsia="uk-UA"/>
        </w:rPr>
        <w:t>.3</w:t>
      </w:r>
      <w:r w:rsidR="003D7E38" w:rsidRPr="00757DB0">
        <w:rPr>
          <w:rFonts w:eastAsia="Times New Roman" w:cs="Times New Roman"/>
          <w:b/>
          <w:sz w:val="28"/>
          <w:szCs w:val="28"/>
          <w:u w:val="single"/>
          <w:lang w:val="uk-UA" w:eastAsia="uk-UA"/>
        </w:rPr>
        <w:t>. Робота з педагогічними кадрами</w:t>
      </w:r>
    </w:p>
    <w:p w:rsidR="003D7E38" w:rsidRPr="00757DB0" w:rsidRDefault="003D7E38" w:rsidP="006774B0">
      <w:pPr>
        <w:spacing w:line="360" w:lineRule="auto"/>
        <w:ind w:firstLine="709"/>
        <w:contextualSpacing/>
        <w:jc w:val="both"/>
        <w:rPr>
          <w:rFonts w:cs="Times New Roman"/>
          <w:sz w:val="28"/>
          <w:szCs w:val="28"/>
        </w:rPr>
      </w:pPr>
      <w:proofErr w:type="spellStart"/>
      <w:r w:rsidRPr="00757DB0">
        <w:rPr>
          <w:rFonts w:cs="Times New Roman"/>
          <w:b/>
          <w:sz w:val="28"/>
          <w:szCs w:val="28"/>
        </w:rPr>
        <w:t>Основні</w:t>
      </w:r>
      <w:proofErr w:type="spellEnd"/>
      <w:r w:rsidRPr="00757DB0">
        <w:rPr>
          <w:rFonts w:cs="Times New Roman"/>
          <w:b/>
          <w:sz w:val="28"/>
          <w:szCs w:val="28"/>
        </w:rPr>
        <w:t> </w:t>
      </w:r>
      <w:proofErr w:type="spellStart"/>
      <w:r w:rsidRPr="00757DB0">
        <w:rPr>
          <w:rFonts w:cs="Times New Roman"/>
          <w:b/>
          <w:bCs/>
          <w:sz w:val="28"/>
          <w:szCs w:val="28"/>
        </w:rPr>
        <w:t>завдання</w:t>
      </w:r>
      <w:proofErr w:type="spellEnd"/>
      <w:r w:rsidRPr="00757DB0">
        <w:rPr>
          <w:rFonts w:cs="Times New Roman"/>
          <w:sz w:val="28"/>
          <w:szCs w:val="28"/>
        </w:rPr>
        <w:t>:</w:t>
      </w:r>
    </w:p>
    <w:p w:rsidR="003D7E38" w:rsidRPr="00757DB0" w:rsidRDefault="00B00AEA" w:rsidP="006774B0">
      <w:pPr>
        <w:pStyle w:val="a3"/>
        <w:numPr>
          <w:ilvl w:val="0"/>
          <w:numId w:val="5"/>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с</w:t>
      </w:r>
      <w:r w:rsidR="003D7E38" w:rsidRPr="00757DB0">
        <w:rPr>
          <w:rFonts w:ascii="Times New Roman" w:hAnsi="Times New Roman" w:cs="Times New Roman"/>
          <w:sz w:val="28"/>
          <w:szCs w:val="28"/>
        </w:rPr>
        <w:t xml:space="preserve">творення </w:t>
      </w:r>
      <w:r w:rsidR="00380AD0" w:rsidRPr="00757DB0">
        <w:rPr>
          <w:rFonts w:ascii="Times New Roman" w:hAnsi="Times New Roman" w:cs="Times New Roman"/>
          <w:sz w:val="28"/>
          <w:szCs w:val="28"/>
        </w:rPr>
        <w:t>ситуацій</w:t>
      </w:r>
      <w:r w:rsidR="003D7E38" w:rsidRPr="00757DB0">
        <w:rPr>
          <w:rFonts w:ascii="Times New Roman" w:hAnsi="Times New Roman" w:cs="Times New Roman"/>
          <w:sz w:val="28"/>
          <w:szCs w:val="28"/>
        </w:rPr>
        <w:t xml:space="preserve"> творчого пошуку оригінальних нестандартних рішень педагогічних проблем.</w:t>
      </w:r>
    </w:p>
    <w:p w:rsidR="00631947" w:rsidRPr="00757DB0" w:rsidRDefault="00631947" w:rsidP="006774B0">
      <w:pPr>
        <w:pStyle w:val="a3"/>
        <w:numPr>
          <w:ilvl w:val="0"/>
          <w:numId w:val="5"/>
        </w:numPr>
        <w:shd w:val="clear" w:color="auto" w:fill="FFFFFF"/>
        <w:spacing w:line="360" w:lineRule="auto"/>
        <w:ind w:left="0" w:firstLine="709"/>
        <w:jc w:val="both"/>
        <w:textAlignment w:val="baseline"/>
        <w:rPr>
          <w:rFonts w:ascii="Times New Roman" w:hAnsi="Times New Roman" w:cs="Times New Roman"/>
          <w:sz w:val="28"/>
          <w:szCs w:val="28"/>
        </w:rPr>
      </w:pPr>
      <w:r w:rsidRPr="00757DB0">
        <w:rPr>
          <w:rFonts w:ascii="Times New Roman" w:hAnsi="Times New Roman" w:cs="Times New Roman"/>
          <w:sz w:val="28"/>
          <w:szCs w:val="28"/>
        </w:rPr>
        <w:t>формування прагнення до оволодіння педагогікою співпраці та співтворчості;</w:t>
      </w:r>
    </w:p>
    <w:p w:rsidR="00BD1EF5" w:rsidRPr="00757DB0" w:rsidRDefault="00BD1EF5" w:rsidP="006774B0">
      <w:pPr>
        <w:pStyle w:val="a3"/>
        <w:numPr>
          <w:ilvl w:val="0"/>
          <w:numId w:val="5"/>
        </w:numPr>
        <w:shd w:val="clear" w:color="auto" w:fill="FFFFFF"/>
        <w:spacing w:line="360" w:lineRule="auto"/>
        <w:ind w:left="0" w:firstLine="709"/>
        <w:jc w:val="both"/>
        <w:textAlignment w:val="baseline"/>
        <w:rPr>
          <w:rFonts w:ascii="Times New Roman" w:eastAsia="Times New Roman" w:hAnsi="Times New Roman" w:cs="Times New Roman"/>
          <w:sz w:val="28"/>
          <w:szCs w:val="28"/>
        </w:rPr>
      </w:pPr>
      <w:r w:rsidRPr="00757DB0">
        <w:rPr>
          <w:rFonts w:ascii="Times New Roman" w:eastAsia="Times New Roman" w:hAnsi="Times New Roman" w:cs="Times New Roman"/>
          <w:sz w:val="28"/>
          <w:szCs w:val="28"/>
        </w:rPr>
        <w:t>забезпечити сприятливі та комфортні умови організаційно-педагогічної, методичної роботи;</w:t>
      </w:r>
    </w:p>
    <w:p w:rsidR="00B00AEA" w:rsidRPr="00757DB0" w:rsidRDefault="00BD1EF5" w:rsidP="006774B0">
      <w:pPr>
        <w:pStyle w:val="a3"/>
        <w:numPr>
          <w:ilvl w:val="0"/>
          <w:numId w:val="5"/>
        </w:numPr>
        <w:shd w:val="clear" w:color="auto" w:fill="FFFFFF"/>
        <w:spacing w:line="360" w:lineRule="auto"/>
        <w:ind w:left="0" w:firstLine="709"/>
        <w:jc w:val="both"/>
        <w:textAlignment w:val="baseline"/>
        <w:rPr>
          <w:rFonts w:ascii="Times New Roman" w:eastAsia="Times New Roman" w:hAnsi="Times New Roman" w:cs="Times New Roman"/>
          <w:sz w:val="28"/>
          <w:szCs w:val="28"/>
        </w:rPr>
      </w:pPr>
      <w:r w:rsidRPr="00757DB0">
        <w:rPr>
          <w:rFonts w:ascii="Times New Roman" w:eastAsia="Times New Roman" w:hAnsi="Times New Roman" w:cs="Times New Roman"/>
          <w:sz w:val="28"/>
          <w:szCs w:val="28"/>
        </w:rPr>
        <w:t>сприяти формуванню систем психологічної та правової освіти, підвищенню компетентності педагогічних працівників.</w:t>
      </w:r>
    </w:p>
    <w:p w:rsidR="003D7E38" w:rsidRPr="00757DB0" w:rsidRDefault="003D7E38" w:rsidP="006774B0">
      <w:pPr>
        <w:spacing w:line="360" w:lineRule="auto"/>
        <w:ind w:firstLine="709"/>
        <w:contextualSpacing/>
        <w:jc w:val="both"/>
        <w:rPr>
          <w:rFonts w:cs="Times New Roman"/>
          <w:sz w:val="28"/>
          <w:szCs w:val="28"/>
        </w:rPr>
      </w:pPr>
      <w:r w:rsidRPr="00757DB0">
        <w:rPr>
          <w:rFonts w:cs="Times New Roman"/>
          <w:b/>
          <w:bCs/>
          <w:sz w:val="28"/>
          <w:szCs w:val="28"/>
        </w:rPr>
        <w:t xml:space="preserve">Шляхи </w:t>
      </w:r>
      <w:proofErr w:type="spellStart"/>
      <w:r w:rsidRPr="00757DB0">
        <w:rPr>
          <w:rFonts w:cs="Times New Roman"/>
          <w:b/>
          <w:bCs/>
          <w:sz w:val="28"/>
          <w:szCs w:val="28"/>
        </w:rPr>
        <w:t>реалізації</w:t>
      </w:r>
      <w:proofErr w:type="spellEnd"/>
      <w:r w:rsidRPr="00757DB0">
        <w:rPr>
          <w:rFonts w:cs="Times New Roman"/>
          <w:sz w:val="28"/>
          <w:szCs w:val="28"/>
        </w:rPr>
        <w:t>:</w:t>
      </w:r>
    </w:p>
    <w:p w:rsidR="00A71411" w:rsidRPr="00757DB0" w:rsidRDefault="003D7E38" w:rsidP="006774B0">
      <w:pPr>
        <w:pStyle w:val="a3"/>
        <w:numPr>
          <w:ilvl w:val="0"/>
          <w:numId w:val="4"/>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Постійний моніторинг рівня професійної компетентності, якості надання освітніх послуг.</w:t>
      </w:r>
    </w:p>
    <w:p w:rsidR="003D7E38" w:rsidRPr="00757DB0" w:rsidRDefault="003D7E38" w:rsidP="006774B0">
      <w:pPr>
        <w:pStyle w:val="a3"/>
        <w:numPr>
          <w:ilvl w:val="0"/>
          <w:numId w:val="4"/>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lastRenderedPageBreak/>
        <w:t>Створення моделей методичної роботи з групами педагогів різного рівня професіоналізму.</w:t>
      </w:r>
    </w:p>
    <w:p w:rsidR="003D7E38" w:rsidRPr="00757DB0" w:rsidRDefault="003D7E38" w:rsidP="006774B0">
      <w:pPr>
        <w:pStyle w:val="a3"/>
        <w:numPr>
          <w:ilvl w:val="0"/>
          <w:numId w:val="4"/>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Удосконалення особистого досвіду на основі кращих досягнень науки і практики викладання.</w:t>
      </w:r>
    </w:p>
    <w:p w:rsidR="00BD1EF5" w:rsidRPr="00757DB0" w:rsidRDefault="003D7E38" w:rsidP="006774B0">
      <w:pPr>
        <w:pStyle w:val="a3"/>
        <w:numPr>
          <w:ilvl w:val="0"/>
          <w:numId w:val="4"/>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Участь у конкурсах педагогічної майстерності на різних рівнях.</w:t>
      </w:r>
    </w:p>
    <w:p w:rsidR="00BD1EF5" w:rsidRPr="00757DB0" w:rsidRDefault="00BD1EF5" w:rsidP="006774B0">
      <w:pPr>
        <w:pStyle w:val="a3"/>
        <w:numPr>
          <w:ilvl w:val="0"/>
          <w:numId w:val="4"/>
        </w:numPr>
        <w:spacing w:line="360" w:lineRule="auto"/>
        <w:ind w:left="0" w:firstLine="709"/>
        <w:jc w:val="both"/>
        <w:rPr>
          <w:rFonts w:ascii="Times New Roman" w:eastAsia="Times New Roman" w:hAnsi="Times New Roman" w:cs="Times New Roman"/>
          <w:sz w:val="28"/>
          <w:szCs w:val="28"/>
        </w:rPr>
      </w:pPr>
      <w:r w:rsidRPr="00757DB0">
        <w:rPr>
          <w:rFonts w:ascii="Times New Roman" w:eastAsia="Times New Roman" w:hAnsi="Times New Roman" w:cs="Times New Roman"/>
          <w:sz w:val="28"/>
          <w:szCs w:val="28"/>
        </w:rPr>
        <w:t xml:space="preserve">Забезпечувати умови для своєчасного підвищення кваліфікації та професійного зростання в </w:t>
      </w:r>
      <w:proofErr w:type="spellStart"/>
      <w:r w:rsidRPr="00757DB0">
        <w:rPr>
          <w:rFonts w:ascii="Times New Roman" w:eastAsia="Times New Roman" w:hAnsi="Times New Roman" w:cs="Times New Roman"/>
          <w:sz w:val="28"/>
          <w:szCs w:val="28"/>
        </w:rPr>
        <w:t>міжатестаційний</w:t>
      </w:r>
      <w:proofErr w:type="spellEnd"/>
      <w:r w:rsidRPr="00757DB0">
        <w:rPr>
          <w:rFonts w:ascii="Times New Roman" w:eastAsia="Times New Roman" w:hAnsi="Times New Roman" w:cs="Times New Roman"/>
          <w:sz w:val="28"/>
          <w:szCs w:val="28"/>
        </w:rPr>
        <w:t xml:space="preserve"> період</w:t>
      </w:r>
    </w:p>
    <w:p w:rsidR="003D7E38" w:rsidRPr="00757DB0" w:rsidRDefault="00A71411" w:rsidP="006774B0">
      <w:pPr>
        <w:pStyle w:val="a3"/>
        <w:numPr>
          <w:ilvl w:val="0"/>
          <w:numId w:val="4"/>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О</w:t>
      </w:r>
      <w:r w:rsidR="003D7E38" w:rsidRPr="00757DB0">
        <w:rPr>
          <w:rFonts w:ascii="Times New Roman" w:hAnsi="Times New Roman" w:cs="Times New Roman"/>
          <w:sz w:val="28"/>
          <w:szCs w:val="28"/>
        </w:rPr>
        <w:t>рієнтація на сучасний психолого-педагогічний досвід;</w:t>
      </w:r>
    </w:p>
    <w:p w:rsidR="003D7E38" w:rsidRPr="00757DB0" w:rsidRDefault="00A71411" w:rsidP="006774B0">
      <w:pPr>
        <w:pStyle w:val="a3"/>
        <w:numPr>
          <w:ilvl w:val="0"/>
          <w:numId w:val="4"/>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З</w:t>
      </w:r>
      <w:r w:rsidR="003D7E38" w:rsidRPr="00757DB0">
        <w:rPr>
          <w:rFonts w:ascii="Times New Roman" w:hAnsi="Times New Roman" w:cs="Times New Roman"/>
          <w:sz w:val="28"/>
          <w:szCs w:val="28"/>
        </w:rPr>
        <w:t>дійснювати педагогічний супровід здобувачів осв</w:t>
      </w:r>
      <w:r w:rsidR="00380AD0" w:rsidRPr="00757DB0">
        <w:rPr>
          <w:rFonts w:ascii="Times New Roman" w:hAnsi="Times New Roman" w:cs="Times New Roman"/>
          <w:sz w:val="28"/>
          <w:szCs w:val="28"/>
        </w:rPr>
        <w:t>іти різних соціальних категорій.</w:t>
      </w:r>
    </w:p>
    <w:p w:rsidR="003D7E38" w:rsidRPr="00757DB0" w:rsidRDefault="006774B0" w:rsidP="006774B0">
      <w:pPr>
        <w:spacing w:line="360" w:lineRule="auto"/>
        <w:ind w:firstLine="709"/>
        <w:contextualSpacing/>
        <w:jc w:val="both"/>
        <w:rPr>
          <w:rFonts w:eastAsia="Times New Roman" w:cs="Times New Roman"/>
          <w:b/>
          <w:sz w:val="28"/>
          <w:szCs w:val="28"/>
          <w:u w:val="single"/>
          <w:lang w:val="uk-UA" w:eastAsia="uk-UA"/>
        </w:rPr>
      </w:pPr>
      <w:r>
        <w:rPr>
          <w:rFonts w:eastAsia="Times New Roman" w:cs="Times New Roman"/>
          <w:b/>
          <w:sz w:val="28"/>
          <w:szCs w:val="28"/>
          <w:u w:val="single"/>
          <w:lang w:val="uk-UA" w:eastAsia="uk-UA"/>
        </w:rPr>
        <w:t>3</w:t>
      </w:r>
      <w:r w:rsidR="00EB7028" w:rsidRPr="00757DB0">
        <w:rPr>
          <w:rFonts w:eastAsia="Times New Roman" w:cs="Times New Roman"/>
          <w:b/>
          <w:sz w:val="28"/>
          <w:szCs w:val="28"/>
          <w:u w:val="single"/>
          <w:lang w:eastAsia="uk-UA"/>
        </w:rPr>
        <w:t>.4.</w:t>
      </w:r>
      <w:r w:rsidR="00BD1EF5" w:rsidRPr="00757DB0">
        <w:rPr>
          <w:rFonts w:eastAsia="Times New Roman" w:cs="Times New Roman"/>
          <w:b/>
          <w:sz w:val="28"/>
          <w:szCs w:val="28"/>
          <w:u w:val="single"/>
          <w:lang w:val="uk-UA" w:eastAsia="uk-UA"/>
        </w:rPr>
        <w:t xml:space="preserve"> Освітнє середовище</w:t>
      </w:r>
    </w:p>
    <w:p w:rsidR="00060F63" w:rsidRPr="00757DB0" w:rsidRDefault="00060F63" w:rsidP="006774B0">
      <w:pPr>
        <w:spacing w:line="360" w:lineRule="auto"/>
        <w:ind w:firstLine="709"/>
        <w:contextualSpacing/>
        <w:jc w:val="both"/>
        <w:rPr>
          <w:rFonts w:cs="Times New Roman"/>
          <w:b/>
          <w:sz w:val="28"/>
          <w:szCs w:val="28"/>
          <w:lang w:val="uk-UA"/>
        </w:rPr>
      </w:pPr>
      <w:r w:rsidRPr="00757DB0">
        <w:rPr>
          <w:rFonts w:cs="Times New Roman"/>
          <w:b/>
          <w:sz w:val="28"/>
          <w:szCs w:val="28"/>
          <w:lang w:val="uk-UA"/>
        </w:rPr>
        <w:t>Основні завдання:</w:t>
      </w:r>
    </w:p>
    <w:p w:rsidR="00060F63" w:rsidRPr="00757DB0" w:rsidRDefault="00060F63" w:rsidP="006774B0">
      <w:pPr>
        <w:pStyle w:val="a3"/>
        <w:numPr>
          <w:ilvl w:val="0"/>
          <w:numId w:val="7"/>
        </w:numPr>
        <w:spacing w:after="0" w:line="360" w:lineRule="auto"/>
        <w:ind w:firstLine="709"/>
        <w:jc w:val="both"/>
        <w:rPr>
          <w:rFonts w:ascii="Times New Roman" w:hAnsi="Times New Roman" w:cs="Times New Roman"/>
          <w:sz w:val="28"/>
          <w:szCs w:val="28"/>
        </w:rPr>
      </w:pPr>
      <w:r w:rsidRPr="00757DB0">
        <w:rPr>
          <w:rFonts w:ascii="Times New Roman" w:hAnsi="Times New Roman" w:cs="Times New Roman"/>
          <w:sz w:val="28"/>
          <w:szCs w:val="28"/>
        </w:rPr>
        <w:t>Забезпечення якісного психолого-педагогічного супроводу освітнього процесу.</w:t>
      </w:r>
    </w:p>
    <w:p w:rsidR="00060F63" w:rsidRPr="00757DB0" w:rsidRDefault="00060F63" w:rsidP="006774B0">
      <w:pPr>
        <w:pStyle w:val="a3"/>
        <w:numPr>
          <w:ilvl w:val="0"/>
          <w:numId w:val="7"/>
        </w:numPr>
        <w:spacing w:after="0" w:line="360" w:lineRule="auto"/>
        <w:ind w:firstLine="709"/>
        <w:jc w:val="both"/>
        <w:rPr>
          <w:rFonts w:ascii="Times New Roman" w:hAnsi="Times New Roman" w:cs="Times New Roman"/>
          <w:sz w:val="28"/>
          <w:szCs w:val="28"/>
        </w:rPr>
      </w:pPr>
      <w:r w:rsidRPr="00757DB0">
        <w:rPr>
          <w:rFonts w:ascii="Times New Roman" w:hAnsi="Times New Roman" w:cs="Times New Roman"/>
          <w:sz w:val="28"/>
          <w:szCs w:val="28"/>
        </w:rPr>
        <w:t>Практичне забезпечення корекційно - розвивальної роботи.</w:t>
      </w:r>
    </w:p>
    <w:p w:rsidR="00060F63" w:rsidRPr="00757DB0" w:rsidRDefault="00060F63" w:rsidP="006774B0">
      <w:pPr>
        <w:pStyle w:val="a3"/>
        <w:numPr>
          <w:ilvl w:val="0"/>
          <w:numId w:val="7"/>
        </w:numPr>
        <w:spacing w:after="0" w:line="360" w:lineRule="auto"/>
        <w:ind w:firstLine="709"/>
        <w:jc w:val="both"/>
        <w:rPr>
          <w:rFonts w:ascii="Times New Roman" w:hAnsi="Times New Roman" w:cs="Times New Roman"/>
          <w:sz w:val="28"/>
          <w:szCs w:val="28"/>
        </w:rPr>
      </w:pPr>
      <w:r w:rsidRPr="00757DB0">
        <w:rPr>
          <w:rFonts w:ascii="Times New Roman" w:hAnsi="Times New Roman" w:cs="Times New Roman"/>
          <w:sz w:val="28"/>
          <w:szCs w:val="28"/>
        </w:rPr>
        <w:t xml:space="preserve">Орієнтація на соціально-психологічну профілактику негативних явищ в освітньому середовищі та профілактики </w:t>
      </w:r>
      <w:proofErr w:type="spellStart"/>
      <w:r w:rsidRPr="00757DB0">
        <w:rPr>
          <w:rFonts w:ascii="Times New Roman" w:hAnsi="Times New Roman" w:cs="Times New Roman"/>
          <w:sz w:val="28"/>
          <w:szCs w:val="28"/>
        </w:rPr>
        <w:t>булінгу</w:t>
      </w:r>
      <w:proofErr w:type="spellEnd"/>
      <w:r w:rsidRPr="00757DB0">
        <w:rPr>
          <w:rFonts w:ascii="Times New Roman" w:hAnsi="Times New Roman" w:cs="Times New Roman"/>
          <w:sz w:val="28"/>
          <w:szCs w:val="28"/>
        </w:rPr>
        <w:t>.</w:t>
      </w:r>
    </w:p>
    <w:p w:rsidR="00A71411" w:rsidRPr="00757DB0" w:rsidRDefault="00A71411" w:rsidP="006774B0">
      <w:pPr>
        <w:pStyle w:val="a3"/>
        <w:numPr>
          <w:ilvl w:val="0"/>
          <w:numId w:val="7"/>
        </w:numPr>
        <w:spacing w:line="360" w:lineRule="auto"/>
        <w:ind w:firstLine="709"/>
        <w:jc w:val="both"/>
        <w:rPr>
          <w:rFonts w:ascii="Times New Roman" w:hAnsi="Times New Roman" w:cs="Times New Roman"/>
          <w:sz w:val="28"/>
          <w:szCs w:val="28"/>
        </w:rPr>
      </w:pPr>
      <w:r w:rsidRPr="00757DB0">
        <w:rPr>
          <w:rFonts w:ascii="Times New Roman" w:hAnsi="Times New Roman" w:cs="Times New Roman"/>
          <w:sz w:val="28"/>
          <w:szCs w:val="28"/>
        </w:rPr>
        <w:t>Психолого-педагогічна діагностика.</w:t>
      </w:r>
    </w:p>
    <w:p w:rsidR="00A71411" w:rsidRPr="00757DB0" w:rsidRDefault="00A71411" w:rsidP="006774B0">
      <w:pPr>
        <w:pStyle w:val="a3"/>
        <w:numPr>
          <w:ilvl w:val="0"/>
          <w:numId w:val="7"/>
        </w:numPr>
        <w:spacing w:line="360" w:lineRule="auto"/>
        <w:ind w:firstLine="709"/>
        <w:jc w:val="both"/>
        <w:rPr>
          <w:rFonts w:ascii="Times New Roman" w:hAnsi="Times New Roman" w:cs="Times New Roman"/>
          <w:sz w:val="28"/>
          <w:szCs w:val="28"/>
        </w:rPr>
      </w:pPr>
      <w:r w:rsidRPr="00757DB0">
        <w:rPr>
          <w:rFonts w:ascii="Times New Roman" w:hAnsi="Times New Roman" w:cs="Times New Roman"/>
          <w:sz w:val="28"/>
          <w:szCs w:val="28"/>
        </w:rPr>
        <w:t xml:space="preserve">Створення сприятливого психологічного клімату у </w:t>
      </w:r>
      <w:r w:rsidR="00380AD0" w:rsidRPr="00757DB0">
        <w:rPr>
          <w:rFonts w:ascii="Times New Roman" w:hAnsi="Times New Roman" w:cs="Times New Roman"/>
          <w:sz w:val="28"/>
          <w:szCs w:val="28"/>
        </w:rPr>
        <w:t>закладі освіти.</w:t>
      </w:r>
    </w:p>
    <w:p w:rsidR="00060F63" w:rsidRPr="00757DB0" w:rsidRDefault="00060F63" w:rsidP="006774B0">
      <w:pPr>
        <w:spacing w:line="360" w:lineRule="auto"/>
        <w:ind w:firstLine="709"/>
        <w:contextualSpacing/>
        <w:jc w:val="both"/>
        <w:rPr>
          <w:rFonts w:cs="Times New Roman"/>
          <w:b/>
          <w:sz w:val="28"/>
          <w:szCs w:val="28"/>
          <w:lang w:val="uk-UA"/>
        </w:rPr>
      </w:pPr>
      <w:r w:rsidRPr="00757DB0">
        <w:rPr>
          <w:rFonts w:cs="Times New Roman"/>
          <w:b/>
          <w:sz w:val="28"/>
          <w:szCs w:val="28"/>
          <w:lang w:val="uk-UA"/>
        </w:rPr>
        <w:t>Шляхи реалізації:</w:t>
      </w:r>
    </w:p>
    <w:p w:rsidR="00060F63" w:rsidRPr="00757DB0" w:rsidRDefault="00AE71BE" w:rsidP="006774B0">
      <w:pPr>
        <w:pStyle w:val="a3"/>
        <w:numPr>
          <w:ilvl w:val="0"/>
          <w:numId w:val="8"/>
        </w:numPr>
        <w:autoSpaceDE w:val="0"/>
        <w:autoSpaceDN w:val="0"/>
        <w:adjustRightInd w:val="0"/>
        <w:spacing w:line="360" w:lineRule="auto"/>
        <w:ind w:firstLine="709"/>
        <w:jc w:val="both"/>
        <w:rPr>
          <w:rFonts w:ascii="Times New Roman" w:hAnsi="Times New Roman" w:cs="Times New Roman"/>
          <w:sz w:val="28"/>
          <w:szCs w:val="28"/>
        </w:rPr>
      </w:pPr>
      <w:r w:rsidRPr="00757DB0">
        <w:rPr>
          <w:rFonts w:ascii="Times New Roman" w:hAnsi="Times New Roman" w:cs="Times New Roman"/>
          <w:sz w:val="28"/>
          <w:szCs w:val="28"/>
        </w:rPr>
        <w:t>Проведення  навчань/</w:t>
      </w:r>
      <w:r w:rsidR="00060F63" w:rsidRPr="00757DB0">
        <w:rPr>
          <w:rFonts w:ascii="Times New Roman" w:hAnsi="Times New Roman" w:cs="Times New Roman"/>
          <w:sz w:val="28"/>
          <w:szCs w:val="28"/>
        </w:rPr>
        <w:t>інструктажі</w:t>
      </w:r>
      <w:r w:rsidRPr="00757DB0">
        <w:rPr>
          <w:rFonts w:ascii="Times New Roman" w:hAnsi="Times New Roman" w:cs="Times New Roman"/>
          <w:sz w:val="28"/>
          <w:szCs w:val="28"/>
        </w:rPr>
        <w:t>в</w:t>
      </w:r>
      <w:r w:rsidR="00060F63" w:rsidRPr="00757DB0">
        <w:rPr>
          <w:rFonts w:ascii="Times New Roman" w:hAnsi="Times New Roman" w:cs="Times New Roman"/>
          <w:sz w:val="28"/>
          <w:szCs w:val="28"/>
        </w:rPr>
        <w:t xml:space="preserve"> з охорони праці, безпеки життєдіяльності, пожежної безпеки, правил поведінки в умовах надзвичайних ситуацій </w:t>
      </w:r>
    </w:p>
    <w:p w:rsidR="00060F63" w:rsidRPr="00757DB0" w:rsidRDefault="00060F63" w:rsidP="006774B0">
      <w:pPr>
        <w:pStyle w:val="a3"/>
        <w:numPr>
          <w:ilvl w:val="0"/>
          <w:numId w:val="8"/>
        </w:numPr>
        <w:autoSpaceDE w:val="0"/>
        <w:autoSpaceDN w:val="0"/>
        <w:adjustRightInd w:val="0"/>
        <w:spacing w:line="360" w:lineRule="auto"/>
        <w:ind w:firstLine="709"/>
        <w:jc w:val="both"/>
        <w:rPr>
          <w:rFonts w:ascii="Times New Roman" w:hAnsi="Times New Roman" w:cs="Times New Roman"/>
          <w:sz w:val="28"/>
          <w:szCs w:val="28"/>
        </w:rPr>
      </w:pPr>
      <w:r w:rsidRPr="00757DB0">
        <w:rPr>
          <w:rFonts w:ascii="Times New Roman" w:hAnsi="Times New Roman" w:cs="Times New Roman"/>
          <w:sz w:val="28"/>
          <w:szCs w:val="28"/>
        </w:rPr>
        <w:t>Організація харчування у закладі освіти</w:t>
      </w:r>
      <w:r w:rsidR="00AE71BE" w:rsidRPr="00757DB0">
        <w:rPr>
          <w:rFonts w:ascii="Times New Roman" w:hAnsi="Times New Roman" w:cs="Times New Roman"/>
          <w:sz w:val="28"/>
          <w:szCs w:val="28"/>
        </w:rPr>
        <w:t>, яке</w:t>
      </w:r>
      <w:r w:rsidRPr="00757DB0">
        <w:rPr>
          <w:rFonts w:ascii="Times New Roman" w:hAnsi="Times New Roman" w:cs="Times New Roman"/>
          <w:sz w:val="28"/>
          <w:szCs w:val="28"/>
        </w:rPr>
        <w:t xml:space="preserve"> сприяє формуванню культури здорового харчування у здобувачів освіти.</w:t>
      </w:r>
    </w:p>
    <w:p w:rsidR="00060F63" w:rsidRPr="00757DB0" w:rsidRDefault="00060F63" w:rsidP="006774B0">
      <w:pPr>
        <w:pStyle w:val="a3"/>
        <w:numPr>
          <w:ilvl w:val="0"/>
          <w:numId w:val="8"/>
        </w:numPr>
        <w:autoSpaceDE w:val="0"/>
        <w:autoSpaceDN w:val="0"/>
        <w:adjustRightInd w:val="0"/>
        <w:spacing w:line="360" w:lineRule="auto"/>
        <w:ind w:firstLine="709"/>
        <w:jc w:val="both"/>
        <w:rPr>
          <w:rFonts w:ascii="Times New Roman" w:hAnsi="Times New Roman" w:cs="Times New Roman"/>
          <w:sz w:val="28"/>
          <w:szCs w:val="28"/>
        </w:rPr>
      </w:pPr>
      <w:r w:rsidRPr="00757DB0">
        <w:rPr>
          <w:rFonts w:ascii="Times New Roman" w:hAnsi="Times New Roman" w:cs="Times New Roman"/>
          <w:sz w:val="28"/>
          <w:szCs w:val="28"/>
        </w:rPr>
        <w:t xml:space="preserve">Психологічна служба (практичний психолог, соціальний педагог) закладу освіти здійснює системну роботу з виявлення, реагування та запобігання </w:t>
      </w:r>
      <w:proofErr w:type="spellStart"/>
      <w:r w:rsidRPr="00757DB0">
        <w:rPr>
          <w:rFonts w:ascii="Times New Roman" w:hAnsi="Times New Roman" w:cs="Times New Roman"/>
          <w:sz w:val="28"/>
          <w:szCs w:val="28"/>
        </w:rPr>
        <w:t>булінгу</w:t>
      </w:r>
      <w:proofErr w:type="spellEnd"/>
      <w:r w:rsidRPr="00757DB0">
        <w:rPr>
          <w:rFonts w:ascii="Times New Roman" w:hAnsi="Times New Roman" w:cs="Times New Roman"/>
          <w:sz w:val="28"/>
          <w:szCs w:val="28"/>
        </w:rPr>
        <w:t>, іншому насильству (діагностування, індивідуальна робота, тренінгові заняття</w:t>
      </w:r>
      <w:r w:rsidR="006774B0">
        <w:rPr>
          <w:rFonts w:ascii="Times New Roman" w:hAnsi="Times New Roman" w:cs="Times New Roman"/>
          <w:sz w:val="28"/>
          <w:szCs w:val="28"/>
        </w:rPr>
        <w:t>.</w:t>
      </w:r>
      <w:r w:rsidRPr="00757DB0">
        <w:rPr>
          <w:rFonts w:ascii="Times New Roman" w:hAnsi="Times New Roman" w:cs="Times New Roman"/>
          <w:sz w:val="28"/>
          <w:szCs w:val="28"/>
        </w:rPr>
        <w:t xml:space="preserve"> </w:t>
      </w:r>
    </w:p>
    <w:p w:rsidR="00C33EC6" w:rsidRPr="00757DB0" w:rsidRDefault="00C33EC6" w:rsidP="006774B0">
      <w:pPr>
        <w:pStyle w:val="a3"/>
        <w:numPr>
          <w:ilvl w:val="0"/>
          <w:numId w:val="8"/>
        </w:numPr>
        <w:autoSpaceDE w:val="0"/>
        <w:autoSpaceDN w:val="0"/>
        <w:adjustRightInd w:val="0"/>
        <w:spacing w:line="360" w:lineRule="auto"/>
        <w:ind w:firstLine="709"/>
        <w:jc w:val="both"/>
        <w:rPr>
          <w:rFonts w:ascii="Times New Roman" w:hAnsi="Times New Roman" w:cs="Times New Roman"/>
          <w:sz w:val="28"/>
          <w:szCs w:val="28"/>
        </w:rPr>
      </w:pPr>
      <w:r w:rsidRPr="00757DB0">
        <w:rPr>
          <w:rFonts w:ascii="Times New Roman" w:hAnsi="Times New Roman" w:cs="Times New Roman"/>
          <w:sz w:val="28"/>
          <w:szCs w:val="28"/>
        </w:rPr>
        <w:lastRenderedPageBreak/>
        <w:t xml:space="preserve">Забезпечення </w:t>
      </w:r>
      <w:proofErr w:type="spellStart"/>
      <w:r w:rsidRPr="00757DB0">
        <w:rPr>
          <w:rFonts w:ascii="Times New Roman" w:hAnsi="Times New Roman" w:cs="Times New Roman"/>
          <w:sz w:val="28"/>
          <w:szCs w:val="28"/>
        </w:rPr>
        <w:t>корекційної</w:t>
      </w:r>
      <w:proofErr w:type="spellEnd"/>
      <w:r w:rsidRPr="00757DB0">
        <w:rPr>
          <w:rFonts w:ascii="Times New Roman" w:hAnsi="Times New Roman" w:cs="Times New Roman"/>
          <w:sz w:val="28"/>
          <w:szCs w:val="28"/>
        </w:rPr>
        <w:t xml:space="preserve"> спрямованості</w:t>
      </w:r>
      <w:r w:rsidR="00060F63" w:rsidRPr="00757DB0">
        <w:rPr>
          <w:rFonts w:ascii="Times New Roman" w:hAnsi="Times New Roman" w:cs="Times New Roman"/>
          <w:sz w:val="28"/>
          <w:szCs w:val="28"/>
        </w:rPr>
        <w:t xml:space="preserve"> освітнього процесу (у </w:t>
      </w:r>
      <w:r w:rsidR="00757DB0">
        <w:rPr>
          <w:rFonts w:ascii="Times New Roman" w:hAnsi="Times New Roman" w:cs="Times New Roman"/>
          <w:sz w:val="28"/>
          <w:szCs w:val="28"/>
        </w:rPr>
        <w:t xml:space="preserve">  </w:t>
      </w:r>
      <w:r w:rsidR="006774B0">
        <w:rPr>
          <w:rFonts w:ascii="Times New Roman" w:hAnsi="Times New Roman" w:cs="Times New Roman"/>
          <w:sz w:val="28"/>
          <w:szCs w:val="28"/>
        </w:rPr>
        <w:t>разі потреби).</w:t>
      </w:r>
    </w:p>
    <w:p w:rsidR="00AE71BE" w:rsidRPr="00757DB0" w:rsidRDefault="00C33EC6" w:rsidP="006774B0">
      <w:pPr>
        <w:pStyle w:val="a3"/>
        <w:numPr>
          <w:ilvl w:val="0"/>
          <w:numId w:val="8"/>
        </w:numPr>
        <w:autoSpaceDE w:val="0"/>
        <w:autoSpaceDN w:val="0"/>
        <w:adjustRightInd w:val="0"/>
        <w:spacing w:line="360" w:lineRule="auto"/>
        <w:ind w:firstLine="709"/>
        <w:jc w:val="both"/>
        <w:rPr>
          <w:rFonts w:ascii="Times New Roman" w:hAnsi="Times New Roman" w:cs="Times New Roman"/>
          <w:sz w:val="28"/>
          <w:szCs w:val="28"/>
        </w:rPr>
      </w:pPr>
      <w:r w:rsidRPr="00757DB0">
        <w:rPr>
          <w:rFonts w:ascii="Times New Roman" w:hAnsi="Times New Roman" w:cs="Times New Roman"/>
          <w:sz w:val="28"/>
          <w:szCs w:val="28"/>
        </w:rPr>
        <w:t>Формування навичок</w:t>
      </w:r>
      <w:r w:rsidR="00AE71BE" w:rsidRPr="00757DB0">
        <w:rPr>
          <w:rFonts w:ascii="Times New Roman" w:hAnsi="Times New Roman" w:cs="Times New Roman"/>
          <w:sz w:val="28"/>
          <w:szCs w:val="28"/>
        </w:rPr>
        <w:t xml:space="preserve"> здорового способу життя (харчування, гігієна, фізична активність) та екологічно доцільної поведінки у здобувачів освіти</w:t>
      </w:r>
      <w:r w:rsidR="006774B0">
        <w:rPr>
          <w:rFonts w:ascii="Times New Roman" w:hAnsi="Times New Roman" w:cs="Times New Roman"/>
          <w:sz w:val="28"/>
          <w:szCs w:val="28"/>
        </w:rPr>
        <w:t>.</w:t>
      </w:r>
      <w:r w:rsidR="00AE71BE" w:rsidRPr="00757DB0">
        <w:rPr>
          <w:rFonts w:ascii="Times New Roman" w:hAnsi="Times New Roman" w:cs="Times New Roman"/>
          <w:sz w:val="28"/>
          <w:szCs w:val="28"/>
        </w:rPr>
        <w:t xml:space="preserve"> </w:t>
      </w:r>
    </w:p>
    <w:p w:rsidR="0040274E" w:rsidRPr="00757DB0" w:rsidRDefault="00380AD0" w:rsidP="006774B0">
      <w:pPr>
        <w:spacing w:line="360" w:lineRule="auto"/>
        <w:ind w:firstLine="709"/>
        <w:contextualSpacing/>
        <w:jc w:val="both"/>
        <w:rPr>
          <w:rFonts w:cs="Times New Roman"/>
          <w:b/>
          <w:sz w:val="28"/>
          <w:szCs w:val="28"/>
          <w:u w:val="single"/>
          <w:lang w:val="uk-UA"/>
        </w:rPr>
      </w:pPr>
      <w:r w:rsidRPr="00757DB0">
        <w:rPr>
          <w:rFonts w:cs="Times New Roman"/>
          <w:b/>
          <w:sz w:val="28"/>
          <w:szCs w:val="28"/>
          <w:u w:val="single"/>
          <w:lang w:val="uk-UA"/>
        </w:rPr>
        <w:t>3</w:t>
      </w:r>
      <w:r w:rsidR="0040274E" w:rsidRPr="00757DB0">
        <w:rPr>
          <w:rFonts w:cs="Times New Roman"/>
          <w:b/>
          <w:sz w:val="28"/>
          <w:szCs w:val="28"/>
          <w:u w:val="single"/>
          <w:lang w:val="uk-UA"/>
        </w:rPr>
        <w:t xml:space="preserve">.5.Фінансово-господарська </w:t>
      </w:r>
      <w:proofErr w:type="spellStart"/>
      <w:r w:rsidR="0040274E" w:rsidRPr="00757DB0">
        <w:rPr>
          <w:rFonts w:cs="Times New Roman"/>
          <w:b/>
          <w:sz w:val="28"/>
          <w:szCs w:val="28"/>
          <w:u w:val="single"/>
          <w:lang w:val="uk-UA"/>
        </w:rPr>
        <w:t>діяльтність</w:t>
      </w:r>
      <w:proofErr w:type="spellEnd"/>
    </w:p>
    <w:p w:rsidR="0020681D" w:rsidRPr="00757DB0" w:rsidRDefault="0040274E" w:rsidP="006774B0">
      <w:pPr>
        <w:spacing w:line="360" w:lineRule="auto"/>
        <w:ind w:firstLine="709"/>
        <w:contextualSpacing/>
        <w:jc w:val="both"/>
        <w:rPr>
          <w:rFonts w:cs="Times New Roman"/>
          <w:b/>
          <w:sz w:val="28"/>
          <w:szCs w:val="28"/>
          <w:lang w:val="uk-UA"/>
        </w:rPr>
      </w:pPr>
      <w:r w:rsidRPr="00757DB0">
        <w:rPr>
          <w:rFonts w:cs="Times New Roman"/>
          <w:b/>
          <w:sz w:val="28"/>
          <w:szCs w:val="28"/>
          <w:lang w:val="uk-UA"/>
        </w:rPr>
        <w:t>Завдання:</w:t>
      </w:r>
    </w:p>
    <w:p w:rsidR="0040274E" w:rsidRPr="00757DB0" w:rsidRDefault="0040274E" w:rsidP="006774B0">
      <w:pPr>
        <w:spacing w:line="360" w:lineRule="auto"/>
        <w:ind w:firstLine="709"/>
        <w:contextualSpacing/>
        <w:jc w:val="both"/>
        <w:rPr>
          <w:rFonts w:cs="Times New Roman"/>
          <w:sz w:val="28"/>
          <w:szCs w:val="28"/>
          <w:lang w:val="uk-UA"/>
        </w:rPr>
      </w:pPr>
      <w:r w:rsidRPr="00757DB0">
        <w:rPr>
          <w:rFonts w:cs="Times New Roman"/>
          <w:sz w:val="28"/>
          <w:szCs w:val="28"/>
          <w:lang w:val="uk-UA"/>
        </w:rPr>
        <w:t xml:space="preserve"> Розвиток матеріальної бази закладу передбачає:</w:t>
      </w:r>
    </w:p>
    <w:p w:rsidR="0040274E" w:rsidRPr="00757DB0" w:rsidRDefault="0040274E"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обладнання пришкільної території</w:t>
      </w:r>
      <w:r w:rsidR="006774B0">
        <w:rPr>
          <w:rFonts w:ascii="Times New Roman" w:hAnsi="Times New Roman" w:cs="Times New Roman"/>
          <w:sz w:val="28"/>
          <w:szCs w:val="28"/>
        </w:rPr>
        <w:t>;</w:t>
      </w:r>
      <w:r w:rsidRPr="00757DB0">
        <w:rPr>
          <w:rFonts w:ascii="Times New Roman" w:hAnsi="Times New Roman" w:cs="Times New Roman"/>
          <w:sz w:val="28"/>
          <w:szCs w:val="28"/>
        </w:rPr>
        <w:t xml:space="preserve"> </w:t>
      </w:r>
    </w:p>
    <w:p w:rsidR="0040274E" w:rsidRPr="00757DB0" w:rsidRDefault="0040274E"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проведення косметичного ремонту навчальних кабінетів</w:t>
      </w:r>
      <w:r w:rsidR="00757DB0">
        <w:rPr>
          <w:rFonts w:ascii="Times New Roman" w:hAnsi="Times New Roman" w:cs="Times New Roman"/>
          <w:sz w:val="28"/>
          <w:szCs w:val="28"/>
        </w:rPr>
        <w:t xml:space="preserve"> </w:t>
      </w:r>
      <w:r w:rsidRPr="00757DB0">
        <w:rPr>
          <w:rFonts w:ascii="Times New Roman" w:hAnsi="Times New Roman" w:cs="Times New Roman"/>
          <w:sz w:val="28"/>
          <w:szCs w:val="28"/>
        </w:rPr>
        <w:t>школи;</w:t>
      </w:r>
    </w:p>
    <w:p w:rsidR="0040274E" w:rsidRPr="00757DB0" w:rsidRDefault="0040274E"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придбання нових меблів</w:t>
      </w:r>
      <w:r w:rsidR="004C3A2C" w:rsidRPr="00757DB0">
        <w:rPr>
          <w:rFonts w:ascii="Times New Roman" w:hAnsi="Times New Roman" w:cs="Times New Roman"/>
          <w:sz w:val="28"/>
          <w:szCs w:val="28"/>
        </w:rPr>
        <w:t xml:space="preserve"> та дошок</w:t>
      </w:r>
      <w:r w:rsidRPr="00757DB0">
        <w:rPr>
          <w:rFonts w:ascii="Times New Roman" w:hAnsi="Times New Roman" w:cs="Times New Roman"/>
          <w:sz w:val="28"/>
          <w:szCs w:val="28"/>
        </w:rPr>
        <w:t>;</w:t>
      </w:r>
    </w:p>
    <w:p w:rsidR="004C3A2C" w:rsidRPr="00757DB0" w:rsidRDefault="004C3A2C"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придбання мобільного переносного комп’ютерного класу;</w:t>
      </w:r>
    </w:p>
    <w:p w:rsidR="0040274E" w:rsidRPr="00757DB0" w:rsidRDefault="0040274E"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ремонт та поновлення меблів;</w:t>
      </w:r>
    </w:p>
    <w:p w:rsidR="004C3A2C" w:rsidRPr="00757DB0" w:rsidRDefault="004C3A2C"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поточний ремонт обідньої їдальні;</w:t>
      </w:r>
    </w:p>
    <w:p w:rsidR="004C3A2C" w:rsidRPr="00757DB0" w:rsidRDefault="004C3A2C"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придбання нового посуду для шкільної їдальні;</w:t>
      </w:r>
    </w:p>
    <w:p w:rsidR="0040274E" w:rsidRPr="00757DB0" w:rsidRDefault="0040274E"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капітальний ремонт спортивної зали;</w:t>
      </w:r>
    </w:p>
    <w:p w:rsidR="0040274E" w:rsidRPr="00757DB0" w:rsidRDefault="0040274E"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поновлення та придбання фізкультурного обладнання;</w:t>
      </w:r>
    </w:p>
    <w:p w:rsidR="0040274E" w:rsidRPr="00757DB0" w:rsidRDefault="0040274E"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обладнання відповідно до Положення про навчальний кабінет навчальних кабінетів;</w:t>
      </w:r>
    </w:p>
    <w:p w:rsidR="0040274E" w:rsidRPr="00757DB0" w:rsidRDefault="0040274E"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поповнення навчальних кабінетів наочними посібниками, технічними засобами навчання, навчальним обладнанням, приладами необхідними для навчання і виховання школярів;</w:t>
      </w:r>
    </w:p>
    <w:p w:rsidR="0040274E" w:rsidRPr="00757DB0" w:rsidRDefault="0040274E"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доукомплектування лаборантських кабінетів фізики, хімії, біології;</w:t>
      </w:r>
    </w:p>
    <w:p w:rsidR="0040274E" w:rsidRPr="00757DB0" w:rsidRDefault="0040274E" w:rsidP="006774B0">
      <w:pPr>
        <w:pStyle w:val="a3"/>
        <w:numPr>
          <w:ilvl w:val="0"/>
          <w:numId w:val="2"/>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доукомплектування книжкового фонду шкільної бібліотеки навчальною,педагогічною, методичною, науково-популярною, дові</w:t>
      </w:r>
      <w:r w:rsidR="00380AD0" w:rsidRPr="00757DB0">
        <w:rPr>
          <w:rFonts w:ascii="Times New Roman" w:hAnsi="Times New Roman" w:cs="Times New Roman"/>
          <w:sz w:val="28"/>
          <w:szCs w:val="28"/>
        </w:rPr>
        <w:t>дковою та художньою літературою.</w:t>
      </w:r>
    </w:p>
    <w:p w:rsidR="00F329AC" w:rsidRPr="00757DB0" w:rsidRDefault="00B5618F" w:rsidP="006774B0">
      <w:pPr>
        <w:pStyle w:val="a3"/>
        <w:spacing w:line="360" w:lineRule="auto"/>
        <w:ind w:left="0" w:firstLine="709"/>
        <w:jc w:val="center"/>
        <w:rPr>
          <w:rFonts w:ascii="Times New Roman" w:eastAsia="Times New Roman" w:hAnsi="Times New Roman" w:cs="Times New Roman"/>
          <w:b/>
          <w:color w:val="000000" w:themeColor="text1"/>
          <w:sz w:val="28"/>
          <w:szCs w:val="28"/>
        </w:rPr>
      </w:pPr>
      <w:r w:rsidRPr="00757DB0">
        <w:rPr>
          <w:rFonts w:ascii="Times New Roman" w:eastAsia="Times New Roman" w:hAnsi="Times New Roman" w:cs="Times New Roman"/>
          <w:b/>
          <w:color w:val="000000" w:themeColor="text1"/>
          <w:sz w:val="28"/>
          <w:szCs w:val="28"/>
        </w:rPr>
        <w:t xml:space="preserve">Заходи з поліпшення </w:t>
      </w:r>
      <w:r w:rsidR="00F329AC" w:rsidRPr="00757DB0">
        <w:rPr>
          <w:rFonts w:ascii="Times New Roman" w:eastAsia="Times New Roman" w:hAnsi="Times New Roman" w:cs="Times New Roman"/>
          <w:b/>
          <w:color w:val="000000" w:themeColor="text1"/>
          <w:sz w:val="28"/>
          <w:szCs w:val="28"/>
        </w:rPr>
        <w:t>матеріально-технічної бази</w:t>
      </w:r>
    </w:p>
    <w:p w:rsidR="00B5618F" w:rsidRPr="00757DB0" w:rsidRDefault="00B5618F" w:rsidP="006774B0">
      <w:pPr>
        <w:pStyle w:val="a3"/>
        <w:spacing w:line="360" w:lineRule="auto"/>
        <w:ind w:left="0" w:firstLine="709"/>
        <w:jc w:val="center"/>
        <w:rPr>
          <w:rFonts w:ascii="Times New Roman" w:eastAsia="Times New Roman" w:hAnsi="Times New Roman" w:cs="Times New Roman"/>
          <w:b/>
          <w:color w:val="000000" w:themeColor="text1"/>
          <w:sz w:val="28"/>
          <w:szCs w:val="28"/>
        </w:rPr>
      </w:pPr>
      <w:r w:rsidRPr="00757DB0">
        <w:rPr>
          <w:rFonts w:ascii="Times New Roman" w:eastAsia="Times New Roman" w:hAnsi="Times New Roman" w:cs="Times New Roman"/>
          <w:b/>
          <w:color w:val="000000" w:themeColor="text1"/>
          <w:sz w:val="28"/>
          <w:szCs w:val="28"/>
        </w:rPr>
        <w:t>протягом  202</w:t>
      </w:r>
      <w:r w:rsidR="002D4FF6" w:rsidRPr="00757DB0">
        <w:rPr>
          <w:rFonts w:ascii="Times New Roman" w:eastAsia="Times New Roman" w:hAnsi="Times New Roman" w:cs="Times New Roman"/>
          <w:b/>
          <w:color w:val="000000" w:themeColor="text1"/>
          <w:sz w:val="28"/>
          <w:szCs w:val="28"/>
        </w:rPr>
        <w:t>2</w:t>
      </w:r>
      <w:r w:rsidRPr="00757DB0">
        <w:rPr>
          <w:rFonts w:ascii="Times New Roman" w:eastAsia="Times New Roman" w:hAnsi="Times New Roman" w:cs="Times New Roman"/>
          <w:b/>
          <w:color w:val="000000" w:themeColor="text1"/>
          <w:sz w:val="28"/>
          <w:szCs w:val="28"/>
        </w:rPr>
        <w:t>-202</w:t>
      </w:r>
      <w:r w:rsidR="00C85D3F" w:rsidRPr="00757DB0">
        <w:rPr>
          <w:rFonts w:ascii="Times New Roman" w:eastAsia="Times New Roman" w:hAnsi="Times New Roman" w:cs="Times New Roman"/>
          <w:b/>
          <w:color w:val="000000" w:themeColor="text1"/>
          <w:sz w:val="28"/>
          <w:szCs w:val="28"/>
        </w:rPr>
        <w:t>6</w:t>
      </w:r>
      <w:r w:rsidRPr="00757DB0">
        <w:rPr>
          <w:rFonts w:ascii="Times New Roman" w:eastAsia="Times New Roman" w:hAnsi="Times New Roman" w:cs="Times New Roman"/>
          <w:b/>
          <w:color w:val="000000" w:themeColor="text1"/>
          <w:sz w:val="28"/>
          <w:szCs w:val="28"/>
        </w:rPr>
        <w:t xml:space="preserve"> роках</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left w:w="0" w:type="dxa"/>
          <w:right w:w="0" w:type="dxa"/>
        </w:tblCellMar>
        <w:tblLook w:val="04A0"/>
      </w:tblPr>
      <w:tblGrid>
        <w:gridCol w:w="3505"/>
        <w:gridCol w:w="6699"/>
      </w:tblGrid>
      <w:tr w:rsidR="002C1BB2" w:rsidRPr="00757DB0" w:rsidTr="003D1460">
        <w:trPr>
          <w:jc w:val="center"/>
        </w:trPr>
        <w:tc>
          <w:tcPr>
            <w:tcW w:w="3505" w:type="dxa"/>
            <w:shd w:val="clear" w:color="auto" w:fill="FFFFFF" w:themeFill="background1"/>
            <w:tcMar>
              <w:top w:w="75" w:type="dxa"/>
              <w:left w:w="75" w:type="dxa"/>
              <w:bottom w:w="75" w:type="dxa"/>
              <w:right w:w="75" w:type="dxa"/>
            </w:tcMar>
            <w:hideMark/>
          </w:tcPr>
          <w:p w:rsidR="002C1BB2" w:rsidRPr="00757DB0" w:rsidRDefault="002C1BB2" w:rsidP="006774B0">
            <w:pPr>
              <w:spacing w:line="360" w:lineRule="auto"/>
              <w:ind w:firstLine="709"/>
              <w:contextualSpacing/>
              <w:jc w:val="both"/>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Найменування</w:t>
            </w:r>
            <w:proofErr w:type="spellEnd"/>
          </w:p>
        </w:tc>
        <w:tc>
          <w:tcPr>
            <w:tcW w:w="6699" w:type="dxa"/>
            <w:shd w:val="clear" w:color="auto" w:fill="FFFFFF" w:themeFill="background1"/>
            <w:tcMar>
              <w:top w:w="75" w:type="dxa"/>
              <w:left w:w="75" w:type="dxa"/>
              <w:bottom w:w="75" w:type="dxa"/>
              <w:right w:w="75" w:type="dxa"/>
            </w:tcMar>
            <w:hideMark/>
          </w:tcPr>
          <w:p w:rsidR="002C1BB2" w:rsidRPr="00757DB0" w:rsidRDefault="002C1BB2" w:rsidP="006774B0">
            <w:pPr>
              <w:spacing w:line="360" w:lineRule="auto"/>
              <w:ind w:firstLine="709"/>
              <w:contextualSpacing/>
              <w:jc w:val="both"/>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Кількість</w:t>
            </w:r>
            <w:proofErr w:type="spellEnd"/>
          </w:p>
        </w:tc>
      </w:tr>
      <w:tr w:rsidR="002C1BB2" w:rsidRPr="00757DB0" w:rsidTr="006774B0">
        <w:trPr>
          <w:jc w:val="center"/>
        </w:trPr>
        <w:tc>
          <w:tcPr>
            <w:tcW w:w="3505" w:type="dxa"/>
            <w:shd w:val="clear" w:color="auto" w:fill="FFFFFF" w:themeFill="background1"/>
            <w:tcMar>
              <w:top w:w="75" w:type="dxa"/>
              <w:left w:w="75" w:type="dxa"/>
              <w:bottom w:w="75" w:type="dxa"/>
              <w:right w:w="75" w:type="dxa"/>
            </w:tcMar>
            <w:vAlign w:val="center"/>
            <w:hideMark/>
          </w:tcPr>
          <w:p w:rsidR="002C1BB2" w:rsidRPr="00757DB0" w:rsidRDefault="002C1BB2" w:rsidP="006774B0">
            <w:pPr>
              <w:spacing w:line="360" w:lineRule="auto"/>
              <w:ind w:firstLine="709"/>
              <w:contextualSpacing/>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lastRenderedPageBreak/>
              <w:t>Придбання</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меблів</w:t>
            </w:r>
            <w:proofErr w:type="spellEnd"/>
          </w:p>
        </w:tc>
        <w:tc>
          <w:tcPr>
            <w:tcW w:w="6699" w:type="dxa"/>
            <w:shd w:val="clear" w:color="auto" w:fill="FFFFFF" w:themeFill="background1"/>
            <w:tcMar>
              <w:top w:w="75" w:type="dxa"/>
              <w:left w:w="75" w:type="dxa"/>
              <w:bottom w:w="75" w:type="dxa"/>
              <w:right w:w="75" w:type="dxa"/>
            </w:tcMar>
            <w:vAlign w:val="center"/>
            <w:hideMark/>
          </w:tcPr>
          <w:p w:rsidR="002C1BB2" w:rsidRPr="00757DB0" w:rsidRDefault="003107C2" w:rsidP="006774B0">
            <w:pPr>
              <w:spacing w:line="360" w:lineRule="auto"/>
              <w:ind w:firstLine="709"/>
              <w:contextualSpacing/>
              <w:rPr>
                <w:rFonts w:eastAsia="Times New Roman" w:cs="Times New Roman"/>
                <w:color w:val="000000" w:themeColor="text1"/>
                <w:sz w:val="28"/>
                <w:szCs w:val="28"/>
              </w:rPr>
            </w:pPr>
            <w:r w:rsidRPr="00757DB0">
              <w:rPr>
                <w:rFonts w:eastAsia="Times New Roman" w:cs="Times New Roman"/>
                <w:color w:val="000000" w:themeColor="text1"/>
                <w:sz w:val="28"/>
                <w:szCs w:val="28"/>
              </w:rPr>
              <w:t xml:space="preserve">1. </w:t>
            </w:r>
            <w:proofErr w:type="spellStart"/>
            <w:r w:rsidRPr="00757DB0">
              <w:rPr>
                <w:rFonts w:eastAsia="Times New Roman" w:cs="Times New Roman"/>
                <w:color w:val="000000" w:themeColor="text1"/>
                <w:sz w:val="28"/>
                <w:szCs w:val="28"/>
              </w:rPr>
              <w:t>Книжко</w:t>
            </w:r>
            <w:proofErr w:type="spellEnd"/>
            <w:r w:rsidRPr="00757DB0">
              <w:rPr>
                <w:rFonts w:eastAsia="Times New Roman" w:cs="Times New Roman"/>
                <w:color w:val="000000" w:themeColor="text1"/>
                <w:sz w:val="28"/>
                <w:szCs w:val="28"/>
                <w:lang w:val="uk-UA"/>
              </w:rPr>
              <w:t>в</w:t>
            </w:r>
            <w:proofErr w:type="spellStart"/>
            <w:r w:rsidR="002C1BB2" w:rsidRPr="00757DB0">
              <w:rPr>
                <w:rFonts w:eastAsia="Times New Roman" w:cs="Times New Roman"/>
                <w:color w:val="000000" w:themeColor="text1"/>
                <w:sz w:val="28"/>
                <w:szCs w:val="28"/>
              </w:rPr>
              <w:t>і</w:t>
            </w:r>
            <w:proofErr w:type="spellEnd"/>
            <w:r w:rsidRPr="00757DB0">
              <w:rPr>
                <w:rFonts w:eastAsia="Times New Roman" w:cs="Times New Roman"/>
                <w:color w:val="000000" w:themeColor="text1"/>
                <w:sz w:val="28"/>
                <w:szCs w:val="28"/>
                <w:lang w:val="uk-UA"/>
              </w:rPr>
              <w:t xml:space="preserve"> </w:t>
            </w:r>
            <w:proofErr w:type="spellStart"/>
            <w:r w:rsidR="002C1BB2" w:rsidRPr="00757DB0">
              <w:rPr>
                <w:rFonts w:eastAsia="Times New Roman" w:cs="Times New Roman"/>
                <w:color w:val="000000" w:themeColor="text1"/>
                <w:sz w:val="28"/>
                <w:szCs w:val="28"/>
              </w:rPr>
              <w:t>шафи</w:t>
            </w:r>
            <w:proofErr w:type="spellEnd"/>
            <w:r w:rsidR="002C1BB2" w:rsidRPr="00757DB0">
              <w:rPr>
                <w:rFonts w:eastAsia="Times New Roman" w:cs="Times New Roman"/>
                <w:color w:val="000000" w:themeColor="text1"/>
                <w:sz w:val="28"/>
                <w:szCs w:val="28"/>
              </w:rPr>
              <w:t xml:space="preserve"> </w:t>
            </w:r>
            <w:proofErr w:type="gramStart"/>
            <w:r w:rsidR="002C1BB2" w:rsidRPr="00757DB0">
              <w:rPr>
                <w:rFonts w:eastAsia="Times New Roman" w:cs="Times New Roman"/>
                <w:color w:val="000000" w:themeColor="text1"/>
                <w:sz w:val="28"/>
                <w:szCs w:val="28"/>
              </w:rPr>
              <w:t>для</w:t>
            </w:r>
            <w:proofErr w:type="gramEnd"/>
            <w:r w:rsidR="002C1BB2" w:rsidRPr="00757DB0">
              <w:rPr>
                <w:rFonts w:eastAsia="Times New Roman" w:cs="Times New Roman"/>
                <w:color w:val="000000" w:themeColor="text1"/>
                <w:sz w:val="28"/>
                <w:szCs w:val="28"/>
              </w:rPr>
              <w:t xml:space="preserve"> </w:t>
            </w:r>
            <w:proofErr w:type="spellStart"/>
            <w:r w:rsidR="002C1BB2" w:rsidRPr="00757DB0">
              <w:rPr>
                <w:rFonts w:eastAsia="Times New Roman" w:cs="Times New Roman"/>
                <w:color w:val="000000" w:themeColor="text1"/>
                <w:sz w:val="28"/>
                <w:szCs w:val="28"/>
              </w:rPr>
              <w:t>бібліотеки</w:t>
            </w:r>
            <w:proofErr w:type="spellEnd"/>
            <w:r w:rsidR="002C1BB2" w:rsidRPr="00757DB0">
              <w:rPr>
                <w:rFonts w:eastAsia="Times New Roman" w:cs="Times New Roman"/>
                <w:color w:val="000000" w:themeColor="text1"/>
                <w:sz w:val="28"/>
                <w:szCs w:val="28"/>
              </w:rPr>
              <w:t xml:space="preserve"> – </w:t>
            </w:r>
            <w:r w:rsidR="002C1BB2" w:rsidRPr="00757DB0">
              <w:rPr>
                <w:rFonts w:eastAsia="Times New Roman" w:cs="Times New Roman"/>
                <w:color w:val="000000" w:themeColor="text1"/>
                <w:sz w:val="28"/>
                <w:szCs w:val="28"/>
                <w:lang w:val="uk-UA"/>
              </w:rPr>
              <w:t>5</w:t>
            </w:r>
            <w:proofErr w:type="spellStart"/>
            <w:r w:rsidR="002C1BB2" w:rsidRPr="00757DB0">
              <w:rPr>
                <w:rFonts w:eastAsia="Times New Roman" w:cs="Times New Roman"/>
                <w:color w:val="000000" w:themeColor="text1"/>
                <w:sz w:val="28"/>
                <w:szCs w:val="28"/>
              </w:rPr>
              <w:t>шт</w:t>
            </w:r>
            <w:proofErr w:type="spellEnd"/>
          </w:p>
        </w:tc>
      </w:tr>
      <w:tr w:rsidR="002C1BB2" w:rsidRPr="00757DB0" w:rsidTr="006774B0">
        <w:trPr>
          <w:jc w:val="center"/>
        </w:trPr>
        <w:tc>
          <w:tcPr>
            <w:tcW w:w="3505" w:type="dxa"/>
            <w:shd w:val="clear" w:color="auto" w:fill="FFFFFF" w:themeFill="background1"/>
            <w:tcMar>
              <w:top w:w="75" w:type="dxa"/>
              <w:left w:w="75" w:type="dxa"/>
              <w:bottom w:w="75" w:type="dxa"/>
              <w:right w:w="75" w:type="dxa"/>
            </w:tcMar>
            <w:vAlign w:val="center"/>
            <w:hideMark/>
          </w:tcPr>
          <w:p w:rsidR="002C1BB2" w:rsidRPr="00757DB0" w:rsidRDefault="002C1BB2" w:rsidP="006774B0">
            <w:pPr>
              <w:spacing w:line="360" w:lineRule="auto"/>
              <w:ind w:firstLine="709"/>
              <w:contextualSpacing/>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Придбання</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технологічного</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обладнання</w:t>
            </w:r>
            <w:proofErr w:type="spellEnd"/>
            <w:r w:rsidRPr="00757DB0">
              <w:rPr>
                <w:rFonts w:eastAsia="Times New Roman" w:cs="Times New Roman"/>
                <w:color w:val="000000" w:themeColor="text1"/>
                <w:sz w:val="28"/>
                <w:szCs w:val="28"/>
              </w:rPr>
              <w:t xml:space="preserve"> на </w:t>
            </w:r>
            <w:proofErr w:type="spellStart"/>
            <w:r w:rsidRPr="00757DB0">
              <w:rPr>
                <w:rFonts w:eastAsia="Times New Roman" w:cs="Times New Roman"/>
                <w:color w:val="000000" w:themeColor="text1"/>
                <w:sz w:val="28"/>
                <w:szCs w:val="28"/>
              </w:rPr>
              <w:t>харчоблок</w:t>
            </w:r>
            <w:proofErr w:type="spellEnd"/>
          </w:p>
        </w:tc>
        <w:tc>
          <w:tcPr>
            <w:tcW w:w="6699" w:type="dxa"/>
            <w:shd w:val="clear" w:color="auto" w:fill="FFFFFF" w:themeFill="background1"/>
            <w:tcMar>
              <w:top w:w="75" w:type="dxa"/>
              <w:left w:w="75" w:type="dxa"/>
              <w:bottom w:w="75" w:type="dxa"/>
              <w:right w:w="75" w:type="dxa"/>
            </w:tcMar>
            <w:vAlign w:val="center"/>
            <w:hideMark/>
          </w:tcPr>
          <w:p w:rsidR="002C1BB2" w:rsidRPr="00757DB0" w:rsidRDefault="002C1BB2" w:rsidP="006774B0">
            <w:pPr>
              <w:spacing w:line="360" w:lineRule="auto"/>
              <w:ind w:firstLine="709"/>
              <w:contextualSpacing/>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Харчоблок</w:t>
            </w:r>
            <w:proofErr w:type="spellEnd"/>
            <w:r w:rsidRPr="00757DB0">
              <w:rPr>
                <w:rFonts w:eastAsia="Times New Roman" w:cs="Times New Roman"/>
                <w:color w:val="000000" w:themeColor="text1"/>
                <w:sz w:val="28"/>
                <w:szCs w:val="28"/>
              </w:rPr>
              <w:t xml:space="preserve">: 1. </w:t>
            </w:r>
            <w:proofErr w:type="spellStart"/>
            <w:r w:rsidRPr="00757DB0">
              <w:rPr>
                <w:rFonts w:eastAsia="Times New Roman" w:cs="Times New Roman"/>
                <w:color w:val="000000" w:themeColor="text1"/>
                <w:sz w:val="28"/>
                <w:szCs w:val="28"/>
              </w:rPr>
              <w:t>Електро</w:t>
            </w:r>
            <w:proofErr w:type="spellEnd"/>
            <w:r w:rsidRPr="00757DB0">
              <w:rPr>
                <w:rFonts w:eastAsia="Times New Roman" w:cs="Times New Roman"/>
                <w:color w:val="000000" w:themeColor="text1"/>
                <w:sz w:val="28"/>
                <w:szCs w:val="28"/>
                <w:lang w:val="uk-UA"/>
              </w:rPr>
              <w:t>м</w:t>
            </w:r>
            <w:r w:rsidRPr="00757DB0">
              <w:rPr>
                <w:rFonts w:eastAsia="Times New Roman" w:cs="Times New Roman"/>
                <w:color w:val="000000" w:themeColor="text1"/>
                <w:sz w:val="28"/>
                <w:szCs w:val="28"/>
              </w:rPr>
              <w:t>’</w:t>
            </w:r>
            <w:proofErr w:type="spellStart"/>
            <w:r w:rsidRPr="00757DB0">
              <w:rPr>
                <w:rFonts w:eastAsia="Times New Roman" w:cs="Times New Roman"/>
                <w:color w:val="000000" w:themeColor="text1"/>
                <w:sz w:val="28"/>
                <w:szCs w:val="28"/>
                <w:lang w:val="uk-UA"/>
              </w:rPr>
              <w:t>ясорубка</w:t>
            </w:r>
            <w:proofErr w:type="spellEnd"/>
            <w:r w:rsidRPr="00757DB0">
              <w:rPr>
                <w:rFonts w:eastAsia="Times New Roman" w:cs="Times New Roman"/>
                <w:color w:val="000000" w:themeColor="text1"/>
                <w:sz w:val="28"/>
                <w:szCs w:val="28"/>
              </w:rPr>
              <w:t xml:space="preserve"> – 1 шт. </w:t>
            </w:r>
          </w:p>
          <w:p w:rsidR="002C1BB2" w:rsidRPr="00757DB0" w:rsidRDefault="00DE6282" w:rsidP="006774B0">
            <w:pPr>
              <w:spacing w:line="360" w:lineRule="auto"/>
              <w:ind w:firstLine="709"/>
              <w:contextualSpacing/>
              <w:rPr>
                <w:rFonts w:eastAsia="Times New Roman" w:cs="Times New Roman"/>
                <w:color w:val="000000" w:themeColor="text1"/>
                <w:sz w:val="28"/>
                <w:szCs w:val="28"/>
                <w:lang w:val="uk-UA"/>
              </w:rPr>
            </w:pPr>
            <w:r w:rsidRPr="00757DB0">
              <w:rPr>
                <w:rFonts w:eastAsia="Times New Roman" w:cs="Times New Roman"/>
                <w:color w:val="000000" w:themeColor="text1"/>
                <w:sz w:val="28"/>
                <w:szCs w:val="28"/>
              </w:rPr>
              <w:t xml:space="preserve">           </w:t>
            </w:r>
            <w:r w:rsidR="002C1BB2" w:rsidRPr="00757DB0">
              <w:rPr>
                <w:rFonts w:eastAsia="Times New Roman" w:cs="Times New Roman"/>
                <w:color w:val="000000" w:themeColor="text1"/>
                <w:sz w:val="28"/>
                <w:szCs w:val="28"/>
              </w:rPr>
              <w:t>2</w:t>
            </w:r>
            <w:r w:rsidR="002C1BB2" w:rsidRPr="00757DB0">
              <w:rPr>
                <w:rFonts w:eastAsia="Times New Roman" w:cs="Times New Roman"/>
                <w:color w:val="000000" w:themeColor="text1"/>
                <w:sz w:val="28"/>
                <w:szCs w:val="28"/>
                <w:lang w:val="uk-UA"/>
              </w:rPr>
              <w:t xml:space="preserve">. </w:t>
            </w:r>
            <w:proofErr w:type="spellStart"/>
            <w:r w:rsidR="002C1BB2" w:rsidRPr="00757DB0">
              <w:rPr>
                <w:rFonts w:eastAsia="Times New Roman" w:cs="Times New Roman"/>
                <w:color w:val="000000" w:themeColor="text1"/>
                <w:sz w:val="28"/>
                <w:szCs w:val="28"/>
                <w:lang w:val="uk-UA"/>
              </w:rPr>
              <w:t>Блендер</w:t>
            </w:r>
            <w:proofErr w:type="spellEnd"/>
            <w:r w:rsidR="002C1BB2" w:rsidRPr="00757DB0">
              <w:rPr>
                <w:rFonts w:eastAsia="Times New Roman" w:cs="Times New Roman"/>
                <w:color w:val="000000" w:themeColor="text1"/>
                <w:sz w:val="28"/>
                <w:szCs w:val="28"/>
                <w:lang w:val="uk-UA"/>
              </w:rPr>
              <w:t xml:space="preserve"> – 1 шт.</w:t>
            </w:r>
          </w:p>
        </w:tc>
      </w:tr>
      <w:tr w:rsidR="002C1BB2" w:rsidRPr="00757DB0" w:rsidTr="006774B0">
        <w:trPr>
          <w:jc w:val="center"/>
        </w:trPr>
        <w:tc>
          <w:tcPr>
            <w:tcW w:w="3505" w:type="dxa"/>
            <w:shd w:val="clear" w:color="auto" w:fill="FFFFFF" w:themeFill="background1"/>
            <w:tcMar>
              <w:top w:w="75" w:type="dxa"/>
              <w:left w:w="75" w:type="dxa"/>
              <w:bottom w:w="75" w:type="dxa"/>
              <w:right w:w="75" w:type="dxa"/>
            </w:tcMar>
            <w:vAlign w:val="center"/>
            <w:hideMark/>
          </w:tcPr>
          <w:p w:rsidR="002C1BB2" w:rsidRPr="00757DB0" w:rsidRDefault="002C1BB2" w:rsidP="006774B0">
            <w:pPr>
              <w:spacing w:line="360" w:lineRule="auto"/>
              <w:ind w:firstLine="709"/>
              <w:contextualSpacing/>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Придбання</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комп'ютерної</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техніки</w:t>
            </w:r>
            <w:proofErr w:type="spellEnd"/>
            <w:r w:rsidRPr="00757DB0">
              <w:rPr>
                <w:rFonts w:eastAsia="Times New Roman" w:cs="Times New Roman"/>
                <w:color w:val="000000" w:themeColor="text1"/>
                <w:sz w:val="28"/>
                <w:szCs w:val="28"/>
              </w:rPr>
              <w:t xml:space="preserve"> та </w:t>
            </w:r>
            <w:proofErr w:type="spellStart"/>
            <w:r w:rsidRPr="00757DB0">
              <w:rPr>
                <w:rFonts w:eastAsia="Times New Roman" w:cs="Times New Roman"/>
                <w:color w:val="000000" w:themeColor="text1"/>
                <w:sz w:val="28"/>
                <w:szCs w:val="28"/>
              </w:rPr>
              <w:t>інформаційно-технічного</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забезпечення</w:t>
            </w:r>
            <w:proofErr w:type="spellEnd"/>
          </w:p>
        </w:tc>
        <w:tc>
          <w:tcPr>
            <w:tcW w:w="6699" w:type="dxa"/>
            <w:shd w:val="clear" w:color="auto" w:fill="FFFFFF" w:themeFill="background1"/>
            <w:tcMar>
              <w:top w:w="75" w:type="dxa"/>
              <w:left w:w="75" w:type="dxa"/>
              <w:bottom w:w="75" w:type="dxa"/>
              <w:right w:w="75" w:type="dxa"/>
            </w:tcMar>
            <w:vAlign w:val="center"/>
            <w:hideMark/>
          </w:tcPr>
          <w:p w:rsidR="002C1BB2" w:rsidRPr="00757DB0" w:rsidRDefault="002C1BB2" w:rsidP="006774B0">
            <w:pPr>
              <w:pStyle w:val="a3"/>
              <w:spacing w:after="0" w:line="360" w:lineRule="auto"/>
              <w:ind w:left="0" w:firstLine="709"/>
              <w:rPr>
                <w:rFonts w:ascii="Times New Roman" w:eastAsia="Times New Roman" w:hAnsi="Times New Roman" w:cs="Times New Roman"/>
                <w:color w:val="000000" w:themeColor="text1"/>
                <w:sz w:val="28"/>
                <w:szCs w:val="28"/>
                <w:lang w:eastAsia="ru-RU"/>
              </w:rPr>
            </w:pPr>
            <w:r w:rsidRPr="00757DB0">
              <w:rPr>
                <w:rFonts w:ascii="Times New Roman" w:eastAsia="Times New Roman" w:hAnsi="Times New Roman" w:cs="Times New Roman"/>
                <w:color w:val="000000" w:themeColor="text1"/>
                <w:sz w:val="28"/>
                <w:szCs w:val="28"/>
                <w:lang w:eastAsia="ru-RU"/>
              </w:rPr>
              <w:t>1.Придбання ноутбуків для вчителів(20 ноутбуків)</w:t>
            </w:r>
          </w:p>
          <w:p w:rsidR="002C1BB2" w:rsidRPr="00757DB0" w:rsidRDefault="002C1BB2" w:rsidP="006774B0">
            <w:pPr>
              <w:pStyle w:val="a3"/>
              <w:spacing w:after="0" w:line="360" w:lineRule="auto"/>
              <w:ind w:left="0" w:firstLine="709"/>
              <w:rPr>
                <w:rFonts w:ascii="Times New Roman" w:eastAsia="Times New Roman" w:hAnsi="Times New Roman" w:cs="Times New Roman"/>
                <w:color w:val="000000" w:themeColor="text1"/>
                <w:sz w:val="28"/>
                <w:szCs w:val="28"/>
                <w:lang w:eastAsia="ru-RU"/>
              </w:rPr>
            </w:pPr>
            <w:r w:rsidRPr="00757DB0">
              <w:rPr>
                <w:rFonts w:ascii="Times New Roman" w:eastAsia="Times New Roman" w:hAnsi="Times New Roman" w:cs="Times New Roman"/>
                <w:color w:val="000000" w:themeColor="text1"/>
                <w:sz w:val="28"/>
                <w:szCs w:val="28"/>
                <w:lang w:eastAsia="ru-RU"/>
              </w:rPr>
              <w:t>2.Придбання ноутбука для забезпечення управлінської діяльності – 2 шт.</w:t>
            </w:r>
          </w:p>
          <w:p w:rsidR="002C1BB2" w:rsidRPr="00757DB0" w:rsidRDefault="002C1BB2" w:rsidP="006774B0">
            <w:pPr>
              <w:spacing w:line="360" w:lineRule="auto"/>
              <w:ind w:firstLine="709"/>
              <w:rPr>
                <w:rFonts w:eastAsia="Times New Roman" w:cs="Times New Roman"/>
                <w:color w:val="000000" w:themeColor="text1"/>
                <w:sz w:val="28"/>
                <w:szCs w:val="28"/>
              </w:rPr>
            </w:pPr>
            <w:r w:rsidRPr="00757DB0">
              <w:rPr>
                <w:rFonts w:eastAsia="Times New Roman" w:cs="Times New Roman"/>
                <w:color w:val="000000" w:themeColor="text1"/>
                <w:sz w:val="28"/>
                <w:szCs w:val="28"/>
              </w:rPr>
              <w:t>3. Придбання принтера – 1 шт.</w:t>
            </w:r>
          </w:p>
        </w:tc>
      </w:tr>
      <w:tr w:rsidR="002C1BB2" w:rsidRPr="00757DB0" w:rsidTr="006774B0">
        <w:trPr>
          <w:trHeight w:val="574"/>
          <w:jc w:val="center"/>
        </w:trPr>
        <w:tc>
          <w:tcPr>
            <w:tcW w:w="3505" w:type="dxa"/>
            <w:shd w:val="clear" w:color="auto" w:fill="FFFFFF" w:themeFill="background1"/>
            <w:tcMar>
              <w:top w:w="75" w:type="dxa"/>
              <w:left w:w="75" w:type="dxa"/>
              <w:bottom w:w="75" w:type="dxa"/>
              <w:right w:w="75" w:type="dxa"/>
            </w:tcMar>
            <w:vAlign w:val="center"/>
            <w:hideMark/>
          </w:tcPr>
          <w:p w:rsidR="002C1BB2" w:rsidRPr="00757DB0" w:rsidRDefault="002C1BB2" w:rsidP="006774B0">
            <w:pPr>
              <w:spacing w:line="360" w:lineRule="auto"/>
              <w:ind w:firstLine="709"/>
              <w:contextualSpacing/>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Оновлення</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спеціального</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обладнання</w:t>
            </w:r>
            <w:proofErr w:type="spellEnd"/>
            <w:r w:rsidR="003D1460" w:rsidRPr="00757DB0">
              <w:rPr>
                <w:rFonts w:eastAsia="Times New Roman" w:cs="Times New Roman"/>
                <w:color w:val="000000" w:themeColor="text1"/>
                <w:sz w:val="28"/>
                <w:szCs w:val="28"/>
                <w:lang w:val="uk-UA"/>
              </w:rPr>
              <w:t xml:space="preserve"> </w:t>
            </w:r>
            <w:r w:rsidR="00380AD0" w:rsidRPr="00757DB0">
              <w:rPr>
                <w:rFonts w:eastAsia="Times New Roman" w:cs="Times New Roman"/>
                <w:color w:val="000000" w:themeColor="text1"/>
                <w:sz w:val="28"/>
                <w:szCs w:val="28"/>
                <w:lang w:val="uk-UA"/>
              </w:rPr>
              <w:t>н</w:t>
            </w:r>
            <w:proofErr w:type="spellStart"/>
            <w:r w:rsidRPr="00757DB0">
              <w:rPr>
                <w:rFonts w:eastAsia="Times New Roman" w:cs="Times New Roman"/>
                <w:color w:val="000000" w:themeColor="text1"/>
                <w:sz w:val="28"/>
                <w:szCs w:val="28"/>
              </w:rPr>
              <w:t>авчальних</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класі</w:t>
            </w:r>
            <w:proofErr w:type="gramStart"/>
            <w:r w:rsidRPr="00757DB0">
              <w:rPr>
                <w:rFonts w:eastAsia="Times New Roman" w:cs="Times New Roman"/>
                <w:color w:val="000000" w:themeColor="text1"/>
                <w:sz w:val="28"/>
                <w:szCs w:val="28"/>
              </w:rPr>
              <w:t>в</w:t>
            </w:r>
            <w:proofErr w:type="spellEnd"/>
            <w:proofErr w:type="gramEnd"/>
          </w:p>
        </w:tc>
        <w:tc>
          <w:tcPr>
            <w:tcW w:w="6699" w:type="dxa"/>
            <w:shd w:val="clear" w:color="auto" w:fill="FFFFFF" w:themeFill="background1"/>
            <w:tcMar>
              <w:top w:w="75" w:type="dxa"/>
              <w:left w:w="75" w:type="dxa"/>
              <w:bottom w:w="75" w:type="dxa"/>
              <w:right w:w="75" w:type="dxa"/>
            </w:tcMar>
            <w:vAlign w:val="center"/>
            <w:hideMark/>
          </w:tcPr>
          <w:p w:rsidR="002C1BB2" w:rsidRPr="00757DB0" w:rsidRDefault="002C1BB2" w:rsidP="006774B0">
            <w:pPr>
              <w:spacing w:line="360" w:lineRule="auto"/>
              <w:ind w:firstLine="709"/>
              <w:contextualSpacing/>
              <w:rPr>
                <w:rFonts w:eastAsia="Times New Roman" w:cs="Times New Roman"/>
                <w:color w:val="000000" w:themeColor="text1"/>
                <w:sz w:val="28"/>
                <w:szCs w:val="28"/>
              </w:rPr>
            </w:pPr>
            <w:proofErr w:type="spellStart"/>
            <w:proofErr w:type="gramStart"/>
            <w:r w:rsidRPr="00757DB0">
              <w:rPr>
                <w:rFonts w:eastAsia="Times New Roman" w:cs="Times New Roman"/>
                <w:color w:val="000000" w:themeColor="text1"/>
                <w:sz w:val="28"/>
                <w:szCs w:val="28"/>
              </w:rPr>
              <w:t>Спец</w:t>
            </w:r>
            <w:proofErr w:type="gramEnd"/>
            <w:r w:rsidRPr="00757DB0">
              <w:rPr>
                <w:rFonts w:eastAsia="Times New Roman" w:cs="Times New Roman"/>
                <w:color w:val="000000" w:themeColor="text1"/>
                <w:sz w:val="28"/>
                <w:szCs w:val="28"/>
              </w:rPr>
              <w:t>іальне</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обладнання</w:t>
            </w:r>
            <w:proofErr w:type="spellEnd"/>
            <w:r w:rsidRPr="00757DB0">
              <w:rPr>
                <w:rFonts w:eastAsia="Times New Roman" w:cs="Times New Roman"/>
                <w:color w:val="000000" w:themeColor="text1"/>
                <w:sz w:val="28"/>
                <w:szCs w:val="28"/>
              </w:rPr>
              <w:t xml:space="preserve"> для </w:t>
            </w:r>
            <w:proofErr w:type="spellStart"/>
            <w:r w:rsidRPr="00757DB0">
              <w:rPr>
                <w:rFonts w:eastAsia="Times New Roman" w:cs="Times New Roman"/>
                <w:color w:val="000000" w:themeColor="text1"/>
                <w:sz w:val="28"/>
                <w:szCs w:val="28"/>
              </w:rPr>
              <w:t>кабінетів</w:t>
            </w:r>
            <w:proofErr w:type="spellEnd"/>
            <w:r w:rsidRPr="00757DB0">
              <w:rPr>
                <w:rFonts w:eastAsia="Times New Roman" w:cs="Times New Roman"/>
                <w:color w:val="000000" w:themeColor="text1"/>
                <w:sz w:val="28"/>
                <w:szCs w:val="28"/>
              </w:rPr>
              <w:t xml:space="preserve">, </w:t>
            </w:r>
            <w:proofErr w:type="spellStart"/>
            <w:r w:rsidRPr="00757DB0">
              <w:rPr>
                <w:rFonts w:eastAsia="Times New Roman" w:cs="Times New Roman"/>
                <w:color w:val="000000" w:themeColor="text1"/>
                <w:sz w:val="28"/>
                <w:szCs w:val="28"/>
              </w:rPr>
              <w:t>хімії</w:t>
            </w:r>
            <w:proofErr w:type="spellEnd"/>
            <w:r w:rsidRPr="00757DB0">
              <w:rPr>
                <w:rFonts w:eastAsia="Times New Roman" w:cs="Times New Roman"/>
                <w:color w:val="000000" w:themeColor="text1"/>
                <w:sz w:val="28"/>
                <w:szCs w:val="28"/>
              </w:rPr>
              <w:t xml:space="preserve">, </w:t>
            </w:r>
            <w:proofErr w:type="spellStart"/>
            <w:r w:rsidRPr="00757DB0">
              <w:rPr>
                <w:rFonts w:eastAsia="Times New Roman" w:cs="Times New Roman"/>
                <w:color w:val="000000" w:themeColor="text1"/>
                <w:sz w:val="28"/>
                <w:szCs w:val="28"/>
              </w:rPr>
              <w:t>фізики</w:t>
            </w:r>
            <w:proofErr w:type="spellEnd"/>
            <w:r w:rsidRPr="00757DB0">
              <w:rPr>
                <w:rFonts w:eastAsia="Times New Roman" w:cs="Times New Roman"/>
                <w:color w:val="000000" w:themeColor="text1"/>
                <w:sz w:val="28"/>
                <w:szCs w:val="28"/>
              </w:rPr>
              <w:t xml:space="preserve">, </w:t>
            </w:r>
            <w:proofErr w:type="spellStart"/>
            <w:r w:rsidRPr="00757DB0">
              <w:rPr>
                <w:rFonts w:eastAsia="Times New Roman" w:cs="Times New Roman"/>
                <w:color w:val="000000" w:themeColor="text1"/>
                <w:sz w:val="28"/>
                <w:szCs w:val="28"/>
              </w:rPr>
              <w:t>інформатики</w:t>
            </w:r>
            <w:proofErr w:type="spellEnd"/>
            <w:r w:rsidRPr="00757DB0">
              <w:rPr>
                <w:rFonts w:eastAsia="Times New Roman" w:cs="Times New Roman"/>
                <w:color w:val="000000" w:themeColor="text1"/>
                <w:sz w:val="28"/>
                <w:szCs w:val="28"/>
              </w:rPr>
              <w:t xml:space="preserve">, </w:t>
            </w:r>
            <w:proofErr w:type="spellStart"/>
            <w:r w:rsidRPr="00757DB0">
              <w:rPr>
                <w:rFonts w:eastAsia="Times New Roman" w:cs="Times New Roman"/>
                <w:color w:val="000000" w:themeColor="text1"/>
                <w:sz w:val="28"/>
                <w:szCs w:val="28"/>
              </w:rPr>
              <w:t>біології</w:t>
            </w:r>
            <w:proofErr w:type="spellEnd"/>
          </w:p>
        </w:tc>
      </w:tr>
      <w:tr w:rsidR="002C1BB2" w:rsidRPr="00757DB0" w:rsidTr="006774B0">
        <w:trPr>
          <w:jc w:val="center"/>
        </w:trPr>
        <w:tc>
          <w:tcPr>
            <w:tcW w:w="3505" w:type="dxa"/>
            <w:shd w:val="clear" w:color="auto" w:fill="FFFFFF" w:themeFill="background1"/>
            <w:tcMar>
              <w:top w:w="75" w:type="dxa"/>
              <w:left w:w="75" w:type="dxa"/>
              <w:bottom w:w="75" w:type="dxa"/>
              <w:right w:w="75" w:type="dxa"/>
            </w:tcMar>
            <w:vAlign w:val="center"/>
            <w:hideMark/>
          </w:tcPr>
          <w:p w:rsidR="002C1BB2" w:rsidRPr="00757DB0" w:rsidRDefault="002C1BB2" w:rsidP="006774B0">
            <w:pPr>
              <w:spacing w:line="360" w:lineRule="auto"/>
              <w:ind w:firstLine="709"/>
              <w:contextualSpacing/>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Оновлення</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літератури</w:t>
            </w:r>
            <w:proofErr w:type="spellEnd"/>
            <w:r w:rsidRPr="00757DB0">
              <w:rPr>
                <w:rFonts w:eastAsia="Times New Roman" w:cs="Times New Roman"/>
                <w:color w:val="000000" w:themeColor="text1"/>
                <w:sz w:val="28"/>
                <w:szCs w:val="28"/>
              </w:rPr>
              <w:t xml:space="preserve"> </w:t>
            </w:r>
            <w:proofErr w:type="gramStart"/>
            <w:r w:rsidRPr="00757DB0">
              <w:rPr>
                <w:rFonts w:eastAsia="Times New Roman" w:cs="Times New Roman"/>
                <w:color w:val="000000" w:themeColor="text1"/>
                <w:sz w:val="28"/>
                <w:szCs w:val="28"/>
              </w:rPr>
              <w:t>в</w:t>
            </w:r>
            <w:proofErr w:type="gramEnd"/>
            <w:r w:rsidRPr="00757DB0">
              <w:rPr>
                <w:rFonts w:eastAsia="Times New Roman" w:cs="Times New Roman"/>
                <w:color w:val="000000" w:themeColor="text1"/>
                <w:sz w:val="28"/>
                <w:szCs w:val="28"/>
              </w:rPr>
              <w:t xml:space="preserve"> </w:t>
            </w:r>
            <w:proofErr w:type="spellStart"/>
            <w:r w:rsidRPr="00757DB0">
              <w:rPr>
                <w:rFonts w:eastAsia="Times New Roman" w:cs="Times New Roman"/>
                <w:color w:val="000000" w:themeColor="text1"/>
                <w:sz w:val="28"/>
                <w:szCs w:val="28"/>
              </w:rPr>
              <w:t>бібліотеці</w:t>
            </w:r>
            <w:proofErr w:type="spellEnd"/>
          </w:p>
        </w:tc>
        <w:tc>
          <w:tcPr>
            <w:tcW w:w="6699" w:type="dxa"/>
            <w:shd w:val="clear" w:color="auto" w:fill="FFFFFF" w:themeFill="background1"/>
            <w:tcMar>
              <w:top w:w="75" w:type="dxa"/>
              <w:left w:w="75" w:type="dxa"/>
              <w:bottom w:w="75" w:type="dxa"/>
              <w:right w:w="75" w:type="dxa"/>
            </w:tcMar>
            <w:vAlign w:val="center"/>
            <w:hideMark/>
          </w:tcPr>
          <w:p w:rsidR="002C1BB2" w:rsidRPr="00757DB0" w:rsidRDefault="002C1BB2" w:rsidP="006774B0">
            <w:pPr>
              <w:spacing w:line="360" w:lineRule="auto"/>
              <w:ind w:firstLine="709"/>
              <w:contextualSpacing/>
              <w:rPr>
                <w:rFonts w:eastAsia="Times New Roman" w:cs="Times New Roman"/>
                <w:color w:val="000000" w:themeColor="text1"/>
                <w:sz w:val="28"/>
                <w:szCs w:val="28"/>
                <w:lang w:val="uk-UA"/>
              </w:rPr>
            </w:pPr>
            <w:proofErr w:type="spellStart"/>
            <w:r w:rsidRPr="00757DB0">
              <w:rPr>
                <w:rFonts w:eastAsia="Times New Roman" w:cs="Times New Roman"/>
                <w:color w:val="000000" w:themeColor="text1"/>
                <w:sz w:val="28"/>
                <w:szCs w:val="28"/>
              </w:rPr>
              <w:t>Художня</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література</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сучасних</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українських</w:t>
            </w:r>
            <w:proofErr w:type="spellEnd"/>
            <w:r w:rsidR="00380AD0"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письменників</w:t>
            </w:r>
            <w:proofErr w:type="spellEnd"/>
            <w:r w:rsidRPr="00757DB0">
              <w:rPr>
                <w:rFonts w:eastAsia="Times New Roman" w:cs="Times New Roman"/>
                <w:color w:val="000000" w:themeColor="text1"/>
                <w:sz w:val="28"/>
                <w:szCs w:val="28"/>
                <w:lang w:val="uk-UA"/>
              </w:rPr>
              <w:t>, методична література для НУШ</w:t>
            </w:r>
          </w:p>
        </w:tc>
      </w:tr>
    </w:tbl>
    <w:p w:rsidR="0089430A" w:rsidRPr="00757DB0" w:rsidRDefault="0089430A" w:rsidP="006774B0">
      <w:pPr>
        <w:spacing w:line="360" w:lineRule="auto"/>
        <w:ind w:firstLine="709"/>
        <w:contextualSpacing/>
        <w:jc w:val="both"/>
        <w:rPr>
          <w:rFonts w:eastAsia="Times New Roman" w:cs="Times New Roman"/>
          <w:b/>
          <w:color w:val="000000" w:themeColor="text1"/>
          <w:sz w:val="28"/>
          <w:szCs w:val="28"/>
          <w:lang w:val="uk-UA"/>
        </w:rPr>
      </w:pPr>
    </w:p>
    <w:p w:rsidR="00C4434D" w:rsidRPr="00757DB0" w:rsidRDefault="00C4434D" w:rsidP="006774B0">
      <w:pPr>
        <w:spacing w:line="360" w:lineRule="auto"/>
        <w:ind w:firstLine="709"/>
        <w:contextualSpacing/>
        <w:jc w:val="center"/>
        <w:rPr>
          <w:rFonts w:eastAsia="Times New Roman" w:cs="Times New Roman"/>
          <w:b/>
          <w:color w:val="000000" w:themeColor="text1"/>
          <w:sz w:val="28"/>
          <w:szCs w:val="28"/>
          <w:lang w:val="uk-UA"/>
        </w:rPr>
      </w:pPr>
      <w:proofErr w:type="spellStart"/>
      <w:r w:rsidRPr="00757DB0">
        <w:rPr>
          <w:rFonts w:eastAsia="Times New Roman" w:cs="Times New Roman"/>
          <w:b/>
          <w:color w:val="000000" w:themeColor="text1"/>
          <w:sz w:val="28"/>
          <w:szCs w:val="28"/>
        </w:rPr>
        <w:t>Пер</w:t>
      </w:r>
      <w:r w:rsidR="0089430A" w:rsidRPr="00757DB0">
        <w:rPr>
          <w:rFonts w:eastAsia="Times New Roman" w:cs="Times New Roman"/>
          <w:b/>
          <w:color w:val="000000" w:themeColor="text1"/>
          <w:sz w:val="28"/>
          <w:szCs w:val="28"/>
        </w:rPr>
        <w:t>шочергові</w:t>
      </w:r>
      <w:proofErr w:type="spellEnd"/>
      <w:r w:rsidR="003107C2" w:rsidRPr="00757DB0">
        <w:rPr>
          <w:rFonts w:eastAsia="Times New Roman" w:cs="Times New Roman"/>
          <w:b/>
          <w:color w:val="000000" w:themeColor="text1"/>
          <w:sz w:val="28"/>
          <w:szCs w:val="28"/>
          <w:lang w:val="uk-UA"/>
        </w:rPr>
        <w:t xml:space="preserve"> </w:t>
      </w:r>
      <w:r w:rsidR="009F33AB" w:rsidRPr="00757DB0">
        <w:rPr>
          <w:rFonts w:eastAsia="Times New Roman" w:cs="Times New Roman"/>
          <w:b/>
          <w:color w:val="000000" w:themeColor="text1"/>
          <w:sz w:val="28"/>
          <w:szCs w:val="28"/>
          <w:lang w:val="uk-UA"/>
        </w:rPr>
        <w:t xml:space="preserve"> </w:t>
      </w:r>
      <w:proofErr w:type="spellStart"/>
      <w:r w:rsidR="0089430A" w:rsidRPr="00757DB0">
        <w:rPr>
          <w:rFonts w:eastAsia="Times New Roman" w:cs="Times New Roman"/>
          <w:b/>
          <w:color w:val="000000" w:themeColor="text1"/>
          <w:sz w:val="28"/>
          <w:szCs w:val="28"/>
        </w:rPr>
        <w:t>придбання</w:t>
      </w:r>
      <w:proofErr w:type="spellEnd"/>
      <w:r w:rsidR="0089430A" w:rsidRPr="00757DB0">
        <w:rPr>
          <w:rFonts w:eastAsia="Times New Roman" w:cs="Times New Roman"/>
          <w:b/>
          <w:color w:val="000000" w:themeColor="text1"/>
          <w:sz w:val="28"/>
          <w:szCs w:val="28"/>
        </w:rPr>
        <w:t xml:space="preserve"> на 202</w:t>
      </w:r>
      <w:r w:rsidR="002D4FF6" w:rsidRPr="00757DB0">
        <w:rPr>
          <w:rFonts w:eastAsia="Times New Roman" w:cs="Times New Roman"/>
          <w:b/>
          <w:color w:val="000000" w:themeColor="text1"/>
          <w:sz w:val="28"/>
          <w:szCs w:val="28"/>
          <w:lang w:val="uk-UA"/>
        </w:rPr>
        <w:t>2</w:t>
      </w:r>
      <w:r w:rsidR="0089430A" w:rsidRPr="00757DB0">
        <w:rPr>
          <w:rFonts w:eastAsia="Times New Roman" w:cs="Times New Roman"/>
          <w:b/>
          <w:color w:val="000000" w:themeColor="text1"/>
          <w:sz w:val="28"/>
          <w:szCs w:val="28"/>
        </w:rPr>
        <w:t>-202</w:t>
      </w:r>
      <w:r w:rsidR="0089430A" w:rsidRPr="00757DB0">
        <w:rPr>
          <w:rFonts w:eastAsia="Times New Roman" w:cs="Times New Roman"/>
          <w:b/>
          <w:color w:val="000000" w:themeColor="text1"/>
          <w:sz w:val="28"/>
          <w:szCs w:val="28"/>
          <w:lang w:val="uk-UA"/>
        </w:rPr>
        <w:t>5</w:t>
      </w:r>
      <w:r w:rsidRPr="00757DB0">
        <w:rPr>
          <w:rFonts w:eastAsia="Times New Roman" w:cs="Times New Roman"/>
          <w:b/>
          <w:color w:val="000000" w:themeColor="text1"/>
          <w:sz w:val="28"/>
          <w:szCs w:val="28"/>
        </w:rPr>
        <w:t xml:space="preserve"> роки</w:t>
      </w:r>
    </w:p>
    <w:p w:rsidR="00273FB6" w:rsidRPr="00757DB0" w:rsidRDefault="00273FB6" w:rsidP="006774B0">
      <w:pPr>
        <w:shd w:val="clear" w:color="auto" w:fill="FFFFFF" w:themeFill="background1"/>
        <w:spacing w:line="360" w:lineRule="auto"/>
        <w:ind w:firstLine="709"/>
        <w:contextualSpacing/>
        <w:jc w:val="both"/>
        <w:rPr>
          <w:rFonts w:eastAsia="Times New Roman" w:cs="Times New Roman"/>
          <w:b/>
          <w:color w:val="000000" w:themeColor="text1"/>
          <w:sz w:val="28"/>
          <w:szCs w:val="28"/>
          <w:lang w:val="uk-UA"/>
        </w:rPr>
      </w:pPr>
    </w:p>
    <w:tbl>
      <w:tblPr>
        <w:tblpPr w:leftFromText="180" w:rightFromText="180" w:vertAnchor="text" w:tblpX="75" w:tblpY="1"/>
        <w:tblOverlap w:val="never"/>
        <w:tblW w:w="100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left w:w="0" w:type="dxa"/>
          <w:right w:w="0" w:type="dxa"/>
        </w:tblCellMar>
        <w:tblLook w:val="04A0"/>
      </w:tblPr>
      <w:tblGrid>
        <w:gridCol w:w="993"/>
        <w:gridCol w:w="3671"/>
        <w:gridCol w:w="1183"/>
        <w:gridCol w:w="1184"/>
        <w:gridCol w:w="1016"/>
        <w:gridCol w:w="1016"/>
        <w:gridCol w:w="1016"/>
      </w:tblGrid>
      <w:tr w:rsidR="008D75D2" w:rsidRPr="00757DB0" w:rsidTr="003D1460">
        <w:trPr>
          <w:trHeight w:val="526"/>
        </w:trPr>
        <w:tc>
          <w:tcPr>
            <w:tcW w:w="993" w:type="dxa"/>
            <w:vMerge w:val="restart"/>
            <w:shd w:val="clear" w:color="auto" w:fill="FFFFFF" w:themeFill="background1"/>
            <w:tcMar>
              <w:top w:w="75" w:type="dxa"/>
              <w:left w:w="75" w:type="dxa"/>
              <w:bottom w:w="75" w:type="dxa"/>
              <w:right w:w="75" w:type="dxa"/>
            </w:tcMar>
            <w:vAlign w:val="center"/>
            <w:hideMark/>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rPr>
              <w:t xml:space="preserve">№ </w:t>
            </w:r>
            <w:proofErr w:type="spellStart"/>
            <w:r w:rsidRPr="00757DB0">
              <w:rPr>
                <w:rFonts w:eastAsia="Times New Roman" w:cs="Times New Roman"/>
                <w:color w:val="000000" w:themeColor="text1"/>
                <w:sz w:val="28"/>
                <w:szCs w:val="28"/>
              </w:rPr>
              <w:t>з</w:t>
            </w:r>
            <w:proofErr w:type="spellEnd"/>
            <w:r w:rsidRPr="00757DB0">
              <w:rPr>
                <w:rFonts w:eastAsia="Times New Roman" w:cs="Times New Roman"/>
                <w:color w:val="000000" w:themeColor="text1"/>
                <w:sz w:val="28"/>
                <w:szCs w:val="28"/>
              </w:rPr>
              <w:t>/</w:t>
            </w:r>
            <w:proofErr w:type="spellStart"/>
            <w:proofErr w:type="gramStart"/>
            <w:r w:rsidRPr="00757DB0">
              <w:rPr>
                <w:rFonts w:eastAsia="Times New Roman" w:cs="Times New Roman"/>
                <w:color w:val="000000" w:themeColor="text1"/>
                <w:sz w:val="28"/>
                <w:szCs w:val="28"/>
              </w:rPr>
              <w:t>п</w:t>
            </w:r>
            <w:proofErr w:type="spellEnd"/>
            <w:proofErr w:type="gramEnd"/>
          </w:p>
        </w:tc>
        <w:tc>
          <w:tcPr>
            <w:tcW w:w="3671" w:type="dxa"/>
            <w:vMerge w:val="restart"/>
            <w:shd w:val="clear" w:color="auto" w:fill="FFFFFF" w:themeFill="background1"/>
            <w:tcMar>
              <w:top w:w="75" w:type="dxa"/>
              <w:left w:w="75" w:type="dxa"/>
              <w:bottom w:w="75" w:type="dxa"/>
              <w:right w:w="75" w:type="dxa"/>
            </w:tcMar>
            <w:vAlign w:val="cente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rPr>
              <w:t>ПРИДБАННЯ</w:t>
            </w:r>
          </w:p>
        </w:tc>
        <w:tc>
          <w:tcPr>
            <w:tcW w:w="5415" w:type="dxa"/>
            <w:gridSpan w:val="5"/>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rPr>
              <w:t>ОБ’ЄМИ</w:t>
            </w:r>
          </w:p>
        </w:tc>
      </w:tr>
      <w:tr w:rsidR="003D1460" w:rsidRPr="00757DB0" w:rsidTr="006774B0">
        <w:trPr>
          <w:trHeight w:val="140"/>
        </w:trPr>
        <w:tc>
          <w:tcPr>
            <w:tcW w:w="993" w:type="dxa"/>
            <w:vMerge/>
            <w:shd w:val="clear" w:color="auto" w:fill="FFFFFF" w:themeFill="background1"/>
            <w:vAlign w:val="cente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3671" w:type="dxa"/>
            <w:vMerge/>
            <w:shd w:val="clear" w:color="auto" w:fill="FFFFFF" w:themeFill="background1"/>
            <w:vAlign w:val="cente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183" w:type="dxa"/>
            <w:shd w:val="clear" w:color="auto" w:fill="FFFFFF" w:themeFill="background1"/>
            <w:tcMar>
              <w:top w:w="75" w:type="dxa"/>
              <w:left w:w="75" w:type="dxa"/>
              <w:bottom w:w="75" w:type="dxa"/>
              <w:right w:w="75" w:type="dxa"/>
            </w:tcMar>
            <w:vAlign w:val="center"/>
            <w:hideMark/>
          </w:tcPr>
          <w:p w:rsidR="008D75D2" w:rsidRPr="00757DB0" w:rsidRDefault="008D75D2" w:rsidP="006774B0">
            <w:pPr>
              <w:shd w:val="clear" w:color="auto" w:fill="FFFFFF" w:themeFill="background1"/>
              <w:spacing w:line="360" w:lineRule="auto"/>
              <w:contextualSpacing/>
              <w:rPr>
                <w:rFonts w:eastAsia="Times New Roman" w:cs="Times New Roman"/>
                <w:color w:val="000000" w:themeColor="text1"/>
                <w:sz w:val="28"/>
                <w:szCs w:val="28"/>
                <w:lang w:val="uk-UA"/>
              </w:rPr>
            </w:pPr>
            <w:r w:rsidRPr="00757DB0">
              <w:rPr>
                <w:rFonts w:eastAsia="Times New Roman" w:cs="Times New Roman"/>
                <w:color w:val="000000" w:themeColor="text1"/>
                <w:sz w:val="28"/>
                <w:szCs w:val="28"/>
              </w:rPr>
              <w:t>202</w:t>
            </w:r>
            <w:r w:rsidRPr="00757DB0">
              <w:rPr>
                <w:rFonts w:eastAsia="Times New Roman" w:cs="Times New Roman"/>
                <w:color w:val="000000" w:themeColor="text1"/>
                <w:sz w:val="28"/>
                <w:szCs w:val="28"/>
                <w:lang w:val="uk-UA"/>
              </w:rPr>
              <w:t>2</w:t>
            </w:r>
          </w:p>
        </w:tc>
        <w:tc>
          <w:tcPr>
            <w:tcW w:w="1184" w:type="dxa"/>
            <w:shd w:val="clear" w:color="auto" w:fill="FFFFFF" w:themeFill="background1"/>
            <w:tcMar>
              <w:top w:w="75" w:type="dxa"/>
              <w:left w:w="75" w:type="dxa"/>
              <w:bottom w:w="75" w:type="dxa"/>
              <w:right w:w="75" w:type="dxa"/>
            </w:tcMar>
            <w:vAlign w:val="center"/>
            <w:hideMark/>
          </w:tcPr>
          <w:p w:rsidR="008D75D2" w:rsidRPr="00757DB0" w:rsidRDefault="008D75D2" w:rsidP="006774B0">
            <w:pPr>
              <w:shd w:val="clear" w:color="auto" w:fill="FFFFFF" w:themeFill="background1"/>
              <w:spacing w:line="360" w:lineRule="auto"/>
              <w:contextualSpacing/>
              <w:rPr>
                <w:rFonts w:eastAsia="Times New Roman" w:cs="Times New Roman"/>
                <w:color w:val="000000" w:themeColor="text1"/>
                <w:sz w:val="28"/>
                <w:szCs w:val="28"/>
                <w:lang w:val="uk-UA"/>
              </w:rPr>
            </w:pPr>
            <w:r w:rsidRPr="00757DB0">
              <w:rPr>
                <w:rFonts w:eastAsia="Times New Roman" w:cs="Times New Roman"/>
                <w:color w:val="000000" w:themeColor="text1"/>
                <w:sz w:val="28"/>
                <w:szCs w:val="28"/>
              </w:rPr>
              <w:t>202</w:t>
            </w:r>
            <w:r w:rsidRPr="00757DB0">
              <w:rPr>
                <w:rFonts w:eastAsia="Times New Roman" w:cs="Times New Roman"/>
                <w:color w:val="000000" w:themeColor="text1"/>
                <w:sz w:val="28"/>
                <w:szCs w:val="28"/>
                <w:lang w:val="uk-UA"/>
              </w:rPr>
              <w:t>3</w:t>
            </w:r>
          </w:p>
        </w:tc>
        <w:tc>
          <w:tcPr>
            <w:tcW w:w="1016" w:type="dxa"/>
            <w:shd w:val="clear" w:color="auto" w:fill="FFFFFF" w:themeFill="background1"/>
            <w:tcMar>
              <w:top w:w="75" w:type="dxa"/>
              <w:left w:w="75" w:type="dxa"/>
              <w:bottom w:w="75" w:type="dxa"/>
              <w:right w:w="75" w:type="dxa"/>
            </w:tcMar>
            <w:vAlign w:val="center"/>
            <w:hideMark/>
          </w:tcPr>
          <w:p w:rsidR="008D75D2" w:rsidRPr="00757DB0" w:rsidRDefault="008D75D2" w:rsidP="006774B0">
            <w:pPr>
              <w:shd w:val="clear" w:color="auto" w:fill="FFFFFF" w:themeFill="background1"/>
              <w:spacing w:line="360" w:lineRule="auto"/>
              <w:contextualSpacing/>
              <w:rPr>
                <w:rFonts w:eastAsia="Times New Roman" w:cs="Times New Roman"/>
                <w:color w:val="000000" w:themeColor="text1"/>
                <w:sz w:val="28"/>
                <w:szCs w:val="28"/>
                <w:lang w:val="uk-UA"/>
              </w:rPr>
            </w:pPr>
            <w:r w:rsidRPr="00757DB0">
              <w:rPr>
                <w:rFonts w:eastAsia="Times New Roman" w:cs="Times New Roman"/>
                <w:color w:val="000000" w:themeColor="text1"/>
                <w:sz w:val="28"/>
                <w:szCs w:val="28"/>
              </w:rPr>
              <w:t>202</w:t>
            </w:r>
            <w:r w:rsidRPr="00757DB0">
              <w:rPr>
                <w:rFonts w:eastAsia="Times New Roman" w:cs="Times New Roman"/>
                <w:color w:val="000000" w:themeColor="text1"/>
                <w:sz w:val="28"/>
                <w:szCs w:val="28"/>
                <w:lang w:val="uk-UA"/>
              </w:rPr>
              <w:t>4</w:t>
            </w:r>
          </w:p>
        </w:tc>
        <w:tc>
          <w:tcPr>
            <w:tcW w:w="1016" w:type="dxa"/>
            <w:shd w:val="clear" w:color="auto" w:fill="FFFFFF" w:themeFill="background1"/>
            <w:vAlign w:val="center"/>
          </w:tcPr>
          <w:p w:rsidR="008D75D2" w:rsidRPr="00757DB0" w:rsidRDefault="008D75D2" w:rsidP="006774B0">
            <w:pPr>
              <w:shd w:val="clear" w:color="auto" w:fill="FFFFFF" w:themeFill="background1"/>
              <w:spacing w:line="360" w:lineRule="auto"/>
              <w:contextualSpacing/>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2025</w:t>
            </w:r>
          </w:p>
        </w:tc>
        <w:tc>
          <w:tcPr>
            <w:tcW w:w="1016" w:type="dxa"/>
            <w:shd w:val="clear" w:color="auto" w:fill="FFFFFF" w:themeFill="background1"/>
            <w:vAlign w:val="center"/>
          </w:tcPr>
          <w:p w:rsidR="008D75D2" w:rsidRPr="00757DB0" w:rsidRDefault="008D75D2" w:rsidP="006774B0">
            <w:pPr>
              <w:shd w:val="clear" w:color="auto" w:fill="FFFFFF" w:themeFill="background1"/>
              <w:spacing w:line="360" w:lineRule="auto"/>
              <w:contextualSpacing/>
              <w:rPr>
                <w:rFonts w:eastAsia="Times New Roman" w:cs="Times New Roman"/>
                <w:color w:val="000000" w:themeColor="text1"/>
                <w:sz w:val="28"/>
                <w:szCs w:val="28"/>
                <w:lang w:val="uk-UA"/>
              </w:rPr>
            </w:pPr>
            <w:r w:rsidRPr="00757DB0">
              <w:rPr>
                <w:rFonts w:eastAsia="Times New Roman" w:cs="Times New Roman"/>
                <w:color w:val="000000" w:themeColor="text1"/>
                <w:sz w:val="28"/>
                <w:szCs w:val="28"/>
              </w:rPr>
              <w:t>202</w:t>
            </w:r>
            <w:r w:rsidRPr="00757DB0">
              <w:rPr>
                <w:rFonts w:eastAsia="Times New Roman" w:cs="Times New Roman"/>
                <w:color w:val="000000" w:themeColor="text1"/>
                <w:sz w:val="28"/>
                <w:szCs w:val="28"/>
                <w:lang w:val="uk-UA"/>
              </w:rPr>
              <w:t>6</w:t>
            </w:r>
          </w:p>
        </w:tc>
      </w:tr>
      <w:tr w:rsidR="003D1460" w:rsidRPr="00757DB0" w:rsidTr="003D1460">
        <w:trPr>
          <w:trHeight w:val="646"/>
        </w:trPr>
        <w:tc>
          <w:tcPr>
            <w:tcW w:w="993" w:type="dxa"/>
            <w:shd w:val="clear" w:color="auto" w:fill="FFFFFF" w:themeFill="background1"/>
            <w:tcMar>
              <w:top w:w="75" w:type="dxa"/>
              <w:left w:w="75" w:type="dxa"/>
              <w:bottom w:w="75" w:type="dxa"/>
              <w:right w:w="75" w:type="dxa"/>
            </w:tcMar>
            <w:vAlign w:val="center"/>
            <w:hideMark/>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rPr>
              <w:t>1</w:t>
            </w:r>
          </w:p>
        </w:tc>
        <w:tc>
          <w:tcPr>
            <w:tcW w:w="3671"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Комп’ютери</w:t>
            </w:r>
            <w:proofErr w:type="spellEnd"/>
            <w:r w:rsidRPr="00757DB0">
              <w:rPr>
                <w:rFonts w:eastAsia="Times New Roman" w:cs="Times New Roman"/>
                <w:color w:val="000000" w:themeColor="text1"/>
                <w:sz w:val="28"/>
                <w:szCs w:val="28"/>
              </w:rPr>
              <w:t>, ноутбуки</w:t>
            </w:r>
          </w:p>
        </w:tc>
        <w:tc>
          <w:tcPr>
            <w:tcW w:w="1183"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w:t>
            </w:r>
          </w:p>
        </w:tc>
        <w:tc>
          <w:tcPr>
            <w:tcW w:w="1184"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w:t>
            </w: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w:t>
            </w: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r>
      <w:tr w:rsidR="003D1460" w:rsidRPr="00757DB0" w:rsidTr="003D1460">
        <w:trPr>
          <w:trHeight w:val="934"/>
        </w:trPr>
        <w:tc>
          <w:tcPr>
            <w:tcW w:w="993" w:type="dxa"/>
            <w:shd w:val="clear" w:color="auto" w:fill="FFFFFF" w:themeFill="background1"/>
            <w:tcMar>
              <w:top w:w="75" w:type="dxa"/>
              <w:left w:w="75" w:type="dxa"/>
              <w:bottom w:w="75" w:type="dxa"/>
              <w:right w:w="75" w:type="dxa"/>
            </w:tcMar>
            <w:vAlign w:val="center"/>
            <w:hideMark/>
          </w:tcPr>
          <w:p w:rsidR="008D75D2" w:rsidRPr="00757DB0" w:rsidRDefault="003D1460"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lang w:val="uk-UA"/>
              </w:rPr>
              <w:t xml:space="preserve">    </w:t>
            </w:r>
            <w:r w:rsidR="008D75D2" w:rsidRPr="00757DB0">
              <w:rPr>
                <w:rFonts w:eastAsia="Times New Roman" w:cs="Times New Roman"/>
                <w:color w:val="000000" w:themeColor="text1"/>
                <w:sz w:val="28"/>
                <w:szCs w:val="28"/>
              </w:rPr>
              <w:t>2</w:t>
            </w:r>
          </w:p>
        </w:tc>
        <w:tc>
          <w:tcPr>
            <w:tcW w:w="3671"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rPr>
              <w:t xml:space="preserve">Комплект </w:t>
            </w:r>
            <w:proofErr w:type="spellStart"/>
            <w:r w:rsidRPr="00757DB0">
              <w:rPr>
                <w:rFonts w:eastAsia="Times New Roman" w:cs="Times New Roman"/>
                <w:color w:val="000000" w:themeColor="text1"/>
                <w:sz w:val="28"/>
                <w:szCs w:val="28"/>
              </w:rPr>
              <w:t>меблі</w:t>
            </w:r>
            <w:proofErr w:type="gramStart"/>
            <w:r w:rsidRPr="00757DB0">
              <w:rPr>
                <w:rFonts w:eastAsia="Times New Roman" w:cs="Times New Roman"/>
                <w:color w:val="000000" w:themeColor="text1"/>
                <w:sz w:val="28"/>
                <w:szCs w:val="28"/>
              </w:rPr>
              <w:t>в</w:t>
            </w:r>
            <w:proofErr w:type="spellEnd"/>
            <w:proofErr w:type="gramEnd"/>
            <w:r w:rsidRPr="00757DB0">
              <w:rPr>
                <w:rFonts w:eastAsia="Times New Roman" w:cs="Times New Roman"/>
                <w:color w:val="000000" w:themeColor="text1"/>
                <w:sz w:val="28"/>
                <w:szCs w:val="28"/>
              </w:rPr>
              <w:t xml:space="preserve"> для </w:t>
            </w:r>
            <w:proofErr w:type="spellStart"/>
            <w:r w:rsidRPr="00757DB0">
              <w:rPr>
                <w:rFonts w:eastAsia="Times New Roman" w:cs="Times New Roman"/>
                <w:color w:val="000000" w:themeColor="text1"/>
                <w:sz w:val="28"/>
                <w:szCs w:val="28"/>
              </w:rPr>
              <w:t>кабінетів</w:t>
            </w:r>
            <w:proofErr w:type="spellEnd"/>
          </w:p>
        </w:tc>
        <w:tc>
          <w:tcPr>
            <w:tcW w:w="1183"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p>
        </w:tc>
        <w:tc>
          <w:tcPr>
            <w:tcW w:w="1184"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w:t>
            </w:r>
          </w:p>
        </w:tc>
        <w:tc>
          <w:tcPr>
            <w:tcW w:w="1016"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w:t>
            </w: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r>
      <w:tr w:rsidR="003D1460" w:rsidRPr="00757DB0" w:rsidTr="003D1460">
        <w:trPr>
          <w:trHeight w:val="468"/>
        </w:trPr>
        <w:tc>
          <w:tcPr>
            <w:tcW w:w="993" w:type="dxa"/>
            <w:shd w:val="clear" w:color="auto" w:fill="FFFFFF" w:themeFill="background1"/>
            <w:tcMar>
              <w:top w:w="75" w:type="dxa"/>
              <w:left w:w="75" w:type="dxa"/>
              <w:bottom w:w="75" w:type="dxa"/>
              <w:right w:w="75" w:type="dxa"/>
            </w:tcMar>
            <w:vAlign w:val="center"/>
            <w:hideMark/>
          </w:tcPr>
          <w:p w:rsidR="008D75D2" w:rsidRPr="00757DB0" w:rsidRDefault="003D1460"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lang w:val="uk-UA"/>
              </w:rPr>
              <w:t xml:space="preserve">    </w:t>
            </w:r>
            <w:r w:rsidR="008D75D2" w:rsidRPr="00757DB0">
              <w:rPr>
                <w:rFonts w:eastAsia="Times New Roman" w:cs="Times New Roman"/>
                <w:color w:val="000000" w:themeColor="text1"/>
                <w:sz w:val="28"/>
                <w:szCs w:val="28"/>
              </w:rPr>
              <w:t>3</w:t>
            </w:r>
          </w:p>
        </w:tc>
        <w:tc>
          <w:tcPr>
            <w:tcW w:w="3671"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rPr>
              <w:t>Принтер</w:t>
            </w:r>
          </w:p>
        </w:tc>
        <w:tc>
          <w:tcPr>
            <w:tcW w:w="1183"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w:t>
            </w:r>
          </w:p>
        </w:tc>
        <w:tc>
          <w:tcPr>
            <w:tcW w:w="1184"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w:t>
            </w:r>
          </w:p>
        </w:tc>
      </w:tr>
      <w:tr w:rsidR="003D1460" w:rsidRPr="00757DB0" w:rsidTr="003D1460">
        <w:trPr>
          <w:trHeight w:val="468"/>
        </w:trPr>
        <w:tc>
          <w:tcPr>
            <w:tcW w:w="993" w:type="dxa"/>
            <w:shd w:val="clear" w:color="auto" w:fill="FFFFFF" w:themeFill="background1"/>
            <w:tcMar>
              <w:top w:w="75" w:type="dxa"/>
              <w:left w:w="75" w:type="dxa"/>
              <w:bottom w:w="75" w:type="dxa"/>
              <w:right w:w="75" w:type="dxa"/>
            </w:tcMar>
            <w:vAlign w:val="center"/>
            <w:hideMark/>
          </w:tcPr>
          <w:p w:rsidR="008D75D2" w:rsidRPr="00757DB0" w:rsidRDefault="003D1460"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lang w:val="uk-UA"/>
              </w:rPr>
              <w:t xml:space="preserve">    </w:t>
            </w:r>
            <w:r w:rsidR="008D75D2" w:rsidRPr="00757DB0">
              <w:rPr>
                <w:rFonts w:eastAsia="Times New Roman" w:cs="Times New Roman"/>
                <w:color w:val="000000" w:themeColor="text1"/>
                <w:sz w:val="28"/>
                <w:szCs w:val="28"/>
              </w:rPr>
              <w:t>4</w:t>
            </w:r>
          </w:p>
        </w:tc>
        <w:tc>
          <w:tcPr>
            <w:tcW w:w="3671"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lang w:val="uk-UA"/>
              </w:rPr>
            </w:pPr>
            <w:proofErr w:type="spellStart"/>
            <w:proofErr w:type="gramStart"/>
            <w:r w:rsidRPr="00757DB0">
              <w:rPr>
                <w:rFonts w:eastAsia="Times New Roman" w:cs="Times New Roman"/>
                <w:color w:val="000000" w:themeColor="text1"/>
                <w:sz w:val="28"/>
                <w:szCs w:val="28"/>
              </w:rPr>
              <w:t>Б</w:t>
            </w:r>
            <w:proofErr w:type="gramEnd"/>
            <w:r w:rsidRPr="00757DB0">
              <w:rPr>
                <w:rFonts w:eastAsia="Times New Roman" w:cs="Times New Roman"/>
                <w:color w:val="000000" w:themeColor="text1"/>
                <w:sz w:val="28"/>
                <w:szCs w:val="28"/>
              </w:rPr>
              <w:t>ібліотечні</w:t>
            </w:r>
            <w:proofErr w:type="spellEnd"/>
            <w:r w:rsidRPr="00757DB0">
              <w:rPr>
                <w:rFonts w:eastAsia="Times New Roman" w:cs="Times New Roman"/>
                <w:color w:val="000000" w:themeColor="text1"/>
                <w:sz w:val="28"/>
                <w:szCs w:val="28"/>
              </w:rPr>
              <w:t xml:space="preserve"> </w:t>
            </w:r>
            <w:proofErr w:type="spellStart"/>
            <w:r w:rsidRPr="00757DB0">
              <w:rPr>
                <w:rFonts w:eastAsia="Times New Roman" w:cs="Times New Roman"/>
                <w:color w:val="000000" w:themeColor="text1"/>
                <w:sz w:val="28"/>
                <w:szCs w:val="28"/>
              </w:rPr>
              <w:t>ш</w:t>
            </w:r>
            <w:r w:rsidRPr="00757DB0">
              <w:rPr>
                <w:rFonts w:eastAsia="Times New Roman" w:cs="Times New Roman"/>
                <w:color w:val="000000" w:themeColor="text1"/>
                <w:sz w:val="28"/>
                <w:szCs w:val="28"/>
                <w:lang w:val="uk-UA"/>
              </w:rPr>
              <w:t>афи</w:t>
            </w:r>
            <w:proofErr w:type="spellEnd"/>
          </w:p>
        </w:tc>
        <w:tc>
          <w:tcPr>
            <w:tcW w:w="1183"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184"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w:t>
            </w:r>
          </w:p>
        </w:tc>
        <w:tc>
          <w:tcPr>
            <w:tcW w:w="1016"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r>
      <w:tr w:rsidR="003D1460" w:rsidRPr="00757DB0" w:rsidTr="003D1460">
        <w:trPr>
          <w:trHeight w:val="677"/>
        </w:trPr>
        <w:tc>
          <w:tcPr>
            <w:tcW w:w="993" w:type="dxa"/>
            <w:shd w:val="clear" w:color="auto" w:fill="FFFFFF" w:themeFill="background1"/>
            <w:tcMar>
              <w:top w:w="75" w:type="dxa"/>
              <w:left w:w="75" w:type="dxa"/>
              <w:bottom w:w="75" w:type="dxa"/>
              <w:right w:w="75" w:type="dxa"/>
            </w:tcMar>
            <w:vAlign w:val="center"/>
            <w:hideMark/>
          </w:tcPr>
          <w:p w:rsidR="008D75D2" w:rsidRPr="00757DB0" w:rsidRDefault="003D1460"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lang w:val="uk-UA"/>
              </w:rPr>
              <w:lastRenderedPageBreak/>
              <w:t xml:space="preserve">    </w:t>
            </w:r>
            <w:r w:rsidR="008D75D2" w:rsidRPr="00757DB0">
              <w:rPr>
                <w:rFonts w:eastAsia="Times New Roman" w:cs="Times New Roman"/>
                <w:color w:val="000000" w:themeColor="text1"/>
                <w:sz w:val="28"/>
                <w:szCs w:val="28"/>
              </w:rPr>
              <w:t>5</w:t>
            </w:r>
          </w:p>
        </w:tc>
        <w:tc>
          <w:tcPr>
            <w:tcW w:w="3671"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Меблі</w:t>
            </w:r>
            <w:proofErr w:type="spellEnd"/>
            <w:r w:rsidRPr="00757DB0">
              <w:rPr>
                <w:rFonts w:eastAsia="Times New Roman" w:cs="Times New Roman"/>
                <w:color w:val="000000" w:themeColor="text1"/>
                <w:sz w:val="28"/>
                <w:szCs w:val="28"/>
              </w:rPr>
              <w:t xml:space="preserve"> у </w:t>
            </w:r>
            <w:proofErr w:type="spellStart"/>
            <w:r w:rsidRPr="00757DB0">
              <w:rPr>
                <w:rFonts w:eastAsia="Times New Roman" w:cs="Times New Roman"/>
                <w:color w:val="000000" w:themeColor="text1"/>
                <w:sz w:val="28"/>
                <w:szCs w:val="28"/>
              </w:rPr>
              <w:t>кабі</w:t>
            </w:r>
            <w:proofErr w:type="gramStart"/>
            <w:r w:rsidRPr="00757DB0">
              <w:rPr>
                <w:rFonts w:eastAsia="Times New Roman" w:cs="Times New Roman"/>
                <w:color w:val="000000" w:themeColor="text1"/>
                <w:sz w:val="28"/>
                <w:szCs w:val="28"/>
              </w:rPr>
              <w:t>нет</w:t>
            </w:r>
            <w:proofErr w:type="spellEnd"/>
            <w:r w:rsidR="009F33AB"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б</w:t>
            </w:r>
            <w:proofErr w:type="gramEnd"/>
            <w:r w:rsidRPr="00757DB0">
              <w:rPr>
                <w:rFonts w:eastAsia="Times New Roman" w:cs="Times New Roman"/>
                <w:color w:val="000000" w:themeColor="text1"/>
                <w:sz w:val="28"/>
                <w:szCs w:val="28"/>
              </w:rPr>
              <w:t>іології</w:t>
            </w:r>
            <w:proofErr w:type="spellEnd"/>
          </w:p>
        </w:tc>
        <w:tc>
          <w:tcPr>
            <w:tcW w:w="1183"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184"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rPr>
              <w:t>+</w:t>
            </w:r>
          </w:p>
        </w:tc>
        <w:tc>
          <w:tcPr>
            <w:tcW w:w="1016"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rPr>
              <w:t>+</w:t>
            </w: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r>
      <w:tr w:rsidR="003D1460" w:rsidRPr="00757DB0" w:rsidTr="003D1460">
        <w:trPr>
          <w:trHeight w:val="428"/>
        </w:trPr>
        <w:tc>
          <w:tcPr>
            <w:tcW w:w="993" w:type="dxa"/>
            <w:shd w:val="clear" w:color="auto" w:fill="FFFFFF" w:themeFill="background1"/>
            <w:tcMar>
              <w:top w:w="75" w:type="dxa"/>
              <w:left w:w="75" w:type="dxa"/>
              <w:bottom w:w="75" w:type="dxa"/>
              <w:right w:w="75" w:type="dxa"/>
            </w:tcMar>
            <w:vAlign w:val="center"/>
            <w:hideMark/>
          </w:tcPr>
          <w:p w:rsidR="008D75D2" w:rsidRPr="00757DB0" w:rsidRDefault="003D1460"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lang w:val="uk-UA"/>
              </w:rPr>
              <w:t xml:space="preserve">    </w:t>
            </w:r>
            <w:r w:rsidR="008D75D2" w:rsidRPr="00757DB0">
              <w:rPr>
                <w:rFonts w:eastAsia="Times New Roman" w:cs="Times New Roman"/>
                <w:color w:val="000000" w:themeColor="text1"/>
                <w:sz w:val="28"/>
                <w:szCs w:val="28"/>
              </w:rPr>
              <w:t>6</w:t>
            </w:r>
          </w:p>
        </w:tc>
        <w:tc>
          <w:tcPr>
            <w:tcW w:w="3671"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Меблі</w:t>
            </w:r>
            <w:proofErr w:type="spellEnd"/>
            <w:r w:rsidRPr="00757DB0">
              <w:rPr>
                <w:rFonts w:eastAsia="Times New Roman" w:cs="Times New Roman"/>
                <w:color w:val="000000" w:themeColor="text1"/>
                <w:sz w:val="28"/>
                <w:szCs w:val="28"/>
              </w:rPr>
              <w:t xml:space="preserve"> у </w:t>
            </w:r>
            <w:proofErr w:type="spellStart"/>
            <w:r w:rsidRPr="00757DB0">
              <w:rPr>
                <w:rFonts w:eastAsia="Times New Roman" w:cs="Times New Roman"/>
                <w:color w:val="000000" w:themeColor="text1"/>
                <w:sz w:val="28"/>
                <w:szCs w:val="28"/>
              </w:rPr>
              <w:t>кабінет</w:t>
            </w:r>
            <w:proofErr w:type="spellEnd"/>
            <w:r w:rsidR="009F33AB"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фізики</w:t>
            </w:r>
            <w:proofErr w:type="spellEnd"/>
          </w:p>
        </w:tc>
        <w:tc>
          <w:tcPr>
            <w:tcW w:w="1183"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184"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w:t>
            </w:r>
          </w:p>
        </w:tc>
        <w:tc>
          <w:tcPr>
            <w:tcW w:w="1016" w:type="dxa"/>
            <w:shd w:val="clear" w:color="auto" w:fill="FFFFFF" w:themeFill="background1"/>
            <w:tcMar>
              <w:top w:w="75" w:type="dxa"/>
              <w:left w:w="75" w:type="dxa"/>
              <w:bottom w:w="75" w:type="dxa"/>
              <w:right w:w="75" w:type="dxa"/>
            </w:tcMar>
            <w:hideMark/>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r>
      <w:tr w:rsidR="003D1460" w:rsidRPr="00757DB0" w:rsidTr="003D1460">
        <w:trPr>
          <w:trHeight w:val="442"/>
        </w:trPr>
        <w:tc>
          <w:tcPr>
            <w:tcW w:w="993" w:type="dxa"/>
            <w:shd w:val="clear" w:color="auto" w:fill="FFFFFF" w:themeFill="background1"/>
            <w:tcMar>
              <w:top w:w="75" w:type="dxa"/>
              <w:left w:w="75" w:type="dxa"/>
              <w:bottom w:w="75" w:type="dxa"/>
              <w:right w:w="75" w:type="dxa"/>
            </w:tcMar>
            <w:vAlign w:val="center"/>
          </w:tcPr>
          <w:p w:rsidR="008D75D2" w:rsidRPr="00757DB0" w:rsidRDefault="003D1460"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lang w:val="uk-UA"/>
              </w:rPr>
              <w:t xml:space="preserve">    </w:t>
            </w:r>
            <w:r w:rsidR="008D75D2" w:rsidRPr="00757DB0">
              <w:rPr>
                <w:rFonts w:eastAsia="Times New Roman" w:cs="Times New Roman"/>
                <w:color w:val="000000" w:themeColor="text1"/>
                <w:sz w:val="28"/>
                <w:szCs w:val="28"/>
              </w:rPr>
              <w:t>7</w:t>
            </w:r>
          </w:p>
        </w:tc>
        <w:tc>
          <w:tcPr>
            <w:tcW w:w="3671"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Меблі</w:t>
            </w:r>
            <w:proofErr w:type="spellEnd"/>
            <w:r w:rsidRPr="00757DB0">
              <w:rPr>
                <w:rFonts w:eastAsia="Times New Roman" w:cs="Times New Roman"/>
                <w:color w:val="000000" w:themeColor="text1"/>
                <w:sz w:val="28"/>
                <w:szCs w:val="28"/>
              </w:rPr>
              <w:t xml:space="preserve"> у </w:t>
            </w:r>
            <w:proofErr w:type="spellStart"/>
            <w:r w:rsidRPr="00757DB0">
              <w:rPr>
                <w:rFonts w:eastAsia="Times New Roman" w:cs="Times New Roman"/>
                <w:color w:val="000000" w:themeColor="text1"/>
                <w:sz w:val="28"/>
                <w:szCs w:val="28"/>
              </w:rPr>
              <w:t>кабінет</w:t>
            </w:r>
            <w:proofErr w:type="spellEnd"/>
            <w:r w:rsidR="009F33AB"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хімії</w:t>
            </w:r>
            <w:proofErr w:type="spellEnd"/>
          </w:p>
        </w:tc>
        <w:tc>
          <w:tcPr>
            <w:tcW w:w="1183"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184"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rPr>
              <w:t>+</w:t>
            </w:r>
          </w:p>
        </w:tc>
      </w:tr>
      <w:tr w:rsidR="003D1460" w:rsidRPr="00757DB0" w:rsidTr="003D1460">
        <w:trPr>
          <w:trHeight w:val="485"/>
        </w:trPr>
        <w:tc>
          <w:tcPr>
            <w:tcW w:w="993" w:type="dxa"/>
            <w:shd w:val="clear" w:color="auto" w:fill="FFFFFF" w:themeFill="background1"/>
            <w:tcMar>
              <w:top w:w="75" w:type="dxa"/>
              <w:left w:w="75" w:type="dxa"/>
              <w:bottom w:w="75" w:type="dxa"/>
              <w:right w:w="75" w:type="dxa"/>
            </w:tcMar>
            <w:vAlign w:val="center"/>
          </w:tcPr>
          <w:p w:rsidR="008D75D2" w:rsidRPr="00757DB0" w:rsidRDefault="003D1460"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lang w:val="uk-UA"/>
              </w:rPr>
              <w:t xml:space="preserve">    </w:t>
            </w:r>
            <w:r w:rsidR="008D75D2" w:rsidRPr="00757DB0">
              <w:rPr>
                <w:rFonts w:eastAsia="Times New Roman" w:cs="Times New Roman"/>
                <w:color w:val="000000" w:themeColor="text1"/>
                <w:sz w:val="28"/>
                <w:szCs w:val="28"/>
              </w:rPr>
              <w:t>8</w:t>
            </w:r>
          </w:p>
        </w:tc>
        <w:tc>
          <w:tcPr>
            <w:tcW w:w="3671"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rPr>
            </w:pPr>
            <w:proofErr w:type="spellStart"/>
            <w:r w:rsidRPr="00757DB0">
              <w:rPr>
                <w:rFonts w:eastAsia="Times New Roman" w:cs="Times New Roman"/>
                <w:color w:val="000000" w:themeColor="text1"/>
                <w:sz w:val="28"/>
                <w:szCs w:val="28"/>
              </w:rPr>
              <w:t>Меблі</w:t>
            </w:r>
            <w:proofErr w:type="spellEnd"/>
            <w:r w:rsidRPr="00757DB0">
              <w:rPr>
                <w:rFonts w:eastAsia="Times New Roman" w:cs="Times New Roman"/>
                <w:color w:val="000000" w:themeColor="text1"/>
                <w:sz w:val="28"/>
                <w:szCs w:val="28"/>
              </w:rPr>
              <w:t xml:space="preserve"> у </w:t>
            </w:r>
            <w:proofErr w:type="spellStart"/>
            <w:r w:rsidRPr="00757DB0">
              <w:rPr>
                <w:rFonts w:eastAsia="Times New Roman" w:cs="Times New Roman"/>
                <w:color w:val="000000" w:themeColor="text1"/>
                <w:sz w:val="28"/>
                <w:szCs w:val="28"/>
              </w:rPr>
              <w:t>кабінет</w:t>
            </w:r>
            <w:proofErr w:type="spellEnd"/>
            <w:r w:rsidR="009F33AB" w:rsidRPr="00757DB0">
              <w:rPr>
                <w:rFonts w:eastAsia="Times New Roman" w:cs="Times New Roman"/>
                <w:color w:val="000000" w:themeColor="text1"/>
                <w:sz w:val="28"/>
                <w:szCs w:val="28"/>
                <w:lang w:val="uk-UA"/>
              </w:rPr>
              <w:t xml:space="preserve"> </w:t>
            </w:r>
            <w:proofErr w:type="spellStart"/>
            <w:r w:rsidRPr="00757DB0">
              <w:rPr>
                <w:rFonts w:eastAsia="Times New Roman" w:cs="Times New Roman"/>
                <w:color w:val="000000" w:themeColor="text1"/>
                <w:sz w:val="28"/>
                <w:szCs w:val="28"/>
              </w:rPr>
              <w:t>інформатики</w:t>
            </w:r>
            <w:proofErr w:type="spellEnd"/>
          </w:p>
        </w:tc>
        <w:tc>
          <w:tcPr>
            <w:tcW w:w="1183"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184"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r>
      <w:tr w:rsidR="003D1460" w:rsidRPr="00757DB0" w:rsidTr="003D1460">
        <w:trPr>
          <w:trHeight w:val="468"/>
        </w:trPr>
        <w:tc>
          <w:tcPr>
            <w:tcW w:w="993" w:type="dxa"/>
            <w:shd w:val="clear" w:color="auto" w:fill="FFFFFF" w:themeFill="background1"/>
            <w:tcMar>
              <w:top w:w="75" w:type="dxa"/>
              <w:left w:w="75" w:type="dxa"/>
              <w:bottom w:w="75" w:type="dxa"/>
              <w:right w:w="75" w:type="dxa"/>
            </w:tcMar>
            <w:vAlign w:val="center"/>
          </w:tcPr>
          <w:p w:rsidR="008D75D2" w:rsidRPr="00757DB0" w:rsidRDefault="003D1460"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lang w:val="uk-UA"/>
              </w:rPr>
              <w:t xml:space="preserve">    </w:t>
            </w:r>
            <w:r w:rsidR="008D75D2" w:rsidRPr="00757DB0">
              <w:rPr>
                <w:rFonts w:eastAsia="Times New Roman" w:cs="Times New Roman"/>
                <w:color w:val="000000" w:themeColor="text1"/>
                <w:sz w:val="28"/>
                <w:szCs w:val="28"/>
              </w:rPr>
              <w:t>9</w:t>
            </w:r>
          </w:p>
        </w:tc>
        <w:tc>
          <w:tcPr>
            <w:tcW w:w="3671"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lang w:val="uk-UA"/>
              </w:rPr>
            </w:pPr>
            <w:proofErr w:type="spellStart"/>
            <w:r w:rsidRPr="00757DB0">
              <w:rPr>
                <w:rFonts w:eastAsia="Times New Roman" w:cs="Times New Roman"/>
                <w:color w:val="000000" w:themeColor="text1"/>
                <w:sz w:val="28"/>
                <w:szCs w:val="28"/>
              </w:rPr>
              <w:t>Електро</w:t>
            </w:r>
            <w:proofErr w:type="spellEnd"/>
            <w:r w:rsidRPr="00757DB0">
              <w:rPr>
                <w:rFonts w:eastAsia="Times New Roman" w:cs="Times New Roman"/>
                <w:color w:val="000000" w:themeColor="text1"/>
                <w:sz w:val="28"/>
                <w:szCs w:val="28"/>
                <w:lang w:val="uk-UA"/>
              </w:rPr>
              <w:t>м</w:t>
            </w:r>
            <w:r w:rsidRPr="00757DB0">
              <w:rPr>
                <w:rFonts w:eastAsia="Times New Roman" w:cs="Times New Roman"/>
                <w:color w:val="000000" w:themeColor="text1"/>
                <w:sz w:val="28"/>
                <w:szCs w:val="28"/>
                <w:lang w:val="en-US"/>
              </w:rPr>
              <w:t>’</w:t>
            </w:r>
            <w:proofErr w:type="spellStart"/>
            <w:r w:rsidRPr="00757DB0">
              <w:rPr>
                <w:rFonts w:eastAsia="Times New Roman" w:cs="Times New Roman"/>
                <w:color w:val="000000" w:themeColor="text1"/>
                <w:sz w:val="28"/>
                <w:szCs w:val="28"/>
                <w:lang w:val="uk-UA"/>
              </w:rPr>
              <w:t>ясорубка</w:t>
            </w:r>
            <w:proofErr w:type="spellEnd"/>
          </w:p>
        </w:tc>
        <w:tc>
          <w:tcPr>
            <w:tcW w:w="1183"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184"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r w:rsidRPr="00757DB0">
              <w:rPr>
                <w:rFonts w:eastAsia="Times New Roman" w:cs="Times New Roman"/>
                <w:color w:val="000000" w:themeColor="text1"/>
                <w:sz w:val="28"/>
                <w:szCs w:val="28"/>
              </w:rPr>
              <w:t>+</w:t>
            </w:r>
          </w:p>
        </w:tc>
        <w:tc>
          <w:tcPr>
            <w:tcW w:w="1016"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p>
        </w:tc>
      </w:tr>
      <w:tr w:rsidR="003D1460" w:rsidRPr="00757DB0" w:rsidTr="003D1460">
        <w:trPr>
          <w:trHeight w:val="481"/>
        </w:trPr>
        <w:tc>
          <w:tcPr>
            <w:tcW w:w="993" w:type="dxa"/>
            <w:shd w:val="clear" w:color="auto" w:fill="FFFFFF" w:themeFill="background1"/>
            <w:tcMar>
              <w:top w:w="75" w:type="dxa"/>
              <w:left w:w="75" w:type="dxa"/>
              <w:bottom w:w="75" w:type="dxa"/>
              <w:right w:w="75" w:type="dxa"/>
            </w:tcMar>
            <w:vAlign w:val="center"/>
          </w:tcPr>
          <w:p w:rsidR="008D75D2" w:rsidRPr="00757DB0" w:rsidRDefault="003D1460"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 xml:space="preserve">   </w:t>
            </w:r>
            <w:r w:rsidR="008D75D2" w:rsidRPr="00757DB0">
              <w:rPr>
                <w:rFonts w:eastAsia="Times New Roman" w:cs="Times New Roman"/>
                <w:color w:val="000000" w:themeColor="text1"/>
                <w:sz w:val="28"/>
                <w:szCs w:val="28"/>
              </w:rPr>
              <w:t>1</w:t>
            </w:r>
            <w:r w:rsidRPr="00757DB0">
              <w:rPr>
                <w:rFonts w:eastAsia="Times New Roman" w:cs="Times New Roman"/>
                <w:color w:val="000000" w:themeColor="text1"/>
                <w:sz w:val="28"/>
                <w:szCs w:val="28"/>
                <w:lang w:val="uk-UA"/>
              </w:rPr>
              <w:t>0</w:t>
            </w:r>
          </w:p>
        </w:tc>
        <w:tc>
          <w:tcPr>
            <w:tcW w:w="3671"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contextualSpacing/>
              <w:jc w:val="both"/>
              <w:rPr>
                <w:rFonts w:eastAsia="Times New Roman" w:cs="Times New Roman"/>
                <w:color w:val="000000" w:themeColor="text1"/>
                <w:sz w:val="28"/>
                <w:szCs w:val="28"/>
                <w:lang w:val="uk-UA"/>
              </w:rPr>
            </w:pPr>
            <w:proofErr w:type="spellStart"/>
            <w:r w:rsidRPr="00757DB0">
              <w:rPr>
                <w:rFonts w:eastAsia="Times New Roman" w:cs="Times New Roman"/>
                <w:color w:val="000000" w:themeColor="text1"/>
                <w:sz w:val="28"/>
                <w:szCs w:val="28"/>
                <w:lang w:val="uk-UA"/>
              </w:rPr>
              <w:t>Блендер</w:t>
            </w:r>
            <w:proofErr w:type="spellEnd"/>
          </w:p>
        </w:tc>
        <w:tc>
          <w:tcPr>
            <w:tcW w:w="1183"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lang w:val="uk-UA"/>
              </w:rPr>
            </w:pPr>
            <w:r w:rsidRPr="00757DB0">
              <w:rPr>
                <w:rFonts w:eastAsia="Times New Roman" w:cs="Times New Roman"/>
                <w:color w:val="000000" w:themeColor="text1"/>
                <w:sz w:val="28"/>
                <w:szCs w:val="28"/>
                <w:lang w:val="uk-UA"/>
              </w:rPr>
              <w:t>+</w:t>
            </w:r>
          </w:p>
        </w:tc>
        <w:tc>
          <w:tcPr>
            <w:tcW w:w="1184"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Mar>
              <w:top w:w="75" w:type="dxa"/>
              <w:left w:w="75" w:type="dxa"/>
              <w:bottom w:w="75" w:type="dxa"/>
              <w:right w:w="75" w:type="dxa"/>
            </w:tcMar>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c>
          <w:tcPr>
            <w:tcW w:w="1016" w:type="dxa"/>
            <w:shd w:val="clear" w:color="auto" w:fill="FFFFFF" w:themeFill="background1"/>
          </w:tcPr>
          <w:p w:rsidR="008D75D2" w:rsidRPr="00757DB0" w:rsidRDefault="008D75D2" w:rsidP="006774B0">
            <w:pPr>
              <w:shd w:val="clear" w:color="auto" w:fill="FFFFFF" w:themeFill="background1"/>
              <w:spacing w:line="360" w:lineRule="auto"/>
              <w:ind w:firstLine="709"/>
              <w:contextualSpacing/>
              <w:jc w:val="both"/>
              <w:rPr>
                <w:rFonts w:eastAsia="Times New Roman" w:cs="Times New Roman"/>
                <w:color w:val="000000" w:themeColor="text1"/>
                <w:sz w:val="28"/>
                <w:szCs w:val="28"/>
              </w:rPr>
            </w:pPr>
          </w:p>
        </w:tc>
      </w:tr>
    </w:tbl>
    <w:p w:rsidR="0040274E" w:rsidRPr="00757DB0" w:rsidRDefault="0040274E" w:rsidP="006774B0">
      <w:pPr>
        <w:pStyle w:val="a3"/>
        <w:spacing w:after="0" w:line="360" w:lineRule="auto"/>
        <w:ind w:left="0" w:firstLine="709"/>
        <w:jc w:val="both"/>
        <w:rPr>
          <w:rFonts w:ascii="Times New Roman" w:hAnsi="Times New Roman" w:cs="Times New Roman"/>
          <w:b/>
          <w:sz w:val="28"/>
          <w:szCs w:val="28"/>
        </w:rPr>
      </w:pPr>
      <w:r w:rsidRPr="00757DB0">
        <w:rPr>
          <w:rFonts w:ascii="Times New Roman" w:hAnsi="Times New Roman" w:cs="Times New Roman"/>
          <w:b/>
          <w:sz w:val="28"/>
          <w:szCs w:val="28"/>
        </w:rPr>
        <w:t xml:space="preserve">Шляхи реалізації </w:t>
      </w:r>
    </w:p>
    <w:p w:rsidR="0040274E" w:rsidRPr="00757DB0" w:rsidRDefault="004C3A2C" w:rsidP="006774B0">
      <w:pPr>
        <w:spacing w:line="360" w:lineRule="auto"/>
        <w:ind w:firstLine="709"/>
        <w:contextualSpacing/>
        <w:jc w:val="both"/>
        <w:rPr>
          <w:rFonts w:cs="Times New Roman"/>
          <w:b/>
          <w:sz w:val="28"/>
          <w:szCs w:val="28"/>
          <w:u w:val="single"/>
          <w:lang w:val="uk-UA"/>
        </w:rPr>
      </w:pPr>
      <w:r w:rsidRPr="00757DB0">
        <w:rPr>
          <w:rFonts w:cs="Times New Roman"/>
          <w:b/>
          <w:sz w:val="28"/>
          <w:szCs w:val="28"/>
          <w:u w:val="single"/>
          <w:lang w:val="uk-UA"/>
        </w:rPr>
        <w:t>Використання:</w:t>
      </w:r>
    </w:p>
    <w:p w:rsidR="00DD71D3" w:rsidRPr="00757DB0" w:rsidRDefault="00DD71D3" w:rsidP="006774B0">
      <w:pPr>
        <w:pStyle w:val="a3"/>
        <w:numPr>
          <w:ilvl w:val="1"/>
          <w:numId w:val="1"/>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Коштів державного фінансування</w:t>
      </w:r>
      <w:r w:rsidR="006774B0">
        <w:rPr>
          <w:rFonts w:ascii="Times New Roman" w:hAnsi="Times New Roman" w:cs="Times New Roman"/>
          <w:sz w:val="28"/>
          <w:szCs w:val="28"/>
        </w:rPr>
        <w:t>.</w:t>
      </w:r>
    </w:p>
    <w:p w:rsidR="00DD71D3" w:rsidRPr="00757DB0" w:rsidRDefault="00DD71D3" w:rsidP="006774B0">
      <w:pPr>
        <w:pStyle w:val="a3"/>
        <w:numPr>
          <w:ilvl w:val="1"/>
          <w:numId w:val="1"/>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Позабюджетне фінансування: добровільне, благодійна</w:t>
      </w:r>
      <w:r w:rsidR="006774B0">
        <w:rPr>
          <w:rFonts w:ascii="Times New Roman" w:hAnsi="Times New Roman" w:cs="Times New Roman"/>
          <w:sz w:val="28"/>
          <w:szCs w:val="28"/>
        </w:rPr>
        <w:t>, допомога батьків та спонсорів.</w:t>
      </w:r>
    </w:p>
    <w:p w:rsidR="00DD71D3" w:rsidRPr="00757DB0" w:rsidRDefault="004B688D" w:rsidP="006774B0">
      <w:pPr>
        <w:pStyle w:val="a3"/>
        <w:numPr>
          <w:ilvl w:val="1"/>
          <w:numId w:val="1"/>
        </w:numPr>
        <w:spacing w:line="360" w:lineRule="auto"/>
        <w:ind w:left="0" w:firstLine="709"/>
        <w:jc w:val="both"/>
        <w:rPr>
          <w:rFonts w:ascii="Times New Roman" w:hAnsi="Times New Roman" w:cs="Times New Roman"/>
          <w:sz w:val="28"/>
          <w:szCs w:val="28"/>
        </w:rPr>
      </w:pPr>
      <w:r w:rsidRPr="00757DB0">
        <w:rPr>
          <w:rFonts w:ascii="Times New Roman" w:hAnsi="Times New Roman" w:cs="Times New Roman"/>
          <w:sz w:val="28"/>
          <w:szCs w:val="28"/>
        </w:rPr>
        <w:t>Інші</w:t>
      </w:r>
      <w:r w:rsidR="00C1070D" w:rsidRPr="00757DB0">
        <w:rPr>
          <w:rFonts w:ascii="Times New Roman" w:hAnsi="Times New Roman" w:cs="Times New Roman"/>
          <w:sz w:val="28"/>
          <w:szCs w:val="28"/>
        </w:rPr>
        <w:t xml:space="preserve"> джерел</w:t>
      </w:r>
      <w:r w:rsidRPr="00757DB0">
        <w:rPr>
          <w:rFonts w:ascii="Times New Roman" w:hAnsi="Times New Roman" w:cs="Times New Roman"/>
          <w:sz w:val="28"/>
          <w:szCs w:val="28"/>
        </w:rPr>
        <w:t>а фінансування не заборонені</w:t>
      </w:r>
      <w:r w:rsidR="00C1070D" w:rsidRPr="00757DB0">
        <w:rPr>
          <w:rFonts w:ascii="Times New Roman" w:hAnsi="Times New Roman" w:cs="Times New Roman"/>
          <w:sz w:val="28"/>
          <w:szCs w:val="28"/>
        </w:rPr>
        <w:t xml:space="preserve"> чинним законодавством</w:t>
      </w:r>
      <w:r w:rsidR="003D1460" w:rsidRPr="00757DB0">
        <w:rPr>
          <w:rFonts w:ascii="Times New Roman" w:hAnsi="Times New Roman" w:cs="Times New Roman"/>
          <w:sz w:val="28"/>
          <w:szCs w:val="28"/>
        </w:rPr>
        <w:t>.</w:t>
      </w:r>
    </w:p>
    <w:p w:rsidR="00EB7028" w:rsidRPr="00757DB0" w:rsidRDefault="0040274E" w:rsidP="006774B0">
      <w:pPr>
        <w:pStyle w:val="a3"/>
        <w:spacing w:line="360" w:lineRule="auto"/>
        <w:ind w:left="0" w:firstLine="709"/>
        <w:jc w:val="both"/>
        <w:rPr>
          <w:rFonts w:ascii="Times New Roman" w:hAnsi="Times New Roman" w:cs="Times New Roman"/>
          <w:b/>
          <w:sz w:val="28"/>
          <w:szCs w:val="28"/>
        </w:rPr>
      </w:pPr>
      <w:r w:rsidRPr="00757DB0">
        <w:rPr>
          <w:rFonts w:ascii="Times New Roman" w:hAnsi="Times New Roman" w:cs="Times New Roman"/>
          <w:b/>
          <w:i/>
          <w:sz w:val="28"/>
          <w:szCs w:val="28"/>
          <w:u w:val="single"/>
        </w:rPr>
        <w:br w:type="page"/>
      </w:r>
      <w:r w:rsidR="001836A2" w:rsidRPr="00757DB0">
        <w:rPr>
          <w:rFonts w:ascii="Times New Roman" w:hAnsi="Times New Roman" w:cs="Times New Roman"/>
          <w:b/>
          <w:sz w:val="28"/>
          <w:szCs w:val="28"/>
          <w:lang w:val="en-US"/>
        </w:rPr>
        <w:lastRenderedPageBreak/>
        <w:t>IV</w:t>
      </w:r>
      <w:r w:rsidR="00EB7028" w:rsidRPr="00757DB0">
        <w:rPr>
          <w:rFonts w:ascii="Times New Roman" w:hAnsi="Times New Roman" w:cs="Times New Roman"/>
          <w:b/>
          <w:sz w:val="28"/>
          <w:szCs w:val="28"/>
        </w:rPr>
        <w:t xml:space="preserve">. </w:t>
      </w:r>
      <w:r w:rsidR="00B20BB4" w:rsidRPr="00757DB0">
        <w:rPr>
          <w:rFonts w:ascii="Times New Roman" w:hAnsi="Times New Roman" w:cs="Times New Roman"/>
          <w:b/>
          <w:sz w:val="28"/>
          <w:szCs w:val="28"/>
        </w:rPr>
        <w:t>Очікувані р</w:t>
      </w:r>
      <w:r w:rsidR="00EB7028" w:rsidRPr="00757DB0">
        <w:rPr>
          <w:rFonts w:ascii="Times New Roman" w:hAnsi="Times New Roman" w:cs="Times New Roman"/>
          <w:b/>
          <w:sz w:val="28"/>
          <w:szCs w:val="28"/>
        </w:rPr>
        <w:t>езультат</w:t>
      </w:r>
      <w:r w:rsidR="0020681D" w:rsidRPr="00757DB0">
        <w:rPr>
          <w:rFonts w:ascii="Times New Roman" w:hAnsi="Times New Roman" w:cs="Times New Roman"/>
          <w:b/>
          <w:sz w:val="28"/>
          <w:szCs w:val="28"/>
        </w:rPr>
        <w:t>и</w:t>
      </w:r>
      <w:r w:rsidR="00EB7028" w:rsidRPr="00757DB0">
        <w:rPr>
          <w:rFonts w:ascii="Times New Roman" w:hAnsi="Times New Roman" w:cs="Times New Roman"/>
          <w:b/>
          <w:sz w:val="28"/>
          <w:szCs w:val="28"/>
        </w:rPr>
        <w:t xml:space="preserve"> реа</w:t>
      </w:r>
      <w:r w:rsidR="00720B2E" w:rsidRPr="00757DB0">
        <w:rPr>
          <w:rFonts w:ascii="Times New Roman" w:hAnsi="Times New Roman" w:cs="Times New Roman"/>
          <w:b/>
          <w:sz w:val="28"/>
          <w:szCs w:val="28"/>
        </w:rPr>
        <w:t xml:space="preserve">лізації стратегії розвитку </w:t>
      </w:r>
    </w:p>
    <w:p w:rsidR="005C6DFD" w:rsidRPr="00757DB0" w:rsidRDefault="005C6DFD" w:rsidP="006774B0">
      <w:pPr>
        <w:pStyle w:val="a3"/>
        <w:shd w:val="clear" w:color="auto" w:fill="FFFFFF"/>
        <w:spacing w:after="225" w:line="360" w:lineRule="auto"/>
        <w:ind w:left="0" w:firstLine="709"/>
        <w:jc w:val="both"/>
        <w:textAlignment w:val="baseline"/>
        <w:rPr>
          <w:rFonts w:ascii="Times New Roman" w:eastAsia="Times New Roman" w:hAnsi="Times New Roman" w:cs="Times New Roman"/>
          <w:color w:val="000000"/>
          <w:sz w:val="28"/>
          <w:szCs w:val="28"/>
          <w:lang w:eastAsia="uk-UA"/>
        </w:rPr>
      </w:pPr>
      <w:r w:rsidRPr="00757DB0">
        <w:rPr>
          <w:rFonts w:ascii="Times New Roman" w:eastAsia="Times New Roman" w:hAnsi="Times New Roman" w:cs="Times New Roman"/>
          <w:color w:val="000000"/>
          <w:sz w:val="28"/>
          <w:szCs w:val="28"/>
          <w:lang w:eastAsia="uk-UA"/>
        </w:rPr>
        <w:t>Основними очікуваними результатами вирішення завдань є:</w:t>
      </w:r>
    </w:p>
    <w:p w:rsidR="00EB7028" w:rsidRPr="00E75A27" w:rsidRDefault="00EB7028" w:rsidP="006774B0">
      <w:pPr>
        <w:pStyle w:val="a3"/>
        <w:numPr>
          <w:ilvl w:val="0"/>
          <w:numId w:val="13"/>
        </w:numPr>
        <w:spacing w:line="360" w:lineRule="auto"/>
        <w:jc w:val="both"/>
        <w:textAlignment w:val="baseline"/>
        <w:rPr>
          <w:rFonts w:ascii="Times New Roman" w:eastAsia="Times New Roman" w:hAnsi="Times New Roman" w:cs="Times New Roman"/>
          <w:sz w:val="28"/>
          <w:szCs w:val="28"/>
          <w:lang w:eastAsia="uk-UA"/>
        </w:rPr>
      </w:pPr>
      <w:r w:rsidRPr="00E75A27">
        <w:rPr>
          <w:rFonts w:ascii="Times New Roman" w:eastAsia="Times New Roman" w:hAnsi="Times New Roman" w:cs="Times New Roman"/>
          <w:sz w:val="28"/>
          <w:szCs w:val="28"/>
          <w:bdr w:val="none" w:sz="0" w:space="0" w:color="auto" w:frame="1"/>
          <w:lang w:eastAsia="uk-UA"/>
        </w:rPr>
        <w:t>створенн</w:t>
      </w:r>
      <w:r w:rsidR="00B77DF0" w:rsidRPr="00E75A27">
        <w:rPr>
          <w:rFonts w:ascii="Times New Roman" w:eastAsia="Times New Roman" w:hAnsi="Times New Roman" w:cs="Times New Roman"/>
          <w:sz w:val="28"/>
          <w:szCs w:val="28"/>
          <w:bdr w:val="none" w:sz="0" w:space="0" w:color="auto" w:frame="1"/>
          <w:lang w:eastAsia="uk-UA"/>
        </w:rPr>
        <w:t>я</w:t>
      </w:r>
      <w:r w:rsidRPr="00E75A27">
        <w:rPr>
          <w:rFonts w:ascii="Times New Roman" w:eastAsia="Times New Roman" w:hAnsi="Times New Roman" w:cs="Times New Roman"/>
          <w:sz w:val="28"/>
          <w:szCs w:val="28"/>
          <w:bdr w:val="none" w:sz="0" w:space="0" w:color="auto" w:frame="1"/>
          <w:lang w:eastAsia="uk-UA"/>
        </w:rPr>
        <w:t xml:space="preserve"> в школі сучасного </w:t>
      </w:r>
      <w:proofErr w:type="spellStart"/>
      <w:r w:rsidRPr="00E75A27">
        <w:rPr>
          <w:rFonts w:ascii="Times New Roman" w:eastAsia="Times New Roman" w:hAnsi="Times New Roman" w:cs="Times New Roman"/>
          <w:sz w:val="28"/>
          <w:szCs w:val="28"/>
          <w:bdr w:val="none" w:sz="0" w:space="0" w:color="auto" w:frame="1"/>
          <w:lang w:eastAsia="uk-UA"/>
        </w:rPr>
        <w:t>акмеологічного</w:t>
      </w:r>
      <w:proofErr w:type="spellEnd"/>
      <w:r w:rsidRPr="00E75A27">
        <w:rPr>
          <w:rFonts w:ascii="Times New Roman" w:eastAsia="Times New Roman" w:hAnsi="Times New Roman" w:cs="Times New Roman"/>
          <w:sz w:val="28"/>
          <w:szCs w:val="28"/>
          <w:bdr w:val="none" w:sz="0" w:space="0" w:color="auto" w:frame="1"/>
          <w:lang w:eastAsia="uk-UA"/>
        </w:rPr>
        <w:t xml:space="preserve"> освітнього середовища, яке дасть можливості кожному реалізувати власні освітні потреби та забезпечить безперервність освіти;</w:t>
      </w:r>
    </w:p>
    <w:p w:rsidR="00EB7028" w:rsidRPr="00E75A27" w:rsidRDefault="00EB7028" w:rsidP="006774B0">
      <w:pPr>
        <w:pStyle w:val="a3"/>
        <w:numPr>
          <w:ilvl w:val="0"/>
          <w:numId w:val="13"/>
        </w:numPr>
        <w:spacing w:line="360" w:lineRule="auto"/>
        <w:jc w:val="both"/>
        <w:textAlignment w:val="baseline"/>
        <w:rPr>
          <w:rFonts w:ascii="Times New Roman" w:eastAsia="Times New Roman" w:hAnsi="Times New Roman" w:cs="Times New Roman"/>
          <w:sz w:val="28"/>
          <w:szCs w:val="28"/>
          <w:lang w:eastAsia="uk-UA"/>
        </w:rPr>
      </w:pPr>
      <w:r w:rsidRPr="00E75A27">
        <w:rPr>
          <w:rFonts w:ascii="Times New Roman" w:eastAsia="Times New Roman" w:hAnsi="Times New Roman" w:cs="Times New Roman"/>
          <w:sz w:val="28"/>
          <w:szCs w:val="28"/>
          <w:bdr w:val="none" w:sz="0" w:space="0" w:color="auto" w:frame="1"/>
          <w:lang w:eastAsia="uk-UA"/>
        </w:rPr>
        <w:t>становленн</w:t>
      </w:r>
      <w:r w:rsidR="00B77DF0" w:rsidRPr="00E75A27">
        <w:rPr>
          <w:rFonts w:ascii="Times New Roman" w:eastAsia="Times New Roman" w:hAnsi="Times New Roman" w:cs="Times New Roman"/>
          <w:sz w:val="28"/>
          <w:szCs w:val="28"/>
          <w:bdr w:val="none" w:sz="0" w:space="0" w:color="auto" w:frame="1"/>
          <w:lang w:eastAsia="uk-UA"/>
        </w:rPr>
        <w:t>я</w:t>
      </w:r>
      <w:r w:rsidR="00B20BB4" w:rsidRPr="00E75A27">
        <w:rPr>
          <w:rFonts w:ascii="Times New Roman" w:eastAsia="Times New Roman" w:hAnsi="Times New Roman" w:cs="Times New Roman"/>
          <w:sz w:val="28"/>
          <w:szCs w:val="28"/>
          <w:bdr w:val="none" w:sz="0" w:space="0" w:color="auto" w:frame="1"/>
          <w:lang w:eastAsia="uk-UA"/>
        </w:rPr>
        <w:t xml:space="preserve"> </w:t>
      </w:r>
      <w:proofErr w:type="spellStart"/>
      <w:r w:rsidRPr="00E75A27">
        <w:rPr>
          <w:rFonts w:ascii="Times New Roman" w:eastAsia="Times New Roman" w:hAnsi="Times New Roman" w:cs="Times New Roman"/>
          <w:sz w:val="28"/>
          <w:szCs w:val="28"/>
          <w:bdr w:val="none" w:sz="0" w:space="0" w:color="auto" w:frame="1"/>
          <w:lang w:eastAsia="uk-UA"/>
        </w:rPr>
        <w:t>компетентнісно</w:t>
      </w:r>
      <w:proofErr w:type="spellEnd"/>
      <w:r w:rsidRPr="00E75A27">
        <w:rPr>
          <w:rFonts w:ascii="Times New Roman" w:eastAsia="Times New Roman" w:hAnsi="Times New Roman" w:cs="Times New Roman"/>
          <w:sz w:val="28"/>
          <w:szCs w:val="28"/>
          <w:bdr w:val="none" w:sz="0" w:space="0" w:color="auto" w:frame="1"/>
          <w:lang w:eastAsia="uk-UA"/>
        </w:rPr>
        <w:t xml:space="preserve"> спрямованого освітнього процесу в єдності змістових, особистісних та управлінських складових;</w:t>
      </w:r>
    </w:p>
    <w:p w:rsidR="00EB7028" w:rsidRPr="00E75A27" w:rsidRDefault="00EB7028" w:rsidP="006774B0">
      <w:pPr>
        <w:pStyle w:val="a3"/>
        <w:numPr>
          <w:ilvl w:val="0"/>
          <w:numId w:val="13"/>
        </w:numPr>
        <w:spacing w:line="360" w:lineRule="auto"/>
        <w:jc w:val="both"/>
        <w:textAlignment w:val="baseline"/>
        <w:rPr>
          <w:rFonts w:ascii="Times New Roman" w:eastAsia="Times New Roman" w:hAnsi="Times New Roman" w:cs="Times New Roman"/>
          <w:sz w:val="28"/>
          <w:szCs w:val="28"/>
          <w:lang w:eastAsia="uk-UA"/>
        </w:rPr>
      </w:pPr>
      <w:r w:rsidRPr="00E75A27">
        <w:rPr>
          <w:rFonts w:ascii="Times New Roman" w:eastAsia="Times New Roman" w:hAnsi="Times New Roman" w:cs="Times New Roman"/>
          <w:sz w:val="28"/>
          <w:szCs w:val="28"/>
          <w:bdr w:val="none" w:sz="0" w:space="0" w:color="auto" w:frame="1"/>
          <w:lang w:eastAsia="uk-UA"/>
        </w:rPr>
        <w:t>формуванн</w:t>
      </w:r>
      <w:r w:rsidR="00B77DF0" w:rsidRPr="00E75A27">
        <w:rPr>
          <w:rFonts w:ascii="Times New Roman" w:eastAsia="Times New Roman" w:hAnsi="Times New Roman" w:cs="Times New Roman"/>
          <w:sz w:val="28"/>
          <w:szCs w:val="28"/>
          <w:bdr w:val="none" w:sz="0" w:space="0" w:color="auto" w:frame="1"/>
          <w:lang w:eastAsia="uk-UA"/>
        </w:rPr>
        <w:t>я</w:t>
      </w:r>
      <w:r w:rsidRPr="00E75A27">
        <w:rPr>
          <w:rFonts w:ascii="Times New Roman" w:eastAsia="Times New Roman" w:hAnsi="Times New Roman" w:cs="Times New Roman"/>
          <w:sz w:val="28"/>
          <w:szCs w:val="28"/>
          <w:bdr w:val="none" w:sz="0" w:space="0" w:color="auto" w:frame="1"/>
          <w:lang w:eastAsia="uk-UA"/>
        </w:rPr>
        <w:t xml:space="preserve"> в учнів національної самоідентифікації ;</w:t>
      </w:r>
    </w:p>
    <w:p w:rsidR="00EB7028" w:rsidRPr="00E75A27" w:rsidRDefault="00EB7028" w:rsidP="006774B0">
      <w:pPr>
        <w:pStyle w:val="a3"/>
        <w:numPr>
          <w:ilvl w:val="0"/>
          <w:numId w:val="13"/>
        </w:numPr>
        <w:spacing w:line="360" w:lineRule="auto"/>
        <w:jc w:val="both"/>
        <w:textAlignment w:val="baseline"/>
        <w:rPr>
          <w:rFonts w:ascii="Times New Roman" w:eastAsia="Times New Roman" w:hAnsi="Times New Roman" w:cs="Times New Roman"/>
          <w:sz w:val="28"/>
          <w:szCs w:val="28"/>
          <w:lang w:eastAsia="uk-UA"/>
        </w:rPr>
      </w:pPr>
      <w:r w:rsidRPr="00E75A27">
        <w:rPr>
          <w:rFonts w:ascii="Times New Roman" w:eastAsia="Times New Roman" w:hAnsi="Times New Roman" w:cs="Times New Roman"/>
          <w:sz w:val="28"/>
          <w:szCs w:val="28"/>
          <w:bdr w:val="none" w:sz="0" w:space="0" w:color="auto" w:frame="1"/>
          <w:lang w:eastAsia="uk-UA"/>
        </w:rPr>
        <w:t>формуванн</w:t>
      </w:r>
      <w:r w:rsidR="00B77DF0" w:rsidRPr="00E75A27">
        <w:rPr>
          <w:rFonts w:ascii="Times New Roman" w:eastAsia="Times New Roman" w:hAnsi="Times New Roman" w:cs="Times New Roman"/>
          <w:sz w:val="28"/>
          <w:szCs w:val="28"/>
          <w:bdr w:val="none" w:sz="0" w:space="0" w:color="auto" w:frame="1"/>
          <w:lang w:eastAsia="uk-UA"/>
        </w:rPr>
        <w:t>я</w:t>
      </w:r>
      <w:r w:rsidRPr="00E75A27">
        <w:rPr>
          <w:rFonts w:ascii="Times New Roman" w:eastAsia="Times New Roman" w:hAnsi="Times New Roman" w:cs="Times New Roman"/>
          <w:sz w:val="28"/>
          <w:szCs w:val="28"/>
          <w:bdr w:val="none" w:sz="0" w:space="0" w:color="auto" w:frame="1"/>
          <w:lang w:eastAsia="uk-UA"/>
        </w:rPr>
        <w:t xml:space="preserve"> достатньої життєвої компетентності учнів і конкурентоспроможності випускників на ринку праці;</w:t>
      </w:r>
    </w:p>
    <w:p w:rsidR="00EB7028" w:rsidRPr="00E75A27" w:rsidRDefault="00EB7028" w:rsidP="006774B0">
      <w:pPr>
        <w:pStyle w:val="a3"/>
        <w:numPr>
          <w:ilvl w:val="0"/>
          <w:numId w:val="13"/>
        </w:numPr>
        <w:spacing w:line="360" w:lineRule="auto"/>
        <w:jc w:val="both"/>
        <w:textAlignment w:val="baseline"/>
        <w:rPr>
          <w:rFonts w:ascii="Times New Roman" w:eastAsia="Times New Roman" w:hAnsi="Times New Roman" w:cs="Times New Roman"/>
          <w:sz w:val="28"/>
          <w:szCs w:val="28"/>
          <w:lang w:eastAsia="uk-UA"/>
        </w:rPr>
      </w:pPr>
      <w:r w:rsidRPr="00E75A27">
        <w:rPr>
          <w:rFonts w:ascii="Times New Roman" w:eastAsia="Times New Roman" w:hAnsi="Times New Roman" w:cs="Times New Roman"/>
          <w:sz w:val="28"/>
          <w:szCs w:val="28"/>
          <w:bdr w:val="none" w:sz="0" w:space="0" w:color="auto" w:frame="1"/>
          <w:lang w:eastAsia="uk-UA"/>
        </w:rPr>
        <w:t>вихованн</w:t>
      </w:r>
      <w:r w:rsidR="00B77DF0" w:rsidRPr="00E75A27">
        <w:rPr>
          <w:rFonts w:ascii="Times New Roman" w:eastAsia="Times New Roman" w:hAnsi="Times New Roman" w:cs="Times New Roman"/>
          <w:sz w:val="28"/>
          <w:szCs w:val="28"/>
          <w:bdr w:val="none" w:sz="0" w:space="0" w:color="auto" w:frame="1"/>
          <w:lang w:eastAsia="uk-UA"/>
        </w:rPr>
        <w:t>я</w:t>
      </w:r>
      <w:r w:rsidRPr="00E75A27">
        <w:rPr>
          <w:rFonts w:ascii="Times New Roman" w:eastAsia="Times New Roman" w:hAnsi="Times New Roman" w:cs="Times New Roman"/>
          <w:sz w:val="28"/>
          <w:szCs w:val="28"/>
          <w:bdr w:val="none" w:sz="0" w:space="0" w:color="auto" w:frame="1"/>
          <w:lang w:eastAsia="uk-UA"/>
        </w:rPr>
        <w:t xml:space="preserve"> особистості, здатної самостійно приймати рішення та займати активну громадянську позицію;</w:t>
      </w:r>
    </w:p>
    <w:p w:rsidR="005C6DFD" w:rsidRPr="00E75A27" w:rsidRDefault="00EB7028" w:rsidP="006774B0">
      <w:pPr>
        <w:pStyle w:val="a3"/>
        <w:numPr>
          <w:ilvl w:val="0"/>
          <w:numId w:val="13"/>
        </w:numPr>
        <w:spacing w:line="360" w:lineRule="auto"/>
        <w:jc w:val="both"/>
        <w:textAlignment w:val="baseline"/>
        <w:rPr>
          <w:rFonts w:ascii="Times New Roman" w:eastAsia="Times New Roman" w:hAnsi="Times New Roman" w:cs="Times New Roman"/>
          <w:sz w:val="28"/>
          <w:szCs w:val="28"/>
          <w:lang w:eastAsia="uk-UA"/>
        </w:rPr>
      </w:pPr>
      <w:r w:rsidRPr="00E75A27">
        <w:rPr>
          <w:rFonts w:ascii="Times New Roman" w:eastAsia="Times New Roman" w:hAnsi="Times New Roman" w:cs="Times New Roman"/>
          <w:sz w:val="28"/>
          <w:szCs w:val="28"/>
          <w:bdr w:val="none" w:sz="0" w:space="0" w:color="auto" w:frame="1"/>
          <w:lang w:eastAsia="uk-UA"/>
        </w:rPr>
        <w:t>створенн</w:t>
      </w:r>
      <w:r w:rsidR="00B77DF0" w:rsidRPr="00E75A27">
        <w:rPr>
          <w:rFonts w:ascii="Times New Roman" w:eastAsia="Times New Roman" w:hAnsi="Times New Roman" w:cs="Times New Roman"/>
          <w:sz w:val="28"/>
          <w:szCs w:val="28"/>
          <w:bdr w:val="none" w:sz="0" w:space="0" w:color="auto" w:frame="1"/>
          <w:lang w:eastAsia="uk-UA"/>
        </w:rPr>
        <w:t>я</w:t>
      </w:r>
      <w:r w:rsidRPr="00E75A27">
        <w:rPr>
          <w:rFonts w:ascii="Times New Roman" w:eastAsia="Times New Roman" w:hAnsi="Times New Roman" w:cs="Times New Roman"/>
          <w:sz w:val="28"/>
          <w:szCs w:val="28"/>
          <w:bdr w:val="none" w:sz="0" w:space="0" w:color="auto" w:frame="1"/>
          <w:lang w:eastAsia="uk-UA"/>
        </w:rPr>
        <w:t xml:space="preserve"> умов для використання новітніх освітніх технологій та вивільнення творчої складової в діяльності педагога</w:t>
      </w:r>
      <w:r w:rsidR="005C6DFD" w:rsidRPr="00E75A27">
        <w:rPr>
          <w:rFonts w:ascii="Times New Roman" w:eastAsia="Times New Roman" w:hAnsi="Times New Roman" w:cs="Times New Roman"/>
          <w:sz w:val="28"/>
          <w:szCs w:val="28"/>
          <w:bdr w:val="none" w:sz="0" w:space="0" w:color="auto" w:frame="1"/>
          <w:lang w:eastAsia="uk-UA"/>
        </w:rPr>
        <w:t>;</w:t>
      </w:r>
    </w:p>
    <w:p w:rsidR="005C6DFD" w:rsidRPr="00E75A27" w:rsidRDefault="005C6DFD" w:rsidP="006774B0">
      <w:pPr>
        <w:pStyle w:val="a3"/>
        <w:numPr>
          <w:ilvl w:val="0"/>
          <w:numId w:val="13"/>
        </w:numPr>
        <w:shd w:val="clear" w:color="auto" w:fill="FFFFFF"/>
        <w:spacing w:after="225" w:line="360" w:lineRule="auto"/>
        <w:jc w:val="both"/>
        <w:textAlignment w:val="baseline"/>
        <w:rPr>
          <w:rFonts w:ascii="Times New Roman" w:eastAsia="Times New Roman" w:hAnsi="Times New Roman" w:cs="Times New Roman"/>
          <w:sz w:val="28"/>
          <w:szCs w:val="28"/>
          <w:lang w:eastAsia="uk-UA"/>
        </w:rPr>
      </w:pPr>
      <w:r w:rsidRPr="00E75A27">
        <w:rPr>
          <w:rFonts w:ascii="Times New Roman" w:eastAsia="Times New Roman" w:hAnsi="Times New Roman" w:cs="Times New Roman"/>
          <w:sz w:val="28"/>
          <w:szCs w:val="28"/>
          <w:lang w:eastAsia="uk-UA"/>
        </w:rPr>
        <w:t>формування культури спілкування та інформаційної культури учасників освітнього процесу;</w:t>
      </w:r>
    </w:p>
    <w:p w:rsidR="005C6DFD" w:rsidRPr="00E75A27" w:rsidRDefault="005C6DFD" w:rsidP="006774B0">
      <w:pPr>
        <w:pStyle w:val="a3"/>
        <w:numPr>
          <w:ilvl w:val="0"/>
          <w:numId w:val="13"/>
        </w:numPr>
        <w:shd w:val="clear" w:color="auto" w:fill="FFFFFF"/>
        <w:spacing w:before="100" w:beforeAutospacing="1" w:after="225" w:line="360" w:lineRule="auto"/>
        <w:jc w:val="both"/>
        <w:textAlignment w:val="baseline"/>
        <w:rPr>
          <w:rFonts w:ascii="Times New Roman" w:eastAsia="Times New Roman" w:hAnsi="Times New Roman" w:cs="Times New Roman"/>
          <w:sz w:val="28"/>
          <w:szCs w:val="28"/>
          <w:lang w:eastAsia="uk-UA"/>
        </w:rPr>
      </w:pPr>
      <w:r w:rsidRPr="00E75A27">
        <w:rPr>
          <w:rFonts w:ascii="Times New Roman" w:eastAsia="Times New Roman" w:hAnsi="Times New Roman" w:cs="Times New Roman"/>
          <w:sz w:val="28"/>
          <w:szCs w:val="28"/>
          <w:lang w:eastAsia="uk-UA"/>
        </w:rPr>
        <w:t>створення безпечного толерантного шкільного середовища;</w:t>
      </w:r>
    </w:p>
    <w:p w:rsidR="005C6DFD" w:rsidRPr="00E75A27" w:rsidRDefault="005C6DFD" w:rsidP="006774B0">
      <w:pPr>
        <w:pStyle w:val="a3"/>
        <w:numPr>
          <w:ilvl w:val="0"/>
          <w:numId w:val="13"/>
        </w:numPr>
        <w:shd w:val="clear" w:color="auto" w:fill="FFFFFF"/>
        <w:spacing w:before="100" w:beforeAutospacing="1" w:after="225" w:line="360" w:lineRule="auto"/>
        <w:jc w:val="both"/>
        <w:textAlignment w:val="baseline"/>
        <w:rPr>
          <w:rFonts w:ascii="Times New Roman" w:eastAsia="Times New Roman" w:hAnsi="Times New Roman" w:cs="Times New Roman"/>
          <w:sz w:val="28"/>
          <w:szCs w:val="28"/>
          <w:lang w:eastAsia="uk-UA"/>
        </w:rPr>
      </w:pPr>
      <w:r w:rsidRPr="00E75A27">
        <w:rPr>
          <w:rFonts w:ascii="Times New Roman" w:eastAsia="Times New Roman" w:hAnsi="Times New Roman" w:cs="Times New Roman"/>
          <w:sz w:val="28"/>
          <w:szCs w:val="28"/>
          <w:lang w:eastAsia="uk-UA"/>
        </w:rPr>
        <w:t>формування системи моніторингу освітнього процесу з метою аналізу стану та динаміки розвитку закладу освіти;</w:t>
      </w:r>
    </w:p>
    <w:p w:rsidR="005C6DFD" w:rsidRPr="00E75A27" w:rsidRDefault="005C6DFD" w:rsidP="006774B0">
      <w:pPr>
        <w:pStyle w:val="a3"/>
        <w:numPr>
          <w:ilvl w:val="0"/>
          <w:numId w:val="13"/>
        </w:numPr>
        <w:shd w:val="clear" w:color="auto" w:fill="FFFFFF"/>
        <w:spacing w:before="100" w:beforeAutospacing="1" w:after="225" w:line="360" w:lineRule="auto"/>
        <w:jc w:val="both"/>
        <w:textAlignment w:val="baseline"/>
        <w:rPr>
          <w:rFonts w:ascii="Times New Roman" w:eastAsia="Times New Roman" w:hAnsi="Times New Roman" w:cs="Times New Roman"/>
          <w:sz w:val="28"/>
          <w:szCs w:val="28"/>
          <w:lang w:eastAsia="uk-UA"/>
        </w:rPr>
      </w:pPr>
      <w:r w:rsidRPr="00E75A27">
        <w:rPr>
          <w:rFonts w:ascii="Times New Roman" w:eastAsia="Times New Roman" w:hAnsi="Times New Roman" w:cs="Times New Roman"/>
          <w:sz w:val="28"/>
          <w:szCs w:val="28"/>
          <w:lang w:eastAsia="uk-UA"/>
        </w:rPr>
        <w:t>удосконалення системи роботи з дітьми з особливими освітніми потребами;</w:t>
      </w:r>
    </w:p>
    <w:p w:rsidR="005C6DFD" w:rsidRPr="00E75A27" w:rsidRDefault="005C6DFD" w:rsidP="006774B0">
      <w:pPr>
        <w:pStyle w:val="a3"/>
        <w:numPr>
          <w:ilvl w:val="0"/>
          <w:numId w:val="13"/>
        </w:numPr>
        <w:shd w:val="clear" w:color="auto" w:fill="FFFFFF"/>
        <w:spacing w:before="100" w:beforeAutospacing="1" w:after="225" w:line="360" w:lineRule="auto"/>
        <w:jc w:val="both"/>
        <w:textAlignment w:val="baseline"/>
        <w:rPr>
          <w:rFonts w:ascii="Times New Roman" w:eastAsia="Times New Roman" w:hAnsi="Times New Roman" w:cs="Times New Roman"/>
          <w:sz w:val="28"/>
          <w:szCs w:val="28"/>
          <w:lang w:eastAsia="uk-UA"/>
        </w:rPr>
      </w:pPr>
      <w:r w:rsidRPr="00E75A27">
        <w:rPr>
          <w:rFonts w:ascii="Times New Roman" w:eastAsia="Times New Roman" w:hAnsi="Times New Roman" w:cs="Times New Roman"/>
          <w:sz w:val="28"/>
          <w:szCs w:val="28"/>
          <w:lang w:eastAsia="uk-UA"/>
        </w:rPr>
        <w:t>залучення громадськості, батьків, учнів до плідної співпраці з метою розвитку закладу освіти.</w:t>
      </w:r>
    </w:p>
    <w:p w:rsidR="00EB7028" w:rsidRPr="00757DB0" w:rsidRDefault="00EB7028" w:rsidP="006774B0">
      <w:pPr>
        <w:spacing w:line="360" w:lineRule="auto"/>
        <w:ind w:firstLine="709"/>
        <w:contextualSpacing/>
        <w:jc w:val="both"/>
        <w:rPr>
          <w:rFonts w:cs="Times New Roman"/>
          <w:sz w:val="28"/>
          <w:szCs w:val="28"/>
          <w:lang w:val="uk-UA"/>
        </w:rPr>
      </w:pPr>
      <w:r w:rsidRPr="00757DB0">
        <w:rPr>
          <w:rFonts w:cs="Times New Roman"/>
          <w:sz w:val="28"/>
          <w:szCs w:val="28"/>
          <w:lang w:val="uk-UA"/>
        </w:rPr>
        <w:t>Стратегія розвитку школи скеровує педагогів до реалізації ціннісних пріоритетів особистості, задоволення освітніх потреб молоді, створення розвивального середовища</w:t>
      </w:r>
      <w:r w:rsidR="000571DF" w:rsidRPr="00757DB0">
        <w:rPr>
          <w:rFonts w:cs="Times New Roman"/>
          <w:sz w:val="28"/>
          <w:szCs w:val="28"/>
          <w:lang w:val="uk-UA"/>
        </w:rPr>
        <w:t>.</w:t>
      </w:r>
      <w:r w:rsidRPr="00757DB0">
        <w:rPr>
          <w:rFonts w:cs="Times New Roman"/>
          <w:sz w:val="28"/>
          <w:szCs w:val="28"/>
          <w:lang w:val="uk-UA"/>
        </w:rPr>
        <w:t xml:space="preserve"> </w:t>
      </w:r>
    </w:p>
    <w:p w:rsidR="00EB7028" w:rsidRPr="00757DB0" w:rsidRDefault="00EB7028" w:rsidP="006774B0">
      <w:pPr>
        <w:spacing w:line="360" w:lineRule="auto"/>
        <w:ind w:firstLine="709"/>
        <w:contextualSpacing/>
        <w:jc w:val="both"/>
        <w:rPr>
          <w:rFonts w:cs="Times New Roman"/>
          <w:sz w:val="28"/>
          <w:szCs w:val="28"/>
          <w:lang w:val="uk-UA"/>
        </w:rPr>
      </w:pPr>
      <w:r w:rsidRPr="00757DB0">
        <w:rPr>
          <w:rFonts w:cs="Times New Roman"/>
          <w:sz w:val="28"/>
          <w:szCs w:val="28"/>
          <w:lang w:val="uk-UA"/>
        </w:rPr>
        <w:t>Фаховість педагогічних працівників та матеріально-технічна база може стати базою для реалізації запитів батьків та учнів.</w:t>
      </w:r>
    </w:p>
    <w:p w:rsidR="00F329AC" w:rsidRPr="00757DB0" w:rsidRDefault="00F329AC" w:rsidP="006774B0">
      <w:pPr>
        <w:spacing w:line="360" w:lineRule="auto"/>
        <w:ind w:firstLine="709"/>
        <w:contextualSpacing/>
        <w:jc w:val="both"/>
        <w:rPr>
          <w:rFonts w:cs="Times New Roman"/>
          <w:sz w:val="28"/>
          <w:szCs w:val="28"/>
          <w:lang w:val="uk-UA"/>
        </w:rPr>
      </w:pPr>
    </w:p>
    <w:p w:rsidR="00496CAB" w:rsidRPr="00757DB0" w:rsidRDefault="006774B0" w:rsidP="006774B0">
      <w:pPr>
        <w:spacing w:line="360" w:lineRule="auto"/>
        <w:ind w:firstLine="709"/>
        <w:contextualSpacing/>
        <w:jc w:val="both"/>
        <w:rPr>
          <w:rFonts w:cs="Times New Roman"/>
          <w:b/>
          <w:i/>
          <w:sz w:val="28"/>
          <w:szCs w:val="28"/>
          <w:u w:val="single"/>
          <w:lang w:val="uk-UA"/>
        </w:rPr>
      </w:pPr>
      <w:r>
        <w:rPr>
          <w:rFonts w:cs="Times New Roman"/>
          <w:sz w:val="28"/>
          <w:szCs w:val="28"/>
          <w:lang w:val="uk-UA"/>
        </w:rPr>
        <w:t xml:space="preserve">                           </w:t>
      </w:r>
      <w:r w:rsidR="00F329AC" w:rsidRPr="00757DB0">
        <w:rPr>
          <w:rFonts w:cs="Times New Roman"/>
          <w:sz w:val="28"/>
          <w:szCs w:val="28"/>
          <w:lang w:val="uk-UA"/>
        </w:rPr>
        <w:t>Підпис                       Л</w:t>
      </w:r>
      <w:r>
        <w:rPr>
          <w:rFonts w:cs="Times New Roman"/>
          <w:sz w:val="28"/>
          <w:szCs w:val="28"/>
          <w:lang w:val="uk-UA"/>
        </w:rPr>
        <w:t>юдмила</w:t>
      </w:r>
      <w:r w:rsidR="00F329AC" w:rsidRPr="00757DB0">
        <w:rPr>
          <w:rFonts w:cs="Times New Roman"/>
          <w:sz w:val="28"/>
          <w:szCs w:val="28"/>
          <w:lang w:val="uk-UA"/>
        </w:rPr>
        <w:t xml:space="preserve"> САВИЧ</w:t>
      </w:r>
    </w:p>
    <w:sectPr w:rsidR="00496CAB" w:rsidRPr="00757DB0" w:rsidSect="003D1460">
      <w:type w:val="continuous"/>
      <w:pgSz w:w="11906" w:h="16838"/>
      <w:pgMar w:top="709" w:right="850"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2B3C"/>
    <w:multiLevelType w:val="hybridMultilevel"/>
    <w:tmpl w:val="BE7E9CB2"/>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
    <w:nsid w:val="1F884C02"/>
    <w:multiLevelType w:val="hybridMultilevel"/>
    <w:tmpl w:val="A7086964"/>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4B73B80"/>
    <w:multiLevelType w:val="hybridMultilevel"/>
    <w:tmpl w:val="AF8E69D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0A7CC0"/>
    <w:multiLevelType w:val="hybridMultilevel"/>
    <w:tmpl w:val="4D6E0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C75098"/>
    <w:multiLevelType w:val="multilevel"/>
    <w:tmpl w:val="5A84F694"/>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0AD1C3F"/>
    <w:multiLevelType w:val="hybridMultilevel"/>
    <w:tmpl w:val="B784B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4C69BE"/>
    <w:multiLevelType w:val="hybridMultilevel"/>
    <w:tmpl w:val="DFEAC7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26D5560"/>
    <w:multiLevelType w:val="hybridMultilevel"/>
    <w:tmpl w:val="66A436A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375707"/>
    <w:multiLevelType w:val="hybridMultilevel"/>
    <w:tmpl w:val="C1E885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570B1C63"/>
    <w:multiLevelType w:val="hybridMultilevel"/>
    <w:tmpl w:val="74729A16"/>
    <w:lvl w:ilvl="0" w:tplc="04220001">
      <w:start w:val="1"/>
      <w:numFmt w:val="bullet"/>
      <w:lvlText w:val=""/>
      <w:lvlJc w:val="left"/>
      <w:pPr>
        <w:ind w:left="1564" w:hanging="855"/>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5B94015D"/>
    <w:multiLevelType w:val="hybridMultilevel"/>
    <w:tmpl w:val="E62006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0234961"/>
    <w:multiLevelType w:val="hybridMultilevel"/>
    <w:tmpl w:val="A2ECB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5D77E1F"/>
    <w:multiLevelType w:val="multilevel"/>
    <w:tmpl w:val="15A4A0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3632F1"/>
    <w:multiLevelType w:val="hybridMultilevel"/>
    <w:tmpl w:val="06B496F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4">
    <w:nsid w:val="7FFD730D"/>
    <w:multiLevelType w:val="hybridMultilevel"/>
    <w:tmpl w:val="F0A456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3"/>
  </w:num>
  <w:num w:numId="3">
    <w:abstractNumId w:val="7"/>
  </w:num>
  <w:num w:numId="4">
    <w:abstractNumId w:val="14"/>
  </w:num>
  <w:num w:numId="5">
    <w:abstractNumId w:val="6"/>
  </w:num>
  <w:num w:numId="6">
    <w:abstractNumId w:val="2"/>
  </w:num>
  <w:num w:numId="7">
    <w:abstractNumId w:val="4"/>
  </w:num>
  <w:num w:numId="8">
    <w:abstractNumId w:val="1"/>
  </w:num>
  <w:num w:numId="9">
    <w:abstractNumId w:val="11"/>
  </w:num>
  <w:num w:numId="10">
    <w:abstractNumId w:val="0"/>
  </w:num>
  <w:num w:numId="11">
    <w:abstractNumId w:val="5"/>
  </w:num>
  <w:num w:numId="12">
    <w:abstractNumId w:val="3"/>
  </w:num>
  <w:num w:numId="13">
    <w:abstractNumId w:val="10"/>
  </w:num>
  <w:num w:numId="14">
    <w:abstractNumId w:val="8"/>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7555BE"/>
    <w:rsid w:val="000571DF"/>
    <w:rsid w:val="00060F63"/>
    <w:rsid w:val="000A31F4"/>
    <w:rsid w:val="000A4E71"/>
    <w:rsid w:val="000B0786"/>
    <w:rsid w:val="000C7B21"/>
    <w:rsid w:val="000E307B"/>
    <w:rsid w:val="000F097D"/>
    <w:rsid w:val="001005F0"/>
    <w:rsid w:val="00126903"/>
    <w:rsid w:val="0013334F"/>
    <w:rsid w:val="001471CB"/>
    <w:rsid w:val="00150251"/>
    <w:rsid w:val="001565DB"/>
    <w:rsid w:val="00176882"/>
    <w:rsid w:val="001836A2"/>
    <w:rsid w:val="001A0E75"/>
    <w:rsid w:val="001A2261"/>
    <w:rsid w:val="001E036C"/>
    <w:rsid w:val="001E710D"/>
    <w:rsid w:val="00203AFD"/>
    <w:rsid w:val="0020681D"/>
    <w:rsid w:val="00252F1F"/>
    <w:rsid w:val="00273FB6"/>
    <w:rsid w:val="00274C7F"/>
    <w:rsid w:val="002864D5"/>
    <w:rsid w:val="00293D4B"/>
    <w:rsid w:val="00294053"/>
    <w:rsid w:val="002C1BB2"/>
    <w:rsid w:val="002D4FF6"/>
    <w:rsid w:val="003009AF"/>
    <w:rsid w:val="003009D6"/>
    <w:rsid w:val="003011F8"/>
    <w:rsid w:val="003107C2"/>
    <w:rsid w:val="00327FEB"/>
    <w:rsid w:val="0034135E"/>
    <w:rsid w:val="00362EF0"/>
    <w:rsid w:val="003656DC"/>
    <w:rsid w:val="00380AD0"/>
    <w:rsid w:val="00390964"/>
    <w:rsid w:val="003A0D4E"/>
    <w:rsid w:val="003D0897"/>
    <w:rsid w:val="003D1460"/>
    <w:rsid w:val="003D7E38"/>
    <w:rsid w:val="003F6A6F"/>
    <w:rsid w:val="0040274E"/>
    <w:rsid w:val="004105FF"/>
    <w:rsid w:val="00426895"/>
    <w:rsid w:val="00441842"/>
    <w:rsid w:val="00453818"/>
    <w:rsid w:val="00455AA7"/>
    <w:rsid w:val="004839D6"/>
    <w:rsid w:val="00496CAB"/>
    <w:rsid w:val="004B1277"/>
    <w:rsid w:val="004B688D"/>
    <w:rsid w:val="004C3A2C"/>
    <w:rsid w:val="004C422D"/>
    <w:rsid w:val="004E6FEC"/>
    <w:rsid w:val="005004AB"/>
    <w:rsid w:val="0052704C"/>
    <w:rsid w:val="00530382"/>
    <w:rsid w:val="005465AF"/>
    <w:rsid w:val="005740A0"/>
    <w:rsid w:val="00575867"/>
    <w:rsid w:val="00582B42"/>
    <w:rsid w:val="00594B4B"/>
    <w:rsid w:val="005A4010"/>
    <w:rsid w:val="005C1220"/>
    <w:rsid w:val="005C6DFD"/>
    <w:rsid w:val="00616BA2"/>
    <w:rsid w:val="00631947"/>
    <w:rsid w:val="00641960"/>
    <w:rsid w:val="00657C09"/>
    <w:rsid w:val="006711EB"/>
    <w:rsid w:val="006774B0"/>
    <w:rsid w:val="006A628C"/>
    <w:rsid w:val="006B4627"/>
    <w:rsid w:val="006E0654"/>
    <w:rsid w:val="00701E65"/>
    <w:rsid w:val="0071258F"/>
    <w:rsid w:val="00720B2E"/>
    <w:rsid w:val="00724E6F"/>
    <w:rsid w:val="0073441C"/>
    <w:rsid w:val="007419DF"/>
    <w:rsid w:val="00743494"/>
    <w:rsid w:val="00746295"/>
    <w:rsid w:val="007555BE"/>
    <w:rsid w:val="0075641B"/>
    <w:rsid w:val="00757DB0"/>
    <w:rsid w:val="00766330"/>
    <w:rsid w:val="007818EB"/>
    <w:rsid w:val="007850ED"/>
    <w:rsid w:val="007A64C3"/>
    <w:rsid w:val="007C40DC"/>
    <w:rsid w:val="007E7FDD"/>
    <w:rsid w:val="00816C97"/>
    <w:rsid w:val="00827D82"/>
    <w:rsid w:val="00836B7D"/>
    <w:rsid w:val="00882D69"/>
    <w:rsid w:val="0088456B"/>
    <w:rsid w:val="00892EC8"/>
    <w:rsid w:val="0089430A"/>
    <w:rsid w:val="008D1616"/>
    <w:rsid w:val="008D24A0"/>
    <w:rsid w:val="008D6177"/>
    <w:rsid w:val="008D75D2"/>
    <w:rsid w:val="008F6E8D"/>
    <w:rsid w:val="0090273C"/>
    <w:rsid w:val="00982281"/>
    <w:rsid w:val="00995CDA"/>
    <w:rsid w:val="009B22ED"/>
    <w:rsid w:val="009E1F01"/>
    <w:rsid w:val="009F33AB"/>
    <w:rsid w:val="00A0436B"/>
    <w:rsid w:val="00A07F06"/>
    <w:rsid w:val="00A2328C"/>
    <w:rsid w:val="00A25BB4"/>
    <w:rsid w:val="00A71411"/>
    <w:rsid w:val="00A761C8"/>
    <w:rsid w:val="00A81848"/>
    <w:rsid w:val="00A92B40"/>
    <w:rsid w:val="00A94837"/>
    <w:rsid w:val="00A976A5"/>
    <w:rsid w:val="00AD3745"/>
    <w:rsid w:val="00AE6247"/>
    <w:rsid w:val="00AE71BE"/>
    <w:rsid w:val="00B00AEA"/>
    <w:rsid w:val="00B1615B"/>
    <w:rsid w:val="00B20BB4"/>
    <w:rsid w:val="00B347F4"/>
    <w:rsid w:val="00B44126"/>
    <w:rsid w:val="00B5618F"/>
    <w:rsid w:val="00B74A10"/>
    <w:rsid w:val="00B77DF0"/>
    <w:rsid w:val="00B94B3C"/>
    <w:rsid w:val="00BA01F4"/>
    <w:rsid w:val="00BD1EF5"/>
    <w:rsid w:val="00BD3D71"/>
    <w:rsid w:val="00BE3FB1"/>
    <w:rsid w:val="00C0380D"/>
    <w:rsid w:val="00C1070D"/>
    <w:rsid w:val="00C2185F"/>
    <w:rsid w:val="00C21CE3"/>
    <w:rsid w:val="00C31793"/>
    <w:rsid w:val="00C31D2B"/>
    <w:rsid w:val="00C33EC6"/>
    <w:rsid w:val="00C4434D"/>
    <w:rsid w:val="00C5673B"/>
    <w:rsid w:val="00C85D3F"/>
    <w:rsid w:val="00C939E2"/>
    <w:rsid w:val="00C97076"/>
    <w:rsid w:val="00CA1167"/>
    <w:rsid w:val="00CE6923"/>
    <w:rsid w:val="00CF0DBB"/>
    <w:rsid w:val="00CF5D29"/>
    <w:rsid w:val="00CF754E"/>
    <w:rsid w:val="00D0084E"/>
    <w:rsid w:val="00D06380"/>
    <w:rsid w:val="00D33260"/>
    <w:rsid w:val="00D442F2"/>
    <w:rsid w:val="00D51C4B"/>
    <w:rsid w:val="00D70136"/>
    <w:rsid w:val="00D74D70"/>
    <w:rsid w:val="00D917E7"/>
    <w:rsid w:val="00DC7647"/>
    <w:rsid w:val="00DD19A7"/>
    <w:rsid w:val="00DD21A4"/>
    <w:rsid w:val="00DD52C2"/>
    <w:rsid w:val="00DD71D3"/>
    <w:rsid w:val="00DE6282"/>
    <w:rsid w:val="00DF5C87"/>
    <w:rsid w:val="00E30E79"/>
    <w:rsid w:val="00E42DF5"/>
    <w:rsid w:val="00E53357"/>
    <w:rsid w:val="00E75A27"/>
    <w:rsid w:val="00EA0066"/>
    <w:rsid w:val="00EA4296"/>
    <w:rsid w:val="00EA48FE"/>
    <w:rsid w:val="00EB7028"/>
    <w:rsid w:val="00EC1F61"/>
    <w:rsid w:val="00F311DD"/>
    <w:rsid w:val="00F329AC"/>
    <w:rsid w:val="00F53EC7"/>
    <w:rsid w:val="00F672F3"/>
    <w:rsid w:val="00F70580"/>
    <w:rsid w:val="00F7430C"/>
    <w:rsid w:val="00FC2A9D"/>
    <w:rsid w:val="00FC5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F0"/>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EF0"/>
    <w:pPr>
      <w:spacing w:after="160" w:line="259" w:lineRule="auto"/>
      <w:ind w:left="720"/>
      <w:contextualSpacing/>
    </w:pPr>
    <w:rPr>
      <w:rFonts w:asciiTheme="minorHAnsi" w:hAnsiTheme="minorHAnsi"/>
      <w:sz w:val="22"/>
      <w:szCs w:val="22"/>
      <w:lang w:val="uk-UA" w:eastAsia="en-US"/>
    </w:rPr>
  </w:style>
  <w:style w:type="paragraph" w:styleId="a4">
    <w:name w:val="Normal (Web)"/>
    <w:basedOn w:val="a"/>
    <w:uiPriority w:val="99"/>
    <w:semiHidden/>
    <w:unhideWhenUsed/>
    <w:rsid w:val="008F6E8D"/>
    <w:pPr>
      <w:spacing w:before="100" w:beforeAutospacing="1" w:after="100" w:afterAutospacing="1"/>
    </w:pPr>
    <w:rPr>
      <w:rFonts w:eastAsia="Times New Roman" w:cs="Times New Roman"/>
      <w:lang w:val="uk-UA" w:eastAsia="uk-UA"/>
    </w:rPr>
  </w:style>
  <w:style w:type="character" w:styleId="a5">
    <w:name w:val="Emphasis"/>
    <w:basedOn w:val="a0"/>
    <w:uiPriority w:val="20"/>
    <w:qFormat/>
    <w:rsid w:val="008F6E8D"/>
    <w:rPr>
      <w:i/>
      <w:iCs/>
    </w:rPr>
  </w:style>
  <w:style w:type="paragraph" w:styleId="a6">
    <w:name w:val="Balloon Text"/>
    <w:basedOn w:val="a"/>
    <w:link w:val="a7"/>
    <w:uiPriority w:val="99"/>
    <w:semiHidden/>
    <w:unhideWhenUsed/>
    <w:rsid w:val="00294053"/>
    <w:rPr>
      <w:rFonts w:ascii="Segoe UI" w:hAnsi="Segoe UI" w:cs="Segoe UI"/>
      <w:sz w:val="18"/>
      <w:szCs w:val="18"/>
    </w:rPr>
  </w:style>
  <w:style w:type="character" w:customStyle="1" w:styleId="a7">
    <w:name w:val="Текст у виносці Знак"/>
    <w:basedOn w:val="a0"/>
    <w:link w:val="a6"/>
    <w:uiPriority w:val="99"/>
    <w:semiHidden/>
    <w:rsid w:val="00294053"/>
    <w:rPr>
      <w:rFonts w:ascii="Segoe UI" w:hAnsi="Segoe UI" w:cs="Segoe UI"/>
      <w:sz w:val="18"/>
      <w:szCs w:val="18"/>
      <w:lang w:val="ru-RU" w:eastAsia="ru-RU"/>
    </w:rPr>
  </w:style>
  <w:style w:type="paragraph" w:styleId="a8">
    <w:name w:val="header"/>
    <w:basedOn w:val="a"/>
    <w:link w:val="a9"/>
    <w:uiPriority w:val="99"/>
    <w:unhideWhenUsed/>
    <w:rsid w:val="00441842"/>
    <w:pPr>
      <w:tabs>
        <w:tab w:val="center" w:pos="4677"/>
        <w:tab w:val="right" w:pos="9355"/>
      </w:tabs>
    </w:pPr>
    <w:rPr>
      <w:rFonts w:asciiTheme="minorHAnsi" w:hAnsiTheme="minorHAnsi"/>
      <w:sz w:val="22"/>
      <w:szCs w:val="22"/>
      <w:lang w:eastAsia="en-US"/>
    </w:rPr>
  </w:style>
  <w:style w:type="character" w:customStyle="1" w:styleId="a9">
    <w:name w:val="Верхній колонтитул Знак"/>
    <w:basedOn w:val="a0"/>
    <w:link w:val="a8"/>
    <w:uiPriority w:val="99"/>
    <w:rsid w:val="00441842"/>
    <w:rPr>
      <w:lang w:val="ru-RU"/>
    </w:rPr>
  </w:style>
  <w:style w:type="table" w:styleId="aa">
    <w:name w:val="Table Grid"/>
    <w:basedOn w:val="a1"/>
    <w:uiPriority w:val="39"/>
    <w:rsid w:val="00060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31D2B"/>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C31D2B"/>
    <w:rPr>
      <w:rFonts w:ascii="Calibri" w:hAnsi="Calibri" w:cs="Calibri" w:hint="default"/>
      <w:b w:val="0"/>
      <w:bCs w:val="0"/>
      <w:i w:val="0"/>
      <w:iCs w:val="0"/>
      <w:color w:val="000000"/>
      <w:sz w:val="24"/>
      <w:szCs w:val="24"/>
    </w:rPr>
  </w:style>
  <w:style w:type="character" w:customStyle="1" w:styleId="fontstyle31">
    <w:name w:val="fontstyle31"/>
    <w:basedOn w:val="a0"/>
    <w:rsid w:val="00C31D2B"/>
    <w:rPr>
      <w:rFonts w:ascii="Calibri" w:hAnsi="Calibri" w:cs="Calibri" w:hint="default"/>
      <w:b/>
      <w:bCs/>
      <w:i w:val="0"/>
      <w:iCs w:val="0"/>
      <w:color w:val="1F497D"/>
      <w:sz w:val="24"/>
      <w:szCs w:val="24"/>
    </w:rPr>
  </w:style>
  <w:style w:type="character" w:styleId="ab">
    <w:name w:val="Strong"/>
    <w:basedOn w:val="a0"/>
    <w:uiPriority w:val="22"/>
    <w:qFormat/>
    <w:rsid w:val="00575867"/>
    <w:rPr>
      <w:b/>
      <w:bCs/>
    </w:rPr>
  </w:style>
</w:styles>
</file>

<file path=word/webSettings.xml><?xml version="1.0" encoding="utf-8"?>
<w:webSettings xmlns:r="http://schemas.openxmlformats.org/officeDocument/2006/relationships" xmlns:w="http://schemas.openxmlformats.org/wordprocessingml/2006/main">
  <w:divs>
    <w:div w:id="20251938">
      <w:bodyDiv w:val="1"/>
      <w:marLeft w:val="0"/>
      <w:marRight w:val="0"/>
      <w:marTop w:val="0"/>
      <w:marBottom w:val="0"/>
      <w:divBdr>
        <w:top w:val="none" w:sz="0" w:space="0" w:color="auto"/>
        <w:left w:val="none" w:sz="0" w:space="0" w:color="auto"/>
        <w:bottom w:val="none" w:sz="0" w:space="0" w:color="auto"/>
        <w:right w:val="none" w:sz="0" w:space="0" w:color="auto"/>
      </w:divBdr>
      <w:divsChild>
        <w:div w:id="1076438376">
          <w:marLeft w:val="-6312"/>
          <w:marRight w:val="0"/>
          <w:marTop w:val="0"/>
          <w:marBottom w:val="0"/>
          <w:divBdr>
            <w:top w:val="none" w:sz="0" w:space="0" w:color="auto"/>
            <w:left w:val="none" w:sz="0" w:space="0" w:color="auto"/>
            <w:bottom w:val="none" w:sz="0" w:space="0" w:color="auto"/>
            <w:right w:val="none" w:sz="0" w:space="0" w:color="auto"/>
          </w:divBdr>
          <w:divsChild>
            <w:div w:id="18299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9860">
      <w:bodyDiv w:val="1"/>
      <w:marLeft w:val="0"/>
      <w:marRight w:val="0"/>
      <w:marTop w:val="0"/>
      <w:marBottom w:val="0"/>
      <w:divBdr>
        <w:top w:val="none" w:sz="0" w:space="0" w:color="auto"/>
        <w:left w:val="none" w:sz="0" w:space="0" w:color="auto"/>
        <w:bottom w:val="none" w:sz="0" w:space="0" w:color="auto"/>
        <w:right w:val="none" w:sz="0" w:space="0" w:color="auto"/>
      </w:divBdr>
    </w:div>
    <w:div w:id="270746925">
      <w:bodyDiv w:val="1"/>
      <w:marLeft w:val="0"/>
      <w:marRight w:val="0"/>
      <w:marTop w:val="0"/>
      <w:marBottom w:val="0"/>
      <w:divBdr>
        <w:top w:val="none" w:sz="0" w:space="0" w:color="auto"/>
        <w:left w:val="none" w:sz="0" w:space="0" w:color="auto"/>
        <w:bottom w:val="none" w:sz="0" w:space="0" w:color="auto"/>
        <w:right w:val="none" w:sz="0" w:space="0" w:color="auto"/>
      </w:divBdr>
    </w:div>
    <w:div w:id="355621910">
      <w:bodyDiv w:val="1"/>
      <w:marLeft w:val="0"/>
      <w:marRight w:val="0"/>
      <w:marTop w:val="0"/>
      <w:marBottom w:val="0"/>
      <w:divBdr>
        <w:top w:val="none" w:sz="0" w:space="0" w:color="auto"/>
        <w:left w:val="none" w:sz="0" w:space="0" w:color="auto"/>
        <w:bottom w:val="none" w:sz="0" w:space="0" w:color="auto"/>
        <w:right w:val="none" w:sz="0" w:space="0" w:color="auto"/>
      </w:divBdr>
    </w:div>
    <w:div w:id="385372479">
      <w:bodyDiv w:val="1"/>
      <w:marLeft w:val="0"/>
      <w:marRight w:val="0"/>
      <w:marTop w:val="0"/>
      <w:marBottom w:val="0"/>
      <w:divBdr>
        <w:top w:val="none" w:sz="0" w:space="0" w:color="auto"/>
        <w:left w:val="none" w:sz="0" w:space="0" w:color="auto"/>
        <w:bottom w:val="none" w:sz="0" w:space="0" w:color="auto"/>
        <w:right w:val="none" w:sz="0" w:space="0" w:color="auto"/>
      </w:divBdr>
    </w:div>
    <w:div w:id="388068124">
      <w:bodyDiv w:val="1"/>
      <w:marLeft w:val="0"/>
      <w:marRight w:val="0"/>
      <w:marTop w:val="0"/>
      <w:marBottom w:val="0"/>
      <w:divBdr>
        <w:top w:val="none" w:sz="0" w:space="0" w:color="auto"/>
        <w:left w:val="none" w:sz="0" w:space="0" w:color="auto"/>
        <w:bottom w:val="none" w:sz="0" w:space="0" w:color="auto"/>
        <w:right w:val="none" w:sz="0" w:space="0" w:color="auto"/>
      </w:divBdr>
    </w:div>
    <w:div w:id="692271434">
      <w:bodyDiv w:val="1"/>
      <w:marLeft w:val="0"/>
      <w:marRight w:val="0"/>
      <w:marTop w:val="0"/>
      <w:marBottom w:val="0"/>
      <w:divBdr>
        <w:top w:val="none" w:sz="0" w:space="0" w:color="auto"/>
        <w:left w:val="none" w:sz="0" w:space="0" w:color="auto"/>
        <w:bottom w:val="none" w:sz="0" w:space="0" w:color="auto"/>
        <w:right w:val="none" w:sz="0" w:space="0" w:color="auto"/>
      </w:divBdr>
    </w:div>
    <w:div w:id="740102012">
      <w:bodyDiv w:val="1"/>
      <w:marLeft w:val="0"/>
      <w:marRight w:val="0"/>
      <w:marTop w:val="0"/>
      <w:marBottom w:val="0"/>
      <w:divBdr>
        <w:top w:val="none" w:sz="0" w:space="0" w:color="auto"/>
        <w:left w:val="none" w:sz="0" w:space="0" w:color="auto"/>
        <w:bottom w:val="none" w:sz="0" w:space="0" w:color="auto"/>
        <w:right w:val="none" w:sz="0" w:space="0" w:color="auto"/>
      </w:divBdr>
    </w:div>
    <w:div w:id="744299125">
      <w:bodyDiv w:val="1"/>
      <w:marLeft w:val="0"/>
      <w:marRight w:val="0"/>
      <w:marTop w:val="0"/>
      <w:marBottom w:val="0"/>
      <w:divBdr>
        <w:top w:val="none" w:sz="0" w:space="0" w:color="auto"/>
        <w:left w:val="none" w:sz="0" w:space="0" w:color="auto"/>
        <w:bottom w:val="none" w:sz="0" w:space="0" w:color="auto"/>
        <w:right w:val="none" w:sz="0" w:space="0" w:color="auto"/>
      </w:divBdr>
    </w:div>
    <w:div w:id="767651339">
      <w:bodyDiv w:val="1"/>
      <w:marLeft w:val="0"/>
      <w:marRight w:val="0"/>
      <w:marTop w:val="0"/>
      <w:marBottom w:val="0"/>
      <w:divBdr>
        <w:top w:val="none" w:sz="0" w:space="0" w:color="auto"/>
        <w:left w:val="none" w:sz="0" w:space="0" w:color="auto"/>
        <w:bottom w:val="none" w:sz="0" w:space="0" w:color="auto"/>
        <w:right w:val="none" w:sz="0" w:space="0" w:color="auto"/>
      </w:divBdr>
    </w:div>
    <w:div w:id="829831639">
      <w:bodyDiv w:val="1"/>
      <w:marLeft w:val="0"/>
      <w:marRight w:val="0"/>
      <w:marTop w:val="0"/>
      <w:marBottom w:val="0"/>
      <w:divBdr>
        <w:top w:val="none" w:sz="0" w:space="0" w:color="auto"/>
        <w:left w:val="none" w:sz="0" w:space="0" w:color="auto"/>
        <w:bottom w:val="none" w:sz="0" w:space="0" w:color="auto"/>
        <w:right w:val="none" w:sz="0" w:space="0" w:color="auto"/>
      </w:divBdr>
    </w:div>
    <w:div w:id="933636877">
      <w:bodyDiv w:val="1"/>
      <w:marLeft w:val="0"/>
      <w:marRight w:val="0"/>
      <w:marTop w:val="0"/>
      <w:marBottom w:val="0"/>
      <w:divBdr>
        <w:top w:val="none" w:sz="0" w:space="0" w:color="auto"/>
        <w:left w:val="none" w:sz="0" w:space="0" w:color="auto"/>
        <w:bottom w:val="none" w:sz="0" w:space="0" w:color="auto"/>
        <w:right w:val="none" w:sz="0" w:space="0" w:color="auto"/>
      </w:divBdr>
    </w:div>
    <w:div w:id="941687806">
      <w:bodyDiv w:val="1"/>
      <w:marLeft w:val="0"/>
      <w:marRight w:val="0"/>
      <w:marTop w:val="0"/>
      <w:marBottom w:val="0"/>
      <w:divBdr>
        <w:top w:val="none" w:sz="0" w:space="0" w:color="auto"/>
        <w:left w:val="none" w:sz="0" w:space="0" w:color="auto"/>
        <w:bottom w:val="none" w:sz="0" w:space="0" w:color="auto"/>
        <w:right w:val="none" w:sz="0" w:space="0" w:color="auto"/>
      </w:divBdr>
    </w:div>
    <w:div w:id="989018396">
      <w:bodyDiv w:val="1"/>
      <w:marLeft w:val="0"/>
      <w:marRight w:val="0"/>
      <w:marTop w:val="0"/>
      <w:marBottom w:val="0"/>
      <w:divBdr>
        <w:top w:val="none" w:sz="0" w:space="0" w:color="auto"/>
        <w:left w:val="none" w:sz="0" w:space="0" w:color="auto"/>
        <w:bottom w:val="none" w:sz="0" w:space="0" w:color="auto"/>
        <w:right w:val="none" w:sz="0" w:space="0" w:color="auto"/>
      </w:divBdr>
    </w:div>
    <w:div w:id="996156124">
      <w:bodyDiv w:val="1"/>
      <w:marLeft w:val="0"/>
      <w:marRight w:val="0"/>
      <w:marTop w:val="0"/>
      <w:marBottom w:val="0"/>
      <w:divBdr>
        <w:top w:val="none" w:sz="0" w:space="0" w:color="auto"/>
        <w:left w:val="none" w:sz="0" w:space="0" w:color="auto"/>
        <w:bottom w:val="none" w:sz="0" w:space="0" w:color="auto"/>
        <w:right w:val="none" w:sz="0" w:space="0" w:color="auto"/>
      </w:divBdr>
    </w:div>
    <w:div w:id="1011492424">
      <w:bodyDiv w:val="1"/>
      <w:marLeft w:val="0"/>
      <w:marRight w:val="0"/>
      <w:marTop w:val="0"/>
      <w:marBottom w:val="0"/>
      <w:divBdr>
        <w:top w:val="none" w:sz="0" w:space="0" w:color="auto"/>
        <w:left w:val="none" w:sz="0" w:space="0" w:color="auto"/>
        <w:bottom w:val="none" w:sz="0" w:space="0" w:color="auto"/>
        <w:right w:val="none" w:sz="0" w:space="0" w:color="auto"/>
      </w:divBdr>
    </w:div>
    <w:div w:id="1095442949">
      <w:bodyDiv w:val="1"/>
      <w:marLeft w:val="0"/>
      <w:marRight w:val="0"/>
      <w:marTop w:val="0"/>
      <w:marBottom w:val="0"/>
      <w:divBdr>
        <w:top w:val="none" w:sz="0" w:space="0" w:color="auto"/>
        <w:left w:val="none" w:sz="0" w:space="0" w:color="auto"/>
        <w:bottom w:val="none" w:sz="0" w:space="0" w:color="auto"/>
        <w:right w:val="none" w:sz="0" w:space="0" w:color="auto"/>
      </w:divBdr>
    </w:div>
    <w:div w:id="1137649307">
      <w:bodyDiv w:val="1"/>
      <w:marLeft w:val="0"/>
      <w:marRight w:val="0"/>
      <w:marTop w:val="0"/>
      <w:marBottom w:val="0"/>
      <w:divBdr>
        <w:top w:val="none" w:sz="0" w:space="0" w:color="auto"/>
        <w:left w:val="none" w:sz="0" w:space="0" w:color="auto"/>
        <w:bottom w:val="none" w:sz="0" w:space="0" w:color="auto"/>
        <w:right w:val="none" w:sz="0" w:space="0" w:color="auto"/>
      </w:divBdr>
    </w:div>
    <w:div w:id="1309477074">
      <w:bodyDiv w:val="1"/>
      <w:marLeft w:val="0"/>
      <w:marRight w:val="0"/>
      <w:marTop w:val="0"/>
      <w:marBottom w:val="0"/>
      <w:divBdr>
        <w:top w:val="none" w:sz="0" w:space="0" w:color="auto"/>
        <w:left w:val="none" w:sz="0" w:space="0" w:color="auto"/>
        <w:bottom w:val="none" w:sz="0" w:space="0" w:color="auto"/>
        <w:right w:val="none" w:sz="0" w:space="0" w:color="auto"/>
      </w:divBdr>
    </w:div>
    <w:div w:id="1314870227">
      <w:bodyDiv w:val="1"/>
      <w:marLeft w:val="0"/>
      <w:marRight w:val="0"/>
      <w:marTop w:val="0"/>
      <w:marBottom w:val="0"/>
      <w:divBdr>
        <w:top w:val="none" w:sz="0" w:space="0" w:color="auto"/>
        <w:left w:val="none" w:sz="0" w:space="0" w:color="auto"/>
        <w:bottom w:val="none" w:sz="0" w:space="0" w:color="auto"/>
        <w:right w:val="none" w:sz="0" w:space="0" w:color="auto"/>
      </w:divBdr>
    </w:div>
    <w:div w:id="1387149137">
      <w:bodyDiv w:val="1"/>
      <w:marLeft w:val="0"/>
      <w:marRight w:val="0"/>
      <w:marTop w:val="0"/>
      <w:marBottom w:val="0"/>
      <w:divBdr>
        <w:top w:val="none" w:sz="0" w:space="0" w:color="auto"/>
        <w:left w:val="none" w:sz="0" w:space="0" w:color="auto"/>
        <w:bottom w:val="none" w:sz="0" w:space="0" w:color="auto"/>
        <w:right w:val="none" w:sz="0" w:space="0" w:color="auto"/>
      </w:divBdr>
    </w:div>
    <w:div w:id="1509061285">
      <w:bodyDiv w:val="1"/>
      <w:marLeft w:val="0"/>
      <w:marRight w:val="0"/>
      <w:marTop w:val="0"/>
      <w:marBottom w:val="0"/>
      <w:divBdr>
        <w:top w:val="none" w:sz="0" w:space="0" w:color="auto"/>
        <w:left w:val="none" w:sz="0" w:space="0" w:color="auto"/>
        <w:bottom w:val="none" w:sz="0" w:space="0" w:color="auto"/>
        <w:right w:val="none" w:sz="0" w:space="0" w:color="auto"/>
      </w:divBdr>
    </w:div>
    <w:div w:id="1605655146">
      <w:bodyDiv w:val="1"/>
      <w:marLeft w:val="0"/>
      <w:marRight w:val="0"/>
      <w:marTop w:val="0"/>
      <w:marBottom w:val="0"/>
      <w:divBdr>
        <w:top w:val="none" w:sz="0" w:space="0" w:color="auto"/>
        <w:left w:val="none" w:sz="0" w:space="0" w:color="auto"/>
        <w:bottom w:val="none" w:sz="0" w:space="0" w:color="auto"/>
        <w:right w:val="none" w:sz="0" w:space="0" w:color="auto"/>
      </w:divBdr>
    </w:div>
    <w:div w:id="20697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5FD0-5756-4B6C-A704-2A591CE3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17</Pages>
  <Words>12973</Words>
  <Characters>7395</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20328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www</cp:lastModifiedBy>
  <cp:revision>18</cp:revision>
  <cp:lastPrinted>2021-09-30T09:30:00Z</cp:lastPrinted>
  <dcterms:created xsi:type="dcterms:W3CDTF">2021-12-08T17:03:00Z</dcterms:created>
  <dcterms:modified xsi:type="dcterms:W3CDTF">2021-12-14T12:12:00Z</dcterms:modified>
</cp:coreProperties>
</file>