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AF" w:rsidRPr="00D44082" w:rsidRDefault="002465AF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65AF" w:rsidRPr="00D44082" w:rsidRDefault="002465AF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65AF" w:rsidRPr="00D44082" w:rsidRDefault="002465AF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65AF" w:rsidRPr="00D44082" w:rsidRDefault="002465AF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465AF" w:rsidRPr="00D44082" w:rsidRDefault="002465AF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:rsidR="002465AF" w:rsidRPr="00D44082" w:rsidRDefault="00634E31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4082">
        <w:rPr>
          <w:rFonts w:ascii="Times New Roman" w:hAnsi="Times New Roman" w:cs="Times New Roman"/>
          <w:b/>
          <w:bCs/>
          <w:sz w:val="40"/>
          <w:szCs w:val="40"/>
        </w:rPr>
        <w:t>АНАЛІТИЧНИЙ ЗВІТ</w:t>
      </w:r>
    </w:p>
    <w:p w:rsidR="002465AF" w:rsidRPr="00D44082" w:rsidRDefault="00634E31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4082">
        <w:rPr>
          <w:rFonts w:ascii="Times New Roman" w:hAnsi="Times New Roman" w:cs="Times New Roman"/>
          <w:b/>
          <w:bCs/>
          <w:sz w:val="40"/>
          <w:szCs w:val="40"/>
        </w:rPr>
        <w:t>ПРАКТИЧНОГО ПСИХОЛОГА</w:t>
      </w:r>
    </w:p>
    <w:p w:rsidR="00690260" w:rsidRPr="00D44082" w:rsidRDefault="00A43AC5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4082">
        <w:rPr>
          <w:rFonts w:ascii="Times New Roman" w:hAnsi="Times New Roman" w:cs="Times New Roman"/>
          <w:b/>
          <w:bCs/>
          <w:sz w:val="40"/>
          <w:szCs w:val="40"/>
        </w:rPr>
        <w:t>Людмили ГОЦИК</w:t>
      </w:r>
    </w:p>
    <w:p w:rsidR="00690260" w:rsidRPr="00D44082" w:rsidRDefault="00A43AC5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4082">
        <w:rPr>
          <w:rFonts w:ascii="Times New Roman" w:hAnsi="Times New Roman" w:cs="Times New Roman"/>
          <w:b/>
          <w:bCs/>
          <w:sz w:val="40"/>
          <w:szCs w:val="40"/>
        </w:rPr>
        <w:t>ОЗЗСО «</w:t>
      </w:r>
      <w:proofErr w:type="spellStart"/>
      <w:r w:rsidRPr="00D44082">
        <w:rPr>
          <w:rFonts w:ascii="Times New Roman" w:hAnsi="Times New Roman" w:cs="Times New Roman"/>
          <w:b/>
          <w:bCs/>
          <w:sz w:val="40"/>
          <w:szCs w:val="40"/>
        </w:rPr>
        <w:t>Карасинський</w:t>
      </w:r>
      <w:proofErr w:type="spellEnd"/>
      <w:r w:rsidRPr="00D44082">
        <w:rPr>
          <w:rFonts w:ascii="Times New Roman" w:hAnsi="Times New Roman" w:cs="Times New Roman"/>
          <w:b/>
          <w:bCs/>
          <w:sz w:val="40"/>
          <w:szCs w:val="40"/>
        </w:rPr>
        <w:t xml:space="preserve"> ліцей»</w:t>
      </w:r>
    </w:p>
    <w:p w:rsidR="00690260" w:rsidRPr="00D44082" w:rsidRDefault="00A43AC5" w:rsidP="00D44082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44082">
        <w:rPr>
          <w:rFonts w:ascii="Times New Roman" w:hAnsi="Times New Roman" w:cs="Times New Roman"/>
          <w:b/>
          <w:bCs/>
          <w:sz w:val="40"/>
          <w:szCs w:val="40"/>
        </w:rPr>
        <w:t>з</w:t>
      </w:r>
      <w:r w:rsidR="00776376" w:rsidRPr="00D44082">
        <w:rPr>
          <w:rFonts w:ascii="Times New Roman" w:hAnsi="Times New Roman" w:cs="Times New Roman"/>
          <w:b/>
          <w:bCs/>
          <w:sz w:val="40"/>
          <w:szCs w:val="40"/>
        </w:rPr>
        <w:t>а 2022-2023</w:t>
      </w:r>
      <w:r w:rsidR="00690260" w:rsidRPr="00D44082">
        <w:rPr>
          <w:rFonts w:ascii="Times New Roman" w:hAnsi="Times New Roman" w:cs="Times New Roman"/>
          <w:b/>
          <w:bCs/>
          <w:sz w:val="40"/>
          <w:szCs w:val="40"/>
        </w:rPr>
        <w:t xml:space="preserve"> навчальний рік</w:t>
      </w: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44082" w:rsidRPr="00D44082" w:rsidRDefault="00D44082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43AC5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Робота психолога була організована відповідно плану </w:t>
      </w:r>
      <w:r w:rsidR="00D77FAD"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роботи за 2022-2023</w:t>
      </w:r>
      <w:r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навчальний рік</w:t>
      </w:r>
      <w:r w:rsidR="00AD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9252DD" w:rsidRPr="00D44082" w:rsidRDefault="00D44082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9252DD"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роводилась за напрямками:</w:t>
      </w:r>
    </w:p>
    <w:p w:rsidR="009252DD" w:rsidRPr="00D44082" w:rsidRDefault="009252DD" w:rsidP="00103707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Діагностика</w:t>
      </w:r>
    </w:p>
    <w:p w:rsidR="009252DD" w:rsidRPr="00D44082" w:rsidRDefault="009252DD" w:rsidP="00184280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Консультування</w:t>
      </w:r>
    </w:p>
    <w:p w:rsidR="009252DD" w:rsidRPr="00D44082" w:rsidRDefault="006A6DC9" w:rsidP="00184280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Просвіта</w:t>
      </w:r>
    </w:p>
    <w:p w:rsidR="009252DD" w:rsidRPr="00D44082" w:rsidRDefault="009252DD" w:rsidP="00184280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Корекція</w:t>
      </w:r>
    </w:p>
    <w:p w:rsidR="009252DD" w:rsidRPr="00D44082" w:rsidRDefault="006A6DC9" w:rsidP="00184280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Профілактика</w:t>
      </w:r>
    </w:p>
    <w:p w:rsidR="002465AF" w:rsidRPr="00D44082" w:rsidRDefault="009252DD" w:rsidP="00184280">
      <w:pPr>
        <w:pStyle w:val="a6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Організаційно-методична робота.</w:t>
      </w:r>
    </w:p>
    <w:p w:rsidR="00103707" w:rsidRPr="00103707" w:rsidRDefault="00103707" w:rsidP="00103707">
      <w:pPr>
        <w:pStyle w:val="Default"/>
        <w:jc w:val="both"/>
        <w:rPr>
          <w:lang w:val="uk-UA"/>
        </w:rPr>
      </w:pPr>
      <w:r w:rsidRPr="00103707">
        <w:rPr>
          <w:lang w:val="uk-UA"/>
        </w:rPr>
        <w:t>Свою діяльність  здійснювала на основі річного плану, відповідно до основних напрямів діяльності та завдань, визначених управлінням  освіти і науки та педагогічним колективом школи.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15A" w:rsidRPr="00D44082" w:rsidRDefault="00D44082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5E215A"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Психодіагностичні дослід</w:t>
      </w:r>
      <w:r w:rsidR="00047018"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ження, анкетування, тестування</w:t>
      </w:r>
      <w:r w:rsidR="00D712FA"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712FA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Діагностика учнів:</w:t>
      </w:r>
    </w:p>
    <w:p w:rsidR="005E215A" w:rsidRPr="00D44082" w:rsidRDefault="005E215A" w:rsidP="00103707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>вивчення рівня адаптації учнів 1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-х класів до школи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>ви</w:t>
      </w:r>
      <w:r w:rsidR="00D77FAD" w:rsidRPr="00D44082">
        <w:rPr>
          <w:rFonts w:ascii="Times New Roman" w:hAnsi="Times New Roman" w:cs="Times New Roman"/>
          <w:sz w:val="24"/>
          <w:szCs w:val="24"/>
          <w:lang w:eastAsia="ru-RU"/>
        </w:rPr>
        <w:t>вчення рівня адаптації учнів 5-го класу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 xml:space="preserve"> при переході до середньої 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школи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>моніторинг навчальн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их інтересів учнів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>вивчення соціометричної структури учні</w:t>
      </w:r>
      <w:r w:rsidR="00D77FAD" w:rsidRPr="00D44082">
        <w:rPr>
          <w:rFonts w:ascii="Times New Roman" w:hAnsi="Times New Roman" w:cs="Times New Roman"/>
          <w:sz w:val="24"/>
          <w:szCs w:val="24"/>
          <w:lang w:eastAsia="ru-RU"/>
        </w:rPr>
        <w:t>вськ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их колективів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>вивчення професійних інтересів та нахилів учнів 8,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9,10 класів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lang w:eastAsia="ru-RU"/>
        </w:rPr>
        <w:t xml:space="preserve">попередження та профілактика випадків </w:t>
      </w:r>
      <w:proofErr w:type="spellStart"/>
      <w:r w:rsidRPr="00D44082">
        <w:rPr>
          <w:rFonts w:ascii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D44082">
        <w:rPr>
          <w:rFonts w:ascii="Times New Roman" w:hAnsi="Times New Roman" w:cs="Times New Roman"/>
          <w:sz w:val="24"/>
          <w:szCs w:val="24"/>
          <w:lang w:eastAsia="ru-RU"/>
        </w:rPr>
        <w:t xml:space="preserve"> та насилля в у</w:t>
      </w:r>
      <w:r w:rsidR="00103707">
        <w:rPr>
          <w:rFonts w:ascii="Times New Roman" w:hAnsi="Times New Roman" w:cs="Times New Roman"/>
          <w:sz w:val="24"/>
          <w:szCs w:val="24"/>
          <w:lang w:eastAsia="ru-RU"/>
        </w:rPr>
        <w:t>чнівському колективі</w:t>
      </w:r>
      <w:r w:rsidRPr="00D44082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E215A" w:rsidRPr="00D44082" w:rsidRDefault="005E215A" w:rsidP="00184280">
      <w:pPr>
        <w:pStyle w:val="a6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  індивідуальних особливостей учнів, що потребують підвищеної психолого-педаго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гічної уваги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Діагностика педагогів: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Діагностика синдрому професійного вигорання педагогів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Діагностика батьків: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батьківського виховання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діагностики міжособистісних відносин (Т. Лірі, Г.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Лефорж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Сазек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2.Консультаційна робота </w:t>
      </w:r>
    </w:p>
    <w:p w:rsidR="005E215A" w:rsidRPr="00D44082" w:rsidRDefault="00A43AC5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Консультації для педагогів</w:t>
      </w:r>
      <w:r w:rsidR="005E215A" w:rsidRPr="00D44082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Консультації для класних керівників за результатами проведеної діагностичної роботи  та вивчення перебігу 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адаптаційних процесів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  та надання інформації про особливості дітей на різних ві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кових етапах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  за результатами  про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форієнтаційної роботи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Консультації щодо навчання та виховання учнів, що потребують підвищеної психологічної уваги ,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 «групи ризику» 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4082">
        <w:rPr>
          <w:rFonts w:ascii="Times New Roman" w:hAnsi="Times New Roman" w:cs="Times New Roman"/>
          <w:sz w:val="24"/>
          <w:szCs w:val="24"/>
          <w:u w:val="single"/>
          <w:lang w:eastAsia="ru-RU"/>
        </w:rPr>
        <w:t>Групові та індивідуальні  консультації для батьків: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Консультації на основі вивчення адаптаційних процесів  учнів до нових 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 навчання в школі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215A" w:rsidRPr="00D44082" w:rsidRDefault="005E215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 консультації за результатами проведеної д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іагностичної роботи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018" w:rsidRPr="00D44082" w:rsidRDefault="00BD30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Групові та індивідуальні консультації для сімей що постраждали в насл</w:t>
      </w:r>
      <w:r w:rsidR="002E5A75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ідок війни на терито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рії України.</w:t>
      </w:r>
    </w:p>
    <w:p w:rsidR="00047018" w:rsidRPr="00103707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Групові та індивідуальні консультації для учнів:</w:t>
      </w: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емоційного стану дитини (тривожність, агресивність);</w:t>
      </w: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питань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конфліктів між однокласниками;</w:t>
      </w: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 питань адаптації учнів 5-х класів до навчання;</w:t>
      </w:r>
    </w:p>
    <w:p w:rsidR="00047018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мотивації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учнів;</w:t>
      </w:r>
    </w:p>
    <w:p w:rsidR="00103707" w:rsidRPr="00D44082" w:rsidRDefault="00103707" w:rsidP="00D44082">
      <w:pPr>
        <w:pStyle w:val="a6"/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питань професійного визначення.</w:t>
      </w: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692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 роботи за допомогою  зверталися: 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Pr="00D44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</w:t>
      </w:r>
      <w:r w:rsidR="00047018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офесійних проблем звернулося - 2 педагоги</w:t>
      </w:r>
      <w:r w:rsid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>, з особистих питань – 1 педагог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18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Батьки</w:t>
      </w:r>
      <w:r w:rsidRPr="00D440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51CC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16E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 поведінки дітей (вперт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ість, підвищена тривожність) - 1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B363D" w:rsidRPr="00D44082" w:rsidRDefault="00047018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 бать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ки-діти (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непорозуміння з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підлітками вдома) - 1 </w:t>
      </w:r>
      <w:proofErr w:type="spellStart"/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</w:t>
      </w:r>
      <w:proofErr w:type="spellEnd"/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12FA" w:rsidRPr="00D44082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63D" w:rsidRPr="006A6DC9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Профілактика</w:t>
      </w:r>
    </w:p>
    <w:p w:rsidR="002D4D36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Профілактична</w:t>
      </w:r>
      <w:r w:rsidR="00CD7039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робота </w:t>
      </w:r>
    </w:p>
    <w:p w:rsidR="000B363D" w:rsidRPr="006A6DC9" w:rsidRDefault="00AB0692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Серед дітей: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Розвиваючі заняття з розвитку мислення, уваги, уяви, пам'яті (1 - 4кл.)</w:t>
      </w:r>
    </w:p>
    <w:p w:rsidR="007C15CF" w:rsidRPr="00D44082" w:rsidRDefault="007C15CF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Тиждень «Ми проти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(5-11 </w:t>
      </w:r>
      <w:proofErr w:type="spellStart"/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D44082" w:rsidRDefault="00AB0692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 алкоголізм та куріння ( 8 – 11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«Нікот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инова залежність підлітків» ( 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 з учнями про правила поведінки на уроках ( 1 – 4 кл.)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 з учнями «групи ризику» про правопорушення, жорстокість, паління.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</w:t>
      </w:r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proofErr w:type="spellStart"/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103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Бесіда «Права та </w:t>
      </w:r>
      <w:r w:rsidR="00D04B34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обов’язки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учня»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(учні 2-6 класів)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 «Що ро</w:t>
      </w:r>
      <w:r w:rsidR="00D04B34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бити, якщо ти став свідком </w:t>
      </w:r>
      <w:proofErr w:type="spellStart"/>
      <w:r w:rsidR="00D04B34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 насилля?</w:t>
      </w:r>
      <w:r w:rsidR="00FE36A7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(учні (4-8 </w:t>
      </w:r>
      <w:proofErr w:type="spellStart"/>
      <w:r w:rsidR="00FE36A7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FE36A7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6D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 «Життя – найвища цінність» (9кл.)</w:t>
      </w:r>
    </w:p>
    <w:p w:rsidR="000B363D" w:rsidRPr="00D44082" w:rsidRDefault="00FE36A7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онсультування учнів «Насильство в сім’ї,  як себе захистити» ( 7 – 9 кл.)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заняття «Іще раз про СНІД» до Всесві</w:t>
      </w:r>
      <w:r w:rsidR="006A6DC9">
        <w:rPr>
          <w:rFonts w:ascii="Times New Roman" w:eastAsia="Times New Roman" w:hAnsi="Times New Roman" w:cs="Times New Roman"/>
          <w:sz w:val="24"/>
          <w:szCs w:val="24"/>
          <w:lang w:eastAsia="ru-RU"/>
        </w:rPr>
        <w:t>тнього дня боротьби зі СНІДом.(7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6A6DC9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Тренінг: «Моя майбутня професія» 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9 -го класу.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Бесіди: «Кожна людина особлива та індивідуальна»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учні 7-9 </w:t>
      </w:r>
      <w:proofErr w:type="spellStart"/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клаів</w:t>
      </w:r>
      <w:proofErr w:type="spellEnd"/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Година спілкування: «Людина починається з добра»</w:t>
      </w:r>
      <w:r w:rsidR="00FE36A7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учні 2-3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класів)</w:t>
      </w:r>
    </w:p>
    <w:p w:rsidR="000B363D" w:rsidRPr="00D44082" w:rsidRDefault="00D04B34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Профоріє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нтаційна робота з учнями 9-го класу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«Світ професій» презентація</w:t>
      </w:r>
    </w:p>
    <w:p w:rsidR="00D04B34" w:rsidRPr="006A6DC9" w:rsidRDefault="00D04B34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Бесіда «Вчимось контролювати емоції»</w:t>
      </w:r>
      <w:r w:rsidR="00FE36A7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учні 3-4</w:t>
      </w:r>
      <w:r w:rsidR="002D4D36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класів)</w:t>
      </w:r>
    </w:p>
    <w:p w:rsidR="00D04B34" w:rsidRPr="00D44082" w:rsidRDefault="00D04B34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«Як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зберегти</w:t>
      </w:r>
      <w:proofErr w:type="spellEnd"/>
      <w:r w:rsidR="00FE36A7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емоційний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 </w:t>
      </w:r>
      <w:proofErr w:type="spellStart"/>
      <w:proofErr w:type="gram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війни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  <w:r w:rsidR="00FE36A7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="00FE36A7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тривожні</w:t>
      </w:r>
      <w:proofErr w:type="spellEnd"/>
      <w:r w:rsidR="00FE36A7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FE36A7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діти</w:t>
      </w:r>
      <w:proofErr w:type="spellEnd"/>
      <w:r w:rsidR="002D4D36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D04B34" w:rsidRPr="00D44082" w:rsidRDefault="00D04B34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C10CC" w:rsidRPr="00E4116E" w:rsidRDefault="00D712FA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E215A" w:rsidRPr="00E4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.Корекційно-відновлювальна та розвивальна робота</w:t>
      </w:r>
      <w:bookmarkStart w:id="0" w:name="_GoBack"/>
      <w:bookmarkEnd w:id="0"/>
    </w:p>
    <w:p w:rsidR="005E215A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Корекційно- відновлювальна  та розвивальна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з учнями 1-х класів,  «Розвивальне навчання. Навчаюся й радію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(охоплено 6 учнів);</w:t>
      </w:r>
    </w:p>
    <w:p w:rsidR="005E215A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 з елементами тренінгу  з учнями , що мають трудн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ощі в процесі адаптації  «Я успішний п’ятикласник</w:t>
      </w:r>
      <w:r w:rsidR="00AB069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(охоплено 12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учнів);</w:t>
      </w:r>
    </w:p>
    <w:p w:rsidR="005E215A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Корекційно- відновлювальна  та розвивальна робота з учнями схильними до правопорушень, девіантної да </w:t>
      </w:r>
      <w:proofErr w:type="spellStart"/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делінквентної</w:t>
      </w:r>
      <w:proofErr w:type="spellEnd"/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поведінки        (охоплено 6 учнів);</w:t>
      </w:r>
    </w:p>
    <w:p w:rsidR="005E215A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215A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Тренінгові заняття з   розвитку позитивної навчальної мотивації учнів (9 учнів);</w:t>
      </w:r>
    </w:p>
    <w:p w:rsidR="00BD30C9" w:rsidRPr="00D44082" w:rsidRDefault="006A6DC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D30C9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Тренінгове заняття на тему: « Профілактика  та подолання стресових станів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 учні 8</w:t>
      </w:r>
      <w:r w:rsidR="00BD30C9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класів)</w:t>
      </w:r>
    </w:p>
    <w:p w:rsidR="00E4116E" w:rsidRPr="00E4116E" w:rsidRDefault="00E4116E" w:rsidP="00E4116E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44082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-З</w:t>
      </w:r>
      <w:r w:rsidRPr="00D44082">
        <w:rPr>
          <w:rFonts w:ascii="Times New Roman" w:hAnsi="Times New Roman" w:cs="Times New Roman"/>
          <w:iCs/>
          <w:sz w:val="24"/>
          <w:szCs w:val="24"/>
        </w:rPr>
        <w:t>дійснювала психологічний супровід дітей з ООП</w:t>
      </w:r>
    </w:p>
    <w:p w:rsidR="00E4116E" w:rsidRPr="00D44082" w:rsidRDefault="00E4116E" w:rsidP="00E4116E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44082">
        <w:rPr>
          <w:rFonts w:ascii="Times New Roman" w:hAnsi="Times New Roman" w:cs="Times New Roman"/>
          <w:iCs/>
          <w:sz w:val="24"/>
          <w:szCs w:val="24"/>
        </w:rPr>
        <w:t xml:space="preserve">надавала рекомендації, консультації та методичну допомогу педагогічним працівникам закладу освіти під час роботи з </w:t>
      </w:r>
      <w:proofErr w:type="spellStart"/>
      <w:r w:rsidRPr="00D44082">
        <w:rPr>
          <w:rFonts w:ascii="Times New Roman" w:hAnsi="Times New Roman" w:cs="Times New Roman"/>
          <w:iCs/>
          <w:sz w:val="24"/>
          <w:szCs w:val="24"/>
        </w:rPr>
        <w:t>дитьми</w:t>
      </w:r>
      <w:proofErr w:type="spellEnd"/>
      <w:r w:rsidRPr="00D44082">
        <w:rPr>
          <w:rFonts w:ascii="Times New Roman" w:hAnsi="Times New Roman" w:cs="Times New Roman"/>
          <w:iCs/>
          <w:sz w:val="24"/>
          <w:szCs w:val="24"/>
        </w:rPr>
        <w:t xml:space="preserve"> з ООП</w:t>
      </w:r>
    </w:p>
    <w:p w:rsidR="00BD30C9" w:rsidRDefault="00E4116E" w:rsidP="00D4408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44082">
        <w:rPr>
          <w:rFonts w:ascii="Times New Roman" w:hAnsi="Times New Roman" w:cs="Times New Roman"/>
          <w:iCs/>
          <w:sz w:val="24"/>
          <w:szCs w:val="24"/>
        </w:rPr>
        <w:lastRenderedPageBreak/>
        <w:t>проводила  консультації з батьками дитини з ООП</w:t>
      </w:r>
    </w:p>
    <w:p w:rsidR="00E4116E" w:rsidRPr="00E4116E" w:rsidRDefault="00E4116E" w:rsidP="00D44082">
      <w:pPr>
        <w:pStyle w:val="a6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</w:p>
    <w:p w:rsidR="000B363D" w:rsidRPr="00E4116E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6DC9" w:rsidRPr="006A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Просвіта</w:t>
      </w:r>
    </w:p>
    <w:p w:rsidR="00DA263E" w:rsidRPr="00D44082" w:rsidRDefault="00DA263E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 на педраді:</w:t>
      </w:r>
      <w:r w:rsidR="00B92237" w:rsidRPr="00D44082">
        <w:rPr>
          <w:rFonts w:ascii="Times New Roman" w:eastAsia="Arial Unicode MS" w:hAnsi="Times New Roman" w:cs="Times New Roman"/>
          <w:bCs/>
          <w:i/>
          <w:iCs/>
          <w:kern w:val="24"/>
          <w:sz w:val="24"/>
          <w:szCs w:val="24"/>
        </w:rPr>
        <w:t xml:space="preserve"> </w:t>
      </w:r>
      <w:r w:rsidR="00B92237" w:rsidRPr="00D44082">
        <w:rPr>
          <w:rFonts w:ascii="Times New Roman" w:eastAsia="Arial Unicode MS" w:hAnsi="Times New Roman" w:cs="Times New Roman"/>
          <w:bCs/>
          <w:iCs/>
          <w:kern w:val="24"/>
          <w:sz w:val="24"/>
          <w:szCs w:val="24"/>
        </w:rPr>
        <w:t>«Виявлення загальних зон труднощів у адаптації  першокласників та п’ятикласників до навчання в закладі освіти , виявлення особливостей адаптації  до нових умов навчання, рівня засвоєння шкільних норм поведінки, емоційного благополуччя школярів»</w:t>
      </w:r>
    </w:p>
    <w:p w:rsidR="000B363D" w:rsidRPr="006A6DC9" w:rsidRDefault="00DA263E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Індивідуальні консультації педагогам в період воєнних ді</w:t>
      </w:r>
      <w:r w:rsidR="00D44082" w:rsidRPr="006A6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«Робота з тимчасово переміщеними дітьми»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«Як надати допомогу стривоженим учням»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«Як говорити з дітьми про війну»</w:t>
      </w:r>
    </w:p>
    <w:p w:rsidR="000B363D" w:rsidRPr="00E4116E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«Як зберегти психічне здоров’я вчителя в кризових умовах війни» </w:t>
      </w:r>
    </w:p>
    <w:p w:rsidR="000B363D" w:rsidRPr="00E4116E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1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Психологічна просвіта батьків:</w:t>
      </w:r>
      <w:r w:rsidR="00E4116E" w:rsidRPr="00E41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(виступи на батьківських зборах)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«Особливості розвитку дітей на різних вікових етапах»;</w:t>
      </w:r>
      <w:r w:rsidR="00D44082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>(5 клас)</w:t>
      </w:r>
    </w:p>
    <w:p w:rsidR="000B363D" w:rsidRPr="00D44082" w:rsidRDefault="009F16D0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 батькам щодо з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апобігання процесу дезадаптації»</w:t>
      </w:r>
      <w:r w:rsidR="000B363D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 5 клас)</w:t>
      </w:r>
    </w:p>
    <w:p w:rsidR="000B363D" w:rsidRPr="00D44082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«Складові здорового способу життя . Спільна робота сім ї та школи з проблем збереження здорового способу життя учнів »;</w:t>
      </w:r>
      <w:r w:rsidR="00E41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клас)</w:t>
      </w:r>
    </w:p>
    <w:p w:rsidR="007D06CF" w:rsidRPr="00D44082" w:rsidRDefault="007D06CF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15A" w:rsidRPr="006A6DC9" w:rsidRDefault="000B363D" w:rsidP="00D44082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E215A" w:rsidRPr="006A6D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Організаційно- методична діяльність</w:t>
      </w:r>
    </w:p>
    <w:p w:rsidR="005E215A" w:rsidRPr="00D44082" w:rsidRDefault="009F16D0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Розробка буклету</w:t>
      </w:r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«Скажемо </w:t>
      </w:r>
      <w:proofErr w:type="spellStart"/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«НІ»</w:t>
      </w: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D06CF" w:rsidRPr="00D44082" w:rsidRDefault="009F16D0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</w:t>
      </w:r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 та </w:t>
      </w:r>
      <w:proofErr w:type="spellStart"/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proofErr w:type="spellEnd"/>
      <w:r w:rsidR="007D06CF"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роботі зі стресом і тривогою.</w:t>
      </w:r>
    </w:p>
    <w:p w:rsidR="00CD7039" w:rsidRPr="00D44082" w:rsidRDefault="00CD7039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Забезпечувала</w:t>
      </w:r>
      <w:proofErr w:type="spellEnd"/>
      <w:r w:rsidR="009F16D0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учням</w:t>
      </w:r>
      <w:proofErr w:type="spellEnd"/>
      <w:r w:rsidR="009F16D0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психологічну</w:t>
      </w:r>
      <w:proofErr w:type="spellEnd"/>
      <w:r w:rsidR="009F16D0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ідтримку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захист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важких</w:t>
      </w:r>
      <w:proofErr w:type="spellEnd"/>
      <w:r w:rsidR="009F16D0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ситуаціях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CD7039" w:rsidRPr="00D44082" w:rsidRDefault="009F16D0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Аналіз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конфліктних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ситуацій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рекомендації</w:t>
      </w:r>
      <w:proofErr w:type="spellEnd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їх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розв'язанню</w:t>
      </w:r>
      <w:proofErr w:type="spellEnd"/>
      <w:r w:rsidR="00CD7039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9252DD" w:rsidRPr="00E4116E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E411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Самоосвіта. 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Вебінар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"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="00734826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першої</w:t>
      </w:r>
      <w:proofErr w:type="spellEnd"/>
      <w:r w:rsidR="00734826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психологічної</w:t>
      </w:r>
      <w:proofErr w:type="spellEnd"/>
      <w:r w:rsidR="00734826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допомоги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 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Участь в онлайн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вебінарі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психологів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«Як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 w:rsidR="00734826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допомогу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і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залишитися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ресурсі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Онлайн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зустріч</w:t>
      </w:r>
      <w:proofErr w:type="spellEnd"/>
      <w:r w:rsidR="009F16D0"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Ефективні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практики опору для </w:t>
      </w:r>
      <w:proofErr w:type="spellStart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дітей</w:t>
      </w:r>
      <w:proofErr w:type="spellEnd"/>
      <w:r w:rsidRPr="00D4408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242F5F" w:rsidRPr="00D44082" w:rsidRDefault="00242F5F" w:rsidP="00D44082">
      <w:pPr>
        <w:pStyle w:val="a6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252DD" w:rsidRPr="00E4116E" w:rsidRDefault="009252DD" w:rsidP="00D44082">
      <w:pPr>
        <w:pStyle w:val="a6"/>
        <w:spacing w:line="276" w:lineRule="auto"/>
        <w:rPr>
          <w:rFonts w:ascii="Times New Roman" w:eastAsiaTheme="minorEastAsia" w:hAnsi="Times New Roman" w:cs="Times New Roman"/>
          <w:b/>
          <w:iCs/>
          <w:sz w:val="24"/>
          <w:szCs w:val="24"/>
          <w:lang w:eastAsia="uk-UA"/>
        </w:rPr>
      </w:pPr>
      <w:r w:rsidRPr="00E41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Завдання :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 надавати консультації і психологічну допомогу усім учасникам навчального процесу.</w:t>
      </w:r>
    </w:p>
    <w:p w:rsidR="00184280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Дбати про психічне здоров’я дітей і дорослих. 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Розвантажувати і відволікати дітей від війни. </w:t>
      </w:r>
    </w:p>
    <w:p w:rsidR="009252DD" w:rsidRPr="00D44082" w:rsidRDefault="009252DD" w:rsidP="00D44082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Постійно займатись самоосвітою. </w:t>
      </w:r>
    </w:p>
    <w:p w:rsidR="00E57A37" w:rsidRPr="00734826" w:rsidRDefault="00E57A37" w:rsidP="00734826">
      <w:pPr>
        <w:pStyle w:val="Style11"/>
        <w:spacing w:before="115"/>
        <w:ind w:firstLine="0"/>
        <w:jc w:val="left"/>
        <w:rPr>
          <w:rStyle w:val="FontStyle24"/>
          <w:rFonts w:hAnsi="Times New Roman" w:cs="Times New Roman"/>
          <w:b/>
          <w:bCs/>
          <w:iCs/>
          <w:sz w:val="28"/>
          <w:szCs w:val="28"/>
        </w:rPr>
      </w:pPr>
    </w:p>
    <w:p w:rsidR="00E57A37" w:rsidRPr="009252DD" w:rsidRDefault="00E57A37" w:rsidP="00734826">
      <w:pPr>
        <w:pStyle w:val="Style11"/>
        <w:spacing w:before="115"/>
        <w:ind w:left="1134" w:firstLine="0"/>
        <w:jc w:val="left"/>
        <w:rPr>
          <w:rStyle w:val="FontStyle24"/>
          <w:rFonts w:hAnsi="Times New Roman" w:cs="Times New Roman"/>
          <w:bCs/>
          <w:iCs/>
          <w:sz w:val="28"/>
          <w:szCs w:val="28"/>
        </w:rPr>
      </w:pPr>
    </w:p>
    <w:p w:rsidR="00E57A37" w:rsidRPr="009252DD" w:rsidRDefault="00E57A37" w:rsidP="009252DD">
      <w:pPr>
        <w:pStyle w:val="Style11"/>
        <w:spacing w:before="115"/>
        <w:ind w:firstLine="0"/>
        <w:jc w:val="left"/>
        <w:rPr>
          <w:rStyle w:val="FontStyle24"/>
          <w:rFonts w:hAnsi="Times New Roman" w:cs="Times New Roman"/>
          <w:bCs/>
          <w:i/>
          <w:iCs/>
          <w:sz w:val="28"/>
          <w:szCs w:val="28"/>
        </w:rPr>
      </w:pPr>
    </w:p>
    <w:p w:rsidR="00E57A37" w:rsidRPr="001F08A2" w:rsidRDefault="00E57A37" w:rsidP="00E57A37">
      <w:pPr>
        <w:pStyle w:val="Style11"/>
        <w:spacing w:before="115"/>
        <w:ind w:left="996" w:firstLine="0"/>
        <w:jc w:val="left"/>
        <w:rPr>
          <w:rStyle w:val="FontStyle24"/>
          <w:bCs/>
          <w:i/>
          <w:iCs/>
          <w:sz w:val="28"/>
          <w:szCs w:val="28"/>
        </w:rPr>
      </w:pPr>
    </w:p>
    <w:p w:rsidR="002465AF" w:rsidRDefault="002465AF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65AF" w:rsidRDefault="00246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65AF" w:rsidSect="00B47944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D2008"/>
    <w:multiLevelType w:val="hybridMultilevel"/>
    <w:tmpl w:val="7D84D78A"/>
    <w:lvl w:ilvl="0" w:tplc="5DBA03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708EB"/>
    <w:multiLevelType w:val="hybridMultilevel"/>
    <w:tmpl w:val="9A80BC90"/>
    <w:lvl w:ilvl="0" w:tplc="72EC2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512C6E"/>
    <w:rsid w:val="00047018"/>
    <w:rsid w:val="00092A3B"/>
    <w:rsid w:val="000B363D"/>
    <w:rsid w:val="000E15A3"/>
    <w:rsid w:val="00103707"/>
    <w:rsid w:val="001371A4"/>
    <w:rsid w:val="0016086D"/>
    <w:rsid w:val="00184280"/>
    <w:rsid w:val="001F08A2"/>
    <w:rsid w:val="00242F5F"/>
    <w:rsid w:val="002465AF"/>
    <w:rsid w:val="002C10CC"/>
    <w:rsid w:val="002D4D36"/>
    <w:rsid w:val="002E5A75"/>
    <w:rsid w:val="0037128B"/>
    <w:rsid w:val="003B6FE3"/>
    <w:rsid w:val="0044440B"/>
    <w:rsid w:val="00512C6E"/>
    <w:rsid w:val="00545B64"/>
    <w:rsid w:val="00570C60"/>
    <w:rsid w:val="005A6AAD"/>
    <w:rsid w:val="005E215A"/>
    <w:rsid w:val="00634E31"/>
    <w:rsid w:val="00690260"/>
    <w:rsid w:val="006A6DC9"/>
    <w:rsid w:val="006E6665"/>
    <w:rsid w:val="00734826"/>
    <w:rsid w:val="00776376"/>
    <w:rsid w:val="007C15CF"/>
    <w:rsid w:val="007C4504"/>
    <w:rsid w:val="007C5928"/>
    <w:rsid w:val="007D06CF"/>
    <w:rsid w:val="00804D26"/>
    <w:rsid w:val="00836100"/>
    <w:rsid w:val="009252DD"/>
    <w:rsid w:val="009D3ABD"/>
    <w:rsid w:val="009F16D0"/>
    <w:rsid w:val="00A43AC5"/>
    <w:rsid w:val="00AB0692"/>
    <w:rsid w:val="00AD39E4"/>
    <w:rsid w:val="00B40844"/>
    <w:rsid w:val="00B47944"/>
    <w:rsid w:val="00B52917"/>
    <w:rsid w:val="00B652DF"/>
    <w:rsid w:val="00B71BB2"/>
    <w:rsid w:val="00B92237"/>
    <w:rsid w:val="00BD30C9"/>
    <w:rsid w:val="00C46C38"/>
    <w:rsid w:val="00CA51CC"/>
    <w:rsid w:val="00CD7039"/>
    <w:rsid w:val="00CE64E0"/>
    <w:rsid w:val="00D04B34"/>
    <w:rsid w:val="00D239BD"/>
    <w:rsid w:val="00D44082"/>
    <w:rsid w:val="00D712FA"/>
    <w:rsid w:val="00D77FAD"/>
    <w:rsid w:val="00DA263E"/>
    <w:rsid w:val="00DB4D84"/>
    <w:rsid w:val="00E3618F"/>
    <w:rsid w:val="00E4116E"/>
    <w:rsid w:val="00E57A37"/>
    <w:rsid w:val="00E645F7"/>
    <w:rsid w:val="00EA3060"/>
    <w:rsid w:val="00F13A06"/>
    <w:rsid w:val="00FE36A7"/>
    <w:rsid w:val="0319508B"/>
    <w:rsid w:val="03872C0D"/>
    <w:rsid w:val="12C74AFD"/>
    <w:rsid w:val="294616CE"/>
    <w:rsid w:val="392E6FBA"/>
    <w:rsid w:val="39573A02"/>
    <w:rsid w:val="451F0A43"/>
    <w:rsid w:val="4AE74C9C"/>
    <w:rsid w:val="4B601D99"/>
    <w:rsid w:val="724F1581"/>
    <w:rsid w:val="78474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1">
    <w:name w:val="heading 1"/>
    <w:basedOn w:val="a"/>
    <w:next w:val="a"/>
    <w:uiPriority w:val="9"/>
    <w:qFormat/>
    <w:rsid w:val="00B479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47944"/>
    <w:rPr>
      <w:color w:val="0000FF"/>
      <w:u w:val="single"/>
    </w:rPr>
  </w:style>
  <w:style w:type="table" w:styleId="a4">
    <w:name w:val="Table Grid"/>
    <w:basedOn w:val="a1"/>
    <w:uiPriority w:val="59"/>
    <w:qFormat/>
    <w:rsid w:val="00B47944"/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7944"/>
    <w:pPr>
      <w:ind w:left="720"/>
      <w:contextualSpacing/>
    </w:pPr>
  </w:style>
  <w:style w:type="paragraph" w:styleId="a6">
    <w:name w:val="No Spacing"/>
    <w:uiPriority w:val="1"/>
    <w:qFormat/>
    <w:rsid w:val="00B47944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Style11">
    <w:name w:val="Style11"/>
    <w:basedOn w:val="a"/>
    <w:uiPriority w:val="99"/>
    <w:unhideWhenUsed/>
    <w:rsid w:val="00B47944"/>
    <w:pPr>
      <w:spacing w:line="487" w:lineRule="exact"/>
      <w:ind w:firstLine="276"/>
      <w:jc w:val="both"/>
    </w:pPr>
    <w:rPr>
      <w:sz w:val="24"/>
    </w:rPr>
  </w:style>
  <w:style w:type="character" w:customStyle="1" w:styleId="FontStyle24">
    <w:name w:val="Font Style24"/>
    <w:basedOn w:val="a0"/>
    <w:uiPriority w:val="99"/>
    <w:unhideWhenUsed/>
    <w:qFormat/>
    <w:rsid w:val="00B47944"/>
    <w:rPr>
      <w:rFonts w:ascii="Times New Roman" w:hint="default"/>
      <w:sz w:val="26"/>
    </w:rPr>
  </w:style>
  <w:style w:type="paragraph" w:customStyle="1" w:styleId="Style5">
    <w:name w:val="Style5"/>
    <w:basedOn w:val="a"/>
    <w:uiPriority w:val="99"/>
    <w:unhideWhenUsed/>
    <w:qFormat/>
    <w:rsid w:val="00B47944"/>
    <w:pPr>
      <w:spacing w:line="482" w:lineRule="exact"/>
      <w:ind w:firstLine="562"/>
      <w:jc w:val="both"/>
    </w:pPr>
    <w:rPr>
      <w:sz w:val="24"/>
    </w:rPr>
  </w:style>
  <w:style w:type="character" w:customStyle="1" w:styleId="FontStyle25">
    <w:name w:val="Font Style25"/>
    <w:basedOn w:val="a0"/>
    <w:uiPriority w:val="99"/>
    <w:unhideWhenUsed/>
    <w:qFormat/>
    <w:rsid w:val="00B47944"/>
    <w:rPr>
      <w:rFonts w:ascii="Times New Roman" w:hint="default"/>
      <w:b/>
      <w:i/>
      <w:sz w:val="26"/>
    </w:rPr>
  </w:style>
  <w:style w:type="paragraph" w:customStyle="1" w:styleId="Style18">
    <w:name w:val="Style18"/>
    <w:basedOn w:val="a"/>
    <w:uiPriority w:val="99"/>
    <w:unhideWhenUsed/>
    <w:qFormat/>
    <w:rsid w:val="00B47944"/>
    <w:pPr>
      <w:spacing w:line="485" w:lineRule="exact"/>
      <w:ind w:firstLine="276"/>
    </w:pPr>
    <w:rPr>
      <w:sz w:val="24"/>
    </w:rPr>
  </w:style>
  <w:style w:type="paragraph" w:customStyle="1" w:styleId="Style20">
    <w:name w:val="Style20"/>
    <w:basedOn w:val="a"/>
    <w:uiPriority w:val="99"/>
    <w:unhideWhenUsed/>
    <w:qFormat/>
    <w:rsid w:val="00B47944"/>
    <w:pPr>
      <w:spacing w:line="478" w:lineRule="exact"/>
    </w:pPr>
    <w:rPr>
      <w:sz w:val="24"/>
    </w:rPr>
  </w:style>
  <w:style w:type="character" w:customStyle="1" w:styleId="FontStyle27">
    <w:name w:val="Font Style27"/>
    <w:basedOn w:val="a0"/>
    <w:uiPriority w:val="99"/>
    <w:unhideWhenUsed/>
    <w:qFormat/>
    <w:rsid w:val="00B47944"/>
    <w:rPr>
      <w:rFonts w:ascii="Times New Roman" w:hint="default"/>
      <w:i/>
      <w:sz w:val="26"/>
    </w:rPr>
  </w:style>
  <w:style w:type="paragraph" w:customStyle="1" w:styleId="Default">
    <w:name w:val="Default"/>
    <w:rsid w:val="00AD39E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A55792-20A0-4DB3-A5B8-A34A66B2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3905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ACER2021</dc:creator>
  <cp:lastModifiedBy>maria gozik</cp:lastModifiedBy>
  <cp:revision>11</cp:revision>
  <cp:lastPrinted>2020-05-22T07:01:00Z</cp:lastPrinted>
  <dcterms:created xsi:type="dcterms:W3CDTF">2022-05-13T22:51:00Z</dcterms:created>
  <dcterms:modified xsi:type="dcterms:W3CDTF">2023-06-25T16:55:00Z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