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D9" w:rsidRPr="003820CD" w:rsidRDefault="000D1CD9" w:rsidP="000D1CD9">
      <w:pPr>
        <w:spacing w:line="240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3820CD">
        <w:rPr>
          <w:rFonts w:ascii="Times New Roman" w:eastAsiaTheme="minorEastAsia" w:hAnsi="Times New Roman" w:cs="Times New Roman"/>
          <w:noProof/>
          <w:lang w:val="uk-UA" w:eastAsia="uk-UA"/>
        </w:rPr>
        <w:drawing>
          <wp:inline distT="0" distB="0" distL="0" distR="0" wp14:anchorId="2CABBECB" wp14:editId="53C3491D">
            <wp:extent cx="457200" cy="677545"/>
            <wp:effectExtent l="0" t="0" r="0" b="825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CD9" w:rsidRPr="003820CD" w:rsidRDefault="000D1CD9" w:rsidP="000D1CD9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3820C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СИНІВСЬКА СІЛЬСЬКА РАДА</w:t>
      </w:r>
    </w:p>
    <w:p w:rsidR="000D1CD9" w:rsidRPr="003820CD" w:rsidRDefault="006C1D58" w:rsidP="000D1CD9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САЇВСЬКА  ГІМНАЗІЯ</w:t>
      </w:r>
    </w:p>
    <w:p w:rsidR="000D1CD9" w:rsidRPr="003820CD" w:rsidRDefault="000D1CD9" w:rsidP="000D1CD9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3820C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СИНІВСЬКОЇ СІЛЬСЬКОЇ РАДИ СУМСЬКОЇ ОБЛАСТІ</w:t>
      </w:r>
    </w:p>
    <w:p w:rsidR="000D1CD9" w:rsidRPr="003820CD" w:rsidRDefault="000D1CD9" w:rsidP="000D1CD9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820C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</w:p>
    <w:p w:rsidR="000D1CD9" w:rsidRPr="003820CD" w:rsidRDefault="000D1CD9" w:rsidP="000D1C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820C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Наказ</w:t>
      </w:r>
    </w:p>
    <w:p w:rsidR="000D1CD9" w:rsidRPr="006C1D58" w:rsidRDefault="006C1D58" w:rsidP="006C1D58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23</w:t>
      </w:r>
      <w:r w:rsidR="000D1CD9" w:rsidRPr="003820C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.09. </w:t>
      </w:r>
      <w:r w:rsidR="000D1CD9" w:rsidRPr="003820C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24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       с.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Саї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№ 94</w:t>
      </w:r>
      <w:r w:rsidR="000D1CD9" w:rsidRPr="003820C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-ОД</w:t>
      </w:r>
    </w:p>
    <w:p w:rsidR="000D1CD9" w:rsidRPr="009024FB" w:rsidRDefault="000D1CD9" w:rsidP="000D1CD9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створення  атестаційної комісії </w:t>
      </w:r>
    </w:p>
    <w:p w:rsidR="000D1CD9" w:rsidRPr="009024FB" w:rsidRDefault="006C1D58" w:rsidP="000D1CD9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Саївської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Капустинської</w:t>
      </w:r>
      <w:proofErr w:type="spellEnd"/>
      <w:r w:rsidR="000D1CD9"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гімназії</w:t>
      </w:r>
    </w:p>
    <w:p w:rsidR="000D1CD9" w:rsidRPr="009024FB" w:rsidRDefault="000D1CD9" w:rsidP="000D1CD9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для  проведення атестації педагогічних працівників </w:t>
      </w:r>
    </w:p>
    <w:p w:rsidR="000D1CD9" w:rsidRDefault="006C1D58" w:rsidP="000D1C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у 2024 –2025</w:t>
      </w:r>
      <w:r w:rsidR="000D1CD9"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6C1D58" w:rsidRDefault="006C1D58" w:rsidP="000D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CD9" w:rsidRPr="009024FB" w:rsidRDefault="000D1CD9" w:rsidP="000D1C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677118">
        <w:rPr>
          <w:rFonts w:ascii="Times New Roman" w:hAnsi="Times New Roman" w:cs="Times New Roman"/>
          <w:sz w:val="28"/>
          <w:szCs w:val="28"/>
          <w:lang w:val="uk-UA"/>
        </w:rPr>
        <w:t>Відповідно Типового положення про атестацію педагогічних працівників, затвердженого наказом Міністерства освіти і науки України від 09 вересня 2022 року № 805 «Про затвердження Положення про атестацію педагогічних працівників», зареєстрованим у Міністерстві юстиції України 21 грудня 2022 р. за №1649/38985, зі змінами та доповненнями, затвердженими наказом Міністерства освіти і науки України від 23.12.2022 № 1169, зареєстрованим у Міністерстві юстиції України 28 грудня 2022р. за №1690/39026,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118">
        <w:rPr>
          <w:rFonts w:ascii="Times New Roman" w:hAnsi="Times New Roman" w:cs="Times New Roman"/>
          <w:sz w:val="28"/>
          <w:szCs w:val="28"/>
          <w:lang w:val="uk-UA"/>
        </w:rPr>
        <w:t>з метою безперервного підвищення рівня професійної майстерності педагогічних працівників</w:t>
      </w:r>
    </w:p>
    <w:p w:rsidR="000D1CD9" w:rsidRPr="009024FB" w:rsidRDefault="000D1CD9" w:rsidP="000D1CD9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 АКАЗУЮ :</w:t>
      </w:r>
    </w:p>
    <w:p w:rsidR="000D1CD9" w:rsidRPr="009024FB" w:rsidRDefault="000D1CD9" w:rsidP="000D1CD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І.   Створити комісію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для проведення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атестації педагогічних працівників, затвердити її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склад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0D1CD9" w:rsidRPr="009024FB" w:rsidRDefault="000D1CD9" w:rsidP="000D1CD9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Цюх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Любов Миколаївна -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голова атестаційної комі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сії,  директор </w:t>
      </w:r>
      <w:proofErr w:type="spellStart"/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Саївської</w:t>
      </w:r>
      <w:proofErr w:type="spellEnd"/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гімназії</w:t>
      </w:r>
    </w:p>
    <w:p w:rsidR="006C1D58" w:rsidRPr="009024FB" w:rsidRDefault="000D1CD9" w:rsidP="006C1D58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Сірик</w:t>
      </w:r>
      <w:proofErr w:type="spellEnd"/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Оксана 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ванівна -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 голови атестаційної комісі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 директор </w:t>
      </w:r>
      <w:proofErr w:type="spellStart"/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Капустинської</w:t>
      </w:r>
      <w:proofErr w:type="spellEnd"/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гімназії</w:t>
      </w:r>
      <w:r w:rsidR="006C1D58" w:rsidRP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6C1D58" w:rsidRPr="009024FB" w:rsidRDefault="006C1D58" w:rsidP="006C1D58">
      <w:pPr>
        <w:spacing w:after="0" w:line="240" w:lineRule="auto"/>
        <w:ind w:left="142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Мордвяник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Валентина Володи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мирівна –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секретар,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учитель історії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Саївської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гімназії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0D1CD9" w:rsidRPr="009024FB" w:rsidRDefault="000D1CD9" w:rsidP="000D1CD9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D1CD9" w:rsidRPr="009024FB" w:rsidRDefault="000D1CD9" w:rsidP="000D1CD9">
      <w:pPr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9024FB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Члени атестаційної комісії:</w:t>
      </w:r>
    </w:p>
    <w:p w:rsidR="000D1CD9" w:rsidRPr="009024FB" w:rsidRDefault="006C1D58" w:rsidP="006C1D58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Мельник Наталія Михайлівна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–учител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ь  української мови та літератури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Саївської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гімназії</w:t>
      </w:r>
      <w:r w:rsidR="000D1CD9"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0D1CD9" w:rsidRDefault="000D1CD9" w:rsidP="000D1CD9">
      <w:pPr>
        <w:spacing w:after="0" w:line="240" w:lineRule="auto"/>
        <w:ind w:left="142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Степаненко Лідія Анатоліївна -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учитель початкових класів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Капустинської</w:t>
      </w:r>
      <w:proofErr w:type="spellEnd"/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гімназії</w:t>
      </w:r>
    </w:p>
    <w:p w:rsidR="000D1CD9" w:rsidRPr="009024FB" w:rsidRDefault="000D1CD9" w:rsidP="000D1CD9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2.Атестаційній комісії забезпечити належне оцінювання професійних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педпрацівників, які  атестуються відповідно до вимог п.6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Положення про атестацію педпрацівників, затвердженим наказом МОН України від 09.09.2022 №805.</w:t>
      </w:r>
    </w:p>
    <w:p w:rsidR="000D1CD9" w:rsidRPr="009024FB" w:rsidRDefault="000D1CD9" w:rsidP="000D1CD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 Контроль за виконанням наказу залишаю за собою.</w:t>
      </w:r>
    </w:p>
    <w:p w:rsidR="000D1CD9" w:rsidRPr="009024FB" w:rsidRDefault="006C1D58" w:rsidP="000D1CD9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Директор</w:t>
      </w:r>
      <w:r w:rsidR="000D1CD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0D1CD9"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0D1CD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0D1CD9"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 w:rsidR="000D1CD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0D1CD9" w:rsidRPr="009024F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Любов ЦЮХ</w:t>
      </w:r>
    </w:p>
    <w:p w:rsidR="000D1CD9" w:rsidRPr="009024FB" w:rsidRDefault="000D1CD9" w:rsidP="000D1CD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наказом  ознайомлені:      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Оксана СІРИК                                  </w:t>
      </w:r>
    </w:p>
    <w:p w:rsidR="000D1CD9" w:rsidRDefault="006C1D58" w:rsidP="000D1CD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27.09.2024</w:t>
      </w:r>
      <w:r w:rsidR="000D1CD9"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0D1CD9"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 w:rsidR="000D1CD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="000D1CD9"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0D1CD9"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Валентина МОРДВЯНИК</w:t>
      </w:r>
    </w:p>
    <w:p w:rsidR="000D1CD9" w:rsidRPr="009024FB" w:rsidRDefault="000D1CD9" w:rsidP="000D1CD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9024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Лідія СТЕПАНЕНКО</w:t>
      </w:r>
    </w:p>
    <w:p w:rsidR="000D1CD9" w:rsidRPr="009024FB" w:rsidRDefault="000D1CD9" w:rsidP="000D1CD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6C1D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Наталія     МЕЛЬНИК</w:t>
      </w:r>
    </w:p>
    <w:p w:rsidR="00F32314" w:rsidRPr="006C1D58" w:rsidRDefault="00F32314">
      <w:pPr>
        <w:rPr>
          <w:lang w:val="ru-RU"/>
        </w:rPr>
      </w:pPr>
    </w:p>
    <w:sectPr w:rsidR="00F32314" w:rsidRPr="006C1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AF"/>
    <w:rsid w:val="000D1CD9"/>
    <w:rsid w:val="006C1D58"/>
    <w:rsid w:val="00B656AF"/>
    <w:rsid w:val="00F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D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D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D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2024-10-07T12:11:00Z</cp:lastPrinted>
  <dcterms:created xsi:type="dcterms:W3CDTF">2024-10-07T11:20:00Z</dcterms:created>
  <dcterms:modified xsi:type="dcterms:W3CDTF">2024-10-07T12:12:00Z</dcterms:modified>
</cp:coreProperties>
</file>