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9E" w:rsidRDefault="00505D9E" w:rsidP="00505D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6A82391A" wp14:editId="20D58E83">
            <wp:simplePos x="0" y="0"/>
            <wp:positionH relativeFrom="page">
              <wp:align>center</wp:align>
            </wp:positionH>
            <wp:positionV relativeFrom="page">
              <wp:posOffset>209550</wp:posOffset>
            </wp:positionV>
            <wp:extent cx="433070" cy="609600"/>
            <wp:effectExtent l="0" t="0" r="5080" b="0"/>
            <wp:wrapThrough wrapText="bothSides">
              <wp:wrapPolygon edited="0">
                <wp:start x="0" y="0"/>
                <wp:lineTo x="0" y="20925"/>
                <wp:lineTo x="20903" y="20925"/>
                <wp:lineTo x="2090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5D9E" w:rsidRDefault="00505D9E" w:rsidP="00505D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05D9E" w:rsidRPr="001C1170" w:rsidRDefault="00505D9E" w:rsidP="00505D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C117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ПІДВОЛОЧИСЬКА СЕЛИЩНА РАДА     ТЕРНОПІЛЬСЬКОЇ ОБЛАСТІ</w:t>
      </w:r>
    </w:p>
    <w:p w:rsidR="00505D9E" w:rsidRPr="001C1170" w:rsidRDefault="00505D9E" w:rsidP="00505D9E">
      <w:pPr>
        <w:pBdr>
          <w:bottom w:val="single" w:sz="6" w:space="9" w:color="auto"/>
        </w:pBd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1C117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КАМ</w:t>
      </w:r>
      <w:r w:rsidRPr="001C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’ЯНКІВСЬКИЙ ЛІЦЕЙ</w:t>
      </w:r>
    </w:p>
    <w:p w:rsidR="00505D9E" w:rsidRPr="001C1170" w:rsidRDefault="00505D9E" w:rsidP="00505D9E">
      <w:pPr>
        <w:pBdr>
          <w:bottom w:val="single" w:sz="6" w:space="9" w:color="auto"/>
        </w:pBd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117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ПІДВОЛОЧИСЬКОЇ СЕЛИЩНОЇ РАДИ   ТЕРНОПІЛЬСЬКОЇ ОБЛАСТІ</w:t>
      </w:r>
    </w:p>
    <w:p w:rsidR="00505D9E" w:rsidRPr="001C1170" w:rsidRDefault="00505D9E" w:rsidP="00505D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C1170">
        <w:rPr>
          <w:rFonts w:ascii="Times New Roman" w:eastAsia="Times New Roman" w:hAnsi="Times New Roman" w:cs="Times New Roman"/>
          <w:lang w:eastAsia="uk-UA"/>
        </w:rPr>
        <w:t xml:space="preserve">                                                                                                                                           </w:t>
      </w:r>
      <w:hyperlink r:id="rId5" w:history="1">
        <w:r w:rsidRPr="001C1170">
          <w:rPr>
            <w:rFonts w:ascii="Times New Roman" w:eastAsia="Times New Roman" w:hAnsi="Times New Roman" w:cs="Times New Roman"/>
            <w:lang w:eastAsia="uk-UA"/>
          </w:rPr>
          <w:t xml:space="preserve">   Код</w:t>
        </w:r>
      </w:hyperlink>
      <w:r w:rsidRPr="001C1170">
        <w:rPr>
          <w:rFonts w:ascii="Times New Roman" w:eastAsia="Times New Roman" w:hAnsi="Times New Roman" w:cs="Times New Roman"/>
          <w:lang w:eastAsia="uk-UA"/>
        </w:rPr>
        <w:t xml:space="preserve"> ЄДРПОУ 24619744</w:t>
      </w:r>
    </w:p>
    <w:p w:rsidR="00505D9E" w:rsidRDefault="00505D9E" w:rsidP="00505D9E">
      <w:pPr>
        <w:keepNext/>
        <w:spacing w:after="0" w:line="240" w:lineRule="auto"/>
        <w:ind w:right="9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</w:rPr>
      </w:pPr>
      <w:r w:rsidRPr="009801E0">
        <w:rPr>
          <w:rFonts w:ascii="Times New Roman" w:eastAsia="Calibri" w:hAnsi="Times New Roman" w:cs="Times New Roman"/>
          <w:b/>
          <w:sz w:val="36"/>
          <w:szCs w:val="36"/>
        </w:rPr>
        <w:t>Н А К А З</w:t>
      </w:r>
    </w:p>
    <w:p w:rsidR="00505D9E" w:rsidRPr="009801E0" w:rsidRDefault="00505D9E" w:rsidP="00505D9E">
      <w:pPr>
        <w:keepNext/>
        <w:spacing w:after="0" w:line="240" w:lineRule="auto"/>
        <w:ind w:right="9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505D9E" w:rsidRPr="00E24475" w:rsidRDefault="00505D9E" w:rsidP="00505D9E">
      <w:pPr>
        <w:spacing w:after="0" w:line="240" w:lineRule="auto"/>
        <w:ind w:right="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2447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15</w:t>
      </w:r>
      <w:r w:rsidRPr="00E244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жовтня 2024 року </w:t>
      </w:r>
      <w:r w:rsidRPr="00E24475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244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proofErr w:type="spellStart"/>
      <w:r w:rsidRPr="00E24475">
        <w:rPr>
          <w:rFonts w:ascii="Times New Roman" w:hAnsi="Times New Roman" w:cs="Times New Roman"/>
          <w:b/>
          <w:bCs/>
          <w:i/>
          <w:sz w:val="28"/>
          <w:szCs w:val="28"/>
        </w:rPr>
        <w:t>с.Кам’янки</w:t>
      </w:r>
      <w:proofErr w:type="spellEnd"/>
      <w:r w:rsidRPr="00E244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E24475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   №2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620A41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bookmarkStart w:id="0" w:name="_GoBack"/>
      <w:bookmarkEnd w:id="0"/>
      <w:r w:rsidRPr="00E24475">
        <w:rPr>
          <w:rFonts w:ascii="Times New Roman" w:hAnsi="Times New Roman" w:cs="Times New Roman"/>
          <w:b/>
          <w:bCs/>
          <w:i/>
          <w:sz w:val="28"/>
          <w:szCs w:val="28"/>
        </w:rPr>
        <w:t>-од</w:t>
      </w:r>
    </w:p>
    <w:p w:rsidR="00FE45EB" w:rsidRPr="00505D9E" w:rsidRDefault="00FE45EB" w:rsidP="00FE45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5D9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505D9E" w:rsidRPr="00505D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E45EB" w:rsidRDefault="00FE45EB" w:rsidP="00FE45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Про  проведення </w:t>
      </w:r>
    </w:p>
    <w:p w:rsidR="00FE45EB" w:rsidRDefault="00FE45EB" w:rsidP="00FE45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Дня української писемності та мови</w:t>
      </w:r>
    </w:p>
    <w:p w:rsidR="00FE45EB" w:rsidRDefault="00FE45EB" w:rsidP="00FE45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у 2024-2025 навчальному році</w:t>
      </w:r>
    </w:p>
    <w:p w:rsidR="00FE45EB" w:rsidRDefault="00FE45EB" w:rsidP="00FE45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 </w:t>
      </w:r>
    </w:p>
    <w:p w:rsidR="00FE45EB" w:rsidRDefault="00FE45EB" w:rsidP="00FE45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Відповідно до листа Міністерства освіти і науки України від 18.10.2024 № 1/16146-24 «Про проведення XХІІІ Всеукраїнського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радіодиктанту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національної єдності»,  з метою пропагування грамотності, підтримки та розвитку державної мови, виховання високої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культури згідно з планом роботи  закладу освіти на 2024-2025 навчальний рік, з метою проведення Дня української писемності та мови, яка об’єднує сучасників/сучасниць і всі попередні покоління у велику родину – український народ, демонструє її багатство та красу, навіть попри повномасштабне вторгнення російської федерації, з метою відчути  себе єдиною потужною спільнотою шанувальників нашого головного духовного скарбу – рідної мови.</w:t>
      </w:r>
    </w:p>
    <w:p w:rsidR="00FE45EB" w:rsidRDefault="00FE45EB" w:rsidP="00FE45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E45EB" w:rsidRDefault="00FE45EB" w:rsidP="00FE45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НАКАЗУЮ:  </w:t>
      </w:r>
    </w:p>
    <w:p w:rsidR="00FE45EB" w:rsidRDefault="00FE45EB" w:rsidP="00FE45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FE45EB" w:rsidRDefault="00FE45EB" w:rsidP="00505D9E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Організувати 21.10.2024 – 26.10.24. року проведення заходів до Дня української писемності та національної єдності.</w:t>
      </w:r>
    </w:p>
    <w:p w:rsidR="00FE45EB" w:rsidRDefault="00FE45EB" w:rsidP="00505D9E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2. Заступниці директорки з виховної роботи Крупі Т.П.</w:t>
      </w:r>
    </w:p>
    <w:p w:rsidR="00505D9E" w:rsidRDefault="00505D9E" w:rsidP="00505D9E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E45EB" w:rsidRDefault="00FE45EB" w:rsidP="00505D9E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2.1. Скласти до 16.10.2024 року план заходів щодо проведення Дня української писемності та мови у 2024-2025 н. р. із дотриманням норм і правил поведінки у період воєнного стану в Україні.</w:t>
      </w:r>
    </w:p>
    <w:p w:rsidR="00505D9E" w:rsidRDefault="00505D9E" w:rsidP="00505D9E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E45EB" w:rsidRDefault="00FE45EB" w:rsidP="00505D9E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2.2. Забезпечити до 21.10.2024 року надання методичної допомоги вчителям/учителькам закладу освіти у проведенні відповідних заходів.   </w:t>
      </w:r>
    </w:p>
    <w:p w:rsidR="00FE45EB" w:rsidRDefault="00FE45EB" w:rsidP="00505D9E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FE45EB" w:rsidRDefault="00FE45EB" w:rsidP="00505D9E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2.3. Оприлюднити до 05.11.2024 року інформацію про проведені заходи до Дня писемності та мови на веб-сайті закладу освіти.</w:t>
      </w:r>
    </w:p>
    <w:p w:rsidR="00FE45EB" w:rsidRDefault="00FE45EB" w:rsidP="00505D9E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E45EB" w:rsidRDefault="00FE45EB" w:rsidP="00505D9E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3. Учителькам української мови та літератури:</w:t>
      </w:r>
    </w:p>
    <w:p w:rsidR="00FE45EB" w:rsidRDefault="00FE45EB" w:rsidP="00505D9E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3.1. Сприяти участі здобувачів/здобувачок освіти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«XXІХ Всеукраїнському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радіодиктанті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національної єдності.».</w:t>
      </w:r>
    </w:p>
    <w:p w:rsidR="00FE45EB" w:rsidRDefault="00FE45EB" w:rsidP="00505D9E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E45EB" w:rsidRDefault="00FE45EB" w:rsidP="00505D9E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ab/>
        <w:t>3.2. Залучити учнів/учениць до участі у творчих заходах, присвячених Дню української писемності та мови</w:t>
      </w:r>
      <w:r w:rsidR="00505D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E45EB" w:rsidRDefault="00FE45EB" w:rsidP="00FE45EB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E45EB" w:rsidRDefault="00FE45EB" w:rsidP="00FE45E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4. Контроль за виконанням наказу покласти на заступницю директорки з виховної  роботи Тетяну Крупу.  </w:t>
      </w:r>
    </w:p>
    <w:p w:rsidR="00FE45EB" w:rsidRDefault="00FE45EB" w:rsidP="00FE4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FE45EB" w:rsidRDefault="00FE45EB" w:rsidP="00FE4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FE45EB" w:rsidRDefault="00FE45EB" w:rsidP="00FE4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FE45EB" w:rsidRDefault="00FE45EB" w:rsidP="00FE4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        Директорка ліцею                                     Оксана КУЧЕРАВЕНКО</w:t>
      </w:r>
    </w:p>
    <w:p w:rsidR="00FE45EB" w:rsidRDefault="00FE45EB" w:rsidP="00FE45EB">
      <w:pPr>
        <w:ind w:hanging="284"/>
        <w:jc w:val="both"/>
        <w:rPr>
          <w:rFonts w:ascii="Liberation Serif" w:eastAsia="Droid Sans Fallback" w:hAnsi="Liberation Serif" w:cs="Lohit Hindi"/>
          <w:sz w:val="28"/>
          <w:szCs w:val="28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r>
        <w:rPr>
          <w:rFonts w:ascii="Liberation Serif" w:eastAsia="Droid Sans Fallback" w:hAnsi="Liberation Serif" w:cs="Lohit Hindi"/>
          <w:sz w:val="28"/>
          <w:szCs w:val="28"/>
          <w:lang w:val="ru-RU" w:eastAsia="zh-CN" w:bidi="hi-IN"/>
        </w:rPr>
        <w:t xml:space="preserve">З наказом </w:t>
      </w:r>
      <w:proofErr w:type="spellStart"/>
      <w:proofErr w:type="gramStart"/>
      <w:r>
        <w:rPr>
          <w:rFonts w:ascii="Liberation Serif" w:eastAsia="Droid Sans Fallback" w:hAnsi="Liberation Serif" w:cs="Lohit Hindi"/>
          <w:sz w:val="28"/>
          <w:szCs w:val="28"/>
          <w:lang w:val="ru-RU" w:eastAsia="zh-CN" w:bidi="hi-IN"/>
        </w:rPr>
        <w:t>ознайомлені</w:t>
      </w:r>
      <w:proofErr w:type="spellEnd"/>
      <w:r>
        <w:rPr>
          <w:rFonts w:ascii="Liberation Serif" w:eastAsia="Droid Sans Fallback" w:hAnsi="Liberation Serif" w:cs="Lohit Hindi"/>
          <w:sz w:val="28"/>
          <w:szCs w:val="28"/>
          <w:lang w:val="ru-RU" w:eastAsia="zh-CN" w:bidi="hi-IN"/>
        </w:rPr>
        <w:t xml:space="preserve"> </w:t>
      </w:r>
      <w:r>
        <w:rPr>
          <w:rFonts w:ascii="Liberation Serif" w:eastAsia="Droid Sans Fallback" w:hAnsi="Liberation Serif" w:cs="Lohit Hindi"/>
          <w:sz w:val="28"/>
          <w:szCs w:val="28"/>
          <w:lang w:eastAsia="zh-CN" w:bidi="hi-IN"/>
        </w:rPr>
        <w:t xml:space="preserve"> </w:t>
      </w:r>
      <w:r w:rsidR="00505D9E">
        <w:rPr>
          <w:rFonts w:ascii="Liberation Serif" w:eastAsia="Droid Sans Fallback" w:hAnsi="Liberation Serif" w:cs="Lohit Hindi"/>
          <w:sz w:val="28"/>
          <w:szCs w:val="28"/>
          <w:lang w:eastAsia="zh-CN" w:bidi="hi-IN"/>
        </w:rPr>
        <w:t>15</w:t>
      </w:r>
      <w:proofErr w:type="gramEnd"/>
      <w:r w:rsidR="00505D9E">
        <w:rPr>
          <w:rFonts w:ascii="Liberation Serif" w:eastAsia="Droid Sans Fallback" w:hAnsi="Liberation Serif" w:cs="Lohit Hindi"/>
          <w:sz w:val="28"/>
          <w:szCs w:val="28"/>
          <w:lang w:eastAsia="zh-CN" w:bidi="hi-IN"/>
        </w:rPr>
        <w:t>.10</w:t>
      </w:r>
      <w:r>
        <w:rPr>
          <w:rFonts w:ascii="Liberation Serif" w:eastAsia="Droid Sans Fallback" w:hAnsi="Liberation Serif" w:cs="Lohit Hindi"/>
          <w:sz w:val="28"/>
          <w:szCs w:val="28"/>
          <w:lang w:eastAsia="zh-CN" w:bidi="hi-IN"/>
        </w:rPr>
        <w:t xml:space="preserve">.2024р </w:t>
      </w:r>
      <w:r>
        <w:rPr>
          <w:rFonts w:ascii="Liberation Serif" w:eastAsia="Droid Sans Fallback" w:hAnsi="Liberation Serif" w:cs="Lohit Hindi"/>
          <w:sz w:val="28"/>
          <w:szCs w:val="28"/>
          <w:lang w:val="ru-RU" w:eastAsia="zh-CN" w:bidi="hi-IN"/>
        </w:rPr>
        <w:t xml:space="preserve">                                                 </w:t>
      </w:r>
    </w:p>
    <w:p w:rsidR="00FE45EB" w:rsidRDefault="00FE45EB" w:rsidP="00FE45EB">
      <w:pPr>
        <w:widowControl w:val="0"/>
        <w:suppressAutoHyphens/>
        <w:spacing w:after="0" w:line="240" w:lineRule="auto"/>
        <w:ind w:firstLine="141"/>
        <w:jc w:val="both"/>
        <w:rPr>
          <w:rFonts w:ascii="Liberation Serif" w:eastAsia="Droid Sans Fallback" w:hAnsi="Liberation Serif" w:cs="Lohit Hindi"/>
          <w:sz w:val="28"/>
          <w:szCs w:val="28"/>
          <w:lang w:val="ru-RU" w:eastAsia="zh-CN" w:bidi="hi-IN"/>
        </w:rPr>
      </w:pPr>
      <w:r>
        <w:rPr>
          <w:rFonts w:ascii="Liberation Serif" w:eastAsia="Droid Sans Fallback" w:hAnsi="Liberation Serif" w:cs="Lohit Hindi"/>
          <w:sz w:val="28"/>
          <w:szCs w:val="28"/>
          <w:lang w:val="ru-RU" w:eastAsia="zh-CN" w:bidi="hi-IN"/>
        </w:rPr>
        <w:t xml:space="preserve">    Крупа Т. П.</w:t>
      </w:r>
    </w:p>
    <w:p w:rsidR="00FE45EB" w:rsidRDefault="00FE45EB" w:rsidP="00FE45EB">
      <w:pPr>
        <w:widowControl w:val="0"/>
        <w:tabs>
          <w:tab w:val="left" w:pos="5280"/>
        </w:tabs>
        <w:suppressAutoHyphens/>
        <w:spacing w:after="0" w:line="240" w:lineRule="auto"/>
        <w:ind w:firstLine="141"/>
        <w:rPr>
          <w:rFonts w:ascii="Liberation Serif" w:eastAsia="Droid Sans Fallback" w:hAnsi="Liberation Serif" w:cs="Lohit Hindi"/>
          <w:sz w:val="28"/>
          <w:szCs w:val="28"/>
          <w:lang w:val="ru-RU" w:eastAsia="zh-CN" w:bidi="hi-IN"/>
        </w:rPr>
      </w:pPr>
      <w:r>
        <w:rPr>
          <w:rFonts w:ascii="Liberation Serif" w:eastAsia="Droid Sans Fallback" w:hAnsi="Liberation Serif" w:cs="Lohit Hindi"/>
          <w:sz w:val="28"/>
          <w:szCs w:val="28"/>
          <w:lang w:val="ru-RU" w:eastAsia="zh-CN" w:bidi="hi-IN"/>
        </w:rPr>
        <w:t xml:space="preserve">     Курило І.П.</w:t>
      </w:r>
    </w:p>
    <w:p w:rsidR="00FE45EB" w:rsidRDefault="00FE45EB" w:rsidP="00FE45EB">
      <w:pPr>
        <w:widowControl w:val="0"/>
        <w:tabs>
          <w:tab w:val="left" w:pos="5280"/>
        </w:tabs>
        <w:suppressAutoHyphens/>
        <w:spacing w:after="0" w:line="240" w:lineRule="auto"/>
        <w:ind w:firstLine="141"/>
        <w:rPr>
          <w:rFonts w:ascii="Liberation Serif" w:eastAsia="Droid Sans Fallback" w:hAnsi="Liberation Serif" w:cs="Lohit Hindi"/>
          <w:sz w:val="28"/>
          <w:szCs w:val="28"/>
          <w:lang w:val="ru-RU" w:eastAsia="zh-CN" w:bidi="hi-IN"/>
        </w:rPr>
      </w:pPr>
      <w:r>
        <w:rPr>
          <w:rFonts w:ascii="Liberation Serif" w:eastAsia="Droid Sans Fallback" w:hAnsi="Liberation Serif" w:cs="Lohit Hindi"/>
          <w:sz w:val="28"/>
          <w:szCs w:val="28"/>
          <w:lang w:val="ru-RU" w:eastAsia="zh-CN" w:bidi="hi-IN"/>
        </w:rPr>
        <w:t xml:space="preserve">    </w:t>
      </w:r>
      <w:proofErr w:type="spellStart"/>
      <w:r>
        <w:rPr>
          <w:rFonts w:ascii="Liberation Serif" w:eastAsia="Droid Sans Fallback" w:hAnsi="Liberation Serif" w:cs="Lohit Hindi"/>
          <w:sz w:val="28"/>
          <w:szCs w:val="28"/>
          <w:lang w:val="ru-RU" w:eastAsia="zh-CN" w:bidi="hi-IN"/>
        </w:rPr>
        <w:t>Демчук</w:t>
      </w:r>
      <w:proofErr w:type="spellEnd"/>
      <w:r>
        <w:rPr>
          <w:rFonts w:ascii="Liberation Serif" w:eastAsia="Droid Sans Fallback" w:hAnsi="Liberation Serif" w:cs="Lohit Hindi"/>
          <w:sz w:val="28"/>
          <w:szCs w:val="28"/>
          <w:lang w:val="ru-RU" w:eastAsia="zh-CN" w:bidi="hi-IN"/>
        </w:rPr>
        <w:t xml:space="preserve"> Н.В.</w:t>
      </w:r>
    </w:p>
    <w:p w:rsidR="00FE45EB" w:rsidRDefault="00FE45EB" w:rsidP="00FE45EB">
      <w:pPr>
        <w:widowControl w:val="0"/>
        <w:tabs>
          <w:tab w:val="left" w:pos="5280"/>
        </w:tabs>
        <w:suppressAutoHyphens/>
        <w:spacing w:after="0" w:line="240" w:lineRule="auto"/>
        <w:ind w:firstLine="141"/>
        <w:rPr>
          <w:rFonts w:ascii="Liberation Serif" w:eastAsia="Droid Sans Fallback" w:hAnsi="Liberation Serif" w:cs="Lohit Hindi"/>
          <w:sz w:val="28"/>
          <w:szCs w:val="28"/>
          <w:lang w:val="ru-RU" w:eastAsia="zh-CN" w:bidi="hi-IN"/>
        </w:rPr>
      </w:pPr>
      <w:r>
        <w:rPr>
          <w:rFonts w:ascii="Liberation Serif" w:eastAsia="Droid Sans Fallback" w:hAnsi="Liberation Serif" w:cs="Lohit Hindi"/>
          <w:sz w:val="28"/>
          <w:szCs w:val="28"/>
          <w:lang w:val="ru-RU" w:eastAsia="zh-CN" w:bidi="hi-IN"/>
        </w:rPr>
        <w:t xml:space="preserve">    </w:t>
      </w:r>
      <w:proofErr w:type="spellStart"/>
      <w:r>
        <w:rPr>
          <w:rFonts w:ascii="Liberation Serif" w:eastAsia="Droid Sans Fallback" w:hAnsi="Liberation Serif" w:cs="Lohit Hindi"/>
          <w:sz w:val="28"/>
          <w:szCs w:val="28"/>
          <w:lang w:val="ru-RU" w:eastAsia="zh-CN" w:bidi="hi-IN"/>
        </w:rPr>
        <w:t>Барняк</w:t>
      </w:r>
      <w:proofErr w:type="spellEnd"/>
      <w:r>
        <w:rPr>
          <w:rFonts w:ascii="Liberation Serif" w:eastAsia="Droid Sans Fallback" w:hAnsi="Liberation Serif" w:cs="Lohit Hindi"/>
          <w:sz w:val="28"/>
          <w:szCs w:val="28"/>
          <w:lang w:val="ru-RU" w:eastAsia="zh-CN" w:bidi="hi-IN"/>
        </w:rPr>
        <w:t xml:space="preserve"> У.М.</w:t>
      </w:r>
    </w:p>
    <w:p w:rsidR="00FE45EB" w:rsidRDefault="00FE45EB" w:rsidP="00FE45EB">
      <w:pPr>
        <w:widowControl w:val="0"/>
        <w:tabs>
          <w:tab w:val="left" w:pos="5280"/>
        </w:tabs>
        <w:suppressAutoHyphens/>
        <w:spacing w:after="0" w:line="240" w:lineRule="auto"/>
        <w:ind w:firstLine="141"/>
        <w:rPr>
          <w:rFonts w:ascii="Liberation Serif" w:eastAsia="Droid Sans Fallback" w:hAnsi="Liberation Serif" w:cs="Lohit Hindi"/>
          <w:sz w:val="28"/>
          <w:szCs w:val="28"/>
          <w:lang w:val="ru-RU" w:eastAsia="zh-CN" w:bidi="hi-IN"/>
        </w:rPr>
      </w:pPr>
      <w:r>
        <w:rPr>
          <w:rFonts w:ascii="Liberation Serif" w:eastAsia="Droid Sans Fallback" w:hAnsi="Liberation Serif" w:cs="Lohit Hindi"/>
          <w:sz w:val="28"/>
          <w:szCs w:val="28"/>
          <w:lang w:val="ru-RU" w:eastAsia="zh-CN" w:bidi="hi-IN"/>
        </w:rPr>
        <w:t xml:space="preserve">  </w:t>
      </w:r>
    </w:p>
    <w:p w:rsidR="00FE45EB" w:rsidRDefault="00FE45EB" w:rsidP="00FE45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FE45EB" w:rsidRDefault="00FE45EB" w:rsidP="00FE4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FE45EB" w:rsidRDefault="00FE45EB" w:rsidP="00FE45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FE45EB" w:rsidRDefault="00FE45EB" w:rsidP="00FE45E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FE45EB" w:rsidRDefault="00FE45EB" w:rsidP="00FE45E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E45EB" w:rsidRDefault="00FE45EB" w:rsidP="00FE45E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E45EB" w:rsidRDefault="00FE45EB" w:rsidP="00FE45E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E45EB" w:rsidRDefault="00FE45EB" w:rsidP="00FE45E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«ЗАТВЕРДЖЕНО»</w:t>
      </w:r>
    </w:p>
    <w:p w:rsidR="00FE45EB" w:rsidRDefault="00FE45EB" w:rsidP="00FE45E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Директорка ліцею </w:t>
      </w:r>
    </w:p>
    <w:p w:rsidR="00FE45EB" w:rsidRDefault="00FE45EB" w:rsidP="00FE4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______________ Оксана КУЧЕРАВЕЕКО</w:t>
      </w:r>
    </w:p>
    <w:p w:rsidR="00FE45EB" w:rsidRDefault="00FE45EB" w:rsidP="00FE4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План заходів, </w:t>
      </w:r>
    </w:p>
    <w:p w:rsidR="00FE45EB" w:rsidRDefault="00FE45EB" w:rsidP="00FE4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присвячених Дню української писемності та мови</w:t>
      </w:r>
    </w:p>
    <w:p w:rsidR="00FE45EB" w:rsidRDefault="00FE45EB" w:rsidP="00FE4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11057" w:type="dxa"/>
        <w:tblInd w:w="-856" w:type="dxa"/>
        <w:tblLook w:val="04A0" w:firstRow="1" w:lastRow="0" w:firstColumn="1" w:lastColumn="0" w:noHBand="0" w:noVBand="1"/>
      </w:tblPr>
      <w:tblGrid>
        <w:gridCol w:w="699"/>
        <w:gridCol w:w="5053"/>
        <w:gridCol w:w="2106"/>
        <w:gridCol w:w="3199"/>
      </w:tblGrid>
      <w:tr w:rsidR="00FE45EB" w:rsidTr="00FE45E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Заплановані 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Термін проведення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Відповідальні</w:t>
            </w:r>
          </w:p>
        </w:tc>
      </w:tr>
      <w:tr w:rsidR="00FE45EB" w:rsidTr="00FE45E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Участь у акції «Всеукраїнський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радіодиктант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національної єдності»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 w:rsidP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25.10.2024.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Учителі української мови та літератури</w:t>
            </w:r>
          </w:p>
        </w:tc>
      </w:tr>
      <w:tr w:rsidR="00FE45EB" w:rsidTr="00FE45E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Оформлення календаря знаменних дат «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Як парость виноградної лози, плекайте мову..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 w:rsidP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22.10.2024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Педагог-організатор,</w:t>
            </w:r>
          </w:p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FE45EB" w:rsidTr="00FE45E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Тематичні виховні години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Слова… У вас мудрість вічна і любов жива», «Душа народу бринить у слові»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 w:rsidP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21.10 по 26.10.2024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Учителі української мови та літератури, класні керівники</w:t>
            </w:r>
          </w:p>
        </w:tc>
      </w:tr>
      <w:tr w:rsidR="00FE45EB" w:rsidTr="00FE45E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Гра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«У пошуках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скарбів» 7 клас.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 w:rsidP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26.10.2024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Крупа Т.П.</w:t>
            </w:r>
          </w:p>
        </w:tc>
      </w:tr>
      <w:tr w:rsidR="00FE45EB" w:rsidTr="00FE45E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Вікторина для учнів/учениць 5-6  класів «Буду я навчатись мови золотої»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 w:rsidP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2510.2024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Демчук Н.В.</w:t>
            </w:r>
          </w:p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Курило І.П.</w:t>
            </w:r>
          </w:p>
        </w:tc>
      </w:tr>
      <w:tr w:rsidR="00FE45EB" w:rsidTr="00FE45E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Провести І етап  конкурсу знавців рідної мови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Петра Яцика (онлайн) 2-11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 w:rsidP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24.10.2024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Капеняк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С.В</w:t>
            </w:r>
          </w:p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Класоводи.  Вчителі - філологи</w:t>
            </w:r>
          </w:p>
        </w:tc>
      </w:tr>
      <w:tr w:rsidR="00FE45EB" w:rsidTr="00FE45E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Конкурс учнівських есе «Хто мови своєї цурається, хай сам себе стидається»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23.10 по 17.10.2023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Учителі української мови та літератури, класні керівники</w:t>
            </w:r>
          </w:p>
        </w:tc>
      </w:tr>
      <w:tr w:rsidR="00FE45EB" w:rsidTr="00FE45E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Свято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рідної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в 1-4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класах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:</w:t>
            </w:r>
          </w:p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Солов’їна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барвінкова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дзвени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струмочком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рідна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мово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!</w:t>
            </w:r>
          </w:p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 w:rsidP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26.10.2024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Класоводи 1- 4 класів.</w:t>
            </w:r>
          </w:p>
        </w:tc>
      </w:tr>
      <w:tr w:rsidR="00FE45EB" w:rsidTr="00FE45E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лепбука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«9 листопада – День писемності та мови»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 w:rsidP="00F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26.10.2024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5EB" w:rsidRDefault="00FE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У.М.</w:t>
            </w:r>
          </w:p>
        </w:tc>
      </w:tr>
    </w:tbl>
    <w:p w:rsidR="00FE45EB" w:rsidRDefault="00FE45EB" w:rsidP="00FE45EB">
      <w:pPr>
        <w:rPr>
          <w:sz w:val="28"/>
          <w:szCs w:val="28"/>
        </w:rPr>
      </w:pPr>
    </w:p>
    <w:p w:rsidR="00FE45EB" w:rsidRDefault="00FE45EB" w:rsidP="00FE45EB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Заступниця директорки  з виховної роботи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Тетяна КРУПА.  </w:t>
      </w:r>
    </w:p>
    <w:p w:rsidR="00FE45EB" w:rsidRDefault="00FE45EB" w:rsidP="00FE45EB"/>
    <w:p w:rsidR="00FE45EB" w:rsidRDefault="00FE45EB" w:rsidP="00FE45EB"/>
    <w:p w:rsidR="009C3850" w:rsidRDefault="00620A41"/>
    <w:sectPr w:rsidR="009C3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EB"/>
    <w:rsid w:val="00483E1C"/>
    <w:rsid w:val="00505D9E"/>
    <w:rsid w:val="00620A41"/>
    <w:rsid w:val="00F82414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9466"/>
  <w15:chartTrackingRefBased/>
  <w15:docId w15:val="{4995BBDE-2645-47D1-B09A-8BC86C9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litiko.ua/blogpost143614" TargetMode="External"/><Relationship Id="rId5" Type="http://schemas.openxmlformats.org/officeDocument/2006/relationships/hyperlink" Target="mailto:kam_school@i.ua%20&#1050;&#1086;&#1076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2549</Words>
  <Characters>1453</Characters>
  <Application>Microsoft Office Word</Application>
  <DocSecurity>0</DocSecurity>
  <Lines>12</Lines>
  <Paragraphs>7</Paragraphs>
  <ScaleCrop>false</ScaleCrop>
  <Company>SPecialiST RePack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Камянки3</dc:creator>
  <cp:keywords/>
  <dc:description/>
  <cp:lastModifiedBy>Admin</cp:lastModifiedBy>
  <cp:revision>3</cp:revision>
  <dcterms:created xsi:type="dcterms:W3CDTF">2024-11-20T13:16:00Z</dcterms:created>
  <dcterms:modified xsi:type="dcterms:W3CDTF">2024-12-04T12:51:00Z</dcterms:modified>
</cp:coreProperties>
</file>