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B4" w:rsidRPr="00DB0052" w:rsidRDefault="003703B4" w:rsidP="003703B4">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Освітня програма</w:t>
      </w:r>
    </w:p>
    <w:p w:rsidR="003703B4" w:rsidRPr="00DB0052" w:rsidRDefault="003703B4" w:rsidP="003703B4">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3703B4">
        <w:rPr>
          <w:rFonts w:ascii="Times New Roman" w:hAnsi="Times New Roman"/>
          <w:b/>
          <w:sz w:val="28"/>
          <w:szCs w:val="28"/>
          <w:lang w:val="uk-UA"/>
        </w:rPr>
        <w:t>’</w:t>
      </w:r>
      <w:r>
        <w:rPr>
          <w:rFonts w:ascii="Times New Roman" w:hAnsi="Times New Roman"/>
          <w:b/>
          <w:sz w:val="28"/>
          <w:szCs w:val="28"/>
          <w:lang w:val="uk-UA"/>
        </w:rPr>
        <w:t>янківс</w:t>
      </w:r>
      <w:r w:rsidRPr="00DB0052">
        <w:rPr>
          <w:rFonts w:ascii="Times New Roman" w:hAnsi="Times New Roman"/>
          <w:b/>
          <w:sz w:val="28"/>
          <w:szCs w:val="28"/>
          <w:lang w:val="uk-UA"/>
        </w:rPr>
        <w:t>ької</w:t>
      </w:r>
      <w:proofErr w:type="spellEnd"/>
      <w:r w:rsidRPr="00DB0052">
        <w:rPr>
          <w:rFonts w:ascii="Times New Roman" w:hAnsi="Times New Roman"/>
          <w:b/>
          <w:sz w:val="28"/>
          <w:szCs w:val="28"/>
          <w:lang w:val="uk-UA"/>
        </w:rPr>
        <w:t xml:space="preserve"> загальноосвітньої школи І-ІІІ ступенів </w:t>
      </w:r>
    </w:p>
    <w:p w:rsidR="003703B4" w:rsidRPr="00DB0052" w:rsidRDefault="003703B4" w:rsidP="003703B4">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І ступеня (1</w:t>
      </w:r>
      <w:r w:rsidR="00990DBB">
        <w:rPr>
          <w:rFonts w:ascii="Times New Roman" w:hAnsi="Times New Roman"/>
          <w:b/>
          <w:sz w:val="28"/>
          <w:szCs w:val="28"/>
          <w:lang w:val="uk-UA"/>
        </w:rPr>
        <w:t xml:space="preserve">- </w:t>
      </w:r>
      <w:r w:rsidR="00E45DE1" w:rsidRPr="002A08D4">
        <w:rPr>
          <w:rFonts w:ascii="Times New Roman" w:hAnsi="Times New Roman"/>
          <w:b/>
          <w:sz w:val="28"/>
          <w:szCs w:val="28"/>
          <w:lang w:val="uk-UA"/>
        </w:rPr>
        <w:t>4</w:t>
      </w:r>
      <w:r>
        <w:rPr>
          <w:rFonts w:ascii="Times New Roman" w:hAnsi="Times New Roman"/>
          <w:b/>
          <w:sz w:val="28"/>
          <w:szCs w:val="28"/>
          <w:lang w:val="uk-UA"/>
        </w:rPr>
        <w:t xml:space="preserve"> </w:t>
      </w:r>
      <w:r w:rsidRPr="00DB0052">
        <w:rPr>
          <w:rFonts w:ascii="Times New Roman" w:hAnsi="Times New Roman"/>
          <w:b/>
          <w:sz w:val="28"/>
          <w:szCs w:val="28"/>
          <w:lang w:val="uk-UA"/>
        </w:rPr>
        <w:t xml:space="preserve"> класи)</w:t>
      </w:r>
    </w:p>
    <w:p w:rsidR="003703B4" w:rsidRPr="00DB0052" w:rsidRDefault="003703B4" w:rsidP="003703B4">
      <w:pPr>
        <w:spacing w:after="0" w:line="240" w:lineRule="auto"/>
        <w:jc w:val="both"/>
        <w:rPr>
          <w:rFonts w:ascii="Times New Roman" w:hAnsi="Times New Roman"/>
          <w:b/>
          <w:sz w:val="28"/>
          <w:szCs w:val="28"/>
          <w:lang w:val="uk-UA"/>
        </w:rPr>
      </w:pPr>
    </w:p>
    <w:p w:rsidR="003703B4" w:rsidRPr="00934027" w:rsidRDefault="003703B4" w:rsidP="00934027">
      <w:pPr>
        <w:spacing w:line="240" w:lineRule="auto"/>
        <w:ind w:firstLine="567"/>
        <w:jc w:val="both"/>
        <w:rPr>
          <w:rFonts w:ascii="Times New Roman" w:hAnsi="Times New Roman"/>
          <w:snapToGrid w:val="0"/>
          <w:color w:val="000000"/>
          <w:sz w:val="28"/>
          <w:szCs w:val="28"/>
          <w:lang w:val="uk-UA" w:eastAsia="ar-SA"/>
        </w:rPr>
      </w:pPr>
      <w:r w:rsidRPr="00DB0052">
        <w:rPr>
          <w:rFonts w:ascii="Times New Roman" w:hAnsi="Times New Roman"/>
          <w:sz w:val="28"/>
          <w:szCs w:val="28"/>
          <w:lang w:val="uk-UA"/>
        </w:rPr>
        <w:t xml:space="preserve">Освітня програма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Pr>
          <w:rFonts w:ascii="Times New Roman" w:hAnsi="Times New Roman"/>
          <w:sz w:val="28"/>
          <w:szCs w:val="28"/>
          <w:lang w:val="uk-UA"/>
        </w:rPr>
        <w:t xml:space="preserve"> </w:t>
      </w:r>
      <w:r w:rsidRPr="00DB0052">
        <w:rPr>
          <w:rFonts w:ascii="Times New Roman" w:hAnsi="Times New Roman"/>
          <w:sz w:val="28"/>
          <w:szCs w:val="28"/>
          <w:lang w:val="uk-UA"/>
        </w:rPr>
        <w:t>ЗОШ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00470C62">
        <w:rPr>
          <w:rFonts w:ascii="Times New Roman" w:eastAsia="Calibri" w:hAnsi="Times New Roman"/>
          <w:sz w:val="28"/>
          <w:szCs w:val="28"/>
          <w:lang w:val="uk-UA"/>
        </w:rPr>
        <w:t xml:space="preserve"> «Про освіту» </w:t>
      </w:r>
      <w:r w:rsidRPr="00DB0052">
        <w:rPr>
          <w:rFonts w:ascii="Times New Roman" w:eastAsia="Calibri" w:hAnsi="Times New Roman"/>
          <w:sz w:val="28"/>
          <w:szCs w:val="28"/>
          <w:lang w:val="uk-UA"/>
        </w:rPr>
        <w:t>п</w:t>
      </w:r>
      <w:r w:rsidRPr="00DB0052">
        <w:rPr>
          <w:rFonts w:ascii="Times New Roman" w:eastAsia="Calibri" w:hAnsi="Times New Roman"/>
          <w:bCs/>
          <w:sz w:val="28"/>
          <w:szCs w:val="28"/>
          <w:lang w:val="uk-UA"/>
        </w:rPr>
        <w:t>останови Кабінету Міністрів України від 21.02.2018 №87 «Про затвердження Державного стандарту початкової освіти» (1 класи)</w:t>
      </w:r>
      <w:r w:rsidR="00470C62">
        <w:rPr>
          <w:rFonts w:ascii="Times New Roman" w:eastAsia="Calibri" w:hAnsi="Times New Roman"/>
          <w:sz w:val="28"/>
          <w:szCs w:val="28"/>
          <w:lang w:val="uk-UA"/>
        </w:rPr>
        <w:t xml:space="preserve"> та постанови КМУ від 24.07.2019 р. №688 «Про внесення змін до Державного стандарту початкової освіти»,</w:t>
      </w:r>
      <w:r w:rsidRPr="00DB0052">
        <w:rPr>
          <w:rFonts w:ascii="Times New Roman" w:eastAsia="Calibri" w:hAnsi="Times New Roman"/>
          <w:sz w:val="28"/>
          <w:szCs w:val="28"/>
          <w:lang w:val="uk-UA"/>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w:t>
      </w:r>
      <w:r w:rsidR="00934027" w:rsidRPr="00934027">
        <w:rPr>
          <w:rFonts w:ascii="Times New Roman" w:hAnsi="Times New Roman"/>
          <w:snapToGrid w:val="0"/>
          <w:color w:val="000000"/>
          <w:sz w:val="28"/>
          <w:szCs w:val="28"/>
          <w:lang w:val="uk-UA" w:eastAsia="ar-SA"/>
        </w:rPr>
        <w:t xml:space="preserve">для 1-2-х класів – за Типовою освітньою програмою, затвердженою наказом МОН України від 08.10.2019 року  </w:t>
      </w:r>
      <w:r w:rsidR="00934027" w:rsidRPr="00934027">
        <w:rPr>
          <w:rFonts w:ascii="Times New Roman" w:hAnsi="Times New Roman"/>
          <w:snapToGrid w:val="0"/>
          <w:color w:val="000000"/>
          <w:sz w:val="28"/>
          <w:szCs w:val="28"/>
          <w:lang w:val="uk-UA"/>
        </w:rPr>
        <w:t>№ 1272  «Про затвердження типових освітніх програм для 1-2-х класів закладів загальної середньої освіти», за програмою Нової української школи, розробленої пі</w:t>
      </w:r>
      <w:r w:rsidR="00934027">
        <w:rPr>
          <w:rFonts w:ascii="Times New Roman" w:hAnsi="Times New Roman"/>
          <w:snapToGrid w:val="0"/>
          <w:color w:val="000000"/>
          <w:sz w:val="28"/>
          <w:szCs w:val="28"/>
          <w:lang w:val="uk-UA"/>
        </w:rPr>
        <w:t xml:space="preserve">д керівництвом О. Я. Савченко; </w:t>
      </w:r>
      <w:r w:rsidR="00934027" w:rsidRPr="00934027">
        <w:rPr>
          <w:rFonts w:ascii="Times New Roman" w:hAnsi="Times New Roman"/>
          <w:snapToGrid w:val="0"/>
          <w:color w:val="000000"/>
          <w:sz w:val="28"/>
          <w:szCs w:val="28"/>
          <w:lang w:val="uk-UA" w:eastAsia="ar-SA"/>
        </w:rPr>
        <w:t>для 3</w:t>
      </w:r>
      <w:r w:rsidR="00E45DE1" w:rsidRPr="00E45DE1">
        <w:rPr>
          <w:rFonts w:ascii="Times New Roman" w:hAnsi="Times New Roman"/>
          <w:snapToGrid w:val="0"/>
          <w:color w:val="000000"/>
          <w:sz w:val="28"/>
          <w:szCs w:val="28"/>
          <w:lang w:val="uk-UA" w:eastAsia="ar-SA"/>
        </w:rPr>
        <w:t>-4</w:t>
      </w:r>
      <w:r w:rsidR="00E45DE1">
        <w:rPr>
          <w:rFonts w:ascii="Times New Roman" w:hAnsi="Times New Roman"/>
          <w:snapToGrid w:val="0"/>
          <w:color w:val="000000"/>
          <w:sz w:val="28"/>
          <w:szCs w:val="28"/>
          <w:lang w:val="uk-UA" w:eastAsia="ar-SA"/>
        </w:rPr>
        <w:t>-го класів</w:t>
      </w:r>
      <w:r w:rsidR="00934027" w:rsidRPr="00934027">
        <w:rPr>
          <w:rFonts w:ascii="Times New Roman" w:hAnsi="Times New Roman"/>
          <w:snapToGrid w:val="0"/>
          <w:color w:val="000000"/>
          <w:sz w:val="28"/>
          <w:szCs w:val="28"/>
          <w:lang w:val="uk-UA" w:eastAsia="ar-SA"/>
        </w:rPr>
        <w:t xml:space="preserve"> – за Типовою освітньою програмою, затвердженою наказом МОН України від 08.10.2019 року  </w:t>
      </w:r>
      <w:r w:rsidR="00934027" w:rsidRPr="00934027">
        <w:rPr>
          <w:rFonts w:ascii="Times New Roman" w:hAnsi="Times New Roman"/>
          <w:snapToGrid w:val="0"/>
          <w:color w:val="000000"/>
          <w:sz w:val="28"/>
          <w:szCs w:val="28"/>
          <w:lang w:val="uk-UA"/>
        </w:rPr>
        <w:t>№ 1273  «Про затвердження типових освітніх програм для 3-4-х класів закладів загальної середньої освіти», за програмою Нової української школи, розробленої під керівництвом</w:t>
      </w:r>
      <w:r w:rsidR="00934027">
        <w:rPr>
          <w:rFonts w:ascii="Times New Roman" w:hAnsi="Times New Roman"/>
          <w:snapToGrid w:val="0"/>
          <w:color w:val="000000"/>
          <w:sz w:val="28"/>
          <w:szCs w:val="28"/>
          <w:lang w:val="uk-UA"/>
        </w:rPr>
        <w:t xml:space="preserve"> О. Я. Савченко.</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Освітня програма початкової освіти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ЗОШ </w:t>
      </w:r>
      <w:r>
        <w:rPr>
          <w:rFonts w:ascii="Times New Roman" w:eastAsia="Calibri" w:hAnsi="Times New Roman"/>
          <w:sz w:val="28"/>
          <w:szCs w:val="28"/>
          <w:lang w:val="uk-UA"/>
        </w:rPr>
        <w:t xml:space="preserve">І – ІІІ ступенів </w:t>
      </w:r>
      <w:r w:rsidRPr="00DB0052">
        <w:rPr>
          <w:rFonts w:ascii="Times New Roman" w:eastAsia="Calibri" w:hAnsi="Times New Roman"/>
          <w:sz w:val="28"/>
          <w:szCs w:val="28"/>
          <w:lang w:val="uk-UA"/>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Освітня програма визначає</w:t>
      </w:r>
      <w:r w:rsidRPr="00DB0052">
        <w:rPr>
          <w:rFonts w:ascii="Times New Roman" w:eastAsia="Calibri" w:hAnsi="Times New Roman"/>
          <w:sz w:val="28"/>
          <w:szCs w:val="28"/>
          <w:lang w:val="uk-UA"/>
        </w:rPr>
        <w:t xml:space="preserve">: </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навчальної програми, відповідно до кожної змістової лінії; </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3703B4" w:rsidRPr="00DB0052" w:rsidRDefault="003703B4" w:rsidP="003703B4">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ascii="Times New Roman" w:eastAsia="Calibri" w:hAnsi="Times New Roman"/>
          <w:b/>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Загальний обсяг навчал</w:t>
      </w:r>
      <w:r>
        <w:rPr>
          <w:rFonts w:ascii="Times New Roman" w:eastAsia="Calibri" w:hAnsi="Times New Roman"/>
          <w:sz w:val="28"/>
          <w:szCs w:val="28"/>
          <w:lang w:val="uk-UA"/>
        </w:rPr>
        <w:t>ьного навантаження для учнів 1-го класу</w:t>
      </w:r>
      <w:r w:rsidRPr="00DB0052">
        <w:rPr>
          <w:rFonts w:ascii="Times New Roman" w:eastAsia="Calibri" w:hAnsi="Times New Roman"/>
          <w:sz w:val="28"/>
          <w:szCs w:val="28"/>
          <w:lang w:val="uk-UA"/>
        </w:rPr>
        <w:t xml:space="preserve"> закладів загальної середньої освіти ск</w:t>
      </w:r>
      <w:r>
        <w:rPr>
          <w:rFonts w:ascii="Times New Roman" w:eastAsia="Calibri" w:hAnsi="Times New Roman"/>
          <w:sz w:val="28"/>
          <w:szCs w:val="28"/>
          <w:lang w:val="uk-UA"/>
        </w:rPr>
        <w:t>ладає 805  годин/навчальний рік, для 2-го к</w:t>
      </w:r>
      <w:r w:rsidR="00990DBB">
        <w:rPr>
          <w:rFonts w:ascii="Times New Roman" w:eastAsia="Calibri" w:hAnsi="Times New Roman"/>
          <w:sz w:val="28"/>
          <w:szCs w:val="28"/>
          <w:lang w:val="uk-UA"/>
        </w:rPr>
        <w:t xml:space="preserve">ласу </w:t>
      </w:r>
      <w:r w:rsidR="00990DBB">
        <w:rPr>
          <w:rFonts w:ascii="Times New Roman" w:eastAsia="Calibri" w:hAnsi="Times New Roman"/>
          <w:sz w:val="28"/>
          <w:szCs w:val="28"/>
          <w:lang w:val="uk-UA"/>
        </w:rPr>
        <w:lastRenderedPageBreak/>
        <w:t>– 870 годин/навчальний рік, для 3-го к</w:t>
      </w:r>
      <w:r w:rsidR="00E45DE1">
        <w:rPr>
          <w:rFonts w:ascii="Times New Roman" w:eastAsia="Calibri" w:hAnsi="Times New Roman"/>
          <w:sz w:val="28"/>
          <w:szCs w:val="28"/>
          <w:lang w:val="uk-UA"/>
        </w:rPr>
        <w:t>ласу – 910 годин/навчальний рік, для 4-го класу – 910 годин/навчальний рік</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Детальний розподіл навчального навантаження на тиждень </w:t>
      </w:r>
      <w:r w:rsidRPr="00DB0052">
        <w:rPr>
          <w:rFonts w:ascii="Times New Roman" w:eastAsia="Calibri" w:hAnsi="Times New Roman"/>
          <w:color w:val="000000"/>
          <w:sz w:val="28"/>
          <w:szCs w:val="28"/>
          <w:lang w:val="uk-UA"/>
        </w:rPr>
        <w:t xml:space="preserve">окреслено у </w:t>
      </w:r>
      <w:r w:rsidRPr="00DB0052">
        <w:rPr>
          <w:rFonts w:ascii="Times New Roman" w:eastAsia="Calibri" w:hAnsi="Times New Roman"/>
          <w:sz w:val="28"/>
          <w:szCs w:val="28"/>
          <w:lang w:val="uk-UA"/>
        </w:rPr>
        <w:t>навчальних планах закладу загальної середньої освіти І </w:t>
      </w:r>
      <w:r w:rsidR="009322F0">
        <w:rPr>
          <w:rFonts w:ascii="Times New Roman" w:eastAsia="Calibri" w:hAnsi="Times New Roman"/>
          <w:sz w:val="28"/>
          <w:szCs w:val="28"/>
          <w:lang w:val="uk-UA"/>
        </w:rPr>
        <w:t xml:space="preserve">ступеня (далі </w:t>
      </w:r>
      <w:r w:rsidR="009E2F37">
        <w:rPr>
          <w:rFonts w:ascii="Times New Roman" w:eastAsia="Calibri" w:hAnsi="Times New Roman"/>
          <w:sz w:val="28"/>
          <w:szCs w:val="28"/>
          <w:lang w:val="uk-UA"/>
        </w:rPr>
        <w:t>–навчальний план) – додаток 1</w:t>
      </w:r>
      <w:r w:rsidR="00E37107">
        <w:rPr>
          <w:rFonts w:ascii="Times New Roman" w:eastAsia="Calibri" w:hAnsi="Times New Roman"/>
          <w:sz w:val="28"/>
          <w:szCs w:val="28"/>
          <w:lang w:val="uk-UA"/>
        </w:rPr>
        <w:t>, 2</w:t>
      </w:r>
      <w:r w:rsidR="009322F0">
        <w:rPr>
          <w:rFonts w:ascii="Times New Roman" w:eastAsia="Calibri" w:hAnsi="Times New Roman"/>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703B4" w:rsidRPr="00DB0052" w:rsidRDefault="003703B4" w:rsidP="003703B4">
      <w:pPr>
        <w:tabs>
          <w:tab w:val="left" w:pos="3740"/>
        </w:tabs>
        <w:spacing w:after="0" w:line="240" w:lineRule="auto"/>
        <w:ind w:firstLine="709"/>
        <w:jc w:val="both"/>
        <w:rPr>
          <w:rFonts w:ascii="Times New Roman" w:eastAsia="Calibri" w:hAnsi="Times New Roman"/>
          <w:color w:val="000000"/>
          <w:sz w:val="28"/>
          <w:szCs w:val="28"/>
          <w:lang w:val="uk-UA" w:eastAsia="uk-UA" w:bidi="uk-UA"/>
        </w:rPr>
      </w:pPr>
      <w:r w:rsidRPr="00DB0052">
        <w:rPr>
          <w:rFonts w:ascii="Times New Roman" w:eastAsia="Calibri" w:hAnsi="Times New Roman"/>
          <w:color w:val="000000"/>
          <w:sz w:val="28"/>
          <w:szCs w:val="28"/>
          <w:lang w:val="uk-UA" w:eastAsia="uk-UA" w:bidi="uk-UA"/>
        </w:rPr>
        <w:t>У</w:t>
      </w:r>
      <w:r w:rsidRPr="003703B4">
        <w:rPr>
          <w:rFonts w:ascii="Times New Roman" w:hAnsi="Times New Roman"/>
          <w:sz w:val="28"/>
          <w:szCs w:val="28"/>
          <w:lang w:val="uk-UA"/>
        </w:rPr>
        <w:t xml:space="preserve">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янківській</w:t>
      </w:r>
      <w:proofErr w:type="spellEnd"/>
      <w:r w:rsidRPr="00DB0052">
        <w:rPr>
          <w:rFonts w:ascii="Times New Roman" w:eastAsia="Calibri" w:hAnsi="Times New Roman"/>
          <w:color w:val="000000"/>
          <w:sz w:val="28"/>
          <w:szCs w:val="28"/>
          <w:lang w:val="uk-UA" w:eastAsia="uk-UA" w:bidi="uk-UA"/>
        </w:rPr>
        <w:t xml:space="preserve"> ЗОШ </w:t>
      </w:r>
      <w:r>
        <w:rPr>
          <w:rFonts w:ascii="Times New Roman" w:eastAsia="Calibri" w:hAnsi="Times New Roman"/>
          <w:color w:val="000000"/>
          <w:sz w:val="28"/>
          <w:szCs w:val="28"/>
          <w:lang w:val="uk-UA" w:eastAsia="uk-UA" w:bidi="uk-UA"/>
        </w:rPr>
        <w:t>І – ІІІ ступенів</w:t>
      </w:r>
      <w:r w:rsidRPr="00DB0052">
        <w:rPr>
          <w:rFonts w:ascii="Times New Roman" w:eastAsia="Calibri" w:hAnsi="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Освітню програму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загальноосвітньої школи І-ІІІ ступенів для І ступеня укладено за </w:t>
      </w:r>
      <w:r w:rsidRPr="00DB0052">
        <w:rPr>
          <w:rFonts w:ascii="Times New Roman" w:eastAsia="Calibri" w:hAnsi="Times New Roman"/>
          <w:b/>
          <w:sz w:val="28"/>
          <w:szCs w:val="28"/>
          <w:lang w:val="uk-UA"/>
        </w:rPr>
        <w:t>сьома основними освітніми галузями</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Мовно-літературна освітня галузь </w:t>
      </w:r>
      <w:r w:rsidRPr="00DB0052">
        <w:rPr>
          <w:rFonts w:ascii="Times New Roman" w:eastAsia="Calibri" w:hAnsi="Times New Roman"/>
          <w:i/>
          <w:sz w:val="28"/>
          <w:szCs w:val="28"/>
          <w:lang w:val="uk-UA"/>
        </w:rPr>
        <w:t>(українська мова, англійська мова)</w:t>
      </w:r>
      <w:r w:rsidRPr="00DB0052">
        <w:rPr>
          <w:rFonts w:ascii="Times New Roman" w:eastAsia="Calibri" w:hAnsi="Times New Roman"/>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DB0052">
        <w:rPr>
          <w:rFonts w:ascii="Times New Roman" w:eastAsia="Calibri" w:hAnsi="Times New Roman"/>
          <w:sz w:val="28"/>
          <w:szCs w:val="28"/>
          <w:lang w:val="uk-UA"/>
        </w:rPr>
        <w:t>емоційно</w:t>
      </w:r>
      <w:proofErr w:type="spellEnd"/>
      <w:r w:rsidRPr="00DB0052">
        <w:rPr>
          <w:rFonts w:ascii="Times New Roman" w:eastAsia="Calibri" w:hAnsi="Times New Roman"/>
          <w:sz w:val="28"/>
          <w:szCs w:val="28"/>
          <w:lang w:val="uk-UA"/>
        </w:rPr>
        <w:t xml:space="preserve">-чуттєвого досвіду, розвиток </w:t>
      </w:r>
      <w:proofErr w:type="spellStart"/>
      <w:r w:rsidRPr="00DB0052">
        <w:rPr>
          <w:rFonts w:ascii="Times New Roman" w:eastAsia="Calibri" w:hAnsi="Times New Roman"/>
          <w:sz w:val="28"/>
          <w:szCs w:val="28"/>
          <w:lang w:val="uk-UA"/>
        </w:rPr>
        <w:t>мовленнєво</w:t>
      </w:r>
      <w:proofErr w:type="spellEnd"/>
      <w:r w:rsidRPr="00DB0052">
        <w:rPr>
          <w:rFonts w:ascii="Times New Roman" w:eastAsia="Calibri" w:hAnsi="Times New Roman"/>
          <w:sz w:val="28"/>
          <w:szCs w:val="28"/>
          <w:lang w:val="uk-UA"/>
        </w:rPr>
        <w:t>-творчих здібностей.</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У початковому курсі мовно-літературної освіти виділено такі </w:t>
      </w:r>
      <w:r w:rsidRPr="00DB0052">
        <w:rPr>
          <w:rFonts w:ascii="Times New Roman" w:eastAsia="Calibri" w:hAnsi="Times New Roman"/>
          <w:b/>
          <w:sz w:val="28"/>
          <w:szCs w:val="28"/>
          <w:lang w:val="uk-UA"/>
        </w:rPr>
        <w:t>змістові лінії</w:t>
      </w:r>
      <w:r w:rsidRPr="00DB0052">
        <w:rPr>
          <w:rFonts w:ascii="Times New Roman" w:eastAsia="Calibri" w:hAnsi="Times New Roman"/>
          <w:sz w:val="28"/>
          <w:szCs w:val="28"/>
          <w:lang w:val="uk-UA"/>
        </w:rPr>
        <w:t xml:space="preserve">: «Взаємодіємо усно», «Читаємо», «Взаємодіємо письмово», «Досліджуємо медіа», «Досліджуємо </w:t>
      </w:r>
      <w:proofErr w:type="spellStart"/>
      <w:r w:rsidRPr="00DB0052">
        <w:rPr>
          <w:rFonts w:ascii="Times New Roman" w:eastAsia="Calibri" w:hAnsi="Times New Roman"/>
          <w:sz w:val="28"/>
          <w:szCs w:val="28"/>
          <w:lang w:val="uk-UA"/>
        </w:rPr>
        <w:t>мовні</w:t>
      </w:r>
      <w:proofErr w:type="spellEnd"/>
      <w:r w:rsidRPr="00DB0052">
        <w:rPr>
          <w:rFonts w:ascii="Times New Roman" w:eastAsia="Calibri" w:hAnsi="Times New Roman"/>
          <w:sz w:val="28"/>
          <w:szCs w:val="28"/>
          <w:lang w:val="uk-UA"/>
        </w:rPr>
        <w:t xml:space="preserve"> явища». </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Змістові лінії реалізуються через такі інтегровані курси і навчальні предмети:</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1 клас – інтегрований курс «Навчання грамоти».</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hAnsi="Times New Roman"/>
          <w:b/>
          <w:i/>
          <w:sz w:val="28"/>
          <w:szCs w:val="28"/>
          <w:lang w:val="uk-UA"/>
        </w:rPr>
        <w:t>Математична галузь</w:t>
      </w:r>
      <w:r w:rsidRPr="00DB0052">
        <w:rPr>
          <w:rFonts w:ascii="Times New Roman" w:hAnsi="Times New Roman"/>
          <w:b/>
          <w:sz w:val="28"/>
          <w:szCs w:val="28"/>
          <w:lang w:val="uk-UA"/>
        </w:rPr>
        <w:t xml:space="preserve"> </w:t>
      </w:r>
      <w:r w:rsidRPr="00DB0052">
        <w:rPr>
          <w:rFonts w:ascii="Times New Roman" w:hAnsi="Times New Roman"/>
          <w:sz w:val="28"/>
          <w:szCs w:val="28"/>
          <w:lang w:val="uk-UA"/>
        </w:rPr>
        <w:t>(</w:t>
      </w:r>
      <w:r w:rsidRPr="00DB0052">
        <w:rPr>
          <w:rFonts w:ascii="Times New Roman" w:hAnsi="Times New Roman"/>
          <w:i/>
          <w:sz w:val="28"/>
          <w:szCs w:val="28"/>
          <w:lang w:val="uk-UA"/>
        </w:rPr>
        <w:t>математика</w:t>
      </w:r>
      <w:r w:rsidRPr="00DB0052">
        <w:rPr>
          <w:rFonts w:ascii="Times New Roman" w:hAnsi="Times New Roman"/>
          <w:sz w:val="28"/>
          <w:szCs w:val="28"/>
          <w:lang w:val="uk-UA"/>
        </w:rPr>
        <w:t>) ставить за мету</w:t>
      </w:r>
      <w:r w:rsidRPr="00DB0052">
        <w:rPr>
          <w:rFonts w:ascii="Times New Roman" w:eastAsia="Calibri" w:hAnsi="Times New Roman"/>
          <w:b/>
          <w:sz w:val="28"/>
          <w:szCs w:val="28"/>
          <w:lang w:val="uk-UA"/>
        </w:rPr>
        <w:t xml:space="preserve"> </w:t>
      </w:r>
      <w:r w:rsidRPr="00DB0052">
        <w:rPr>
          <w:rFonts w:ascii="Times New Roman" w:eastAsia="Calibri" w:hAnsi="Times New Roman"/>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необхідних їй для життя та продовження навчання.</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Реалізація мети і завдань </w:t>
      </w:r>
      <w:r w:rsidRPr="00DB0052">
        <w:rPr>
          <w:rFonts w:ascii="Times New Roman" w:eastAsia="Calibri" w:hAnsi="Times New Roman"/>
          <w:b/>
          <w:sz w:val="28"/>
          <w:szCs w:val="28"/>
          <w:lang w:val="uk-UA"/>
        </w:rPr>
        <w:t>початкового курсу</w:t>
      </w:r>
      <w:r w:rsidRPr="00DB0052">
        <w:rPr>
          <w:rFonts w:ascii="Times New Roman" w:eastAsia="Calibri" w:hAnsi="Times New Roman"/>
          <w:sz w:val="28"/>
          <w:szCs w:val="28"/>
          <w:lang w:val="uk-UA"/>
        </w:rPr>
        <w:t xml:space="preserve"> </w:t>
      </w:r>
      <w:r w:rsidRPr="00DB0052">
        <w:rPr>
          <w:rFonts w:ascii="Times New Roman" w:eastAsia="Calibri" w:hAnsi="Times New Roman"/>
          <w:b/>
          <w:sz w:val="28"/>
          <w:szCs w:val="28"/>
          <w:lang w:val="uk-UA"/>
        </w:rPr>
        <w:t>математики</w:t>
      </w:r>
      <w:r w:rsidRPr="00DB0052">
        <w:rPr>
          <w:rFonts w:ascii="Times New Roman" w:eastAsia="Calibri" w:hAnsi="Times New Roman"/>
          <w:sz w:val="28"/>
          <w:szCs w:val="28"/>
          <w:lang w:val="uk-UA"/>
        </w:rPr>
        <w:t xml:space="preserve"> здійснюється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До програми кожного класу подано </w:t>
      </w:r>
      <w:r w:rsidRPr="00DB0052">
        <w:rPr>
          <w:rFonts w:ascii="Times New Roman" w:eastAsia="Calibri" w:hAnsi="Times New Roman"/>
          <w:b/>
          <w:sz w:val="28"/>
          <w:szCs w:val="28"/>
          <w:lang w:val="uk-UA"/>
        </w:rPr>
        <w:t>орієнтовний перелік</w:t>
      </w:r>
      <w:r w:rsidRPr="00DB0052">
        <w:rPr>
          <w:rFonts w:ascii="Times New Roman" w:eastAsia="Calibri" w:hAnsi="Times New Roman"/>
          <w:sz w:val="28"/>
          <w:szCs w:val="28"/>
          <w:lang w:val="uk-UA"/>
        </w:rPr>
        <w:t xml:space="preserve"> додаткових тем для розширеного вивчення курсу. Додаткові теми не є обов’язковими для </w:t>
      </w:r>
      <w:r w:rsidRPr="00DB0052">
        <w:rPr>
          <w:rFonts w:ascii="Times New Roman" w:eastAsia="Calibri" w:hAnsi="Times New Roman"/>
          <w:sz w:val="28"/>
          <w:szCs w:val="28"/>
          <w:lang w:val="uk-UA"/>
        </w:rPr>
        <w:lastRenderedPageBreak/>
        <w:t>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3703B4" w:rsidRPr="00DB0052" w:rsidRDefault="003703B4" w:rsidP="003703B4">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Громадянська та історична, соціальна та </w:t>
      </w:r>
      <w:proofErr w:type="spellStart"/>
      <w:r w:rsidRPr="00DB0052">
        <w:rPr>
          <w:rFonts w:ascii="Times New Roman" w:eastAsia="Calibri" w:hAnsi="Times New Roman"/>
          <w:b/>
          <w:i/>
          <w:sz w:val="28"/>
          <w:szCs w:val="28"/>
          <w:lang w:val="uk-UA"/>
        </w:rPr>
        <w:t>здоров'язбережувальна</w:t>
      </w:r>
      <w:proofErr w:type="spellEnd"/>
      <w:r w:rsidRPr="00DB0052">
        <w:rPr>
          <w:rFonts w:ascii="Times New Roman" w:eastAsia="Calibri" w:hAnsi="Times New Roman"/>
          <w:b/>
          <w:i/>
          <w:sz w:val="28"/>
          <w:szCs w:val="28"/>
          <w:lang w:val="uk-UA"/>
        </w:rPr>
        <w:t xml:space="preserve">, природнича освітні галузі </w:t>
      </w:r>
      <w:r w:rsidRPr="00DB0052">
        <w:rPr>
          <w:rFonts w:ascii="Times New Roman" w:eastAsia="Calibri" w:hAnsi="Times New Roman"/>
          <w:i/>
          <w:sz w:val="28"/>
          <w:szCs w:val="28"/>
          <w:lang w:val="uk-UA"/>
        </w:rPr>
        <w:t xml:space="preserve">(«Я досліджую світ») </w:t>
      </w:r>
      <w:r w:rsidRPr="00DB0052">
        <w:rPr>
          <w:rFonts w:ascii="Times New Roman" w:eastAsia="Calibri" w:hAnsi="Times New Roman"/>
          <w:sz w:val="28"/>
          <w:szCs w:val="28"/>
          <w:lang w:val="uk-UA"/>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rsidRPr="00DB0052">
        <w:rPr>
          <w:rFonts w:ascii="Times New Roman" w:eastAsia="Calibri" w:hAnsi="Times New Roman"/>
          <w:sz w:val="28"/>
          <w:szCs w:val="28"/>
          <w:lang w:val="uk-UA"/>
        </w:rPr>
        <w:t>уроках</w:t>
      </w:r>
      <w:proofErr w:type="spellEnd"/>
      <w:r w:rsidRPr="00DB0052">
        <w:rPr>
          <w:rFonts w:ascii="Times New Roman" w:eastAsia="Calibri" w:hAnsi="Times New Roman"/>
          <w:sz w:val="28"/>
          <w:szCs w:val="28"/>
          <w:lang w:val="uk-UA"/>
        </w:rPr>
        <w:t xml:space="preserve">, під час тематичних днів, в процесі проектної діяльності) за активного використання міжпредметних </w:t>
      </w:r>
      <w:proofErr w:type="spellStart"/>
      <w:r w:rsidRPr="00DB0052">
        <w:rPr>
          <w:rFonts w:ascii="Times New Roman" w:eastAsia="Calibri" w:hAnsi="Times New Roman"/>
          <w:sz w:val="28"/>
          <w:szCs w:val="28"/>
          <w:lang w:val="uk-UA"/>
        </w:rPr>
        <w:t>зв’язків</w:t>
      </w:r>
      <w:proofErr w:type="spellEnd"/>
      <w:r w:rsidRPr="00DB0052">
        <w:rPr>
          <w:rFonts w:ascii="Times New Roman" w:eastAsia="Calibri" w:hAnsi="Times New Roman"/>
          <w:sz w:val="28"/>
          <w:szCs w:val="28"/>
          <w:lang w:val="uk-UA"/>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3703B4" w:rsidRPr="00DB0052" w:rsidRDefault="003703B4" w:rsidP="003703B4">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w:t>
      </w:r>
      <w:r w:rsidRPr="00DB0052">
        <w:rPr>
          <w:rFonts w:ascii="Times New Roman" w:hAnsi="Times New Roman"/>
          <w:i/>
          <w:sz w:val="28"/>
          <w:szCs w:val="28"/>
          <w:lang w:val="uk-UA"/>
        </w:rPr>
        <w:t>»</w:t>
      </w:r>
      <w:r w:rsidRPr="00DB0052">
        <w:rPr>
          <w:rFonts w:ascii="Times New Roman" w:hAnsi="Times New Roman"/>
          <w:b/>
          <w:sz w:val="28"/>
          <w:szCs w:val="28"/>
        </w:rPr>
        <w:t xml:space="preserve"> </w:t>
      </w:r>
      <w:r w:rsidRPr="00DB0052">
        <w:rPr>
          <w:rFonts w:ascii="Times New Roman" w:hAnsi="Times New Roman"/>
          <w:sz w:val="28"/>
          <w:szCs w:val="28"/>
        </w:rPr>
        <w:t>(</w:t>
      </w:r>
      <w:proofErr w:type="spellStart"/>
      <w:r w:rsidRPr="00DB0052">
        <w:rPr>
          <w:rFonts w:ascii="Times New Roman" w:hAnsi="Times New Roman"/>
          <w:sz w:val="28"/>
          <w:szCs w:val="28"/>
        </w:rPr>
        <w:t>пізнання</w:t>
      </w:r>
      <w:proofErr w:type="spellEnd"/>
      <w:r w:rsidRPr="00DB0052">
        <w:rPr>
          <w:rFonts w:ascii="Times New Roman" w:hAnsi="Times New Roman"/>
          <w:sz w:val="28"/>
          <w:szCs w:val="28"/>
        </w:rPr>
        <w:t xml:space="preserve"> себе, </w:t>
      </w:r>
      <w:proofErr w:type="spellStart"/>
      <w:r w:rsidRPr="00DB0052">
        <w:rPr>
          <w:rFonts w:ascii="Times New Roman" w:hAnsi="Times New Roman"/>
          <w:sz w:val="28"/>
          <w:szCs w:val="28"/>
        </w:rPr>
        <w:t>своїх</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можливостей</w:t>
      </w:r>
      <w:proofErr w:type="spellEnd"/>
      <w:r w:rsidRPr="00DB0052">
        <w:rPr>
          <w:rFonts w:ascii="Times New Roman" w:hAnsi="Times New Roman"/>
          <w:sz w:val="28"/>
          <w:szCs w:val="28"/>
        </w:rPr>
        <w:t xml:space="preserve">; здорова і </w:t>
      </w:r>
      <w:proofErr w:type="spellStart"/>
      <w:r w:rsidRPr="00DB0052">
        <w:rPr>
          <w:rFonts w:ascii="Times New Roman" w:hAnsi="Times New Roman"/>
          <w:sz w:val="28"/>
          <w:szCs w:val="28"/>
        </w:rPr>
        <w:t>безпечна</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поведінка</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w:t>
      </w:r>
      <w:proofErr w:type="spellStart"/>
      <w:r w:rsidRPr="00DB0052">
        <w:rPr>
          <w:rFonts w:ascii="Times New Roman" w:hAnsi="Times New Roman"/>
          <w:i/>
          <w:sz w:val="28"/>
          <w:szCs w:val="28"/>
        </w:rPr>
        <w:t>серед</w:t>
      </w:r>
      <w:proofErr w:type="spellEnd"/>
      <w:r w:rsidRPr="00DB0052">
        <w:rPr>
          <w:rFonts w:ascii="Times New Roman" w:hAnsi="Times New Roman"/>
          <w:i/>
          <w:sz w:val="28"/>
          <w:szCs w:val="28"/>
        </w:rPr>
        <w:t xml:space="preserve"> людей</w:t>
      </w:r>
      <w:r w:rsidRPr="00DB0052">
        <w:rPr>
          <w:rFonts w:ascii="Times New Roman" w:hAnsi="Times New Roman"/>
          <w:i/>
          <w:sz w:val="28"/>
          <w:szCs w:val="28"/>
          <w:lang w:val="uk-UA"/>
        </w:rPr>
        <w:t>»</w:t>
      </w:r>
      <w:r w:rsidRPr="00DB0052">
        <w:rPr>
          <w:rFonts w:ascii="Times New Roman" w:hAnsi="Times New Roman"/>
          <w:b/>
          <w:sz w:val="28"/>
          <w:szCs w:val="28"/>
          <w:lang w:val="uk-UA"/>
        </w:rPr>
        <w:t xml:space="preserve"> </w:t>
      </w:r>
      <w:r w:rsidRPr="00DB0052">
        <w:rPr>
          <w:rFonts w:ascii="Times New Roman" w:hAnsi="Times New Roman"/>
          <w:sz w:val="28"/>
          <w:szCs w:val="28"/>
        </w:rPr>
        <w:t>(</w:t>
      </w:r>
      <w:proofErr w:type="spellStart"/>
      <w:r w:rsidRPr="00DB0052">
        <w:rPr>
          <w:rFonts w:ascii="Times New Roman" w:hAnsi="Times New Roman"/>
          <w:sz w:val="28"/>
          <w:szCs w:val="28"/>
        </w:rPr>
        <w:t>стандарти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поведінки</w:t>
      </w:r>
      <w:proofErr w:type="spellEnd"/>
      <w:r w:rsidRPr="00DB0052">
        <w:rPr>
          <w:rFonts w:ascii="Times New Roman" w:hAnsi="Times New Roman"/>
          <w:sz w:val="28"/>
          <w:szCs w:val="28"/>
        </w:rPr>
        <w:t xml:space="preserve"> в </w:t>
      </w:r>
      <w:proofErr w:type="spellStart"/>
      <w:r w:rsidRPr="00DB0052">
        <w:rPr>
          <w:rFonts w:ascii="Times New Roman" w:hAnsi="Times New Roman"/>
          <w:sz w:val="28"/>
          <w:szCs w:val="28"/>
        </w:rPr>
        <w:t>сім'ї</w:t>
      </w:r>
      <w:proofErr w:type="spellEnd"/>
      <w:r w:rsidRPr="00DB0052">
        <w:rPr>
          <w:rFonts w:ascii="Times New Roman" w:hAnsi="Times New Roman"/>
          <w:sz w:val="28"/>
          <w:szCs w:val="28"/>
        </w:rPr>
        <w:t xml:space="preserve">, в </w:t>
      </w:r>
      <w:proofErr w:type="spellStart"/>
      <w:r w:rsidRPr="00DB0052">
        <w:rPr>
          <w:rFonts w:ascii="Times New Roman" w:hAnsi="Times New Roman"/>
          <w:sz w:val="28"/>
          <w:szCs w:val="28"/>
        </w:rPr>
        <w:t>суспільстві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моральні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норми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навички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співжиття</w:t>
      </w:r>
      <w:proofErr w:type="spellEnd"/>
      <w:r w:rsidRPr="00DB0052">
        <w:rPr>
          <w:rFonts w:ascii="Times New Roman" w:hAnsi="Times New Roman"/>
          <w:sz w:val="28"/>
          <w:szCs w:val="28"/>
        </w:rPr>
        <w:t xml:space="preserve"> і </w:t>
      </w:r>
      <w:proofErr w:type="spellStart"/>
      <w:r w:rsidRPr="00DB0052">
        <w:rPr>
          <w:rFonts w:ascii="Times New Roman" w:hAnsi="Times New Roman"/>
          <w:sz w:val="28"/>
          <w:szCs w:val="28"/>
        </w:rPr>
        <w:t>співпраці</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в </w:t>
      </w:r>
      <w:proofErr w:type="spellStart"/>
      <w:r w:rsidRPr="00DB0052">
        <w:rPr>
          <w:rFonts w:ascii="Times New Roman" w:hAnsi="Times New Roman"/>
          <w:i/>
          <w:sz w:val="28"/>
          <w:szCs w:val="28"/>
        </w:rPr>
        <w:t>суспільстві</w:t>
      </w:r>
      <w:proofErr w:type="spellEnd"/>
      <w:r w:rsidRPr="00DB0052">
        <w:rPr>
          <w:rFonts w:ascii="Times New Roman" w:hAnsi="Times New Roman"/>
          <w:i/>
          <w:sz w:val="28"/>
          <w:szCs w:val="28"/>
          <w:lang w:val="uk-UA"/>
        </w:rPr>
        <w:t>»</w:t>
      </w:r>
      <w:r w:rsidRPr="00DB0052">
        <w:rPr>
          <w:rFonts w:ascii="Times New Roman" w:hAnsi="Times New Roman"/>
          <w:sz w:val="28"/>
          <w:szCs w:val="28"/>
        </w:rPr>
        <w:t xml:space="preserve"> (</w:t>
      </w:r>
      <w:proofErr w:type="spellStart"/>
      <w:r w:rsidRPr="00DB0052">
        <w:rPr>
          <w:rFonts w:ascii="Times New Roman" w:hAnsi="Times New Roman"/>
          <w:sz w:val="28"/>
          <w:szCs w:val="28"/>
        </w:rPr>
        <w:t>громадянські</w:t>
      </w:r>
      <w:proofErr w:type="spellEnd"/>
      <w:r w:rsidRPr="00DB0052">
        <w:rPr>
          <w:rFonts w:ascii="Times New Roman" w:hAnsi="Times New Roman"/>
          <w:sz w:val="28"/>
          <w:szCs w:val="28"/>
        </w:rPr>
        <w:t xml:space="preserve"> права та </w:t>
      </w:r>
      <w:proofErr w:type="spellStart"/>
      <w:r w:rsidRPr="00DB0052">
        <w:rPr>
          <w:rFonts w:ascii="Times New Roman" w:hAnsi="Times New Roman"/>
          <w:sz w:val="28"/>
          <w:szCs w:val="28"/>
        </w:rPr>
        <w:t>обов'язки</w:t>
      </w:r>
      <w:proofErr w:type="spellEnd"/>
      <w:r w:rsidRPr="00DB0052">
        <w:rPr>
          <w:rFonts w:ascii="Times New Roman" w:hAnsi="Times New Roman"/>
          <w:sz w:val="28"/>
          <w:szCs w:val="28"/>
        </w:rPr>
        <w:t xml:space="preserve"> як члена </w:t>
      </w:r>
      <w:proofErr w:type="spellStart"/>
      <w:r w:rsidRPr="00DB0052">
        <w:rPr>
          <w:rFonts w:ascii="Times New Roman" w:hAnsi="Times New Roman"/>
          <w:sz w:val="28"/>
          <w:szCs w:val="28"/>
        </w:rPr>
        <w:t>суспільства</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Пізнання</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свого</w:t>
      </w:r>
      <w:proofErr w:type="spellEnd"/>
      <w:r w:rsidRPr="00DB0052">
        <w:rPr>
          <w:rFonts w:ascii="Times New Roman" w:hAnsi="Times New Roman"/>
          <w:sz w:val="28"/>
          <w:szCs w:val="28"/>
        </w:rPr>
        <w:t xml:space="preserve"> краю, </w:t>
      </w:r>
      <w:proofErr w:type="spellStart"/>
      <w:r w:rsidRPr="00DB0052">
        <w:rPr>
          <w:rFonts w:ascii="Times New Roman" w:hAnsi="Times New Roman"/>
          <w:sz w:val="28"/>
          <w:szCs w:val="28"/>
        </w:rPr>
        <w:t>історії</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символів</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держави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Внесок</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українців</w:t>
      </w:r>
      <w:proofErr w:type="spellEnd"/>
      <w:r w:rsidRPr="00DB0052">
        <w:rPr>
          <w:rFonts w:ascii="Times New Roman" w:hAnsi="Times New Roman"/>
          <w:sz w:val="28"/>
          <w:szCs w:val="28"/>
        </w:rPr>
        <w:t xml:space="preserve"> у </w:t>
      </w:r>
      <w:proofErr w:type="spellStart"/>
      <w:r w:rsidRPr="00DB0052">
        <w:rPr>
          <w:rFonts w:ascii="Times New Roman" w:hAnsi="Times New Roman"/>
          <w:sz w:val="28"/>
          <w:szCs w:val="28"/>
        </w:rPr>
        <w:t>світові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досягнення</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і </w:t>
      </w:r>
      <w:proofErr w:type="spellStart"/>
      <w:r w:rsidRPr="00DB0052">
        <w:rPr>
          <w:rFonts w:ascii="Times New Roman" w:hAnsi="Times New Roman"/>
          <w:i/>
          <w:sz w:val="28"/>
          <w:szCs w:val="28"/>
        </w:rPr>
        <w:t>світ</w:t>
      </w:r>
      <w:proofErr w:type="spellEnd"/>
      <w:r w:rsidRPr="00DB0052">
        <w:rPr>
          <w:rFonts w:ascii="Times New Roman" w:hAnsi="Times New Roman"/>
          <w:i/>
          <w:sz w:val="28"/>
          <w:szCs w:val="28"/>
          <w:lang w:val="uk-UA"/>
        </w:rPr>
        <w:t>»</w:t>
      </w:r>
      <w:r w:rsidRPr="00DB0052">
        <w:rPr>
          <w:rFonts w:ascii="Times New Roman" w:hAnsi="Times New Roman"/>
          <w:sz w:val="28"/>
          <w:szCs w:val="28"/>
        </w:rPr>
        <w:t xml:space="preserve"> (</w:t>
      </w:r>
      <w:proofErr w:type="spellStart"/>
      <w:r w:rsidRPr="00DB0052">
        <w:rPr>
          <w:rFonts w:ascii="Times New Roman" w:hAnsi="Times New Roman"/>
          <w:sz w:val="28"/>
          <w:szCs w:val="28"/>
        </w:rPr>
        <w:t>толерантне</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ставлення</w:t>
      </w:r>
      <w:proofErr w:type="spellEnd"/>
      <w:r w:rsidRPr="00DB0052">
        <w:rPr>
          <w:rFonts w:ascii="Times New Roman" w:hAnsi="Times New Roman"/>
          <w:sz w:val="28"/>
          <w:szCs w:val="28"/>
        </w:rPr>
        <w:t xml:space="preserve"> до </w:t>
      </w:r>
      <w:proofErr w:type="spellStart"/>
      <w:r w:rsidRPr="00DB0052">
        <w:rPr>
          <w:rFonts w:ascii="Times New Roman" w:hAnsi="Times New Roman"/>
          <w:sz w:val="28"/>
          <w:szCs w:val="28"/>
        </w:rPr>
        <w:t>різноманітності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світу</w:t>
      </w:r>
      <w:proofErr w:type="spellEnd"/>
      <w:r w:rsidRPr="00DB0052">
        <w:rPr>
          <w:rFonts w:ascii="Times New Roman" w:hAnsi="Times New Roman"/>
          <w:sz w:val="28"/>
          <w:szCs w:val="28"/>
        </w:rPr>
        <w:t xml:space="preserve"> людей, культур, </w:t>
      </w:r>
      <w:proofErr w:type="spellStart"/>
      <w:r w:rsidRPr="00DB0052">
        <w:rPr>
          <w:rFonts w:ascii="Times New Roman" w:hAnsi="Times New Roman"/>
          <w:sz w:val="28"/>
          <w:szCs w:val="28"/>
        </w:rPr>
        <w:t>звичаїв</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«Людина і природа»</w:t>
      </w:r>
      <w:r w:rsidRPr="00DB0052">
        <w:rPr>
          <w:rFonts w:ascii="Times New Roman" w:hAnsi="Times New Roman"/>
          <w:b/>
          <w:sz w:val="28"/>
          <w:szCs w:val="28"/>
          <w:lang w:val="uk-UA"/>
        </w:rPr>
        <w:t xml:space="preserve"> </w:t>
      </w:r>
      <w:r w:rsidRPr="00DB0052">
        <w:rPr>
          <w:rFonts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3703B4" w:rsidRPr="00DB0052" w:rsidRDefault="003703B4" w:rsidP="003703B4">
      <w:pPr>
        <w:pStyle w:val="a3"/>
        <w:ind w:firstLine="567"/>
        <w:rPr>
          <w:b/>
          <w:i/>
          <w:szCs w:val="28"/>
        </w:rPr>
      </w:pPr>
      <w:proofErr w:type="spellStart"/>
      <w:r w:rsidRPr="00DB0052">
        <w:rPr>
          <w:b/>
          <w:i/>
          <w:szCs w:val="28"/>
        </w:rPr>
        <w:t>Інформатична</w:t>
      </w:r>
      <w:proofErr w:type="spellEnd"/>
      <w:r w:rsidRPr="00DB0052">
        <w:rPr>
          <w:b/>
          <w:i/>
          <w:szCs w:val="28"/>
        </w:rPr>
        <w:t xml:space="preserve"> освітня галузь </w:t>
      </w:r>
      <w:r w:rsidRPr="00DB0052">
        <w:rPr>
          <w:i/>
          <w:szCs w:val="28"/>
        </w:rPr>
        <w:t xml:space="preserve">(інформатика) </w:t>
      </w:r>
      <w:r w:rsidRPr="00DB0052">
        <w:rPr>
          <w:szCs w:val="28"/>
        </w:rPr>
        <w:t>починає реалізуватися з 2-го класу та</w:t>
      </w:r>
      <w:r w:rsidRPr="00DB0052">
        <w:rPr>
          <w:i/>
          <w:szCs w:val="28"/>
        </w:rPr>
        <w:t xml:space="preserve"> </w:t>
      </w:r>
      <w:r w:rsidRPr="00DB0052">
        <w:rPr>
          <w:szCs w:val="28"/>
        </w:rPr>
        <w:t>ставить за мету</w:t>
      </w:r>
      <w:r w:rsidRPr="00DB0052">
        <w:rPr>
          <w:b/>
          <w:szCs w:val="28"/>
        </w:rPr>
        <w:t xml:space="preserve"> </w:t>
      </w:r>
      <w:r w:rsidRPr="00DB0052">
        <w:rPr>
          <w:szCs w:val="28"/>
        </w:rPr>
        <w:t xml:space="preserve">різнобічний розвиток особистості дитини та її світоглядних орієнтацій, формування </w:t>
      </w:r>
      <w:proofErr w:type="spellStart"/>
      <w:r w:rsidRPr="00DB0052">
        <w:rPr>
          <w:szCs w:val="28"/>
        </w:rPr>
        <w:t>інформатичної</w:t>
      </w:r>
      <w:proofErr w:type="spellEnd"/>
      <w:r w:rsidRPr="00DB0052">
        <w:rPr>
          <w:szCs w:val="28"/>
        </w:rPr>
        <w:t xml:space="preserve"> й інших ключових </w:t>
      </w:r>
      <w:proofErr w:type="spellStart"/>
      <w:r w:rsidRPr="00DB0052">
        <w:rPr>
          <w:szCs w:val="28"/>
        </w:rPr>
        <w:t>компетентностей</w:t>
      </w:r>
      <w:proofErr w:type="spellEnd"/>
      <w:r w:rsidRPr="00DB0052">
        <w:rPr>
          <w:szCs w:val="28"/>
        </w:rPr>
        <w:t>, необхідних їй для життя та продовження навчання.</w:t>
      </w:r>
    </w:p>
    <w:p w:rsidR="003703B4" w:rsidRPr="00DB0052" w:rsidRDefault="003703B4" w:rsidP="003703B4">
      <w:pPr>
        <w:pStyle w:val="a5"/>
        <w:ind w:firstLine="708"/>
        <w:jc w:val="both"/>
        <w:rPr>
          <w:b/>
          <w:i/>
          <w:sz w:val="28"/>
          <w:szCs w:val="28"/>
        </w:rPr>
      </w:pPr>
      <w:r w:rsidRPr="00DB0052">
        <w:rPr>
          <w:b/>
          <w:i/>
          <w:sz w:val="28"/>
          <w:szCs w:val="28"/>
        </w:rPr>
        <w:t xml:space="preserve">Технологічна освітня галузь </w:t>
      </w:r>
      <w:r w:rsidRPr="00DB0052">
        <w:rPr>
          <w:i/>
          <w:sz w:val="28"/>
          <w:szCs w:val="28"/>
        </w:rPr>
        <w:t>(дизайн і технології)</w:t>
      </w:r>
      <w:r w:rsidRPr="00DB0052">
        <w:rPr>
          <w:b/>
          <w:i/>
          <w:sz w:val="28"/>
          <w:szCs w:val="28"/>
        </w:rPr>
        <w:t xml:space="preserve"> </w:t>
      </w:r>
      <w:r w:rsidRPr="00DB0052">
        <w:rPr>
          <w:sz w:val="28"/>
          <w:szCs w:val="28"/>
        </w:rPr>
        <w:t>ставить за мету</w:t>
      </w:r>
      <w:r w:rsidRPr="00DB0052">
        <w:rPr>
          <w:b/>
          <w:i/>
          <w:sz w:val="28"/>
          <w:szCs w:val="28"/>
        </w:rPr>
        <w:t xml:space="preserve"> </w:t>
      </w:r>
      <w:r w:rsidRPr="00DB0052">
        <w:rPr>
          <w:sz w:val="28"/>
          <w:szCs w:val="28"/>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DB0052">
        <w:rPr>
          <w:sz w:val="28"/>
          <w:szCs w:val="28"/>
        </w:rPr>
        <w:t>компетентностей</w:t>
      </w:r>
      <w:proofErr w:type="spellEnd"/>
      <w:r w:rsidRPr="00DB0052">
        <w:rPr>
          <w:sz w:val="28"/>
          <w:szCs w:val="28"/>
        </w:rPr>
        <w:t>, необхідних для розв’язання життєвих проблем у взаємодії з іншими, культурного й національного самовираження.</w:t>
      </w:r>
    </w:p>
    <w:p w:rsidR="003703B4" w:rsidRPr="00DB0052" w:rsidRDefault="003703B4" w:rsidP="003703B4">
      <w:pPr>
        <w:pStyle w:val="a5"/>
        <w:ind w:firstLine="709"/>
        <w:jc w:val="both"/>
        <w:rPr>
          <w:sz w:val="28"/>
          <w:szCs w:val="28"/>
        </w:rPr>
      </w:pPr>
      <w:r w:rsidRPr="00DB0052">
        <w:rPr>
          <w:sz w:val="28"/>
          <w:szCs w:val="28"/>
        </w:rPr>
        <w:t xml:space="preserve">Реалізація мети і завдань навчального предмета здійснюється за такими </w:t>
      </w:r>
      <w:r w:rsidRPr="00DB0052">
        <w:rPr>
          <w:b/>
          <w:sz w:val="28"/>
          <w:szCs w:val="28"/>
        </w:rPr>
        <w:t>змістовими лініями</w:t>
      </w:r>
      <w:r w:rsidRPr="00DB0052">
        <w:rPr>
          <w:sz w:val="28"/>
          <w:szCs w:val="28"/>
        </w:rPr>
        <w:t xml:space="preserve">: «Інформаційно-комунікаційне середовище», </w:t>
      </w:r>
      <w:r w:rsidRPr="00DB0052">
        <w:rPr>
          <w:sz w:val="28"/>
          <w:szCs w:val="28"/>
        </w:rPr>
        <w:lastRenderedPageBreak/>
        <w:t>«Середовище проектування», «Середовище техніки і технологій», «Середовище соціалізації».</w:t>
      </w:r>
    </w:p>
    <w:p w:rsidR="003703B4" w:rsidRPr="00DB0052" w:rsidRDefault="003703B4" w:rsidP="003703B4">
      <w:pPr>
        <w:pStyle w:val="1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b/>
          <w:i/>
          <w:color w:val="auto"/>
          <w:sz w:val="28"/>
          <w:szCs w:val="28"/>
        </w:rPr>
        <w:t xml:space="preserve">Мистецька освітня галузь </w:t>
      </w:r>
      <w:r w:rsidRPr="00DB0052">
        <w:rPr>
          <w:rFonts w:ascii="Times New Roman" w:eastAsia="Times New Roman" w:hAnsi="Times New Roman" w:cs="Times New Roman"/>
          <w:color w:val="auto"/>
          <w:sz w:val="28"/>
          <w:szCs w:val="28"/>
        </w:rPr>
        <w:t>(</w:t>
      </w:r>
      <w:r w:rsidRPr="00DB0052">
        <w:rPr>
          <w:rFonts w:ascii="Times New Roman" w:eastAsia="Times New Roman" w:hAnsi="Times New Roman" w:cs="Times New Roman"/>
          <w:i/>
          <w:color w:val="auto"/>
          <w:sz w:val="28"/>
          <w:szCs w:val="28"/>
        </w:rPr>
        <w:t>мистецтво)</w:t>
      </w:r>
      <w:r w:rsidRPr="00DB0052">
        <w:rPr>
          <w:rFonts w:ascii="Times New Roman" w:eastAsia="Times New Roman" w:hAnsi="Times New Roman" w:cs="Times New Roman"/>
          <w:color w:val="auto"/>
          <w:sz w:val="28"/>
          <w:szCs w:val="28"/>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DB0052">
        <w:rPr>
          <w:rFonts w:ascii="Times New Roman" w:eastAsia="Times New Roman" w:hAnsi="Times New Roman" w:cs="Times New Roman"/>
          <w:color w:val="auto"/>
          <w:sz w:val="28"/>
          <w:szCs w:val="28"/>
        </w:rPr>
        <w:t>компетентностей</w:t>
      </w:r>
      <w:proofErr w:type="spellEnd"/>
      <w:r w:rsidRPr="00DB0052">
        <w:rPr>
          <w:rFonts w:ascii="Times New Roman" w:eastAsia="Times New Roman" w:hAnsi="Times New Roman" w:cs="Times New Roman"/>
          <w:color w:val="auto"/>
          <w:sz w:val="28"/>
          <w:szCs w:val="28"/>
        </w:rPr>
        <w:t>, необхідних для художньо-творчого самовираження в особистому та суспільному житті.</w:t>
      </w:r>
    </w:p>
    <w:p w:rsidR="003703B4" w:rsidRPr="00DB0052" w:rsidRDefault="003703B4" w:rsidP="003703B4">
      <w:pPr>
        <w:pStyle w:val="10"/>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 xml:space="preserve">Реалізація поставленої мети здійснюється за </w:t>
      </w:r>
      <w:r w:rsidRPr="00DB0052">
        <w:rPr>
          <w:rFonts w:ascii="Times New Roman" w:eastAsia="Times New Roman" w:hAnsi="Times New Roman" w:cs="Times New Roman"/>
          <w:b/>
          <w:color w:val="auto"/>
          <w:sz w:val="28"/>
          <w:szCs w:val="28"/>
        </w:rPr>
        <w:t>змістовими лініями</w:t>
      </w:r>
      <w:r w:rsidRPr="00DB0052">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3703B4" w:rsidRPr="00DB0052" w:rsidRDefault="003703B4" w:rsidP="003703B4">
      <w:pPr>
        <w:pStyle w:val="10"/>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Мистецька освітня галузь реалізується через інтегровані предмети вивчення за окремими видами мистецтва: «</w:t>
      </w:r>
      <w:r w:rsidRPr="00DB0052">
        <w:rPr>
          <w:rFonts w:ascii="Times New Roman" w:eastAsia="Times New Roman" w:hAnsi="Times New Roman" w:cs="Times New Roman"/>
          <w:i/>
          <w:color w:val="auto"/>
          <w:sz w:val="28"/>
          <w:szCs w:val="28"/>
        </w:rPr>
        <w:t>Музичне мистецтво»</w:t>
      </w:r>
      <w:r w:rsidRPr="00DB0052">
        <w:rPr>
          <w:rFonts w:ascii="Times New Roman" w:eastAsia="Times New Roman" w:hAnsi="Times New Roman" w:cs="Times New Roman"/>
          <w:color w:val="auto"/>
          <w:sz w:val="28"/>
          <w:szCs w:val="28"/>
        </w:rPr>
        <w:t>, «</w:t>
      </w:r>
      <w:r w:rsidRPr="00DB0052">
        <w:rPr>
          <w:rFonts w:ascii="Times New Roman" w:eastAsia="Times New Roman" w:hAnsi="Times New Roman" w:cs="Times New Roman"/>
          <w:i/>
          <w:color w:val="auto"/>
          <w:sz w:val="28"/>
          <w:szCs w:val="28"/>
        </w:rPr>
        <w:t xml:space="preserve">Образотворче мистецтво», </w:t>
      </w:r>
      <w:r w:rsidRPr="00DB0052">
        <w:rPr>
          <w:rFonts w:ascii="Times New Roman" w:eastAsia="Times New Roman" w:hAnsi="Times New Roman" w:cs="Times New Roman"/>
          <w:color w:val="auto"/>
          <w:sz w:val="28"/>
          <w:szCs w:val="28"/>
        </w:rPr>
        <w:t>де відбудеться реалізації упродовж циклу навчання всіх очікуваних результатів галузі.</w:t>
      </w:r>
    </w:p>
    <w:p w:rsidR="003703B4" w:rsidRPr="00DB0052" w:rsidRDefault="003703B4" w:rsidP="003703B4">
      <w:pPr>
        <w:spacing w:after="0" w:line="240" w:lineRule="auto"/>
        <w:ind w:firstLine="567"/>
        <w:jc w:val="both"/>
        <w:rPr>
          <w:rFonts w:ascii="Times New Roman" w:hAnsi="Times New Roman"/>
          <w:sz w:val="28"/>
          <w:szCs w:val="28"/>
          <w:lang w:val="uk-UA"/>
        </w:rPr>
      </w:pPr>
      <w:r w:rsidRPr="00DB0052">
        <w:rPr>
          <w:rFonts w:ascii="Times New Roman" w:hAnsi="Times New Roman"/>
          <w:b/>
          <w:i/>
          <w:sz w:val="28"/>
          <w:szCs w:val="28"/>
          <w:lang w:val="uk-UA"/>
        </w:rPr>
        <w:t xml:space="preserve">Фізкультурна освітня галузь </w:t>
      </w:r>
      <w:r w:rsidRPr="00DB0052">
        <w:rPr>
          <w:rFonts w:ascii="Times New Roman" w:hAnsi="Times New Roman"/>
          <w:b/>
          <w:sz w:val="28"/>
          <w:szCs w:val="28"/>
          <w:lang w:val="uk-UA"/>
        </w:rPr>
        <w:t xml:space="preserve"> </w:t>
      </w:r>
      <w:r w:rsidRPr="00DB0052">
        <w:rPr>
          <w:rFonts w:ascii="Times New Roman" w:hAnsi="Times New Roman"/>
          <w:i/>
          <w:sz w:val="28"/>
          <w:szCs w:val="28"/>
          <w:lang w:val="uk-UA"/>
        </w:rPr>
        <w:t xml:space="preserve">(фізична культура) </w:t>
      </w:r>
      <w:r w:rsidRPr="00DB0052">
        <w:rPr>
          <w:rFonts w:ascii="Times New Roman" w:hAnsi="Times New Roman"/>
          <w:sz w:val="28"/>
          <w:szCs w:val="28"/>
          <w:lang w:val="uk-UA"/>
        </w:rPr>
        <w:t>ставить за мету</w:t>
      </w:r>
      <w:r w:rsidRPr="00DB0052">
        <w:rPr>
          <w:rFonts w:ascii="Times New Roman" w:hAnsi="Times New Roman"/>
          <w:i/>
          <w:sz w:val="28"/>
          <w:szCs w:val="28"/>
          <w:lang w:val="uk-UA"/>
        </w:rPr>
        <w:t xml:space="preserve"> </w:t>
      </w:r>
      <w:r w:rsidRPr="00DB0052">
        <w:rPr>
          <w:rFonts w:ascii="Times New Roman" w:hAnsi="Times New Roman"/>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DB0052">
        <w:rPr>
          <w:rFonts w:ascii="Times New Roman" w:hAnsi="Times New Roman"/>
          <w:sz w:val="28"/>
          <w:szCs w:val="28"/>
          <w:lang w:val="uk-UA"/>
        </w:rPr>
        <w:t>компетентностей</w:t>
      </w:r>
      <w:proofErr w:type="spellEnd"/>
      <w:r w:rsidRPr="00DB0052">
        <w:rPr>
          <w:rFonts w:ascii="Times New Roman" w:hAnsi="Times New Roman"/>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703B4" w:rsidRPr="00DB0052" w:rsidRDefault="003703B4" w:rsidP="003703B4">
      <w:pPr>
        <w:suppressAutoHyphens/>
        <w:spacing w:after="0" w:line="240" w:lineRule="auto"/>
        <w:ind w:left="-284" w:firstLine="851"/>
        <w:jc w:val="both"/>
        <w:rPr>
          <w:rFonts w:ascii="Times New Roman" w:hAnsi="Times New Roman"/>
          <w:sz w:val="28"/>
          <w:szCs w:val="28"/>
          <w:lang w:val="uk-UA"/>
        </w:rPr>
      </w:pPr>
      <w:r w:rsidRPr="00DB0052">
        <w:rPr>
          <w:rFonts w:ascii="Times New Roman" w:eastAsia="Calibri" w:hAnsi="Times New Roman"/>
          <w:sz w:val="28"/>
          <w:szCs w:val="28"/>
          <w:lang w:val="uk-UA"/>
        </w:rPr>
        <w:t xml:space="preserve">Зазначена мета реалізується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w:t>
      </w:r>
      <w:r w:rsidRPr="00DB0052">
        <w:rPr>
          <w:rFonts w:ascii="Times New Roman" w:hAnsi="Times New Roman"/>
          <w:sz w:val="28"/>
          <w:szCs w:val="28"/>
          <w:lang w:val="uk-UA"/>
        </w:rPr>
        <w:t xml:space="preserve"> «Рухова   </w:t>
      </w:r>
    </w:p>
    <w:p w:rsidR="003703B4" w:rsidRPr="00DB0052" w:rsidRDefault="003703B4" w:rsidP="003703B4">
      <w:pPr>
        <w:suppressAutoHyphens/>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діяльність», «</w:t>
      </w:r>
      <w:r w:rsidRPr="00DB0052">
        <w:rPr>
          <w:rFonts w:ascii="Times New Roman" w:eastAsia="Calibri" w:hAnsi="Times New Roman"/>
          <w:sz w:val="28"/>
          <w:szCs w:val="28"/>
          <w:lang w:val="uk-UA"/>
        </w:rPr>
        <w:t>Ігрова та змагальна діяльність»</w:t>
      </w:r>
      <w:r w:rsidRPr="00DB0052">
        <w:rPr>
          <w:rFonts w:ascii="Times New Roman" w:hAnsi="Times New Roman"/>
          <w:sz w:val="28"/>
          <w:szCs w:val="28"/>
          <w:lang w:val="uk-UA"/>
        </w:rPr>
        <w:t xml:space="preserve">. </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w:t>
      </w:r>
      <w:r>
        <w:rPr>
          <w:rFonts w:ascii="Times New Roman" w:eastAsia="Calibri" w:hAnsi="Times New Roman"/>
          <w:sz w:val="28"/>
          <w:szCs w:val="28"/>
          <w:lang w:val="uk-UA" w:eastAsia="uk-UA" w:bidi="uk-UA"/>
        </w:rPr>
        <w:t>уроків у 1-х класах – 35 хвилин, у 2</w:t>
      </w:r>
      <w:r w:rsidR="00934027">
        <w:rPr>
          <w:rFonts w:ascii="Times New Roman" w:eastAsia="Calibri" w:hAnsi="Times New Roman"/>
          <w:sz w:val="28"/>
          <w:szCs w:val="28"/>
          <w:lang w:val="uk-UA" w:eastAsia="uk-UA" w:bidi="uk-UA"/>
        </w:rPr>
        <w:t>-3</w:t>
      </w:r>
      <w:r w:rsidR="009A5027">
        <w:rPr>
          <w:rFonts w:ascii="Times New Roman" w:eastAsia="Calibri" w:hAnsi="Times New Roman"/>
          <w:sz w:val="28"/>
          <w:szCs w:val="28"/>
          <w:lang w:val="uk-UA" w:eastAsia="uk-UA" w:bidi="uk-UA"/>
        </w:rPr>
        <w:t>-4</w:t>
      </w:r>
      <w:r w:rsidR="00934027">
        <w:rPr>
          <w:rFonts w:ascii="Times New Roman" w:eastAsia="Calibri" w:hAnsi="Times New Roman"/>
          <w:sz w:val="28"/>
          <w:szCs w:val="28"/>
          <w:lang w:val="uk-UA" w:eastAsia="uk-UA" w:bidi="uk-UA"/>
        </w:rPr>
        <w:t>-му класах</w:t>
      </w:r>
      <w:r>
        <w:rPr>
          <w:rFonts w:ascii="Times New Roman" w:eastAsia="Calibri" w:hAnsi="Times New Roman"/>
          <w:sz w:val="28"/>
          <w:szCs w:val="28"/>
          <w:lang w:val="uk-UA" w:eastAsia="uk-UA" w:bidi="uk-UA"/>
        </w:rPr>
        <w:t xml:space="preserve"> – 40 хвилин.</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Відповідно п</w:t>
      </w:r>
      <w:r w:rsidRPr="00DB0052">
        <w:rPr>
          <w:rFonts w:ascii="Times New Roman" w:eastAsia="Calibri" w:hAnsi="Times New Roman"/>
          <w:bCs/>
          <w:sz w:val="28"/>
          <w:szCs w:val="28"/>
          <w:lang w:val="uk-UA"/>
        </w:rPr>
        <w:t xml:space="preserve">останови Кабінету Міністрів України від 21.02.2018 №87 «Про затвердження Державного стандарту початкової освіти» </w:t>
      </w:r>
      <w:r w:rsidRPr="00DB0052">
        <w:rPr>
          <w:rFonts w:ascii="Times New Roman" w:eastAsia="Calibri" w:hAnsi="Times New Roman"/>
          <w:sz w:val="28"/>
          <w:szCs w:val="28"/>
          <w:lang w:val="uk-UA"/>
        </w:rPr>
        <w:t>години фізичної культури не враховуються при визначенні гранично допустимого навантаження учнів.</w:t>
      </w:r>
    </w:p>
    <w:p w:rsidR="003703B4" w:rsidRPr="00DB0052" w:rsidRDefault="003703B4" w:rsidP="003703B4">
      <w:pPr>
        <w:tabs>
          <w:tab w:val="left" w:pos="8430"/>
        </w:tabs>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ascii="Times New Roman" w:eastAsia="Calibri" w:hAnsi="Times New Roman"/>
          <w:sz w:val="28"/>
          <w:szCs w:val="28"/>
          <w:lang w:val="uk-UA"/>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3703B4" w:rsidRPr="00DB0052" w:rsidRDefault="003703B4" w:rsidP="003703B4">
      <w:pPr>
        <w:spacing w:after="0" w:line="240" w:lineRule="auto"/>
        <w:ind w:right="85"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Варіативна складова навчального плану використовується на:</w:t>
      </w:r>
    </w:p>
    <w:p w:rsidR="003703B4" w:rsidRPr="00DB0052" w:rsidRDefault="003703B4" w:rsidP="003703B4">
      <w:pPr>
        <w:pStyle w:val="a7"/>
        <w:widowControl/>
        <w:numPr>
          <w:ilvl w:val="0"/>
          <w:numId w:val="1"/>
        </w:numPr>
        <w:autoSpaceDE/>
        <w:autoSpaceDN/>
        <w:adjustRightInd/>
        <w:jc w:val="both"/>
        <w:rPr>
          <w:sz w:val="28"/>
          <w:szCs w:val="28"/>
          <w:lang w:val="uk-UA"/>
        </w:rPr>
      </w:pPr>
      <w:r w:rsidRPr="00DB0052">
        <w:rPr>
          <w:sz w:val="28"/>
          <w:szCs w:val="28"/>
          <w:lang w:val="uk-UA"/>
        </w:rPr>
        <w:lastRenderedPageBreak/>
        <w:t xml:space="preserve">курс за вибором </w:t>
      </w:r>
      <w:r w:rsidRPr="00DB0052">
        <w:rPr>
          <w:i/>
          <w:sz w:val="28"/>
          <w:szCs w:val="28"/>
          <w:lang w:val="uk-UA"/>
        </w:rPr>
        <w:t xml:space="preserve">« </w:t>
      </w:r>
      <w:r>
        <w:rPr>
          <w:i/>
          <w:sz w:val="28"/>
          <w:szCs w:val="28"/>
          <w:lang w:val="uk-UA"/>
        </w:rPr>
        <w:t>Основи християнської етики</w:t>
      </w:r>
      <w:r w:rsidRPr="00DB0052">
        <w:rPr>
          <w:i/>
          <w:sz w:val="28"/>
          <w:szCs w:val="28"/>
          <w:lang w:val="uk-UA"/>
        </w:rPr>
        <w:t>»</w:t>
      </w:r>
      <w:r w:rsidR="00990DBB">
        <w:rPr>
          <w:sz w:val="28"/>
          <w:szCs w:val="28"/>
          <w:lang w:val="uk-UA"/>
        </w:rPr>
        <w:t>.</w:t>
      </w:r>
    </w:p>
    <w:p w:rsidR="003703B4" w:rsidRPr="00DB0052" w:rsidRDefault="003703B4" w:rsidP="003703B4">
      <w:pPr>
        <w:shd w:val="clear" w:color="auto" w:fill="FFFFFF"/>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703B4" w:rsidRPr="00DB0052"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rsidR="003703B4" w:rsidRPr="002D6363"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Навчальні плани зорієнтовані на роботу початкової школи за 5-денним навчальними тижнем.</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Очікувані результати навчання здобувачів освіти</w:t>
      </w:r>
      <w:r w:rsidRPr="00DB0052">
        <w:rPr>
          <w:rFonts w:ascii="Times New Roman" w:eastAsia="Calibri" w:hAnsi="Times New Roman"/>
          <w:i/>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Освітня  програма має потенціал для формування у здобувачів таких </w:t>
      </w:r>
      <w:r w:rsidRPr="00DB0052">
        <w:rPr>
          <w:rFonts w:ascii="Times New Roman" w:hAnsi="Times New Roman"/>
          <w:b/>
          <w:sz w:val="28"/>
          <w:szCs w:val="28"/>
          <w:lang w:val="uk-UA"/>
        </w:rPr>
        <w:t xml:space="preserve">ключових </w:t>
      </w:r>
      <w:proofErr w:type="spellStart"/>
      <w:r w:rsidRPr="00DB0052">
        <w:rPr>
          <w:rFonts w:ascii="Times New Roman" w:hAnsi="Times New Roman"/>
          <w:b/>
          <w:sz w:val="28"/>
          <w:szCs w:val="28"/>
          <w:lang w:val="uk-UA"/>
        </w:rPr>
        <w:t>компетентностей</w:t>
      </w:r>
      <w:proofErr w:type="spellEnd"/>
      <w:r w:rsidRPr="00DB0052">
        <w:rPr>
          <w:rFonts w:ascii="Times New Roman" w:hAnsi="Times New Roman"/>
          <w:sz w:val="28"/>
          <w:szCs w:val="28"/>
          <w:lang w:val="uk-UA"/>
        </w:rPr>
        <w:t>:</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 здатність спілкуватися рідною (у разі відмінності від державної) та однією з іноземних мов;</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2) математична;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3) компетентності у галузі природничих наук, техніки і технологій;</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4) </w:t>
      </w:r>
      <w:proofErr w:type="spellStart"/>
      <w:r w:rsidRPr="00DB0052">
        <w:rPr>
          <w:rFonts w:ascii="Times New Roman" w:hAnsi="Times New Roman"/>
          <w:sz w:val="28"/>
          <w:szCs w:val="28"/>
          <w:lang w:val="uk-UA"/>
        </w:rPr>
        <w:t>інноваційність</w:t>
      </w:r>
      <w:proofErr w:type="spellEnd"/>
      <w:r w:rsidRPr="00DB0052">
        <w:rPr>
          <w:rFonts w:ascii="Times New Roman" w:hAnsi="Times New Roman"/>
          <w:sz w:val="28"/>
          <w:szCs w:val="28"/>
          <w:lang w:val="uk-UA"/>
        </w:rPr>
        <w:t>;</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5) екологічна;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6) інформаційно-комунікаційна;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7) здатність до навчання впродовж життя;</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8) громадянські та соціальні компетентності;</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9) культурна;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10) підприємливість та фінансова грамотність;</w:t>
      </w:r>
    </w:p>
    <w:p w:rsidR="003703B4" w:rsidRPr="00DB0052" w:rsidRDefault="003703B4" w:rsidP="003703B4">
      <w:pPr>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 xml:space="preserve">та </w:t>
      </w:r>
      <w:r w:rsidRPr="00DB0052">
        <w:rPr>
          <w:rFonts w:ascii="Times New Roman" w:hAnsi="Times New Roman"/>
          <w:b/>
          <w:sz w:val="28"/>
          <w:szCs w:val="28"/>
          <w:lang w:val="uk-UA"/>
        </w:rPr>
        <w:t>наскрізних умінь</w:t>
      </w:r>
      <w:r w:rsidRPr="00DB0052">
        <w:rPr>
          <w:rFonts w:ascii="Times New Roman" w:hAnsi="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DB0052">
        <w:rPr>
          <w:rFonts w:ascii="Times New Roman" w:hAnsi="Times New Roman"/>
          <w:sz w:val="28"/>
          <w:szCs w:val="28"/>
          <w:lang w:val="uk-UA"/>
        </w:rPr>
        <w:t>логічно</w:t>
      </w:r>
      <w:proofErr w:type="spellEnd"/>
      <w:r w:rsidRPr="00DB0052">
        <w:rPr>
          <w:rFonts w:ascii="Times New Roman" w:hAnsi="Times New Roman"/>
          <w:sz w:val="28"/>
          <w:szCs w:val="28"/>
          <w:lang w:val="uk-UA"/>
        </w:rPr>
        <w:t xml:space="preserve"> обґрунтовувати позицію, вміння </w:t>
      </w:r>
      <w:proofErr w:type="spellStart"/>
      <w:r w:rsidRPr="00DB0052">
        <w:rPr>
          <w:rFonts w:ascii="Times New Roman" w:hAnsi="Times New Roman"/>
          <w:sz w:val="28"/>
          <w:szCs w:val="28"/>
          <w:lang w:val="uk-UA"/>
        </w:rPr>
        <w:t>конструктивно</w:t>
      </w:r>
      <w:proofErr w:type="spellEnd"/>
      <w:r w:rsidRPr="00DB0052">
        <w:rPr>
          <w:rFonts w:ascii="Times New Roman" w:hAnsi="Times New Roman"/>
          <w:sz w:val="28"/>
          <w:szCs w:val="28"/>
          <w:lang w:val="uk-UA"/>
        </w:rPr>
        <w:t xml:space="preserve"> керувати емоціями, оцінювати ризики, приймати рішення, розв'язувати проблеми, співпрацювати з іншими особами.</w:t>
      </w:r>
      <w:r w:rsidRPr="00DB0052">
        <w:rPr>
          <w:rFonts w:ascii="Times New Roman" w:hAnsi="Times New Roman"/>
          <w:bCs/>
          <w:sz w:val="28"/>
          <w:szCs w:val="28"/>
          <w:lang w:val="uk-UA"/>
        </w:rPr>
        <w:t xml:space="preserve"> </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DB0052">
        <w:rPr>
          <w:rFonts w:ascii="Times New Roman" w:eastAsia="Calibri" w:hAnsi="Times New Roman"/>
          <w:b/>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Початкова освіта здобувається, як правило, з шести років (відповідно до Закону України «Про освіту») з ура</w:t>
      </w:r>
      <w:r w:rsidRPr="00DB0052">
        <w:rPr>
          <w:rFonts w:ascii="Times New Roman" w:hAnsi="Times New Roman"/>
          <w:sz w:val="28"/>
          <w:szCs w:val="28"/>
          <w:lang w:val="uk-UA"/>
        </w:rPr>
        <w:t>хуванням досягнень попереднього етапу розвитку здобувачів освіти.</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lastRenderedPageBreak/>
        <w:t>Особи з особливими освітніми потребами можуть розпочинати здобуття базової середньої освіти за інших умов.</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Основними формами організації освітнього процесу</w:t>
      </w:r>
      <w:r w:rsidRPr="00DB0052">
        <w:rPr>
          <w:rFonts w:ascii="Times New Roman" w:eastAsia="Calibri" w:hAnsi="Times New Roman"/>
          <w:sz w:val="28"/>
          <w:szCs w:val="28"/>
          <w:lang w:val="uk-UA"/>
        </w:rPr>
        <w:t xml:space="preserve"> є:</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різні типи уроку,</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екскурсії,</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віртуальні подорожі, </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спектаклі,</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b/>
          <w:i/>
          <w:sz w:val="28"/>
          <w:szCs w:val="28"/>
          <w:lang w:val="uk-UA"/>
        </w:rPr>
        <w:t>Контроль і оцінювання навчальних досягнень здобувачів</w:t>
      </w:r>
      <w:r w:rsidRPr="00DB0052">
        <w:rPr>
          <w:rFonts w:ascii="Times New Roman" w:hAnsi="Times New Roman"/>
          <w:i/>
          <w:sz w:val="28"/>
          <w:szCs w:val="28"/>
          <w:lang w:val="uk-UA"/>
        </w:rPr>
        <w:t xml:space="preserve"> </w:t>
      </w:r>
      <w:r w:rsidRPr="00DB0052">
        <w:rPr>
          <w:rFonts w:ascii="Times New Roman" w:hAnsi="Times New Roman"/>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sidRPr="00DB0052">
        <w:rPr>
          <w:rFonts w:ascii="Times New Roman" w:hAnsi="Times New Roman"/>
          <w:sz w:val="28"/>
          <w:szCs w:val="28"/>
          <w:lang w:val="uk-UA"/>
        </w:rPr>
        <w:t>самооцінювання</w:t>
      </w:r>
      <w:proofErr w:type="spellEnd"/>
      <w:r w:rsidRPr="00DB0052">
        <w:rPr>
          <w:rFonts w:ascii="Times New Roman" w:hAnsi="Times New Roman"/>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Навчальні досягнення здобувачів у 1-</w:t>
      </w:r>
      <w:r>
        <w:rPr>
          <w:rFonts w:ascii="Times New Roman" w:hAnsi="Times New Roman"/>
          <w:sz w:val="28"/>
          <w:szCs w:val="28"/>
          <w:lang w:val="uk-UA"/>
        </w:rPr>
        <w:t>2</w:t>
      </w:r>
      <w:r w:rsidRPr="00DB0052">
        <w:rPr>
          <w:rFonts w:ascii="Times New Roman" w:hAnsi="Times New Roman"/>
          <w:sz w:val="28"/>
          <w:szCs w:val="28"/>
          <w:lang w:val="uk-UA"/>
        </w:rPr>
        <w:t xml:space="preserve"> класах підлягають вербальному, формувальному оцінюванню.</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b/>
          <w:sz w:val="28"/>
          <w:szCs w:val="28"/>
          <w:lang w:val="uk-UA"/>
        </w:rPr>
        <w:t>Формувальне оцінювання</w:t>
      </w:r>
      <w:r w:rsidRPr="00DB0052">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703B4" w:rsidRPr="00DB0052" w:rsidRDefault="003703B4" w:rsidP="003703B4">
      <w:pPr>
        <w:shd w:val="clear" w:color="auto" w:fill="FFFFFF"/>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Опис та інструменти системи внутрішнього забезпечення якості освіти.</w:t>
      </w:r>
      <w:r w:rsidRPr="00DB0052">
        <w:rPr>
          <w:rFonts w:ascii="Times New Roman" w:eastAsia="Calibri" w:hAnsi="Times New Roman"/>
          <w:sz w:val="28"/>
          <w:szCs w:val="28"/>
          <w:lang w:val="uk-UA"/>
        </w:rPr>
        <w:t xml:space="preserve"> </w:t>
      </w:r>
    </w:p>
    <w:p w:rsidR="003703B4" w:rsidRPr="00DB0052"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lastRenderedPageBreak/>
        <w:t>оновлення методичної бази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Освітня програма початкової освіти</w:t>
      </w:r>
      <w:r w:rsidRPr="00DB0052">
        <w:rPr>
          <w:rFonts w:ascii="Times New Roman" w:eastAsia="Calibri" w:hAnsi="Times New Roman"/>
          <w:b/>
          <w:sz w:val="28"/>
          <w:szCs w:val="28"/>
          <w:lang w:val="uk-UA"/>
        </w:rPr>
        <w:t xml:space="preserve">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ЗОШ </w:t>
      </w:r>
      <w:r>
        <w:rPr>
          <w:rFonts w:ascii="Times New Roman" w:eastAsia="Calibri" w:hAnsi="Times New Roman"/>
          <w:sz w:val="28"/>
          <w:szCs w:val="28"/>
          <w:lang w:val="uk-UA"/>
        </w:rPr>
        <w:t>І – ІІІ ступенів</w:t>
      </w:r>
      <w:r w:rsidRPr="00DB0052">
        <w:rPr>
          <w:rFonts w:ascii="Times New Roman" w:eastAsia="Calibri" w:hAnsi="Times New Roman"/>
          <w:sz w:val="28"/>
          <w:szCs w:val="28"/>
          <w:lang w:val="uk-UA"/>
        </w:rPr>
        <w:t xml:space="preserve"> передбачає досягнення учнями результатів навчання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визначених Державним стандартом.</w:t>
      </w:r>
    </w:p>
    <w:p w:rsidR="003703B4" w:rsidRPr="00DB0052" w:rsidRDefault="003703B4" w:rsidP="003703B4">
      <w:pPr>
        <w:widowControl w:val="0"/>
        <w:spacing w:after="0" w:line="240" w:lineRule="auto"/>
        <w:ind w:firstLine="708"/>
        <w:jc w:val="both"/>
        <w:rPr>
          <w:rFonts w:ascii="Times New Roman" w:eastAsia="Calibri" w:hAnsi="Times New Roman"/>
          <w:sz w:val="28"/>
          <w:szCs w:val="28"/>
          <w:lang w:val="uk-UA"/>
        </w:rPr>
      </w:pPr>
      <w:r w:rsidRPr="00DB0052">
        <w:rPr>
          <w:rFonts w:ascii="Times New Roman" w:eastAsia="Microsoft Sans Serif" w:hAnsi="Times New Roman"/>
          <w:color w:val="000000"/>
          <w:sz w:val="28"/>
          <w:szCs w:val="28"/>
          <w:shd w:val="clear" w:color="auto" w:fill="FFFFFF"/>
          <w:lang w:val="uk-UA" w:bidi="en-US"/>
        </w:rPr>
        <w:t>Реалізація о</w:t>
      </w:r>
      <w:r w:rsidRPr="00DB0052">
        <w:rPr>
          <w:rFonts w:ascii="Times New Roman" w:eastAsia="Calibri" w:hAnsi="Times New Roman"/>
          <w:sz w:val="28"/>
          <w:szCs w:val="28"/>
          <w:lang w:val="uk-UA"/>
        </w:rPr>
        <w:t>світньої програми початкової освіти</w:t>
      </w:r>
      <w:r w:rsidRPr="00DB0052">
        <w:rPr>
          <w:rFonts w:ascii="Times New Roman" w:eastAsia="Microsoft Sans Serif" w:hAnsi="Times New Roman"/>
          <w:color w:val="000000"/>
          <w:sz w:val="28"/>
          <w:szCs w:val="28"/>
          <w:shd w:val="clear" w:color="auto" w:fill="FFFFFF"/>
          <w:lang w:val="uk-UA" w:bidi="en-US"/>
        </w:rPr>
        <w:t xml:space="preserve"> забезпечує </w:t>
      </w:r>
      <w:r w:rsidRPr="00DB0052">
        <w:rPr>
          <w:rFonts w:ascii="Times New Roman" w:eastAsia="Calibri" w:hAnsi="Times New Roman"/>
          <w:sz w:val="28"/>
          <w:szCs w:val="28"/>
          <w:lang w:val="uk-UA"/>
        </w:rPr>
        <w:t xml:space="preserve"> всебічний розвиток дитини, її талантів, здібностей,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703B4" w:rsidRDefault="003703B4" w:rsidP="003703B4">
      <w:pPr>
        <w:spacing w:after="0" w:line="240" w:lineRule="auto"/>
        <w:jc w:val="both"/>
        <w:rPr>
          <w:rFonts w:ascii="Times New Roman" w:hAnsi="Times New Roman"/>
          <w:bCs/>
          <w:iCs/>
          <w:sz w:val="28"/>
          <w:szCs w:val="28"/>
          <w:lang w:val="uk-UA"/>
        </w:rPr>
      </w:pPr>
    </w:p>
    <w:p w:rsidR="00B519CE" w:rsidRPr="00B519CE" w:rsidRDefault="00B519CE" w:rsidP="00B519CE">
      <w:pPr>
        <w:spacing w:after="0" w:line="240" w:lineRule="auto"/>
        <w:jc w:val="center"/>
        <w:rPr>
          <w:rFonts w:ascii="Times New Roman" w:hAnsi="Times New Roman"/>
          <w:b/>
          <w:sz w:val="24"/>
          <w:szCs w:val="24"/>
          <w:lang w:val="uk-UA" w:eastAsia="uk-UA"/>
        </w:rPr>
      </w:pPr>
      <w:r w:rsidRPr="00B519CE">
        <w:rPr>
          <w:rFonts w:ascii="Times New Roman" w:hAnsi="Times New Roman"/>
          <w:b/>
          <w:sz w:val="24"/>
          <w:szCs w:val="24"/>
          <w:lang w:val="uk-UA" w:eastAsia="uk-UA"/>
        </w:rPr>
        <w:t>Навчальні програми для учнів закладів освіти І ступеня</w:t>
      </w:r>
    </w:p>
    <w:p w:rsidR="00B519CE" w:rsidRPr="00B519CE" w:rsidRDefault="00B519CE" w:rsidP="00B519CE">
      <w:pPr>
        <w:spacing w:after="0" w:line="240" w:lineRule="auto"/>
        <w:jc w:val="center"/>
        <w:rPr>
          <w:rFonts w:ascii="Times New Roman" w:hAnsi="Times New Roman"/>
          <w:b/>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(для 1</w:t>
      </w:r>
      <w:r w:rsidR="009A5027">
        <w:rPr>
          <w:rFonts w:ascii="Times New Roman" w:eastAsia="Courier New" w:hAnsi="Times New Roman"/>
          <w:b/>
          <w:bCs/>
          <w:color w:val="000000"/>
          <w:spacing w:val="4"/>
          <w:sz w:val="24"/>
          <w:szCs w:val="24"/>
          <w:shd w:val="clear" w:color="auto" w:fill="FFFFFF"/>
          <w:lang w:val="uk-UA" w:eastAsia="uk-UA"/>
        </w:rPr>
        <w:t>-4</w:t>
      </w:r>
      <w:r>
        <w:rPr>
          <w:rFonts w:ascii="Times New Roman" w:eastAsia="Courier New" w:hAnsi="Times New Roman"/>
          <w:b/>
          <w:bCs/>
          <w:color w:val="000000"/>
          <w:spacing w:val="4"/>
          <w:sz w:val="24"/>
          <w:szCs w:val="24"/>
          <w:shd w:val="clear" w:color="auto" w:fill="FFFFFF"/>
          <w:lang w:val="uk-UA" w:eastAsia="uk-UA"/>
        </w:rPr>
        <w:t xml:space="preserve"> -</w:t>
      </w:r>
      <w:r w:rsidRPr="00B519CE">
        <w:rPr>
          <w:rFonts w:ascii="Times New Roman" w:eastAsia="Courier New" w:hAnsi="Times New Roman"/>
          <w:b/>
          <w:bCs/>
          <w:color w:val="000000"/>
          <w:spacing w:val="4"/>
          <w:sz w:val="24"/>
          <w:szCs w:val="24"/>
          <w:shd w:val="clear" w:color="auto" w:fill="FFFFFF"/>
          <w:lang w:val="uk-UA" w:eastAsia="uk-UA"/>
        </w:rPr>
        <w:t>х класів)</w:t>
      </w:r>
    </w:p>
    <w:p w:rsidR="00B519CE" w:rsidRPr="00B519CE" w:rsidRDefault="00B519CE" w:rsidP="00B519CE">
      <w:pPr>
        <w:spacing w:after="0" w:line="240" w:lineRule="auto"/>
        <w:jc w:val="center"/>
        <w:rPr>
          <w:rFonts w:ascii="Times New Roman" w:hAnsi="Times New Roman"/>
          <w:b/>
          <w:sz w:val="24"/>
          <w:szCs w:val="24"/>
          <w:lang w:val="uk-UA" w:eastAsia="uk-UA"/>
        </w:rPr>
      </w:pPr>
    </w:p>
    <w:tbl>
      <w:tblPr>
        <w:tblpPr w:leftFromText="180" w:rightFromText="180" w:vertAnchor="text" w:tblpY="1"/>
        <w:tblOverlap w:val="never"/>
        <w:tblW w:w="9540" w:type="dxa"/>
        <w:tblLayout w:type="fixed"/>
        <w:tblCellMar>
          <w:left w:w="10" w:type="dxa"/>
          <w:right w:w="10" w:type="dxa"/>
        </w:tblCellMar>
        <w:tblLook w:val="04A0" w:firstRow="1" w:lastRow="0" w:firstColumn="1" w:lastColumn="0" w:noHBand="0" w:noVBand="1"/>
      </w:tblPr>
      <w:tblGrid>
        <w:gridCol w:w="2278"/>
        <w:gridCol w:w="426"/>
        <w:gridCol w:w="3260"/>
        <w:gridCol w:w="709"/>
        <w:gridCol w:w="827"/>
        <w:gridCol w:w="667"/>
        <w:gridCol w:w="1373"/>
      </w:tblGrid>
      <w:tr w:rsidR="00B519CE" w:rsidRPr="00B519CE" w:rsidTr="00B93FA9">
        <w:trPr>
          <w:trHeight w:hRule="exact" w:val="1145"/>
        </w:trPr>
        <w:tc>
          <w:tcPr>
            <w:tcW w:w="2278"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ourier New" w:hAnsi="Times New Roman"/>
                <w:b/>
                <w:bCs/>
                <w:color w:val="000000"/>
                <w:spacing w:val="4"/>
                <w:sz w:val="24"/>
                <w:szCs w:val="24"/>
                <w:shd w:val="clear" w:color="auto" w:fill="FFFFFF"/>
                <w:lang w:val="uk-UA" w:eastAsia="uk-UA"/>
              </w:rPr>
              <w:t>Предмет</w:t>
            </w: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hAnsi="Times New Roman"/>
                <w:sz w:val="24"/>
                <w:szCs w:val="24"/>
                <w:lang w:val="uk-UA" w:eastAsia="uk-UA"/>
              </w:rPr>
            </w:pPr>
          </w:p>
        </w:tc>
        <w:tc>
          <w:tcPr>
            <w:tcW w:w="426"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6"/>
                <w:sz w:val="24"/>
                <w:szCs w:val="24"/>
                <w:shd w:val="clear" w:color="auto" w:fill="FFFFFF"/>
                <w:lang w:val="uk-UA" w:eastAsia="uk-UA"/>
              </w:rPr>
              <w:t>№</w:t>
            </w:r>
          </w:p>
        </w:tc>
        <w:tc>
          <w:tcPr>
            <w:tcW w:w="3260"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Назва програми (автор)</w:t>
            </w:r>
          </w:p>
        </w:tc>
        <w:tc>
          <w:tcPr>
            <w:tcW w:w="709"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Клас</w:t>
            </w:r>
          </w:p>
        </w:tc>
        <w:tc>
          <w:tcPr>
            <w:tcW w:w="827"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Видавництво</w:t>
            </w:r>
          </w:p>
        </w:tc>
        <w:tc>
          <w:tcPr>
            <w:tcW w:w="667"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Рік</w:t>
            </w:r>
          </w:p>
          <w:p w:rsidR="00B519CE" w:rsidRPr="00B519CE" w:rsidRDefault="00B519CE" w:rsidP="00B519CE">
            <w:pPr>
              <w:spacing w:after="0" w:line="240" w:lineRule="auto"/>
              <w:jc w:val="center"/>
              <w:rPr>
                <w:rFonts w:ascii="Times New Roman" w:hAnsi="Times New Roman"/>
                <w:sz w:val="24"/>
                <w:szCs w:val="24"/>
                <w:lang w:val="uk-UA" w:eastAsia="uk-UA"/>
              </w:rPr>
            </w:pPr>
            <w:proofErr w:type="spellStart"/>
            <w:r w:rsidRPr="00B519CE">
              <w:rPr>
                <w:rFonts w:ascii="Times New Roman" w:eastAsia="Courier New" w:hAnsi="Times New Roman"/>
                <w:b/>
                <w:bCs/>
                <w:color w:val="000000"/>
                <w:spacing w:val="4"/>
                <w:sz w:val="24"/>
                <w:szCs w:val="24"/>
                <w:shd w:val="clear" w:color="auto" w:fill="FFFFFF"/>
                <w:lang w:val="uk-UA" w:eastAsia="uk-UA"/>
              </w:rPr>
              <w:t>вида</w:t>
            </w:r>
            <w:proofErr w:type="spellEnd"/>
          </w:p>
          <w:p w:rsidR="00B519CE" w:rsidRPr="00B519CE" w:rsidRDefault="00B519CE" w:rsidP="00B519CE">
            <w:pPr>
              <w:spacing w:after="0" w:line="240" w:lineRule="auto"/>
              <w:jc w:val="center"/>
              <w:rPr>
                <w:rFonts w:ascii="Times New Roman" w:hAnsi="Times New Roman"/>
                <w:sz w:val="24"/>
                <w:szCs w:val="24"/>
                <w:lang w:val="uk-UA" w:eastAsia="uk-UA"/>
              </w:rPr>
            </w:pPr>
            <w:proofErr w:type="spellStart"/>
            <w:r w:rsidRPr="00B519CE">
              <w:rPr>
                <w:rFonts w:ascii="Times New Roman" w:eastAsia="Courier New" w:hAnsi="Times New Roman"/>
                <w:b/>
                <w:bCs/>
                <w:color w:val="000000"/>
                <w:spacing w:val="4"/>
                <w:sz w:val="24"/>
                <w:szCs w:val="24"/>
                <w:shd w:val="clear" w:color="auto" w:fill="FFFFFF"/>
                <w:lang w:val="uk-UA" w:eastAsia="uk-UA"/>
              </w:rPr>
              <w:t>ння</w:t>
            </w:r>
            <w:proofErr w:type="spellEnd"/>
          </w:p>
        </w:tc>
        <w:tc>
          <w:tcPr>
            <w:tcW w:w="1373" w:type="dxa"/>
            <w:tcBorders>
              <w:top w:val="single" w:sz="4" w:space="0" w:color="auto"/>
              <w:left w:val="single" w:sz="4" w:space="0" w:color="auto"/>
              <w:bottom w:val="nil"/>
              <w:right w:val="single" w:sz="4" w:space="0" w:color="auto"/>
            </w:tcBorders>
            <w:shd w:val="clear" w:color="auto" w:fill="FFFFFF"/>
            <w:hideMark/>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ourier New" w:hAnsi="Times New Roman"/>
                <w:b/>
                <w:bCs/>
                <w:color w:val="000000"/>
                <w:spacing w:val="4"/>
                <w:sz w:val="24"/>
                <w:szCs w:val="24"/>
                <w:shd w:val="clear" w:color="auto" w:fill="FFFFFF"/>
                <w:lang w:val="uk-UA" w:eastAsia="uk-UA"/>
              </w:rPr>
              <w:t>Г риф</w:t>
            </w: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hAnsi="Times New Roman"/>
                <w:sz w:val="24"/>
                <w:szCs w:val="24"/>
                <w:lang w:val="uk-UA" w:eastAsia="uk-UA"/>
              </w:rPr>
            </w:pPr>
          </w:p>
        </w:tc>
      </w:tr>
      <w:tr w:rsidR="00B519CE" w:rsidRPr="00B519CE" w:rsidTr="00B93FA9">
        <w:trPr>
          <w:trHeight w:hRule="exact" w:val="1418"/>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Українська мова</w:t>
            </w:r>
          </w:p>
          <w:p w:rsidR="00B519CE" w:rsidRPr="00B519CE" w:rsidRDefault="00B519CE" w:rsidP="00B519CE">
            <w:pPr>
              <w:spacing w:after="0" w:line="240" w:lineRule="auto"/>
              <w:jc w:val="center"/>
              <w:rPr>
                <w:rFonts w:ascii="Times New Roman" w:eastAsia="Courier New" w:hAnsi="Times New Roman"/>
                <w:bCs/>
                <w:color w:val="000000"/>
                <w:spacing w:val="4"/>
                <w:sz w:val="20"/>
                <w:szCs w:val="20"/>
                <w:shd w:val="clear" w:color="auto" w:fill="FFFFFF"/>
                <w:lang w:val="uk-UA" w:eastAsia="uk-UA"/>
              </w:rPr>
            </w:pPr>
            <w:r w:rsidRPr="00B519CE">
              <w:rPr>
                <w:rFonts w:ascii="Times New Roman" w:eastAsia="Courier New" w:hAnsi="Times New Roman"/>
                <w:bCs/>
                <w:color w:val="000000"/>
                <w:spacing w:val="4"/>
                <w:sz w:val="20"/>
                <w:szCs w:val="20"/>
                <w:shd w:val="clear" w:color="auto" w:fill="FFFFFF"/>
                <w:lang w:val="uk-UA" w:eastAsia="uk-UA"/>
              </w:rPr>
              <w:t>(реалізується в рамках освітньої програми «Навчання грамоти</w:t>
            </w:r>
            <w:r w:rsidRPr="00B519CE">
              <w:rPr>
                <w:rFonts w:ascii="Times New Roman" w:eastAsia="Courier New" w:hAnsi="Times New Roman"/>
                <w:b/>
                <w:bCs/>
                <w:color w:val="000000"/>
                <w:spacing w:val="4"/>
                <w:sz w:val="20"/>
                <w:szCs w:val="20"/>
                <w:shd w:val="clear" w:color="auto" w:fill="FFFFFF"/>
                <w:lang w:val="uk-UA" w:eastAsia="uk-UA"/>
              </w:rPr>
              <w:t>)</w:t>
            </w:r>
            <w:r w:rsidRPr="00B519CE">
              <w:rPr>
                <w:rFonts w:ascii="Times New Roman" w:eastAsia="Courier New" w:hAnsi="Times New Roman"/>
                <w:bCs/>
                <w:color w:val="000000"/>
                <w:spacing w:val="4"/>
                <w:sz w:val="20"/>
                <w:szCs w:val="20"/>
                <w:shd w:val="clear" w:color="auto" w:fill="FFFFFF"/>
                <w:lang w:val="uk-UA" w:eastAsia="uk-UA"/>
              </w:rPr>
              <w:t xml:space="preserve"> під керівництвом </w:t>
            </w:r>
          </w:p>
          <w:p w:rsidR="00B519CE" w:rsidRPr="00B519CE" w:rsidRDefault="00B519CE" w:rsidP="00B519CE">
            <w:pPr>
              <w:spacing w:after="0" w:line="240" w:lineRule="auto"/>
              <w:jc w:val="center"/>
              <w:rPr>
                <w:rFonts w:ascii="Times New Roman" w:eastAsia="Courier New" w:hAnsi="Times New Roman"/>
                <w:bCs/>
                <w:color w:val="000000"/>
                <w:spacing w:val="4"/>
                <w:sz w:val="20"/>
                <w:szCs w:val="20"/>
                <w:shd w:val="clear" w:color="auto" w:fill="FFFFFF"/>
                <w:lang w:val="uk-UA" w:eastAsia="uk-UA"/>
              </w:rPr>
            </w:pPr>
            <w:r w:rsidRPr="00B519CE">
              <w:rPr>
                <w:rFonts w:ascii="Times New Roman" w:eastAsia="Courier New" w:hAnsi="Times New Roman"/>
                <w:bCs/>
                <w:color w:val="000000"/>
                <w:spacing w:val="4"/>
                <w:sz w:val="20"/>
                <w:szCs w:val="20"/>
                <w:shd w:val="clear" w:color="auto" w:fill="FFFFFF"/>
                <w:lang w:val="uk-UA" w:eastAsia="uk-UA"/>
              </w:rPr>
              <w:t>Савченка О.Я</w:t>
            </w:r>
            <w:r w:rsidRPr="00B519CE">
              <w:rPr>
                <w:rFonts w:ascii="Times New Roman" w:eastAsia="Courier New" w:hAnsi="Times New Roman"/>
                <w:b/>
                <w:bCs/>
                <w:color w:val="000000"/>
                <w:spacing w:val="4"/>
                <w:sz w:val="20"/>
                <w:szCs w:val="20"/>
                <w:shd w:val="clear" w:color="auto" w:fill="FFFFFF"/>
                <w:lang w:val="uk-UA" w:eastAsia="uk-UA"/>
              </w:rPr>
              <w:t>.</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6"/>
                <w:sz w:val="20"/>
                <w:szCs w:val="20"/>
                <w:shd w:val="clear" w:color="auto" w:fill="FFFFFF"/>
                <w:lang w:val="uk-UA" w:eastAsia="uk-UA"/>
              </w:rPr>
            </w:pPr>
            <w:r w:rsidRPr="00B519CE">
              <w:rPr>
                <w:rFonts w:ascii="Times New Roman" w:eastAsia="Courier New" w:hAnsi="Times New Roman"/>
                <w:bCs/>
                <w:color w:val="000000"/>
                <w:spacing w:val="6"/>
                <w:sz w:val="20"/>
                <w:szCs w:val="20"/>
                <w:shd w:val="clear" w:color="auto" w:fill="FFFFFF"/>
                <w:lang w:val="uk-UA" w:eastAsia="uk-UA"/>
              </w:rPr>
              <w:t>1.</w:t>
            </w: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освітня програма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2"/>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Англійська мова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5"/>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Математика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9"/>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Я досліджую світ</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82"/>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Технології</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7"/>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lastRenderedPageBreak/>
              <w:t>Мистецтво</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57"/>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Фізична культура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bl>
    <w:p w:rsidR="003703B4" w:rsidRDefault="003703B4" w:rsidP="003703B4">
      <w:pPr>
        <w:spacing w:after="0" w:line="240" w:lineRule="auto"/>
        <w:jc w:val="both"/>
        <w:rPr>
          <w:rFonts w:ascii="Times New Roman" w:hAnsi="Times New Roman"/>
          <w:bCs/>
          <w:iCs/>
          <w:sz w:val="28"/>
          <w:szCs w:val="28"/>
          <w:lang w:val="uk-UA"/>
        </w:rPr>
      </w:pPr>
    </w:p>
    <w:p w:rsidR="003703B4" w:rsidRDefault="003703B4" w:rsidP="003703B4">
      <w:pPr>
        <w:spacing w:after="0" w:line="240" w:lineRule="auto"/>
        <w:jc w:val="both"/>
        <w:rPr>
          <w:rFonts w:ascii="Times New Roman" w:hAnsi="Times New Roman"/>
          <w:bCs/>
          <w:iCs/>
          <w:sz w:val="28"/>
          <w:szCs w:val="28"/>
          <w:lang w:val="uk-UA"/>
        </w:rPr>
      </w:pPr>
    </w:p>
    <w:p w:rsidR="003703B4" w:rsidRDefault="003703B4" w:rsidP="003703B4">
      <w:pPr>
        <w:spacing w:after="0" w:line="240" w:lineRule="auto"/>
        <w:jc w:val="both"/>
        <w:rPr>
          <w:rFonts w:ascii="Times New Roman" w:hAnsi="Times New Roman"/>
          <w:bCs/>
          <w:iCs/>
          <w:sz w:val="28"/>
          <w:szCs w:val="28"/>
          <w:lang w:val="uk-UA"/>
        </w:rPr>
      </w:pPr>
    </w:p>
    <w:p w:rsidR="003A7B2C" w:rsidRDefault="003A7B2C" w:rsidP="003A7B2C">
      <w:pPr>
        <w:widowControl w:val="0"/>
        <w:spacing w:after="0" w:line="300" w:lineRule="auto"/>
        <w:ind w:firstLine="720"/>
        <w:jc w:val="right"/>
        <w:rPr>
          <w:rFonts w:ascii="Times New Roman" w:hAnsi="Times New Roman"/>
          <w:bCs/>
          <w:iCs/>
          <w:sz w:val="24"/>
          <w:szCs w:val="28"/>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990DBB" w:rsidRPr="00990DBB" w:rsidRDefault="00990DBB" w:rsidP="00990DBB">
      <w:pPr>
        <w:widowControl w:val="0"/>
        <w:spacing w:after="0" w:line="300" w:lineRule="auto"/>
        <w:jc w:val="right"/>
        <w:rPr>
          <w:rFonts w:ascii="Times New Roman" w:hAnsi="Times New Roman"/>
          <w:b/>
          <w:bCs/>
          <w:snapToGrid w:val="0"/>
          <w:sz w:val="32"/>
          <w:szCs w:val="20"/>
          <w:lang w:val="uk-UA"/>
        </w:rPr>
      </w:pPr>
      <w:r w:rsidRPr="00990DBB">
        <w:rPr>
          <w:rFonts w:ascii="Times New Roman" w:hAnsi="Times New Roman"/>
          <w:b/>
          <w:bCs/>
          <w:snapToGrid w:val="0"/>
          <w:sz w:val="32"/>
          <w:szCs w:val="20"/>
          <w:lang w:val="uk-UA"/>
        </w:rPr>
        <w:lastRenderedPageBreak/>
        <w:t>Додаток 1</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Таблиця 1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до наказу МОН України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від 08.10.2019 р.№1272 </w:t>
      </w:r>
    </w:p>
    <w:p w:rsidR="00990DBB" w:rsidRPr="00990DBB" w:rsidRDefault="00990DBB" w:rsidP="00990DBB">
      <w:pPr>
        <w:widowControl w:val="0"/>
        <w:spacing w:after="0" w:line="240" w:lineRule="auto"/>
        <w:ind w:firstLine="680"/>
        <w:jc w:val="right"/>
        <w:rPr>
          <w:rFonts w:ascii="Times New Roman" w:hAnsi="Times New Roman"/>
          <w:b/>
          <w:snapToGrid w:val="0"/>
          <w:sz w:val="32"/>
          <w:szCs w:val="24"/>
          <w:lang w:val="uk-UA"/>
        </w:rPr>
      </w:pPr>
    </w:p>
    <w:p w:rsidR="00990DBB" w:rsidRPr="00990DBB" w:rsidRDefault="00990DBB" w:rsidP="00990DBB">
      <w:pPr>
        <w:widowControl w:val="0"/>
        <w:spacing w:after="0" w:line="240" w:lineRule="auto"/>
        <w:jc w:val="both"/>
        <w:rPr>
          <w:rFonts w:ascii="Times New Roman" w:hAnsi="Times New Roman"/>
          <w:b/>
          <w:snapToGrid w:val="0"/>
          <w:sz w:val="32"/>
          <w:szCs w:val="24"/>
          <w:lang w:val="uk-UA"/>
        </w:rPr>
      </w:pPr>
    </w:p>
    <w:p w:rsidR="00990DBB" w:rsidRPr="00990DBB" w:rsidRDefault="00990DBB" w:rsidP="00990DBB">
      <w:pPr>
        <w:keepNext/>
        <w:keepLines/>
        <w:spacing w:before="240" w:after="0" w:line="264" w:lineRule="auto"/>
        <w:jc w:val="center"/>
        <w:outlineLvl w:val="0"/>
        <w:rPr>
          <w:rFonts w:ascii="Times New Roman" w:hAnsi="Times New Roman"/>
          <w:b/>
          <w:sz w:val="28"/>
          <w:szCs w:val="28"/>
          <w:lang w:val="uk-UA" w:eastAsia="en-US"/>
        </w:rPr>
      </w:pPr>
      <w:r w:rsidRPr="00990DBB">
        <w:rPr>
          <w:rFonts w:ascii="Times New Roman" w:hAnsi="Times New Roman"/>
          <w:b/>
          <w:sz w:val="28"/>
          <w:szCs w:val="28"/>
          <w:lang w:val="uk-UA" w:eastAsia="en-US"/>
        </w:rPr>
        <w:t>Навчальний план для 1-2-их класів</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2693"/>
        <w:gridCol w:w="1559"/>
        <w:gridCol w:w="1559"/>
      </w:tblGrid>
      <w:tr w:rsidR="00990DBB" w:rsidRPr="00990DBB" w:rsidTr="00E37107">
        <w:tc>
          <w:tcPr>
            <w:tcW w:w="6238" w:type="dxa"/>
            <w:gridSpan w:val="2"/>
            <w:vMerge w:val="restart"/>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eastAsia="Calibri"/>
                <w:noProof/>
                <w:sz w:val="24"/>
                <w:szCs w:val="24"/>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6017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V&#10;jRX3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990DBB">
              <w:rPr>
                <w:rFonts w:ascii="Times New Roman" w:hAnsi="Times New Roman"/>
                <w:sz w:val="24"/>
                <w:szCs w:val="24"/>
                <w:lang w:val="uk-UA"/>
              </w:rPr>
              <w:t>Назва</w:t>
            </w:r>
          </w:p>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освітньої галузі</w:t>
            </w:r>
          </w:p>
          <w:p w:rsidR="00990DBB" w:rsidRPr="00990DBB" w:rsidRDefault="00990DBB" w:rsidP="00990DBB">
            <w:pPr>
              <w:widowControl w:val="0"/>
              <w:snapToGrid w:val="0"/>
              <w:spacing w:after="0" w:line="240" w:lineRule="auto"/>
              <w:ind w:firstLine="720"/>
              <w:jc w:val="right"/>
              <w:rPr>
                <w:rFonts w:ascii="Times New Roman" w:hAnsi="Times New Roman"/>
                <w:sz w:val="24"/>
                <w:szCs w:val="24"/>
                <w:lang w:val="uk-UA"/>
              </w:rPr>
            </w:pPr>
            <w:r w:rsidRPr="00990DBB">
              <w:rPr>
                <w:rFonts w:ascii="Times New Roman" w:hAnsi="Times New Roman"/>
                <w:sz w:val="24"/>
                <w:szCs w:val="24"/>
                <w:lang w:val="uk-UA"/>
              </w:rPr>
              <w:t>Класи</w:t>
            </w: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Кількість годин</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Кількість годин</w:t>
            </w:r>
          </w:p>
        </w:tc>
      </w:tr>
      <w:tr w:rsidR="00990DBB" w:rsidRPr="00990DBB" w:rsidTr="00E37107">
        <w:trPr>
          <w:trHeight w:val="348"/>
        </w:trPr>
        <w:tc>
          <w:tcPr>
            <w:tcW w:w="6238" w:type="dxa"/>
            <w:gridSpan w:val="2"/>
            <w:vMerge/>
            <w:tcBorders>
              <w:top w:val="single" w:sz="4" w:space="0" w:color="auto"/>
              <w:left w:val="single" w:sz="4" w:space="0" w:color="auto"/>
              <w:bottom w:val="single" w:sz="4" w:space="0" w:color="auto"/>
              <w:right w:val="single" w:sz="4" w:space="0" w:color="auto"/>
            </w:tcBorders>
            <w:vAlign w:val="center"/>
            <w:hideMark/>
          </w:tcPr>
          <w:p w:rsidR="00990DBB" w:rsidRPr="00990DBB" w:rsidRDefault="00990DBB" w:rsidP="00990DBB">
            <w:pPr>
              <w:spacing w:after="160"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 клас</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2 клас</w:t>
            </w:r>
          </w:p>
        </w:tc>
      </w:tr>
      <w:tr w:rsidR="00990DBB" w:rsidRPr="00990DBB" w:rsidTr="00E37107">
        <w:trPr>
          <w:trHeight w:val="404"/>
        </w:trPr>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rPr>
                <w:rFonts w:ascii="Times New Roman" w:hAnsi="Times New Roman"/>
                <w:sz w:val="24"/>
                <w:szCs w:val="24"/>
                <w:lang w:val="uk-UA"/>
              </w:rPr>
            </w:pPr>
            <w:r w:rsidRPr="00990DBB">
              <w:rPr>
                <w:rFonts w:ascii="Times New Roman" w:hAnsi="Times New Roman"/>
                <w:i/>
                <w:sz w:val="24"/>
                <w:szCs w:val="24"/>
                <w:lang w:val="uk-UA"/>
              </w:rPr>
              <w:t>Інваріантний складник</w:t>
            </w:r>
          </w:p>
        </w:tc>
      </w:tr>
      <w:tr w:rsidR="00990DBB" w:rsidRPr="00990DBB" w:rsidTr="00E37107">
        <w:trPr>
          <w:trHeight w:val="218"/>
        </w:trPr>
        <w:tc>
          <w:tcPr>
            <w:tcW w:w="3545" w:type="dxa"/>
            <w:vMerge w:val="restart"/>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Мовно-літературна </w:t>
            </w: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Українська мова</w:t>
            </w:r>
          </w:p>
        </w:tc>
        <w:tc>
          <w:tcPr>
            <w:tcW w:w="1559" w:type="dxa"/>
            <w:tcBorders>
              <w:top w:val="single" w:sz="4" w:space="0" w:color="auto"/>
              <w:left w:val="single" w:sz="4" w:space="0" w:color="auto"/>
              <w:right w:val="single" w:sz="4" w:space="0" w:color="auto"/>
            </w:tcBorders>
            <w:hideMark/>
          </w:tcPr>
          <w:p w:rsidR="00990DBB" w:rsidRPr="002A08D4" w:rsidRDefault="002A08D4" w:rsidP="00990DBB">
            <w:pPr>
              <w:widowControl w:val="0"/>
              <w:snapToGrid w:val="0"/>
              <w:spacing w:after="160" w:line="240" w:lineRule="auto"/>
              <w:ind w:firstLine="34"/>
              <w:jc w:val="center"/>
              <w:rPr>
                <w:rFonts w:ascii="Times New Roman" w:hAnsi="Times New Roman"/>
                <w:sz w:val="24"/>
                <w:szCs w:val="24"/>
                <w:lang w:val="en-US"/>
              </w:rPr>
            </w:pPr>
            <w:r>
              <w:rPr>
                <w:rFonts w:ascii="Times New Roman" w:hAnsi="Times New Roman"/>
                <w:sz w:val="24"/>
                <w:szCs w:val="24"/>
                <w:lang w:val="en-US"/>
              </w:rPr>
              <w:t>7</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990DBB" w:rsidRPr="00990DBB" w:rsidTr="00E37107">
        <w:trPr>
          <w:trHeight w:val="217"/>
        </w:trPr>
        <w:tc>
          <w:tcPr>
            <w:tcW w:w="3545" w:type="dxa"/>
            <w:vMerge/>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Читання </w:t>
            </w:r>
          </w:p>
        </w:tc>
        <w:tc>
          <w:tcPr>
            <w:tcW w:w="1559" w:type="dxa"/>
            <w:tcBorders>
              <w:left w:val="single" w:sz="4" w:space="0" w:color="auto"/>
              <w:right w:val="single" w:sz="4" w:space="0" w:color="auto"/>
            </w:tcBorders>
          </w:tcPr>
          <w:p w:rsidR="00990DBB" w:rsidRPr="002A08D4" w:rsidRDefault="002A08D4" w:rsidP="00990DBB">
            <w:pPr>
              <w:widowControl w:val="0"/>
              <w:snapToGrid w:val="0"/>
              <w:spacing w:after="160" w:line="240" w:lineRule="auto"/>
              <w:ind w:firstLine="34"/>
              <w:jc w:val="center"/>
              <w:rPr>
                <w:rFonts w:ascii="Times New Roman" w:hAnsi="Times New Roman"/>
                <w:sz w:val="24"/>
                <w:szCs w:val="24"/>
                <w:lang w:val="en-US"/>
              </w:rPr>
            </w:pPr>
            <w:r>
              <w:rPr>
                <w:rFonts w:ascii="Times New Roman" w:hAnsi="Times New Roman"/>
                <w:sz w:val="24"/>
                <w:szCs w:val="24"/>
                <w:lang w:val="en-US"/>
              </w:rPr>
              <w:t>-</w:t>
            </w:r>
          </w:p>
        </w:tc>
        <w:tc>
          <w:tcPr>
            <w:tcW w:w="1559" w:type="dxa"/>
            <w:tcBorders>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990DBB" w:rsidRPr="00990DBB" w:rsidTr="00E37107">
        <w:trPr>
          <w:trHeight w:val="462"/>
        </w:trPr>
        <w:tc>
          <w:tcPr>
            <w:tcW w:w="3545"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Іноземна </w:t>
            </w:r>
          </w:p>
        </w:tc>
        <w:tc>
          <w:tcPr>
            <w:tcW w:w="2693"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Англійська мова</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2</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r>
      <w:tr w:rsidR="00990DBB" w:rsidRPr="00990DBB" w:rsidTr="00E37107">
        <w:trPr>
          <w:trHeight w:val="404"/>
        </w:trPr>
        <w:tc>
          <w:tcPr>
            <w:tcW w:w="3545"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Математична</w:t>
            </w: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4</w:t>
            </w:r>
          </w:p>
        </w:tc>
      </w:tr>
      <w:tr w:rsidR="00990DBB" w:rsidRPr="00990DBB" w:rsidTr="00E37107">
        <w:trPr>
          <w:trHeight w:val="902"/>
        </w:trPr>
        <w:tc>
          <w:tcPr>
            <w:tcW w:w="3545" w:type="dxa"/>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center"/>
              <w:rPr>
                <w:rFonts w:ascii="Times New Roman" w:hAnsi="Times New Roman"/>
                <w:sz w:val="24"/>
                <w:szCs w:val="24"/>
                <w:lang w:val="uk-UA"/>
              </w:rPr>
            </w:pPr>
            <w:r w:rsidRPr="00990DBB">
              <w:rPr>
                <w:rFonts w:ascii="Times New Roman" w:hAnsi="Times New Roman"/>
                <w:sz w:val="24"/>
                <w:szCs w:val="24"/>
                <w:lang w:val="uk-UA"/>
              </w:rPr>
              <w:t xml:space="preserve">Я досліджую світ (природнича, громадянська й історична, </w:t>
            </w:r>
            <w:proofErr w:type="spellStart"/>
            <w:r w:rsidRPr="00990DBB">
              <w:rPr>
                <w:rFonts w:ascii="Times New Roman" w:hAnsi="Times New Roman"/>
                <w:sz w:val="24"/>
                <w:szCs w:val="24"/>
                <w:lang w:val="uk-UA"/>
              </w:rPr>
              <w:t>cоціальна</w:t>
            </w:r>
            <w:proofErr w:type="spellEnd"/>
            <w:r w:rsidRPr="00990DBB">
              <w:rPr>
                <w:rFonts w:ascii="Times New Roman" w:hAnsi="Times New Roman"/>
                <w:sz w:val="24"/>
                <w:szCs w:val="24"/>
                <w:lang w:val="uk-UA"/>
              </w:rPr>
              <w:t xml:space="preserve">, </w:t>
            </w:r>
            <w:proofErr w:type="spellStart"/>
            <w:r w:rsidRPr="00990DBB">
              <w:rPr>
                <w:rFonts w:ascii="Times New Roman" w:hAnsi="Times New Roman"/>
                <w:sz w:val="24"/>
                <w:szCs w:val="24"/>
                <w:lang w:val="uk-UA"/>
              </w:rPr>
              <w:t>здоров’язбережувальна</w:t>
            </w:r>
            <w:proofErr w:type="spellEnd"/>
            <w:r w:rsidRPr="00990DBB">
              <w:rPr>
                <w:rFonts w:ascii="Times New Roman" w:hAnsi="Times New Roman"/>
                <w:sz w:val="24"/>
                <w:szCs w:val="24"/>
                <w:lang w:val="uk-UA"/>
              </w:rPr>
              <w:t xml:space="preserve"> галузі)</w:t>
            </w:r>
          </w:p>
        </w:tc>
        <w:tc>
          <w:tcPr>
            <w:tcW w:w="2693"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29"/>
              <w:rPr>
                <w:rFonts w:ascii="Times New Roman" w:hAnsi="Times New Roman"/>
                <w:sz w:val="24"/>
                <w:szCs w:val="24"/>
                <w:lang w:val="uk-UA"/>
              </w:rPr>
            </w:pPr>
            <w:r w:rsidRPr="00990DBB">
              <w:rPr>
                <w:rFonts w:ascii="Times New Roman" w:hAnsi="Times New Roman"/>
                <w:sz w:val="24"/>
                <w:szCs w:val="24"/>
                <w:lang w:val="uk-UA"/>
              </w:rPr>
              <w:t>Я досліджую світ</w:t>
            </w:r>
          </w:p>
        </w:tc>
        <w:tc>
          <w:tcPr>
            <w:tcW w:w="1559" w:type="dxa"/>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r>
      <w:tr w:rsidR="00990DBB" w:rsidRPr="00990DBB" w:rsidTr="00E37107">
        <w:trPr>
          <w:trHeight w:val="422"/>
        </w:trPr>
        <w:tc>
          <w:tcPr>
            <w:tcW w:w="3545"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Технологічна</w:t>
            </w: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Технології і дизайн</w:t>
            </w:r>
          </w:p>
        </w:tc>
        <w:tc>
          <w:tcPr>
            <w:tcW w:w="1559" w:type="dxa"/>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r>
      <w:tr w:rsidR="00990DBB" w:rsidRPr="00990DBB" w:rsidTr="00E37107">
        <w:trPr>
          <w:trHeight w:val="423"/>
        </w:trPr>
        <w:tc>
          <w:tcPr>
            <w:tcW w:w="3545"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proofErr w:type="spellStart"/>
            <w:r w:rsidRPr="00990DBB">
              <w:rPr>
                <w:rFonts w:ascii="Times New Roman" w:hAnsi="Times New Roman"/>
                <w:sz w:val="24"/>
                <w:szCs w:val="24"/>
                <w:lang w:val="uk-UA"/>
              </w:rPr>
              <w:t>Інформатична</w:t>
            </w:r>
            <w:proofErr w:type="spellEnd"/>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Інформатика</w:t>
            </w:r>
          </w:p>
        </w:tc>
        <w:tc>
          <w:tcPr>
            <w:tcW w:w="1559" w:type="dxa"/>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both"/>
              <w:rPr>
                <w:rFonts w:ascii="Times New Roman" w:hAnsi="Times New Roman"/>
                <w:sz w:val="24"/>
                <w:szCs w:val="24"/>
                <w:lang w:val="uk-UA"/>
              </w:rPr>
            </w:pPr>
          </w:p>
        </w:tc>
        <w:tc>
          <w:tcPr>
            <w:tcW w:w="1559" w:type="dxa"/>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r>
      <w:tr w:rsidR="00990DBB" w:rsidRPr="00990DBB" w:rsidTr="00E37107">
        <w:trPr>
          <w:trHeight w:val="218"/>
        </w:trPr>
        <w:tc>
          <w:tcPr>
            <w:tcW w:w="3545" w:type="dxa"/>
            <w:vMerge w:val="restart"/>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Мистецька</w:t>
            </w: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Образотворче мистецтво</w:t>
            </w:r>
          </w:p>
        </w:tc>
        <w:tc>
          <w:tcPr>
            <w:tcW w:w="1559" w:type="dxa"/>
            <w:tcBorders>
              <w:top w:val="single" w:sz="4" w:space="0" w:color="auto"/>
              <w:left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r>
      <w:tr w:rsidR="00990DBB" w:rsidRPr="00990DBB" w:rsidTr="00E37107">
        <w:trPr>
          <w:trHeight w:val="217"/>
        </w:trPr>
        <w:tc>
          <w:tcPr>
            <w:tcW w:w="3545" w:type="dxa"/>
            <w:vMerge/>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Музичне мистецтво</w:t>
            </w:r>
          </w:p>
        </w:tc>
        <w:tc>
          <w:tcPr>
            <w:tcW w:w="1559" w:type="dxa"/>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r>
      <w:tr w:rsidR="00990DBB" w:rsidRPr="00990DBB" w:rsidTr="00E37107">
        <w:trPr>
          <w:trHeight w:val="433"/>
        </w:trPr>
        <w:tc>
          <w:tcPr>
            <w:tcW w:w="3545"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Фізкультурна*</w:t>
            </w:r>
          </w:p>
        </w:tc>
        <w:tc>
          <w:tcPr>
            <w:tcW w:w="2693"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Фізична культура</w:t>
            </w: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r>
      <w:tr w:rsidR="00990DBB" w:rsidRPr="00990DBB" w:rsidTr="00E37107">
        <w:trPr>
          <w:trHeight w:val="433"/>
        </w:trPr>
        <w:tc>
          <w:tcPr>
            <w:tcW w:w="6238" w:type="dxa"/>
            <w:gridSpan w:val="2"/>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jc w:val="center"/>
              <w:rPr>
                <w:rFonts w:ascii="Times New Roman" w:hAnsi="Times New Roman"/>
                <w:b/>
                <w:sz w:val="24"/>
                <w:szCs w:val="24"/>
                <w:lang w:val="uk-UA"/>
              </w:rPr>
            </w:pPr>
            <w:r w:rsidRPr="00990DBB">
              <w:rPr>
                <w:rFonts w:ascii="Times New Roman" w:hAnsi="Times New Roman"/>
                <w:b/>
                <w:sz w:val="24"/>
                <w:szCs w:val="24"/>
                <w:lang w:val="uk-UA"/>
              </w:rPr>
              <w:t>Усього</w:t>
            </w: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19+3</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21+3</w:t>
            </w:r>
          </w:p>
        </w:tc>
      </w:tr>
      <w:tr w:rsidR="00990DBB" w:rsidRPr="00990DBB" w:rsidTr="00E37107">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both"/>
              <w:rPr>
                <w:rFonts w:ascii="Times New Roman" w:hAnsi="Times New Roman"/>
                <w:i/>
                <w:sz w:val="24"/>
                <w:szCs w:val="24"/>
                <w:lang w:val="uk-UA"/>
              </w:rPr>
            </w:pPr>
            <w:r w:rsidRPr="00990DBB">
              <w:rPr>
                <w:rFonts w:ascii="Times New Roman" w:hAnsi="Times New Roman"/>
                <w:i/>
                <w:sz w:val="24"/>
                <w:szCs w:val="24"/>
                <w:lang w:val="uk-UA"/>
              </w:rPr>
              <w:t>Варіативний складник</w:t>
            </w:r>
          </w:p>
        </w:tc>
      </w:tr>
      <w:tr w:rsidR="00990DBB" w:rsidRPr="00990DBB" w:rsidTr="00E37107">
        <w:tc>
          <w:tcPr>
            <w:tcW w:w="6238" w:type="dxa"/>
            <w:gridSpan w:val="2"/>
            <w:tcBorders>
              <w:top w:val="single" w:sz="4" w:space="0" w:color="auto"/>
              <w:left w:val="single" w:sz="4" w:space="0" w:color="auto"/>
              <w:bottom w:val="single" w:sz="4" w:space="0" w:color="auto"/>
              <w:right w:val="single" w:sz="4" w:space="0" w:color="auto"/>
            </w:tcBorders>
          </w:tcPr>
          <w:p w:rsidR="00990DBB" w:rsidRPr="00990DBB" w:rsidRDefault="004346B9" w:rsidP="00990DBB">
            <w:pPr>
              <w:widowControl w:val="0"/>
              <w:snapToGrid w:val="0"/>
              <w:spacing w:after="160" w:line="240" w:lineRule="auto"/>
              <w:ind w:firstLine="34"/>
              <w:jc w:val="both"/>
              <w:rPr>
                <w:rFonts w:ascii="Times New Roman" w:hAnsi="Times New Roman"/>
                <w:sz w:val="18"/>
                <w:szCs w:val="24"/>
                <w:lang w:val="uk-UA"/>
              </w:rPr>
            </w:pPr>
            <w:r>
              <w:rPr>
                <w:rFonts w:ascii="Times New Roman" w:hAnsi="Times New Roman"/>
                <w:snapToGrid w:val="0"/>
                <w:sz w:val="18"/>
                <w:szCs w:val="24"/>
                <w:lang w:val="uk-UA"/>
              </w:rPr>
              <w:t>Основи християнської етики</w:t>
            </w:r>
            <w:r w:rsidR="00990DBB" w:rsidRPr="00990DBB">
              <w:rPr>
                <w:rFonts w:ascii="Times New Roman" w:hAnsi="Times New Roman"/>
                <w:snapToGrid w:val="0"/>
                <w:sz w:val="18"/>
                <w:szCs w:val="24"/>
                <w:lang w:val="uk-UA"/>
              </w:rPr>
              <w:t xml:space="preserve"> (спецкурс)</w:t>
            </w:r>
          </w:p>
        </w:tc>
        <w:tc>
          <w:tcPr>
            <w:tcW w:w="1559" w:type="dxa"/>
            <w:tcBorders>
              <w:top w:val="single" w:sz="4" w:space="0" w:color="auto"/>
              <w:left w:val="single" w:sz="4" w:space="0" w:color="auto"/>
              <w:bottom w:val="single" w:sz="4" w:space="0" w:color="auto"/>
              <w:right w:val="single" w:sz="4" w:space="0" w:color="auto"/>
            </w:tcBorders>
            <w:vAlign w:val="center"/>
          </w:tcPr>
          <w:p w:rsidR="00990DBB" w:rsidRPr="00990DBB" w:rsidRDefault="00990DBB" w:rsidP="00990DBB">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990DBB" w:rsidRPr="00990DBB" w:rsidRDefault="00990DBB" w:rsidP="00990DBB">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r>
      <w:tr w:rsidR="00990DBB" w:rsidRPr="00990DBB" w:rsidTr="00E37107">
        <w:tc>
          <w:tcPr>
            <w:tcW w:w="6238" w:type="dxa"/>
            <w:gridSpan w:val="2"/>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both"/>
              <w:rPr>
                <w:rFonts w:ascii="Times New Roman" w:hAnsi="Times New Roman"/>
                <w:sz w:val="18"/>
                <w:szCs w:val="24"/>
                <w:lang w:val="uk-UA"/>
              </w:rPr>
            </w:pPr>
            <w:proofErr w:type="spellStart"/>
            <w:r w:rsidRPr="00990DBB">
              <w:rPr>
                <w:rFonts w:ascii="Times New Roman" w:hAnsi="Times New Roman"/>
                <w:sz w:val="18"/>
                <w:szCs w:val="24"/>
                <w:lang w:val="uk-UA"/>
              </w:rPr>
              <w:t>Загальнорічна</w:t>
            </w:r>
            <w:proofErr w:type="spellEnd"/>
            <w:r w:rsidRPr="00990DBB">
              <w:rPr>
                <w:rFonts w:ascii="Times New Roman" w:hAnsi="Times New Roman"/>
                <w:sz w:val="18"/>
                <w:szCs w:val="24"/>
                <w:lang w:val="uk-UA"/>
              </w:rPr>
              <w:t xml:space="preserve"> кількість навчальних годин</w:t>
            </w:r>
          </w:p>
        </w:tc>
        <w:tc>
          <w:tcPr>
            <w:tcW w:w="1559" w:type="dxa"/>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23</w:t>
            </w:r>
          </w:p>
        </w:tc>
        <w:tc>
          <w:tcPr>
            <w:tcW w:w="1559" w:type="dxa"/>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25</w:t>
            </w:r>
          </w:p>
        </w:tc>
      </w:tr>
      <w:tr w:rsidR="00990DBB" w:rsidRPr="00990DBB" w:rsidTr="00E37107">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990DBB" w:rsidRPr="00990DBB" w:rsidRDefault="00990DBB" w:rsidP="00990DBB">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Сумарна кількість навчальних годин, що фінансуються з бюджету (без урахування поділу на групи)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0DBB" w:rsidRPr="00990DBB" w:rsidRDefault="00990DBB" w:rsidP="00990DBB">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23</w:t>
            </w:r>
          </w:p>
        </w:tc>
        <w:tc>
          <w:tcPr>
            <w:tcW w:w="1559" w:type="dxa"/>
            <w:tcBorders>
              <w:top w:val="single" w:sz="4" w:space="0" w:color="auto"/>
              <w:left w:val="single" w:sz="4" w:space="0" w:color="auto"/>
              <w:bottom w:val="single" w:sz="4" w:space="0" w:color="auto"/>
              <w:right w:val="single" w:sz="4" w:space="0" w:color="auto"/>
            </w:tcBorders>
            <w:vAlign w:val="center"/>
          </w:tcPr>
          <w:p w:rsidR="00990DBB" w:rsidRPr="00990DBB" w:rsidRDefault="00990DBB" w:rsidP="00990DBB">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25</w:t>
            </w:r>
          </w:p>
        </w:tc>
      </w:tr>
    </w:tbl>
    <w:p w:rsidR="00990DBB" w:rsidRPr="00990DBB" w:rsidRDefault="00990DBB" w:rsidP="00990DBB">
      <w:pPr>
        <w:widowControl w:val="0"/>
        <w:spacing w:line="240" w:lineRule="auto"/>
        <w:jc w:val="both"/>
        <w:rPr>
          <w:rFonts w:ascii="Times New Roman" w:eastAsia="Calibri" w:hAnsi="Times New Roman"/>
          <w:b/>
          <w:snapToGrid w:val="0"/>
          <w:sz w:val="28"/>
          <w:szCs w:val="28"/>
          <w:lang w:val="uk-UA"/>
        </w:rPr>
      </w:pPr>
    </w:p>
    <w:p w:rsidR="00990DBB" w:rsidRPr="00990DBB" w:rsidRDefault="00990DBB" w:rsidP="00990DBB">
      <w:pPr>
        <w:widowControl w:val="0"/>
        <w:spacing w:after="0" w:line="300" w:lineRule="auto"/>
        <w:jc w:val="both"/>
        <w:rPr>
          <w:rFonts w:ascii="Times New Roman" w:hAnsi="Times New Roman"/>
          <w:bCs/>
          <w:snapToGrid w:val="0"/>
          <w:sz w:val="18"/>
          <w:szCs w:val="20"/>
          <w:lang w:val="uk-UA"/>
        </w:rPr>
      </w:pP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p>
    <w:p w:rsidR="00F82070" w:rsidRDefault="00F82070" w:rsidP="00990DBB">
      <w:pPr>
        <w:widowControl w:val="0"/>
        <w:spacing w:after="0" w:line="300" w:lineRule="auto"/>
        <w:jc w:val="right"/>
        <w:rPr>
          <w:rFonts w:ascii="Times New Roman" w:hAnsi="Times New Roman"/>
          <w:b/>
          <w:bCs/>
          <w:snapToGrid w:val="0"/>
          <w:sz w:val="32"/>
          <w:szCs w:val="20"/>
          <w:lang w:val="uk-UA"/>
        </w:rPr>
      </w:pPr>
    </w:p>
    <w:p w:rsidR="00F82070" w:rsidRDefault="00F82070"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990DBB" w:rsidRPr="00990DBB" w:rsidRDefault="00990DBB" w:rsidP="00990DBB">
      <w:pPr>
        <w:widowControl w:val="0"/>
        <w:spacing w:after="0" w:line="300" w:lineRule="auto"/>
        <w:jc w:val="right"/>
        <w:rPr>
          <w:rFonts w:ascii="Times New Roman" w:hAnsi="Times New Roman"/>
          <w:b/>
          <w:bCs/>
          <w:snapToGrid w:val="0"/>
          <w:sz w:val="32"/>
          <w:szCs w:val="20"/>
          <w:lang w:val="uk-UA"/>
        </w:rPr>
      </w:pPr>
      <w:r w:rsidRPr="00990DBB">
        <w:rPr>
          <w:rFonts w:ascii="Times New Roman" w:hAnsi="Times New Roman"/>
          <w:b/>
          <w:bCs/>
          <w:snapToGrid w:val="0"/>
          <w:sz w:val="32"/>
          <w:szCs w:val="20"/>
          <w:lang w:val="uk-UA"/>
        </w:rPr>
        <w:t>Додаток 2</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Таблиця 1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до наказу МОН України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від 08.10.2019 р.№1273 </w:t>
      </w:r>
    </w:p>
    <w:p w:rsidR="00990DBB" w:rsidRPr="00990DBB" w:rsidRDefault="00990DBB" w:rsidP="00990DBB">
      <w:pPr>
        <w:widowControl w:val="0"/>
        <w:spacing w:after="0" w:line="240" w:lineRule="auto"/>
        <w:ind w:firstLine="680"/>
        <w:jc w:val="center"/>
        <w:rPr>
          <w:rFonts w:ascii="Times New Roman" w:hAnsi="Times New Roman"/>
          <w:b/>
          <w:snapToGrid w:val="0"/>
          <w:sz w:val="32"/>
          <w:szCs w:val="24"/>
          <w:lang w:val="uk-UA"/>
        </w:rPr>
      </w:pPr>
    </w:p>
    <w:p w:rsidR="00990DBB" w:rsidRPr="00990DBB" w:rsidRDefault="00990DBB" w:rsidP="00990DBB">
      <w:pPr>
        <w:keepNext/>
        <w:keepLines/>
        <w:spacing w:before="240" w:after="0" w:line="264" w:lineRule="auto"/>
        <w:jc w:val="center"/>
        <w:outlineLvl w:val="0"/>
        <w:rPr>
          <w:rFonts w:ascii="Times New Roman" w:hAnsi="Times New Roman"/>
          <w:b/>
          <w:sz w:val="28"/>
          <w:szCs w:val="28"/>
          <w:lang w:val="uk-UA" w:eastAsia="en-US"/>
        </w:rPr>
      </w:pPr>
      <w:r w:rsidRPr="00990DBB">
        <w:rPr>
          <w:rFonts w:ascii="Times New Roman" w:hAnsi="Times New Roman"/>
          <w:b/>
          <w:sz w:val="28"/>
          <w:szCs w:val="28"/>
          <w:lang w:val="uk-UA" w:eastAsia="en-US"/>
        </w:rPr>
        <w:t>Навчальний план для 3</w:t>
      </w:r>
      <w:r w:rsidR="00F82070">
        <w:rPr>
          <w:rFonts w:ascii="Times New Roman" w:hAnsi="Times New Roman"/>
          <w:b/>
          <w:sz w:val="28"/>
          <w:szCs w:val="28"/>
          <w:lang w:val="uk-UA" w:eastAsia="en-US"/>
        </w:rPr>
        <w:t>-4 -</w:t>
      </w:r>
      <w:proofErr w:type="spellStart"/>
      <w:r w:rsidR="00F82070">
        <w:rPr>
          <w:rFonts w:ascii="Times New Roman" w:hAnsi="Times New Roman"/>
          <w:b/>
          <w:sz w:val="28"/>
          <w:szCs w:val="28"/>
          <w:lang w:val="uk-UA" w:eastAsia="en-US"/>
        </w:rPr>
        <w:t>их</w:t>
      </w:r>
      <w:proofErr w:type="spellEnd"/>
      <w:r w:rsidR="00F82070">
        <w:rPr>
          <w:rFonts w:ascii="Times New Roman" w:hAnsi="Times New Roman"/>
          <w:b/>
          <w:sz w:val="28"/>
          <w:szCs w:val="28"/>
          <w:lang w:val="uk-UA" w:eastAsia="en-US"/>
        </w:rPr>
        <w:t xml:space="preserve"> класів</w:t>
      </w:r>
    </w:p>
    <w:p w:rsidR="00990DBB" w:rsidRPr="00990DBB" w:rsidRDefault="00990DBB" w:rsidP="00990DBB">
      <w:pPr>
        <w:keepNext/>
        <w:keepLines/>
        <w:spacing w:before="240" w:after="0" w:line="264" w:lineRule="auto"/>
        <w:jc w:val="center"/>
        <w:outlineLvl w:val="0"/>
        <w:rPr>
          <w:rFonts w:ascii="Times New Roman" w:hAnsi="Times New Roman"/>
          <w:b/>
          <w:sz w:val="28"/>
          <w:szCs w:val="28"/>
          <w:lang w:val="uk-UA" w:eastAsia="en-US"/>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4"/>
        <w:gridCol w:w="1702"/>
        <w:gridCol w:w="1559"/>
      </w:tblGrid>
      <w:tr w:rsidR="00990DBB" w:rsidRPr="00990DBB" w:rsidTr="00E37107">
        <w:tc>
          <w:tcPr>
            <w:tcW w:w="6095" w:type="dxa"/>
            <w:gridSpan w:val="2"/>
            <w:vMerge w:val="restart"/>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eastAsia="Calibri"/>
                <w:noProof/>
                <w:sz w:val="24"/>
                <w:szCs w:val="24"/>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E1A81"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990DBB">
              <w:rPr>
                <w:rFonts w:ascii="Times New Roman" w:hAnsi="Times New Roman"/>
                <w:sz w:val="24"/>
                <w:szCs w:val="24"/>
                <w:lang w:val="uk-UA"/>
              </w:rPr>
              <w:t>Назва</w:t>
            </w:r>
          </w:p>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освітньої галузі</w:t>
            </w:r>
          </w:p>
          <w:p w:rsidR="00990DBB" w:rsidRPr="00990DBB" w:rsidRDefault="00990DBB" w:rsidP="00990DBB">
            <w:pPr>
              <w:widowControl w:val="0"/>
              <w:snapToGrid w:val="0"/>
              <w:spacing w:after="0" w:line="240" w:lineRule="auto"/>
              <w:ind w:firstLine="720"/>
              <w:jc w:val="right"/>
              <w:rPr>
                <w:rFonts w:ascii="Times New Roman" w:hAnsi="Times New Roman"/>
                <w:sz w:val="24"/>
                <w:szCs w:val="24"/>
                <w:lang w:val="uk-UA"/>
              </w:rPr>
            </w:pPr>
            <w:r w:rsidRPr="00990DBB">
              <w:rPr>
                <w:rFonts w:ascii="Times New Roman" w:hAnsi="Times New Roman"/>
                <w:sz w:val="24"/>
                <w:szCs w:val="24"/>
                <w:lang w:val="uk-UA"/>
              </w:rPr>
              <w:t>Класи</w:t>
            </w:r>
          </w:p>
        </w:tc>
        <w:tc>
          <w:tcPr>
            <w:tcW w:w="3261" w:type="dxa"/>
            <w:gridSpan w:val="2"/>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Кількість годин</w:t>
            </w:r>
          </w:p>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p>
        </w:tc>
      </w:tr>
      <w:tr w:rsidR="006E6AE6" w:rsidRPr="00990DBB" w:rsidTr="00E37107">
        <w:trPr>
          <w:trHeight w:val="348"/>
        </w:trPr>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6E6AE6" w:rsidRPr="00990DBB" w:rsidRDefault="006E6AE6" w:rsidP="00990DBB">
            <w:pPr>
              <w:spacing w:after="160" w:line="240" w:lineRule="auto"/>
              <w:rPr>
                <w:rFonts w:ascii="Times New Roman" w:hAnsi="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 клас</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531DB9"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4 клас</w:t>
            </w:r>
          </w:p>
        </w:tc>
      </w:tr>
      <w:tr w:rsidR="00990DBB" w:rsidRPr="00990DBB" w:rsidTr="00E37107">
        <w:trPr>
          <w:trHeight w:val="404"/>
        </w:trPr>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rPr>
                <w:rFonts w:ascii="Times New Roman" w:hAnsi="Times New Roman"/>
                <w:sz w:val="24"/>
                <w:szCs w:val="24"/>
                <w:lang w:val="uk-UA"/>
              </w:rPr>
            </w:pPr>
            <w:r w:rsidRPr="00990DBB">
              <w:rPr>
                <w:rFonts w:ascii="Times New Roman" w:hAnsi="Times New Roman"/>
                <w:i/>
                <w:sz w:val="24"/>
                <w:szCs w:val="24"/>
                <w:lang w:val="uk-UA"/>
              </w:rPr>
              <w:t>Інваріантний складник</w:t>
            </w:r>
          </w:p>
        </w:tc>
      </w:tr>
      <w:tr w:rsidR="006E6AE6" w:rsidRPr="00990DBB" w:rsidTr="00E37107">
        <w:trPr>
          <w:trHeight w:val="218"/>
        </w:trPr>
        <w:tc>
          <w:tcPr>
            <w:tcW w:w="3261" w:type="dxa"/>
            <w:vMerge w:val="restart"/>
            <w:tcBorders>
              <w:top w:val="single" w:sz="4" w:space="0" w:color="auto"/>
              <w:left w:val="single" w:sz="4" w:space="0" w:color="auto"/>
              <w:right w:val="single" w:sz="4" w:space="0" w:color="auto"/>
            </w:tcBorders>
            <w:hideMark/>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Мовно-літературна </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Українська мова </w:t>
            </w:r>
          </w:p>
        </w:tc>
        <w:tc>
          <w:tcPr>
            <w:tcW w:w="1702"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c>
          <w:tcPr>
            <w:tcW w:w="1559"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6E6AE6" w:rsidRPr="00990DBB" w:rsidTr="00E37107">
        <w:trPr>
          <w:trHeight w:val="217"/>
        </w:trPr>
        <w:tc>
          <w:tcPr>
            <w:tcW w:w="3261" w:type="dxa"/>
            <w:vMerge/>
            <w:tcBorders>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Літературне читання</w:t>
            </w:r>
          </w:p>
        </w:tc>
        <w:tc>
          <w:tcPr>
            <w:tcW w:w="1702" w:type="dxa"/>
            <w:tcBorders>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c>
          <w:tcPr>
            <w:tcW w:w="1559" w:type="dxa"/>
            <w:tcBorders>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6E6AE6" w:rsidRPr="00990DBB" w:rsidTr="00E37107">
        <w:trPr>
          <w:trHeight w:val="462"/>
        </w:trPr>
        <w:tc>
          <w:tcPr>
            <w:tcW w:w="3261"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Іноземна </w:t>
            </w:r>
          </w:p>
        </w:tc>
        <w:tc>
          <w:tcPr>
            <w:tcW w:w="2834"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Англійська мова</w:t>
            </w:r>
          </w:p>
        </w:tc>
        <w:tc>
          <w:tcPr>
            <w:tcW w:w="1702"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r>
      <w:tr w:rsidR="006E6AE6" w:rsidRPr="00990DBB" w:rsidTr="00E37107">
        <w:trPr>
          <w:trHeight w:val="404"/>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Математична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Математика</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5</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5</w:t>
            </w:r>
          </w:p>
        </w:tc>
      </w:tr>
      <w:tr w:rsidR="006E6AE6" w:rsidRPr="00990DBB" w:rsidTr="00E37107">
        <w:trPr>
          <w:trHeight w:val="902"/>
        </w:trPr>
        <w:tc>
          <w:tcPr>
            <w:tcW w:w="3261" w:type="dxa"/>
            <w:tcBorders>
              <w:top w:val="single" w:sz="4" w:space="0" w:color="auto"/>
              <w:left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center"/>
              <w:rPr>
                <w:rFonts w:ascii="Times New Roman" w:hAnsi="Times New Roman"/>
                <w:sz w:val="24"/>
                <w:szCs w:val="24"/>
                <w:lang w:val="uk-UA"/>
              </w:rPr>
            </w:pPr>
            <w:r w:rsidRPr="00990DBB">
              <w:rPr>
                <w:rFonts w:ascii="Times New Roman" w:hAnsi="Times New Roman"/>
                <w:sz w:val="24"/>
                <w:szCs w:val="24"/>
                <w:lang w:val="uk-UA"/>
              </w:rPr>
              <w:t xml:space="preserve">Я досліджую </w:t>
            </w:r>
            <w:r w:rsidR="00E37107">
              <w:rPr>
                <w:rFonts w:ascii="Times New Roman" w:hAnsi="Times New Roman"/>
                <w:sz w:val="24"/>
                <w:szCs w:val="24"/>
                <w:lang w:val="uk-UA"/>
              </w:rPr>
              <w:t xml:space="preserve">світ (природнича, громадянська й </w:t>
            </w:r>
            <w:r w:rsidRPr="00990DBB">
              <w:rPr>
                <w:rFonts w:ascii="Times New Roman" w:hAnsi="Times New Roman"/>
                <w:sz w:val="24"/>
                <w:szCs w:val="24"/>
                <w:lang w:val="uk-UA"/>
              </w:rPr>
              <w:t xml:space="preserve">історична, </w:t>
            </w:r>
            <w:proofErr w:type="spellStart"/>
            <w:r w:rsidRPr="00990DBB">
              <w:rPr>
                <w:rFonts w:ascii="Times New Roman" w:hAnsi="Times New Roman"/>
                <w:sz w:val="24"/>
                <w:szCs w:val="24"/>
                <w:lang w:val="uk-UA"/>
              </w:rPr>
              <w:t>cоціальна</w:t>
            </w:r>
            <w:proofErr w:type="spellEnd"/>
            <w:r w:rsidRPr="00990DBB">
              <w:rPr>
                <w:rFonts w:ascii="Times New Roman" w:hAnsi="Times New Roman"/>
                <w:sz w:val="24"/>
                <w:szCs w:val="24"/>
                <w:lang w:val="uk-UA"/>
              </w:rPr>
              <w:t xml:space="preserve">, </w:t>
            </w:r>
            <w:proofErr w:type="spellStart"/>
            <w:r w:rsidRPr="00990DBB">
              <w:rPr>
                <w:rFonts w:ascii="Times New Roman" w:hAnsi="Times New Roman"/>
                <w:sz w:val="24"/>
                <w:szCs w:val="24"/>
                <w:lang w:val="uk-UA"/>
              </w:rPr>
              <w:t>здоров’язбережувальна</w:t>
            </w:r>
            <w:proofErr w:type="spellEnd"/>
            <w:r w:rsidRPr="00990DBB">
              <w:rPr>
                <w:rFonts w:ascii="Times New Roman" w:hAnsi="Times New Roman"/>
                <w:sz w:val="24"/>
                <w:szCs w:val="24"/>
                <w:lang w:val="uk-UA"/>
              </w:rPr>
              <w:t xml:space="preserve"> галузі)</w:t>
            </w:r>
          </w:p>
        </w:tc>
        <w:tc>
          <w:tcPr>
            <w:tcW w:w="2834"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29"/>
              <w:rPr>
                <w:rFonts w:ascii="Times New Roman" w:hAnsi="Times New Roman"/>
                <w:sz w:val="24"/>
                <w:szCs w:val="24"/>
                <w:lang w:val="uk-UA"/>
              </w:rPr>
            </w:pPr>
            <w:r w:rsidRPr="00990DBB">
              <w:rPr>
                <w:rFonts w:ascii="Times New Roman" w:hAnsi="Times New Roman"/>
                <w:sz w:val="24"/>
                <w:szCs w:val="24"/>
                <w:lang w:val="uk-UA"/>
              </w:rPr>
              <w:t>Я досліджую світ</w:t>
            </w:r>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3</w:t>
            </w:r>
          </w:p>
        </w:tc>
      </w:tr>
      <w:tr w:rsidR="006E6AE6" w:rsidRPr="00990DBB" w:rsidTr="00E37107">
        <w:trPr>
          <w:trHeight w:val="422"/>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Технологічна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Технології і дизайн</w:t>
            </w:r>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423"/>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proofErr w:type="spellStart"/>
            <w:r w:rsidRPr="00990DBB">
              <w:rPr>
                <w:rFonts w:ascii="Times New Roman" w:hAnsi="Times New Roman"/>
                <w:sz w:val="24"/>
                <w:szCs w:val="24"/>
                <w:lang w:val="uk-UA"/>
              </w:rPr>
              <w:t>Інформатична</w:t>
            </w:r>
            <w:proofErr w:type="spellEnd"/>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Інформатика</w:t>
            </w:r>
          </w:p>
        </w:tc>
        <w:tc>
          <w:tcPr>
            <w:tcW w:w="1702"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218"/>
        </w:trPr>
        <w:tc>
          <w:tcPr>
            <w:tcW w:w="3261" w:type="dxa"/>
            <w:vMerge w:val="restart"/>
            <w:tcBorders>
              <w:top w:val="single" w:sz="4" w:space="0" w:color="auto"/>
              <w:left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Мистецька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Образотворче мистецтво</w:t>
            </w:r>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217"/>
        </w:trPr>
        <w:tc>
          <w:tcPr>
            <w:tcW w:w="3261" w:type="dxa"/>
            <w:vMerge/>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Музичне мистецтво</w:t>
            </w:r>
          </w:p>
        </w:tc>
        <w:tc>
          <w:tcPr>
            <w:tcW w:w="1702"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433"/>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Фізкультурна*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Фізична культура</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3</w:t>
            </w:r>
          </w:p>
        </w:tc>
      </w:tr>
      <w:tr w:rsidR="006E6AE6" w:rsidRPr="00990DBB" w:rsidTr="00E37107">
        <w:trPr>
          <w:trHeight w:val="433"/>
        </w:trPr>
        <w:tc>
          <w:tcPr>
            <w:tcW w:w="6095" w:type="dxa"/>
            <w:gridSpan w:val="2"/>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jc w:val="center"/>
              <w:rPr>
                <w:rFonts w:ascii="Times New Roman" w:hAnsi="Times New Roman"/>
                <w:b/>
                <w:sz w:val="24"/>
                <w:szCs w:val="24"/>
                <w:lang w:val="uk-UA"/>
              </w:rPr>
            </w:pPr>
            <w:r w:rsidRPr="00990DBB">
              <w:rPr>
                <w:rFonts w:ascii="Times New Roman" w:hAnsi="Times New Roman"/>
                <w:b/>
                <w:sz w:val="24"/>
                <w:szCs w:val="24"/>
                <w:lang w:val="uk-UA"/>
              </w:rPr>
              <w:t>Усього</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22+3</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22+3</w:t>
            </w:r>
          </w:p>
        </w:tc>
      </w:tr>
      <w:tr w:rsidR="00990DBB" w:rsidRPr="00990DBB" w:rsidTr="00E37107">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both"/>
              <w:rPr>
                <w:rFonts w:ascii="Times New Roman" w:hAnsi="Times New Roman"/>
                <w:i/>
                <w:sz w:val="24"/>
                <w:szCs w:val="24"/>
                <w:lang w:val="uk-UA"/>
              </w:rPr>
            </w:pPr>
            <w:r w:rsidRPr="00990DBB">
              <w:rPr>
                <w:rFonts w:ascii="Times New Roman" w:hAnsi="Times New Roman"/>
                <w:i/>
                <w:sz w:val="24"/>
                <w:szCs w:val="24"/>
                <w:lang w:val="uk-UA"/>
              </w:rPr>
              <w:t>Варіативний складник</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tcPr>
          <w:p w:rsidR="006E6AE6" w:rsidRPr="00990DBB" w:rsidRDefault="00A340A1" w:rsidP="006E6AE6">
            <w:pPr>
              <w:widowControl w:val="0"/>
              <w:snapToGrid w:val="0"/>
              <w:spacing w:after="160" w:line="240" w:lineRule="auto"/>
              <w:ind w:firstLine="34"/>
              <w:jc w:val="both"/>
              <w:rPr>
                <w:rFonts w:ascii="Times New Roman" w:hAnsi="Times New Roman"/>
                <w:sz w:val="18"/>
                <w:szCs w:val="24"/>
                <w:lang w:val="uk-UA"/>
              </w:rPr>
            </w:pPr>
            <w:r>
              <w:rPr>
                <w:rFonts w:ascii="Times New Roman" w:hAnsi="Times New Roman"/>
                <w:snapToGrid w:val="0"/>
                <w:sz w:val="18"/>
                <w:szCs w:val="24"/>
                <w:lang w:val="uk-UA"/>
              </w:rPr>
              <w:t xml:space="preserve">Основи християнської  етики </w:t>
            </w:r>
            <w:bookmarkStart w:id="0" w:name="_GoBack"/>
            <w:bookmarkEnd w:id="0"/>
            <w:r w:rsidR="002A08D4" w:rsidRPr="00990DBB">
              <w:rPr>
                <w:rFonts w:ascii="Times New Roman" w:hAnsi="Times New Roman"/>
                <w:snapToGrid w:val="0"/>
                <w:sz w:val="18"/>
                <w:szCs w:val="24"/>
                <w:lang w:val="uk-UA"/>
              </w:rPr>
              <w:t xml:space="preserve"> </w:t>
            </w:r>
            <w:r w:rsidR="006E6AE6" w:rsidRPr="00990DBB">
              <w:rPr>
                <w:rFonts w:ascii="Times New Roman" w:hAnsi="Times New Roman"/>
                <w:snapToGrid w:val="0"/>
                <w:sz w:val="18"/>
                <w:szCs w:val="24"/>
                <w:lang w:val="uk-UA"/>
              </w:rPr>
              <w:t>(спецкурс)</w:t>
            </w:r>
          </w:p>
        </w:tc>
        <w:tc>
          <w:tcPr>
            <w:tcW w:w="1702"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hideMark/>
          </w:tcPr>
          <w:p w:rsidR="006E6AE6" w:rsidRPr="00990DBB" w:rsidRDefault="006E6AE6" w:rsidP="006E6AE6">
            <w:pPr>
              <w:widowControl w:val="0"/>
              <w:snapToGrid w:val="0"/>
              <w:spacing w:after="160" w:line="240" w:lineRule="auto"/>
              <w:ind w:firstLine="34"/>
              <w:jc w:val="both"/>
              <w:rPr>
                <w:rFonts w:ascii="Times New Roman" w:hAnsi="Times New Roman"/>
                <w:sz w:val="18"/>
                <w:szCs w:val="24"/>
                <w:lang w:val="uk-UA"/>
              </w:rPr>
            </w:pPr>
            <w:proofErr w:type="spellStart"/>
            <w:r w:rsidRPr="00990DBB">
              <w:rPr>
                <w:rFonts w:ascii="Times New Roman" w:hAnsi="Times New Roman"/>
                <w:sz w:val="18"/>
                <w:szCs w:val="24"/>
                <w:lang w:val="uk-UA"/>
              </w:rPr>
              <w:t>Загальнорічна</w:t>
            </w:r>
            <w:proofErr w:type="spellEnd"/>
            <w:r w:rsidRPr="00990DBB">
              <w:rPr>
                <w:rFonts w:ascii="Times New Roman" w:hAnsi="Times New Roman"/>
                <w:sz w:val="18"/>
                <w:szCs w:val="24"/>
                <w:lang w:val="uk-UA"/>
              </w:rPr>
              <w:t xml:space="preserve"> кількість навчальних годин</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26</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26</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Сумарна кількість навчальних годин, що фінансуються з бюджету (без урахування поділу на групи)</w:t>
            </w:r>
          </w:p>
        </w:tc>
        <w:tc>
          <w:tcPr>
            <w:tcW w:w="1702"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26</w:t>
            </w:r>
          </w:p>
        </w:tc>
        <w:tc>
          <w:tcPr>
            <w:tcW w:w="1559"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26</w:t>
            </w:r>
          </w:p>
        </w:tc>
      </w:tr>
    </w:tbl>
    <w:p w:rsidR="00990DBB" w:rsidRPr="00990DBB" w:rsidRDefault="00990DBB" w:rsidP="00990DBB">
      <w:pPr>
        <w:widowControl w:val="0"/>
        <w:spacing w:line="240" w:lineRule="auto"/>
        <w:jc w:val="both"/>
        <w:rPr>
          <w:rFonts w:ascii="Times New Roman" w:eastAsia="Calibri" w:hAnsi="Times New Roman"/>
          <w:b/>
          <w:snapToGrid w:val="0"/>
          <w:sz w:val="28"/>
          <w:szCs w:val="28"/>
          <w:lang w:val="uk-UA"/>
        </w:rPr>
      </w:pPr>
    </w:p>
    <w:p w:rsidR="00990DBB" w:rsidRPr="00990DBB" w:rsidRDefault="00990DBB" w:rsidP="00990DBB">
      <w:pPr>
        <w:widowControl w:val="0"/>
        <w:spacing w:after="0" w:line="300" w:lineRule="auto"/>
        <w:jc w:val="both"/>
        <w:rPr>
          <w:rFonts w:ascii="Times New Roman" w:hAnsi="Times New Roman"/>
          <w:bCs/>
          <w:snapToGrid w:val="0"/>
          <w:sz w:val="18"/>
          <w:szCs w:val="20"/>
          <w:lang w:val="uk-UA"/>
        </w:rPr>
      </w:pPr>
    </w:p>
    <w:p w:rsidR="003703B4" w:rsidRPr="00470C62" w:rsidRDefault="003703B4" w:rsidP="002A08D4">
      <w:pPr>
        <w:widowControl w:val="0"/>
        <w:spacing w:after="0" w:line="300" w:lineRule="auto"/>
        <w:rPr>
          <w:rFonts w:ascii="Times New Roman" w:eastAsia="Calibri" w:hAnsi="Times New Roman"/>
          <w:b/>
          <w:snapToGrid w:val="0"/>
          <w:sz w:val="28"/>
          <w:szCs w:val="28"/>
          <w:lang w:val="uk-UA"/>
        </w:rPr>
      </w:pPr>
    </w:p>
    <w:sectPr w:rsidR="003703B4" w:rsidRPr="00470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Microsoft Sans Serif">
    <w:charset w:val="CC"/>
    <w:family w:val="swiss"/>
    <w:pitch w:val="variable"/>
    <w:sig w:usb0="E1002AFF" w:usb1="C0000002" w:usb2="00000008"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B4"/>
    <w:rsid w:val="00017DE7"/>
    <w:rsid w:val="002A08D4"/>
    <w:rsid w:val="003703B4"/>
    <w:rsid w:val="003A7B2C"/>
    <w:rsid w:val="00424CDA"/>
    <w:rsid w:val="004346B9"/>
    <w:rsid w:val="00470C62"/>
    <w:rsid w:val="00531DB9"/>
    <w:rsid w:val="005D559F"/>
    <w:rsid w:val="006E6AE6"/>
    <w:rsid w:val="00910575"/>
    <w:rsid w:val="009322F0"/>
    <w:rsid w:val="00934027"/>
    <w:rsid w:val="00990DBB"/>
    <w:rsid w:val="009A5027"/>
    <w:rsid w:val="009E2F37"/>
    <w:rsid w:val="00A340A1"/>
    <w:rsid w:val="00B519CE"/>
    <w:rsid w:val="00E37107"/>
    <w:rsid w:val="00E45DE1"/>
    <w:rsid w:val="00F8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9CA8"/>
  <w15:chartTrackingRefBased/>
  <w15:docId w15:val="{88363381-F331-40D9-92C8-E8B97509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B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3703B4"/>
    <w:pPr>
      <w:tabs>
        <w:tab w:val="left" w:pos="930"/>
      </w:tabs>
      <w:spacing w:after="0" w:line="240" w:lineRule="auto"/>
      <w:jc w:val="both"/>
    </w:pPr>
    <w:rPr>
      <w:rFonts w:ascii="Times New Roman" w:hAnsi="Times New Roman"/>
      <w:sz w:val="28"/>
      <w:szCs w:val="24"/>
      <w:lang w:val="uk-UA"/>
    </w:rPr>
  </w:style>
  <w:style w:type="character" w:customStyle="1" w:styleId="a4">
    <w:name w:val="Основной текст Знак"/>
    <w:basedOn w:val="a0"/>
    <w:uiPriority w:val="99"/>
    <w:semiHidden/>
    <w:rsid w:val="003703B4"/>
    <w:rPr>
      <w:rFonts w:ascii="Calibri" w:eastAsia="Times New Roman" w:hAnsi="Calibri" w:cs="Times New Roman"/>
      <w:lang w:eastAsia="ru-RU"/>
    </w:rPr>
  </w:style>
  <w:style w:type="character" w:customStyle="1" w:styleId="1">
    <w:name w:val="Основной текст Знак1"/>
    <w:link w:val="a3"/>
    <w:semiHidden/>
    <w:locked/>
    <w:rsid w:val="003703B4"/>
    <w:rPr>
      <w:rFonts w:ascii="Times New Roman" w:eastAsia="Times New Roman" w:hAnsi="Times New Roman" w:cs="Times New Roman"/>
      <w:sz w:val="28"/>
      <w:szCs w:val="24"/>
      <w:lang w:val="uk-UA" w:eastAsia="ru-RU"/>
    </w:rPr>
  </w:style>
  <w:style w:type="paragraph" w:styleId="a5">
    <w:name w:val="No Spacing"/>
    <w:link w:val="a6"/>
    <w:uiPriority w:val="99"/>
    <w:qFormat/>
    <w:rsid w:val="003703B4"/>
    <w:pPr>
      <w:spacing w:after="0" w:line="240" w:lineRule="auto"/>
    </w:pPr>
    <w:rPr>
      <w:rFonts w:ascii="Times New Roman" w:eastAsia="Times New Roman" w:hAnsi="Times New Roman" w:cs="Times New Roman"/>
      <w:sz w:val="24"/>
      <w:szCs w:val="24"/>
      <w:lang w:val="uk-UA" w:eastAsia="uk-UA"/>
    </w:rPr>
  </w:style>
  <w:style w:type="character" w:customStyle="1" w:styleId="a6">
    <w:name w:val="Без интервала Знак"/>
    <w:link w:val="a5"/>
    <w:uiPriority w:val="99"/>
    <w:locked/>
    <w:rsid w:val="003703B4"/>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3703B4"/>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10">
    <w:name w:val="Звичайний1"/>
    <w:rsid w:val="003703B4"/>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8">
    <w:name w:val="Balloon Text"/>
    <w:basedOn w:val="a"/>
    <w:link w:val="a9"/>
    <w:uiPriority w:val="99"/>
    <w:semiHidden/>
    <w:unhideWhenUsed/>
    <w:rsid w:val="00470C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0C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21</cp:revision>
  <cp:lastPrinted>2021-08-17T08:32:00Z</cp:lastPrinted>
  <dcterms:created xsi:type="dcterms:W3CDTF">2019-07-08T09:15:00Z</dcterms:created>
  <dcterms:modified xsi:type="dcterms:W3CDTF">2021-08-31T06:22:00Z</dcterms:modified>
</cp:coreProperties>
</file>