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C8" w:rsidRPr="00FB4DC8" w:rsidRDefault="00FB4DC8" w:rsidP="00FB4DC8">
      <w:pPr>
        <w:ind w:left="142"/>
        <w:jc w:val="center"/>
        <w:rPr>
          <w:b/>
          <w:sz w:val="32"/>
          <w:szCs w:val="32"/>
          <w:u w:val="single"/>
        </w:rPr>
      </w:pPr>
      <w:r w:rsidRPr="00FB4DC8">
        <w:rPr>
          <w:b/>
          <w:sz w:val="32"/>
          <w:szCs w:val="32"/>
          <w:u w:val="single"/>
        </w:rPr>
        <w:t>Шляхи реалізації Стратегії розвитку закладу.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Стратегічні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закладу освіти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1.Проєкт «Управління освітнім процесом»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 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-організація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взаємодії всіх учасників освітнього процесу 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-забезпечення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умов для інтелектуального, соціального, морального і фізичного розвитку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здобувачів освіти;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-створення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сприятливого та безпечного освітнього середовища для навчання, самовираження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і самореалізації учнів;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-сприяння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різнобічному розвитку особистості, індивідуалізації та диференціації навчання;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- розвиток життєвих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учнів та здатності навчання упродовж життя.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-забезпечення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реалізації права громадян на базову загальну середню освіту;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-виконання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вимог Державного стандарту початкової загальної освіти та Державного стандарту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базової загальної середньої освіти;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-підготовка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учнів до подальшої освіти та трудової діяльності;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-виховання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в учнів поваги до Конституції України, державних символів України, прав і свобод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людини і громадянина;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-розвиток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особистості шляхом залучення до творчої діяльності;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-забезпечення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наступності між дошкільною, початковою загальною освітою та базовою загальною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середньою освітою.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-досконалення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системи організаційно-адміністративного забезпечення, інформаційного супроводу</w:t>
      </w:r>
    </w:p>
    <w:p w:rsidR="00FB4DC8" w:rsidRPr="00FB4DC8" w:rsidRDefault="00FB4DC8" w:rsidP="00FB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управлінської діяльності на всіх рівнях через упровадження демократичних принципів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державно-</w:t>
      </w:r>
      <w:proofErr w:type="spellEnd"/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громадського управління.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-організація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діяльності закладу, створення належних умов навчання та виховання молоді, розвитку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здібностей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-задоволення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інтересів і духовних запитів здобувачів освіти, забезпечення всебічного розвитку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особистості в процесі навчання й виховання шляхом упровадження нових освітніх технологій 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навчально-виховний процес, раціонального використання психолого-педагогічних ресурсів.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-проведення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планомірного, цілеспрямованого контролю за ефективністю роботи педагогічного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колективу з питань навчання через неперервне відстеження стану викладання навчальних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дисциплін, проведення моніторингових досліджень рівня навчальних досягнень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-організація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участі батьків у життєдіяльності класних колективів та навчального закладу шляхом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залучення їх до спільної діяльності з дітьми та вчителями, обміну дос</w:t>
      </w:r>
      <w:r>
        <w:rPr>
          <w:rFonts w:ascii="Times New Roman" w:hAnsi="Times New Roman" w:cs="Times New Roman"/>
          <w:sz w:val="24"/>
          <w:szCs w:val="24"/>
        </w:rPr>
        <w:t>відом виховання дітей у сім’</w:t>
      </w:r>
      <w:r w:rsidRPr="00FB4DC8">
        <w:rPr>
          <w:rFonts w:ascii="Times New Roman" w:hAnsi="Times New Roman" w:cs="Times New Roman"/>
          <w:sz w:val="24"/>
          <w:szCs w:val="24"/>
        </w:rPr>
        <w:t>ї.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запровадження сучасних форм і методів навчання;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індивідуального підходу до кожної дитини;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формування особистості, що базується на знаннях, досвіді, цінностях,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здібностях, набутих завдяки навчанню і вихованню.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Для реалізації поставлених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мети й завдань Програма розвитку передбачає такі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модулі: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Початок нового навчального року.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Стан ведення документації.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Моніторинг навчання.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Дотримання державних стандартів початкової, загальної та базової середньої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Державна підсумкова атестація.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Навчальна практика та екскурсії.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 Кінець навчального року.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1.Повне використання умов, створених державою для функціонування закладу: законів, постанов,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нормативних вимог.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2.Делегування певної частини прав і повноважень адміністрації таким громадсько-державним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структурам, як педагогічна рада, методичні об&amp;#39;єднання, учнівське самоврядування, забезпечення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виборності й звітності управлінських структур.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3.Максимальне використання ініціативи вчителів, здобувачів освіти, батьків, широкої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громадськості, створення умов для прояву їхніх творчих сил.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4.Установлення, функціонування і розвиток демократичних стосунків між керівниками, учителями,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здобувачами освіти і батьками.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5.Встановлення оптимального співвідношення цілеспрямованих управлінських впливів, співпраці,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співуправління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й самоуправління.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6.Забезпечення чіткого розмежування повноважень учасників педагогічного процесу, дотримання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дисципліни і порядку.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«Професійне зростання педагога»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 підвищення професійної компетентності педагогічних кадрів, збереження та розвиток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творчого потенціалу всього колективу.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1.Розвиток творчих можливостей педагогів шляхом упровадження інноваційних освітніх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технологій, узагальнення й поширення передового педагогічного досвіду.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2.Постійне підвищення кваліфікації вчителів через участь у педагогічних виставках, семінарах 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конференціях, залучення до публікацій, науково-дослідницької та експериментальної діяльності.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3.Удосконалення роботи методичних об&amp;#39;єднань через організацію та проведення сучасного уроку 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виховного заходу, вироблення інноваційного стилю діяльності.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Для реалізації поставлених проектом мети й завдань Програма розвитку передбачає такі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модулі: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Методичні об&amp;#39;єднання вчителів.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Методичне об&amp;#39;єднання класних керівників.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Предметні тижні.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Декада педагогічної майстерності вчителів.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Педагогічна майстерність учителів, які атестуються.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Педагогічні виставки.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Семінари, конференції.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 Створення атмосфери, яка сприяє постійному зростанню педагогічних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як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молодих, так і досвідчених педагогів.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Підвищення престижу професії педагога.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 Навчання педагогічних працівників ефективного використання сучасних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інформаційно-</w:t>
      </w:r>
      <w:proofErr w:type="spellEnd"/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комунікаційних технологій.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Розвиток творчого потенціалу вчителя.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Упровадження нових освітніх технологій у навчально-виховний процес.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Критерії оцінювання: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1.Підвищення рівня кваліфікації вчителя.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2.Самоосвітня діяльність педагогів.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3.Постійні публікації у видавництвах всеукраїнського рівня.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4.Забезпеченість висококваліфікованими кадрами.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5.Участь учителів у професійних конкурсах.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sz w:val="24"/>
          <w:szCs w:val="24"/>
          <w:u w:val="single"/>
        </w:rPr>
        <w:t>3.Проєкт «Управління закладом освіти»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вироблення стратегії розвитку освітньої системи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якісних змін в освітньому просторі закладу освіти відповідно до сучасних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вимог концепції Нової української школи</w:t>
      </w:r>
      <w:r w:rsidRPr="00FB4DC8">
        <w:rPr>
          <w:rFonts w:ascii="Times New Roman" w:hAnsi="Times New Roman" w:cs="Times New Roman"/>
          <w:sz w:val="24"/>
          <w:szCs w:val="24"/>
        </w:rPr>
        <w:t>;.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оптимальної структури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сприяння участі громадськості у формуванні освітньої політики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створення умов для зростання професійного рівня педагогічних кадрів;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вдосконалення навчально-матеріальної бази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здійснення систематичного планування, моніторингу та аналізу діяльності закладу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управління на основі стратегічного планування, організація взаємодії всіх учасників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освітнього процесу, мотивація і контроль діяльності;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ефективного управління завдяки впровадженню моніторингового супроводу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управлінських процесів;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залучення громадськості для підвищення ефективності освітнього процесу.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4.Проєкт «Кадрове забезпечення освітнього процесу»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підвищити престиж педагогічної професії у суспільстві;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створити систему планомірного поповнення закладу освіти висококваліфікованими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спеціалістами та забезпечити високу результативність професійної діяльності педагогічних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кадрів;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створити сприятливі умови для професійної діяльності педагогічних працівників,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забезпечити їхні конституційні права.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оптимізація кадрового забезпечення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підвищення ролі педагога у формуванні суспільства;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підвищення рівня соціально-економічного та фінансового забезпечення підготовки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педагогічних працівників, їх професійної діяльності.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обґрунтоване прогнозування потреби в педагогічних працівниках;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стабілізація кадрового складу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підвищення професійного рівня педагогічних працівників;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поліпшення морального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і матеріального стимулювання професійної діяльності педагогічних</w:t>
      </w:r>
      <w:r>
        <w:rPr>
          <w:rFonts w:ascii="Times New Roman" w:hAnsi="Times New Roman" w:cs="Times New Roman"/>
          <w:sz w:val="24"/>
          <w:szCs w:val="24"/>
        </w:rPr>
        <w:t xml:space="preserve"> працівників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proofErr w:type="spellStart"/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«Інформаційно-освітнє середовище»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якості навчання та комплексного підходу до використання сучасних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інформаційно-комунікаційних технологій у освітньому процесі;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створення єдиного освітнього інформаційного середовища;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підготовка учнів до життя та діяльності в умовах інформаційного суспільства, формування 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них навичок самостійного пошуку, оцінювання та систематизації інформації.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модернізація комп’ютерної техніки,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використання послуг всесвітньої мережі Інтернет;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 широке впровадження в навчальний процес інформаційно-комунікаційних технологій;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перепідготовка педагогічних кадрів, продовження навчання педагогічних працівників по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оволодінню комп’ютерною грамотністю.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впровадження інформаційних технологій в управлінську діяльність;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комп’ютеризація освітнього процесу.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6.Проєкт «Якість навчання»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 висока якість навчально-виховного процесу та пріоритетність освіти в системі всебічного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розвитку особистості.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1.Удосконалення процесу навчання, спрямованого на розвиток особистості здобувача освіти,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навчання його самостійно оволодівати новими завданнями, на формування функціональних,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мотиваційних та соціальних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2.Запровадження індивідуально-диференційованого,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особистісно-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орієнтованого підходу до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навчання.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3.Оцінювання результатів навчальних досягнень здобувачів освіти на базі позитивного принципу,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що передусім передбачає врахування рівня їх досягнень, а не ступеня невдач.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4.Застосування інтерактивних технологій навчання й виховання в освітньому процесі.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5.Проведення вчителями закладу відкритих показових уроків з використанням сучасних технологій.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6.Вивчення нових освітніх технологій шляхом самоосвіти, участі в теоретичних семінарах,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семінарах-практикумах тощо.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Для реалізації поставлених проектом мети й завдань Програма розвитку передбачає такі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модулі: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Моніторингові зрізи.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Державна підсумкова атестація.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Рівень викладання предметних дисциплін.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Поліпшення якості навчання в закладі.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Формування інтересу учнівської молоді до знань, ціннісних пріоритетів та ціннісних орієнтацій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до навчання.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Сприяння розвитку наукових досліджень серед здобувачів освіти, самостійного опрацювання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ними додаткових інформаційних джерел.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Задоволення освітніх потреб та життєвих сподівань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Високий рівень готовності здобувачів освіти до різних видів підсумкового  контролю.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Критерії оцінювання: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1.Уміння на практиці застосовувати засвоєні знання.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2.Успішне виконання учнями вимог Державного стандарту загальної середньої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3.Оптимальний розвиток пізнавальних здібностей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7.Проєкт «Методичне забезпечення освітнього процесу»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підвищення якості методичної роботи з забезпеченням різноманітних форм навчання;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підвищення ефективності освітнього процесу;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стимулювання саморозвитку та творчого пошуку педагогічних працівників.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освітнього процесу кадрами з відповідною педагогічною освітою;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цілеспрямованого методичного навчання педагогічних кадрів;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 вдосконалення науково-теоретичної, методичної та психологічної підготовки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педагогічних працівників;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стимулювання педагогічних працівників до саморозвитку та самоосвіти, активізація їх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творчого потенціалу.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ефективність методичної роботи;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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інформальна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освіта – особиста робота кожного педагогічного працівника;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участь у методичній роботі – обов’язок кожного педагогічного працівника.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8.Проєкт «Виховна система»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удосконалення та розвиток виховної системи на основі національних та загальнолюдських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цінностей з урахуванням найважливіших компонентів освітнього процесу щодо формування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особистості, здатної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самореалізовуватися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в умовах сучасних змін у суспільстві;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впровадження нових технологій організації виховного процесу в урочній, позаурочній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діяльності закладу освіти, спрямованих на розвиток особистості дитини;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 формування національної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самоідентичності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та міжкультурної толерантності з урахуванням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внутрішніх міжетнічних, міжрелігійних відносин і перспектив інтеграції українського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суспільства в європейський простір;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 реалізація у процесі роботи особистісно-орієнтованого,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діяльнісного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, системного, творчого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підходів до організації виховного процесу у шкільному та класному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колективах;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оптимальне поєднання форм організації виховної роботи;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подальший розвиток діяльності органу дитячого шкільного самоврядування;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єдності навчання й виховання   як двох взаємозалежних складових системи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формування учня як активного, свідомого, творчого суб’єкта освітнього процесу;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розвиток системи профорієнтаційної освіти з метою самореалізації особистості в соціумі;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виховання правової культури в умовах демократичного суспільства;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залучення до активної екологічної діяльності, формування основ естетичної культури,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гармонійний розвиток духовного, фізичного та психічного здоров’я.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створення необхідних умов для розвитку творчого потенціалу особистості, перспектив її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саморозвитку в колективі;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стимулювання ініціативності та життєвої активності дитини;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виховання на засадах загальнолюдських і національних цінностей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proofErr w:type="spellStart"/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«Здорова особистість»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Мета: збереження життя й здоров&amp;#39;я учасників освітнього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процессу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,формування безпечних,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комфортних та здорових умов навчання в закладі освіти, освітнього середовища, яке забезпечує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оволодіння учнями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, необхідними для життя, формування культури безпечної та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здорової поведінки;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1.Виховання свідомого ставлення дітей до власного здоров&amp;#39;я та здоров&amp;#39;я інших громадян як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найвищої соціальної цінності.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2.Створення здорових та безпечних умов праці для здійснення освітнього процесу.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3.Формування в рамках навчально-виховного процесу орієнтирів на здоровий спосіб життя через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упровадження в життя принципів зміцнення здоров&amp;#39;я всіх його учасників.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4.Проведення моніторингу стану здоров&amp;#39;я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5.Проведення просвітницької роботи серед батьків щодо їхньої відповідальності за здоров&amp;#39;я дітей.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6.Створення умов для якісного харчування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7.Реалізація права кожної дитини на повноцінний відпочинок шляхом організації літнього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оздоровлення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-передача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учням сучасних, достовірних знань про здоров’я і здоровий спосіб життя;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-сприяння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розповсюдженню знань про здоров’я в школі, родині, навколишньому середовищі;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-залучення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школярів до активної пропаганди здорового способу життя серед однолітків за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принципом «рівний – рівному»;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-підвищення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рівня національної культури дотримання національних традицій народу (козацька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педагогіка)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Для реалізації поставлених проектом мети й завдань Програма розвитку передбачає такі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модулі: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Медичний супровід учасників освітнього процесу.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Якісне харчування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Охорона праці й техніка безпеки.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 Цивільний захист.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1.Збереження стану здоров&amp;#39;я здобувачів освіти та працівників.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2.Позитивна динаміка у формування ціннісних орієнтацій здобувачів освіти та здоровий спосіб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життя.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3.Підвищення рівня фізичної підготовки вихованців.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4.Оптимізація домашніх завдань із метою зниження перевантаження здобувачів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Критерії оцінювання: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1.Участь здобувачів освіти в заходах, спрямованих на формування здорового способу життя,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спортивних змаганнях.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2.Вчасне виявлення захворювань дітей закладу за результатами обстежень.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Можливі ризики: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зниження мотивації педагогів, здобувачів освіти щодо заходів з реалізації основних напрямків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стратегії розвитку;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втрата актуальності окремих пріоритетних напрямків;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недостатнє розуміння батьківської громадськості стратегічних завдань розвитку школи.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Шляхи розв’</w:t>
      </w:r>
      <w:r w:rsidRPr="00FB4DC8">
        <w:rPr>
          <w:rFonts w:ascii="Times New Roman" w:hAnsi="Times New Roman" w:cs="Times New Roman"/>
          <w:sz w:val="24"/>
          <w:szCs w:val="24"/>
        </w:rPr>
        <w:t>язання: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внесення змін та доповнень до стратегії розвитку;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розробка та реалізація цільових програм, проектів;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додаткове залучення позабюджетних джерел фінансування;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· підвищення ступеня відкритості, висвітлення діяльності педагогічного колективу в ЗМІ, на сайті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школи, у звіті директора перед громадськістю.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b/>
          <w:sz w:val="24"/>
          <w:szCs w:val="24"/>
          <w:u w:val="single"/>
        </w:rPr>
        <w:t>10.Розділ «Матеріально-технічне забезпечення освітнього процесу»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Мета програми: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забезпечення в школі належних умов для навчання і виховання відповідно до сучасних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санітарно-гігієнічних, технічних та педагогічних вимог.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Завдання: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поліпшити умови експлуатації та утримання будівлі закладу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виконати капітальні та поточні ремонти за новітніми технологіями, які передбачають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тривалий гарантійний термін експлуатації;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забезпечити відповідно до сучасних санітарно-гігієнічних, інженерно-технологічних вимог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безпечні умови для навчання та життєдіяльності в закладі освіти;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 забезпечити заклад освіти сучасними меблями, комп’ютерною технікою,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корекційно-</w:t>
      </w:r>
      <w:proofErr w:type="spellEnd"/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розвивальним обладнанням відповідно до санітарно-гігієнічних та естетичних вимог,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створити сприятливі та комфортні умови для організації освітнього процесу.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Пріоритети: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здійснення заходів щодо модернізації матеріально-технічної бази закладу освіти.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оновлення матеріально-технічної бази закладу освіти;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 створення сприятливих умов для організації освітнього процесу.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повне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впровадження в початковій школі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Конкурентно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-спроможний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випускник»;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якісно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новий рівень підготовки учнів з базових дисциплін;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виховання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особистості, в якої на верхньому щаблі шкали моральних цінностей є патріотизм,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любов до Батьківщини, особистості, здатної будувати власне майбутнє, як частину майбутнього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своєї держави;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формування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системи загальнолюдських культурних цінностей, високої культури особистої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поведінки;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розвиток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учнівського самоврядування. Вироблення ним пріоритетів,цілей і завдань діяльності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властивих дітям, їх світосприйняттю та інтересам, які забезпечили б ефективне функціонування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неформального, а живого, дієвого самоврядування;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удосконалення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соціально-психологічної служби у напрямках забезпечення освітніх потреб дітей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різних категорій, у розвитку системи інклюзивної освіти, у зменшенні кількісних показників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правопорушень,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розвиток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системи спортивно-масової, фізкультурно-оздоровчої та туристично-краєзнавчої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роботи, турбота про здоров’я, змістовний відпочинок учнів, формування навичок здорового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способу життя;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поповнення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шкільного краєзнавчого музею, формування на основі його матеріалів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місцевого патріотизму, любові до своєї школи та рідного краю, власних життєвих амбіцій, бажання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і здатності досягти успіху;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</w:t>
      </w:r>
      <w:r w:rsidRPr="00FB4DC8">
        <w:rPr>
          <w:rFonts w:ascii="Times New Roman" w:hAnsi="Times New Roman" w:cs="Times New Roman"/>
          <w:sz w:val="24"/>
          <w:szCs w:val="24"/>
        </w:rPr>
        <w:t>вдосконалення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матеріально-технічної бази школи, благоустрій території.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11.ДОДАТКИ.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Додаток 11.1.Опис «моделі» випускника школи.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ВИПУСКНИК НОВОЇ ШКОЛИ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sz w:val="24"/>
          <w:szCs w:val="24"/>
          <w:u w:val="single"/>
        </w:rPr>
        <w:t>Особистість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Цілісна особистість,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усебічн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 xml:space="preserve">розвинена, здатна до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критичног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мислення.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4DC8">
        <w:rPr>
          <w:rFonts w:ascii="Times New Roman" w:hAnsi="Times New Roman" w:cs="Times New Roman"/>
          <w:sz w:val="24"/>
          <w:szCs w:val="24"/>
          <w:u w:val="single"/>
        </w:rPr>
        <w:t>Патріот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Патріо</w:t>
      </w:r>
      <w:r>
        <w:rPr>
          <w:rFonts w:ascii="Times New Roman" w:hAnsi="Times New Roman" w:cs="Times New Roman"/>
          <w:sz w:val="24"/>
          <w:szCs w:val="24"/>
        </w:rPr>
        <w:t xml:space="preserve">т з активною позицією, який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</w:t>
      </w:r>
      <w:r w:rsidRPr="00FB4DC8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з морально-етичними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принципами і здатний приймати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відповідальні рішення, поважає гідність і права людини.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  <w:u w:val="single"/>
        </w:rPr>
        <w:t>Інноватор</w:t>
      </w:r>
      <w:proofErr w:type="spellEnd"/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Інноватор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здатний змінювати </w:t>
      </w:r>
      <w:r w:rsidRPr="00FB4DC8">
        <w:rPr>
          <w:rFonts w:ascii="Times New Roman" w:hAnsi="Times New Roman" w:cs="Times New Roman"/>
          <w:sz w:val="24"/>
          <w:szCs w:val="24"/>
        </w:rPr>
        <w:t>навколишній світ, розвивати економіку</w:t>
      </w:r>
      <w:r>
        <w:rPr>
          <w:rFonts w:ascii="Times New Roman" w:hAnsi="Times New Roman" w:cs="Times New Roman"/>
          <w:sz w:val="24"/>
          <w:szCs w:val="24"/>
        </w:rPr>
        <w:t xml:space="preserve"> за принципами сталого розвитку,</w:t>
      </w:r>
      <w:r w:rsidRPr="00FB4DC8">
        <w:rPr>
          <w:rFonts w:ascii="Times New Roman" w:hAnsi="Times New Roman" w:cs="Times New Roman"/>
          <w:sz w:val="24"/>
          <w:szCs w:val="24"/>
        </w:rPr>
        <w:t>конкурувати на ринку праці, учитися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впродовж життя.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Основою моделі компетентного випускника є модель життєвої компетентності особистості.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Отже, випускник - це людина освічена, що самостійно здобуває знання, готова до прийняття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lastRenderedPageBreak/>
        <w:t>морально виправданих рішень.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Наш випускник вміє усвідомлювати різноманіття життєвих цінностей (свобода, справедливість,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честь, гідність, совість, права людини, співпраця, повага іншої особистості), особисту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самоцінність, здійснювати вибір,жити й працювати в різновіковому колективі. Здатний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планувати своє життя у відповідності з метою, приймати та виконувати (реалізувати) рішення.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Має життєвий досвід діяльності в групі: під керівництвом, самостійно, в парі, з книгою, з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документами, з приладами, з комп’ютером, з іншими сучасними інноваційними технологіями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тощо. Наш випускник – це вільна особистість. Особистість, що має високий рівень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самосвідомості, громадянськості та самодисципліни. Така, що поважає себе, усвідомлює свою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цінність та цінність іншої особистості, здатна нести відповідальність перед собою та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суспільством. Гуманна особистість – проявляє милосердя, доброту, здатність до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співпереживання, терпимість і доброзичливість. Готова надати допомогу, прагне до миру 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розуміє цінність людського життя. Духовна особистість – має потребу до пізнання 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самопізнання, рефлексії, має потребу в красі й спілкуванні. Творча особистість – наділена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розвинутими здібностями, знаннями, вміннями, навичками, пізнавальним інтелектом. Практична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особистість – знає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основи комп’ютерної грамотності, професійної підготовки, має естетичний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смак, гарні манери, знає й поважає Конституцію й закони країни,прагне до фізичної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досконалості, є прихильником здорового способу життя.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Наш випускник характеризується рисами та чеснотами. Це: креативність, цікавість, критичне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мислення, любов до навчання, мудрість, відвага, наполегливість, чесність, енергійність, любов,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доброта, соціальний і емоційний інтелект, співпраця, справедливість, лідерство, вміння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пробачати, скромність, розсудливість, самоконтроль, поцінування краси, вдячність, оптимізм,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гумор і віра. Такі риси та чесноти випускника допомагають зосередити увагу всіх учасників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освітнього процесу на важливості формування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учня інструментами кожного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предмета, утверджуючи ідеї освіти, яка ґрунтується на формуванні характеру, а не на простому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засвоєнні знань.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Виокремлення в навчальних програмах таких наскрізних ліній ключових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як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«Екологічна безпека й сталий розвиток», «Громадянська відповідальність», «Здоров’я і безпека»,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«Підприємливість і фінансова грамотність» спрямоване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формування в здобувачів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Освіти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здатності застосовувати знання й уміння у реальних життєвих ситуаціях. Наскрізні лінії є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засобом інтеграції ключових і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загальнопредметних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, окремих предметів та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предметних циклів; їх необхідно враховувати при формуванні шкільного середовища. Наскрізні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лінії є соціально значимими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предметними темами, які допомагають формуванню в учнів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уявлень про суспільство в цілому, розвивають здатність застосовувати отримані знання у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різнихситуаціях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Навчання за наскрізними лініями реалізується насамперед через: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– організацію навчального середовища – зміст та цілі наскрізних тем враховуються при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формуванні духовного, соціального і фізичного середовища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навчання;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– окремі предмети – виходячи із наскрізних тем при вивченні предмета проводяться відповідні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трактовки, приклади і методи навчання, реалізуються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надпредметні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міжкласові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 xml:space="preserve"> та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загальношкільні проекти. Роль окремих предметів при навчанні за наскрізними темами різна і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залежить від цілей і змісту окремого предмета та від того, наскільки тісно той чи інший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предметний цикл пов’язаний із конкретною наскрізною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темою;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– предмети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C8">
        <w:rPr>
          <w:rFonts w:ascii="Times New Roman" w:hAnsi="Times New Roman" w:cs="Times New Roman"/>
          <w:sz w:val="24"/>
          <w:szCs w:val="24"/>
        </w:rPr>
        <w:t>вибором;</w:t>
      </w: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>– роботу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;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DC8">
        <w:rPr>
          <w:rFonts w:ascii="Times New Roman" w:hAnsi="Times New Roman" w:cs="Times New Roman"/>
          <w:sz w:val="24"/>
          <w:szCs w:val="24"/>
        </w:rPr>
        <w:t xml:space="preserve">– позакласну навчальну роботу та </w:t>
      </w:r>
      <w:proofErr w:type="spellStart"/>
      <w:r w:rsidRPr="00FB4DC8">
        <w:rPr>
          <w:rFonts w:ascii="Times New Roman" w:hAnsi="Times New Roman" w:cs="Times New Roman"/>
          <w:sz w:val="24"/>
          <w:szCs w:val="24"/>
        </w:rPr>
        <w:t>роботугуртків</w:t>
      </w:r>
      <w:proofErr w:type="spellEnd"/>
      <w:r w:rsidRPr="00FB4DC8">
        <w:rPr>
          <w:rFonts w:ascii="Times New Roman" w:hAnsi="Times New Roman" w:cs="Times New Roman"/>
          <w:sz w:val="24"/>
          <w:szCs w:val="24"/>
        </w:rPr>
        <w:t>.</w:t>
      </w:r>
    </w:p>
    <w:p w:rsid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DC8" w:rsidRPr="00FB4DC8" w:rsidRDefault="00FB4DC8" w:rsidP="00FB4D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DC8" w:rsidRPr="00FB4DC8" w:rsidSect="00FB4DC8">
      <w:pgSz w:w="11906" w:h="16838"/>
      <w:pgMar w:top="85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DC8"/>
    <w:rsid w:val="00FB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13940</Words>
  <Characters>7946</Characters>
  <Application>Microsoft Office Word</Application>
  <DocSecurity>0</DocSecurity>
  <Lines>66</Lines>
  <Paragraphs>43</Paragraphs>
  <ScaleCrop>false</ScaleCrop>
  <Company/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2022-08-07T19:19:00Z</dcterms:created>
  <dcterms:modified xsi:type="dcterms:W3CDTF">2022-08-07T19:28:00Z</dcterms:modified>
</cp:coreProperties>
</file>