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4445"/>
        <w:gridCol w:w="3220"/>
      </w:tblGrid>
      <w:tr w:rsidR="009D526F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  <w:proofErr w:type="spellStart"/>
            <w:r>
              <w:rPr>
                <w:lang w:val="uk-UA"/>
              </w:rPr>
              <w:t>Укр</w:t>
            </w:r>
            <w:proofErr w:type="spellEnd"/>
            <w:r>
              <w:rPr>
                <w:lang w:val="uk-UA"/>
              </w:rPr>
              <w:t>. мова.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</w:p>
        </w:tc>
      </w:tr>
      <w:tr w:rsidR="009D526F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22.03.21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</w:t>
            </w:r>
            <w:proofErr w:type="spellStart"/>
            <w:r>
              <w:t>Узагальнення</w:t>
            </w:r>
            <w:proofErr w:type="spellEnd"/>
            <w:r>
              <w:t xml:space="preserve"> </w:t>
            </w:r>
            <w:proofErr w:type="spellStart"/>
            <w:r>
              <w:t>вивченого</w:t>
            </w:r>
            <w:proofErr w:type="spellEnd"/>
            <w:r>
              <w:t xml:space="preserve"> про </w:t>
            </w:r>
            <w:proofErr w:type="spellStart"/>
            <w:r>
              <w:t>однорідні</w:t>
            </w:r>
            <w:proofErr w:type="spellEnd"/>
            <w:r>
              <w:t xml:space="preserve"> члени </w:t>
            </w:r>
            <w:proofErr w:type="spellStart"/>
            <w:r>
              <w:t>речення</w:t>
            </w:r>
            <w:proofErr w:type="spellEnd"/>
            <w:r>
              <w:t>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Вивчити</w:t>
            </w:r>
            <w:proofErr w:type="spellEnd"/>
            <w:r>
              <w:t xml:space="preserve"> правила§</w:t>
            </w:r>
            <w:r>
              <w:rPr>
                <w:lang w:val="uk-UA"/>
              </w:rPr>
              <w:t>26(підр.,с.118-120);виконати вправу 270(с.120).</w:t>
            </w:r>
          </w:p>
        </w:tc>
      </w:tr>
      <w:tr w:rsidR="009D526F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23.03.21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Звертання</w:t>
            </w:r>
            <w:proofErr w:type="spellEnd"/>
            <w:r>
              <w:t xml:space="preserve"> </w:t>
            </w:r>
            <w:proofErr w:type="spellStart"/>
            <w:r>
              <w:t>поширені</w:t>
            </w:r>
            <w:proofErr w:type="spellEnd"/>
            <w:r>
              <w:t xml:space="preserve"> й </w:t>
            </w:r>
            <w:proofErr w:type="spellStart"/>
            <w:r>
              <w:t>непоширені</w:t>
            </w:r>
            <w:proofErr w:type="spellEnd"/>
            <w:r>
              <w:t xml:space="preserve">. </w:t>
            </w:r>
            <w:proofErr w:type="spellStart"/>
            <w:r>
              <w:t>Розділові</w:t>
            </w:r>
            <w:proofErr w:type="spellEnd"/>
            <w:r>
              <w:t xml:space="preserve"> знаки при </w:t>
            </w:r>
            <w:proofErr w:type="spellStart"/>
            <w:r>
              <w:t>звертаннях</w:t>
            </w:r>
            <w:proofErr w:type="spellEnd"/>
            <w:r>
              <w:t xml:space="preserve">. </w:t>
            </w:r>
            <w:proofErr w:type="spellStart"/>
            <w:r>
              <w:t>Риторичні</w:t>
            </w:r>
            <w:proofErr w:type="spellEnd"/>
            <w:r>
              <w:t xml:space="preserve"> </w:t>
            </w:r>
            <w:proofErr w:type="spellStart"/>
            <w:r>
              <w:t>звертання</w:t>
            </w:r>
            <w:proofErr w:type="spellEnd"/>
            <w:r>
              <w:t>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proofErr w:type="spellStart"/>
            <w:r>
              <w:t>Опрацювати</w:t>
            </w:r>
            <w:proofErr w:type="spellEnd"/>
            <w:r>
              <w:t xml:space="preserve"> §</w:t>
            </w:r>
            <w:r>
              <w:rPr>
                <w:lang w:val="uk-UA"/>
              </w:rPr>
              <w:t>27(</w:t>
            </w:r>
            <w:proofErr w:type="spellStart"/>
            <w:r>
              <w:rPr>
                <w:lang w:val="uk-UA"/>
              </w:rPr>
              <w:t>підр</w:t>
            </w:r>
            <w:proofErr w:type="spellEnd"/>
            <w:r>
              <w:rPr>
                <w:lang w:val="uk-UA"/>
              </w:rPr>
              <w:t>.,с. 128-130); виконати вправу 283.</w:t>
            </w:r>
          </w:p>
        </w:tc>
      </w:tr>
      <w:tr w:rsidR="009D526F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24.03.21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Звертання</w:t>
            </w:r>
            <w:proofErr w:type="spellEnd"/>
            <w:r>
              <w:t xml:space="preserve"> </w:t>
            </w:r>
            <w:proofErr w:type="spellStart"/>
            <w:r>
              <w:t>поширені</w:t>
            </w:r>
            <w:proofErr w:type="spellEnd"/>
            <w:r>
              <w:t xml:space="preserve"> й </w:t>
            </w:r>
            <w:proofErr w:type="spellStart"/>
            <w:r>
              <w:t>непоширені</w:t>
            </w:r>
            <w:proofErr w:type="spellEnd"/>
            <w:r>
              <w:t xml:space="preserve">. </w:t>
            </w:r>
            <w:proofErr w:type="spellStart"/>
            <w:r>
              <w:t>Розділові</w:t>
            </w:r>
            <w:proofErr w:type="spellEnd"/>
            <w:r>
              <w:t xml:space="preserve"> знаки при </w:t>
            </w:r>
            <w:proofErr w:type="spellStart"/>
            <w:r>
              <w:t>звертаннях</w:t>
            </w:r>
            <w:proofErr w:type="spellEnd"/>
            <w:r>
              <w:t xml:space="preserve">. </w:t>
            </w:r>
            <w:proofErr w:type="spellStart"/>
            <w:r>
              <w:t>Риторичні</w:t>
            </w:r>
            <w:proofErr w:type="spellEnd"/>
            <w:r>
              <w:t xml:space="preserve"> </w:t>
            </w:r>
            <w:proofErr w:type="spellStart"/>
            <w:r>
              <w:t>звертання</w:t>
            </w:r>
            <w:proofErr w:type="spellEnd"/>
            <w:r>
              <w:t>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proofErr w:type="spellStart"/>
            <w:r>
              <w:t>Виконати</w:t>
            </w:r>
            <w:proofErr w:type="spellEnd"/>
            <w:r>
              <w:t xml:space="preserve"> </w:t>
            </w:r>
            <w:proofErr w:type="spellStart"/>
            <w:r>
              <w:t>вправу</w:t>
            </w:r>
            <w:proofErr w:type="spellEnd"/>
            <w:r>
              <w:t xml:space="preserve"> </w:t>
            </w:r>
            <w:r>
              <w:rPr>
                <w:lang w:val="uk-UA"/>
              </w:rPr>
              <w:t>289(</w:t>
            </w:r>
            <w:proofErr w:type="spellStart"/>
            <w:r>
              <w:rPr>
                <w:lang w:val="uk-UA"/>
              </w:rPr>
              <w:t>підр</w:t>
            </w:r>
            <w:proofErr w:type="spellEnd"/>
            <w:r>
              <w:rPr>
                <w:lang w:val="uk-UA"/>
              </w:rPr>
              <w:t>.,с. 131).</w:t>
            </w:r>
          </w:p>
        </w:tc>
      </w:tr>
      <w:tr w:rsidR="009D526F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29.03.21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РМ.</w:t>
            </w:r>
            <w:r>
              <w:rPr>
                <w:lang w:val="uk-UA"/>
              </w:rPr>
              <w:t>№14. Інтерв'ю в публіцистичному стилі.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Написати</w:t>
            </w:r>
            <w:proofErr w:type="spellEnd"/>
            <w:r>
              <w:t xml:space="preserve"> </w:t>
            </w:r>
            <w:proofErr w:type="spellStart"/>
            <w:r>
              <w:t>інтерв'ю,користуючись</w:t>
            </w:r>
            <w:proofErr w:type="spellEnd"/>
            <w:r>
              <w:t xml:space="preserve"> </w:t>
            </w:r>
            <w:proofErr w:type="spellStart"/>
            <w:r>
              <w:t>теорет</w:t>
            </w:r>
            <w:proofErr w:type="spellEnd"/>
            <w:r>
              <w:t xml:space="preserve">. </w:t>
            </w:r>
            <w:proofErr w:type="spellStart"/>
            <w:r>
              <w:t>матеріалом</w:t>
            </w:r>
            <w:proofErr w:type="spellEnd"/>
            <w:r>
              <w:t xml:space="preserve"> у </w:t>
            </w:r>
            <w:proofErr w:type="spellStart"/>
            <w:r>
              <w:t>підр</w:t>
            </w:r>
            <w:proofErr w:type="spellEnd"/>
            <w:r>
              <w:t xml:space="preserve">., с. </w:t>
            </w:r>
            <w:r>
              <w:rPr>
                <w:lang w:val="uk-UA"/>
              </w:rPr>
              <w:t>212-213</w:t>
            </w:r>
          </w:p>
        </w:tc>
      </w:tr>
      <w:tr w:rsidR="009D526F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30.03.21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Вставні</w:t>
            </w:r>
            <w:proofErr w:type="spellEnd"/>
            <w:r>
              <w:t xml:space="preserve"> слова, </w:t>
            </w:r>
            <w:proofErr w:type="spellStart"/>
            <w:proofErr w:type="gramStart"/>
            <w:r>
              <w:t>словосполучення,речення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Розділові</w:t>
            </w:r>
            <w:proofErr w:type="spellEnd"/>
            <w:r>
              <w:t xml:space="preserve"> знаки при </w:t>
            </w:r>
            <w:proofErr w:type="spellStart"/>
            <w:r>
              <w:t>вставних</w:t>
            </w:r>
            <w:proofErr w:type="spellEnd"/>
            <w:r>
              <w:t xml:space="preserve"> словах.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Вивчити</w:t>
            </w:r>
            <w:proofErr w:type="spellEnd"/>
            <w:r>
              <w:t xml:space="preserve"> правила§</w:t>
            </w:r>
            <w:r>
              <w:rPr>
                <w:lang w:val="uk-UA"/>
              </w:rPr>
              <w:t>28(підр.,с.132-134);виконати вправу 295(с.135).</w:t>
            </w:r>
          </w:p>
        </w:tc>
      </w:tr>
      <w:tr w:rsidR="009D526F" w:rsidTr="001667D5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31.03.21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РМ.</w:t>
            </w:r>
            <w:r>
              <w:rPr>
                <w:lang w:val="uk-UA"/>
              </w:rPr>
              <w:t>№15. Контрольний стислий письмовий переказ розповідного тексту з елементами опису місцевості в художньому стилі (за складним планом)</w:t>
            </w:r>
          </w:p>
        </w:tc>
        <w:tc>
          <w:tcPr>
            <w:tcW w:w="3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526F" w:rsidRDefault="009D526F" w:rsidP="001667D5">
            <w:pPr>
              <w:pStyle w:val="TableContents"/>
            </w:pPr>
            <w:r>
              <w:t xml:space="preserve"> </w:t>
            </w:r>
            <w:proofErr w:type="spellStart"/>
            <w:r>
              <w:t>Написати</w:t>
            </w:r>
            <w:proofErr w:type="spellEnd"/>
            <w:r>
              <w:t xml:space="preserve"> </w:t>
            </w:r>
            <w:proofErr w:type="spellStart"/>
            <w:r>
              <w:t>переказ</w:t>
            </w:r>
            <w:proofErr w:type="spellEnd"/>
            <w:r>
              <w:t xml:space="preserve">. </w:t>
            </w:r>
            <w:proofErr w:type="spellStart"/>
            <w:r>
              <w:t>Повторити</w:t>
            </w:r>
            <w:proofErr w:type="spellEnd"/>
            <w:r>
              <w:t xml:space="preserve"> </w:t>
            </w:r>
            <w:proofErr w:type="spellStart"/>
            <w:r>
              <w:t>вивчені</w:t>
            </w:r>
            <w:proofErr w:type="spellEnd"/>
            <w:r>
              <w:t xml:space="preserve"> </w:t>
            </w:r>
            <w:proofErr w:type="spellStart"/>
            <w:r>
              <w:t>орфограми</w:t>
            </w:r>
            <w:proofErr w:type="spellEnd"/>
            <w:r>
              <w:t xml:space="preserve"> та </w:t>
            </w:r>
            <w:proofErr w:type="spellStart"/>
            <w:r>
              <w:t>пунктограми</w:t>
            </w:r>
            <w:proofErr w:type="spellEnd"/>
            <w:r>
              <w:t>.</w:t>
            </w:r>
          </w:p>
        </w:tc>
      </w:tr>
    </w:tbl>
    <w:p w:rsidR="00B95B7C" w:rsidRDefault="00B95B7C">
      <w:bookmarkStart w:id="0" w:name="_GoBack"/>
      <w:bookmarkEnd w:id="0"/>
    </w:p>
    <w:sectPr w:rsidR="00B95B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2E"/>
    <w:rsid w:val="009D526F"/>
    <w:rsid w:val="00B95B7C"/>
    <w:rsid w:val="00DC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BB82C-EF0B-43CD-A2FC-131FA470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2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9D52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2021-04-02T07:08:00Z</dcterms:created>
  <dcterms:modified xsi:type="dcterms:W3CDTF">2021-04-02T07:08:00Z</dcterms:modified>
</cp:coreProperties>
</file>