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A2" w:rsidRPr="00274037" w:rsidRDefault="00FF0AA2" w:rsidP="00FF0A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4037">
        <w:rPr>
          <w:rFonts w:ascii="Times New Roman" w:hAnsi="Times New Roman"/>
          <w:b/>
          <w:sz w:val="28"/>
          <w:szCs w:val="28"/>
          <w:lang w:val="uk-UA"/>
        </w:rPr>
        <w:t>Фізика 7 – А 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6"/>
        <w:gridCol w:w="3922"/>
        <w:gridCol w:w="4287"/>
      </w:tblGrid>
      <w:tr w:rsidR="00FF0AA2" w:rsidRPr="00274037" w:rsidTr="00A9163F">
        <w:tc>
          <w:tcPr>
            <w:tcW w:w="1646" w:type="dxa"/>
          </w:tcPr>
          <w:p w:rsidR="00FF0AA2" w:rsidRPr="00274037" w:rsidRDefault="00FF0AA2" w:rsidP="00A9163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274037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22" w:type="dxa"/>
          </w:tcPr>
          <w:p w:rsidR="00FF0AA2" w:rsidRPr="00274037" w:rsidRDefault="00FF0AA2" w:rsidP="00A9163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274037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87" w:type="dxa"/>
          </w:tcPr>
          <w:p w:rsidR="00FF0AA2" w:rsidRPr="00274037" w:rsidRDefault="00FF0AA2" w:rsidP="00A9163F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</w:pPr>
            <w:r w:rsidRPr="00274037">
              <w:rPr>
                <w:rFonts w:ascii="Times New Roman" w:eastAsiaTheme="minorEastAsia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FF0AA2" w:rsidRPr="00BE22D8" w:rsidTr="00A9163F">
        <w:tc>
          <w:tcPr>
            <w:tcW w:w="1646" w:type="dxa"/>
            <w:vAlign w:val="center"/>
          </w:tcPr>
          <w:p w:rsidR="00FF0AA2" w:rsidRPr="00274037" w:rsidRDefault="00BE22D8" w:rsidP="00A9163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24. 03.</w:t>
            </w:r>
          </w:p>
        </w:tc>
        <w:tc>
          <w:tcPr>
            <w:tcW w:w="3922" w:type="dxa"/>
          </w:tcPr>
          <w:p w:rsidR="00FF0AA2" w:rsidRPr="00967184" w:rsidRDefault="00BE22D8" w:rsidP="00A9163F">
            <w:pP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 w:rsidRPr="009671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Сполучені посудини. Манометри.</w:t>
            </w:r>
          </w:p>
        </w:tc>
        <w:tc>
          <w:tcPr>
            <w:tcW w:w="4287" w:type="dxa"/>
          </w:tcPr>
          <w:p w:rsidR="00BE22D8" w:rsidRPr="00244D9A" w:rsidRDefault="00BE22D8" w:rsidP="00BE22D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26. Ст.: 169 – 173. </w:t>
            </w:r>
          </w:p>
          <w:p w:rsidR="00FF0AA2" w:rsidRPr="00D5020E" w:rsidRDefault="00BE22D8" w:rsidP="00BE22D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Вправа 26(1). Ст.: 173.</w:t>
            </w:r>
          </w:p>
        </w:tc>
      </w:tr>
      <w:tr w:rsidR="00FF0AA2" w:rsidRPr="004618D1" w:rsidTr="00A9163F">
        <w:tc>
          <w:tcPr>
            <w:tcW w:w="1646" w:type="dxa"/>
            <w:vAlign w:val="center"/>
          </w:tcPr>
          <w:p w:rsidR="00FF0AA2" w:rsidRPr="00274037" w:rsidRDefault="00BE22D8" w:rsidP="00A9163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26. 03.</w:t>
            </w:r>
          </w:p>
        </w:tc>
        <w:tc>
          <w:tcPr>
            <w:tcW w:w="3922" w:type="dxa"/>
          </w:tcPr>
          <w:p w:rsidR="00FF0AA2" w:rsidRPr="00967184" w:rsidRDefault="00BE22D8" w:rsidP="00A9163F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967184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Виштовхувальна сила в рідинах і газах. Закон Архімеда.</w:t>
            </w:r>
          </w:p>
        </w:tc>
        <w:tc>
          <w:tcPr>
            <w:tcW w:w="4287" w:type="dxa"/>
          </w:tcPr>
          <w:p w:rsidR="00BE22D8" w:rsidRPr="00244D9A" w:rsidRDefault="00BE22D8" w:rsidP="00BE22D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27. Ст.: 175 – 179. </w:t>
            </w:r>
          </w:p>
          <w:p w:rsidR="00FF0AA2" w:rsidRPr="00D5020E" w:rsidRDefault="00BE22D8" w:rsidP="00BE22D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Вправа 27(3</w:t>
            </w:r>
            <w:r w:rsidR="00A75672">
              <w:rPr>
                <w:rFonts w:ascii="Times New Roman" w:hAnsi="Times New Roman"/>
                <w:sz w:val="28"/>
                <w:szCs w:val="28"/>
                <w:lang w:val="uk-UA"/>
              </w:rPr>
              <w:t>, 4</w:t>
            </w: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). Ст.: 179.</w:t>
            </w:r>
          </w:p>
        </w:tc>
      </w:tr>
      <w:tr w:rsidR="00FF0AA2" w:rsidRPr="00BE22D8" w:rsidTr="00A9163F">
        <w:tc>
          <w:tcPr>
            <w:tcW w:w="1646" w:type="dxa"/>
            <w:vAlign w:val="center"/>
          </w:tcPr>
          <w:p w:rsidR="00FF0AA2" w:rsidRDefault="00BE22D8" w:rsidP="00A9163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31. 03.</w:t>
            </w:r>
          </w:p>
        </w:tc>
        <w:tc>
          <w:tcPr>
            <w:tcW w:w="3922" w:type="dxa"/>
          </w:tcPr>
          <w:p w:rsidR="00FF0AA2" w:rsidRPr="00967184" w:rsidRDefault="00967184" w:rsidP="00A9163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967184"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Умови плавання тіл. Судноплавство та повітроплавання.</w:t>
            </w:r>
          </w:p>
        </w:tc>
        <w:tc>
          <w:tcPr>
            <w:tcW w:w="4287" w:type="dxa"/>
          </w:tcPr>
          <w:p w:rsidR="00A75672" w:rsidRDefault="00967184" w:rsidP="00967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§§ 28, 29. </w:t>
            </w:r>
          </w:p>
          <w:p w:rsidR="00967184" w:rsidRPr="00244D9A" w:rsidRDefault="00967184" w:rsidP="00967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Ст.: 180 – 191.</w:t>
            </w:r>
          </w:p>
          <w:p w:rsidR="00FF0AA2" w:rsidRDefault="00967184" w:rsidP="0096718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>Вправа 28(2, 5). Ст.: 179.</w:t>
            </w:r>
          </w:p>
        </w:tc>
      </w:tr>
      <w:tr w:rsidR="00FF0AA2" w:rsidRPr="00BE22D8" w:rsidTr="00A9163F">
        <w:tc>
          <w:tcPr>
            <w:tcW w:w="1646" w:type="dxa"/>
            <w:vAlign w:val="center"/>
          </w:tcPr>
          <w:p w:rsidR="00FF0AA2" w:rsidRPr="00274037" w:rsidRDefault="00BE22D8" w:rsidP="00A9163F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02. 04.</w:t>
            </w:r>
          </w:p>
        </w:tc>
        <w:tc>
          <w:tcPr>
            <w:tcW w:w="3922" w:type="dxa"/>
          </w:tcPr>
          <w:p w:rsidR="00FF0AA2" w:rsidRPr="00967184" w:rsidRDefault="00BE22D8" w:rsidP="00A9163F">
            <w:pP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</w:pPr>
            <w:r w:rsidRPr="0096718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Інструктаж із БЖД. </w:t>
            </w:r>
            <w:r w:rsidRPr="00967184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Лабораторна робота № 10. З’ясування умов плавання тіла.</w:t>
            </w:r>
          </w:p>
        </w:tc>
        <w:tc>
          <w:tcPr>
            <w:tcW w:w="4287" w:type="dxa"/>
          </w:tcPr>
          <w:p w:rsidR="00967184" w:rsidRDefault="00967184" w:rsidP="00BE22D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</w:t>
            </w:r>
            <w:r w:rsidRPr="00244D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Ст.:180 – 185.</w:t>
            </w:r>
          </w:p>
          <w:p w:rsidR="00FF0AA2" w:rsidRPr="00D5020E" w:rsidRDefault="00BE22D8" w:rsidP="00BE22D8">
            <w:pPr>
              <w:rPr>
                <w:rFonts w:asciiTheme="minorHAnsi" w:eastAsiaTheme="minorEastAsia" w:hAnsiTheme="minorHAnsi" w:cstheme="minorBidi"/>
                <w:sz w:val="28"/>
                <w:szCs w:val="28"/>
                <w:lang w:val="ru-RU"/>
              </w:rPr>
            </w:pPr>
            <w:r w:rsidRPr="00524D13">
              <w:rPr>
                <w:rFonts w:ascii="Times New Roman" w:hAnsi="Times New Roman"/>
                <w:sz w:val="28"/>
                <w:szCs w:val="28"/>
                <w:lang w:val="uk-UA"/>
              </w:rPr>
              <w:t>Завдання для лабораторної роботи на ст. 185 – 187.</w:t>
            </w:r>
          </w:p>
        </w:tc>
      </w:tr>
    </w:tbl>
    <w:p w:rsidR="00FF0AA2" w:rsidRPr="00BE22D8" w:rsidRDefault="00FF0AA2" w:rsidP="00FF0AA2">
      <w:pPr>
        <w:rPr>
          <w:lang w:val="ru-RU"/>
        </w:rPr>
      </w:pPr>
      <w:bookmarkStart w:id="0" w:name="_GoBack"/>
      <w:bookmarkEnd w:id="0"/>
    </w:p>
    <w:p w:rsidR="00A32788" w:rsidRPr="00BE22D8" w:rsidRDefault="00A32788">
      <w:pPr>
        <w:rPr>
          <w:lang w:val="ru-RU"/>
        </w:rPr>
      </w:pPr>
    </w:p>
    <w:sectPr w:rsidR="00A32788" w:rsidRPr="00BE22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4D"/>
    <w:rsid w:val="00296D4D"/>
    <w:rsid w:val="00967184"/>
    <w:rsid w:val="00A32788"/>
    <w:rsid w:val="00A75672"/>
    <w:rsid w:val="00BE22D8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A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A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2021-03-19T07:44:00Z</dcterms:created>
  <dcterms:modified xsi:type="dcterms:W3CDTF">2021-03-22T18:46:00Z</dcterms:modified>
</cp:coreProperties>
</file>