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F8" w:rsidRPr="00CB20F8" w:rsidRDefault="00CB20F8" w:rsidP="00CB20F8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</w:pPr>
      <w:r w:rsidRPr="00CB20F8"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  <w:t>Мова (мови) освітнього процесу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Мовою освітнього процесу в навчальному закладі відповідно до Закону України “Про освіту”, Закону України “Про державну мову України”, Закону України “Про забезпечення функціонування української мови як державної”, Конституції України та Статуту школи </w:t>
      </w:r>
      <w:r w:rsidRPr="00CB20F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є українська мова.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Окрім державної, вивчає</w:t>
      </w: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ться </w:t>
      </w:r>
      <w:r w:rsidRPr="00CB20F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англійська</w:t>
      </w: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мов</w:t>
      </w: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а</w:t>
      </w: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(як навчальн</w:t>
      </w: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а</w:t>
      </w: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дисциплін</w:t>
      </w: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а</w:t>
      </w: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).</w:t>
      </w:r>
    </w:p>
    <w:p w:rsidR="00CB20F8" w:rsidRPr="00CB20F8" w:rsidRDefault="00CB20F8" w:rsidP="00CB20F8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КОНСТИТУЦІЯ УКРАЇНИ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Стаття 10. Державною мовою в Україні є українська мова.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 Україні гарантується вільний розвиток, використання і захист російської, інших мов національних меншин України.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Держава сприяє вивченню мов міжнародного спілкування.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Застосування мов в Україні гарантується Конституцією України та визначається законом.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ЗАКОН УКРАЇНИ «ПРО ОСВІТУ»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Стаття 7. Мова освіти</w:t>
      </w: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(РЕД.)</w:t>
      </w:r>
    </w:p>
    <w:p w:rsidR="00CB20F8" w:rsidRPr="00CB20F8" w:rsidRDefault="00CB20F8" w:rsidP="00CB20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Мовою освітнього процесу в закладах освіти є державна мова.</w:t>
      </w:r>
    </w:p>
    <w:p w:rsidR="00CB20F8" w:rsidRPr="00CB20F8" w:rsidRDefault="00CB20F8" w:rsidP="00CB20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CB20F8" w:rsidRPr="00CB20F8" w:rsidRDefault="00CB20F8" w:rsidP="00CB20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Союзу.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ЗАКОН УКРАЇНИ «ПРО ЗАБЕЗПЕЧЕННЯ ФУНКЦІОНУВАННЯ УКРАЇНСЬКОЇ МОВИ ЯК ДЕРЖАВНОЇ»</w:t>
      </w:r>
    </w:p>
    <w:p w:rsidR="00CB20F8" w:rsidRPr="00CB20F8" w:rsidRDefault="00CB20F8" w:rsidP="00CB20F8">
      <w:pPr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Стаття 21. Державна мова у сфері освіти</w:t>
      </w: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(РЕД.)</w:t>
      </w:r>
    </w:p>
    <w:p w:rsidR="00CB20F8" w:rsidRPr="00CB20F8" w:rsidRDefault="00CB20F8" w:rsidP="00CB20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Мовою освітнього процесу в закладах освіти є державна мова.</w:t>
      </w:r>
    </w:p>
    <w:p w:rsidR="00CB20F8" w:rsidRPr="00CB20F8" w:rsidRDefault="00CB20F8" w:rsidP="00CB20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Держава гарантує кожному громадянину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передвищої</w:t>
      </w:r>
      <w:proofErr w:type="spellEnd"/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CB20F8" w:rsidRPr="00CB20F8" w:rsidRDefault="00CB20F8" w:rsidP="00CB20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передвищої</w:t>
      </w:r>
      <w:proofErr w:type="spellEnd"/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та вищої освіти, в обсязі, що дає змогу провадити професійну діяльність у вибраній галузі з використанням державної мови.</w:t>
      </w:r>
    </w:p>
    <w:p w:rsidR="00CB20F8" w:rsidRPr="00CB20F8" w:rsidRDefault="00CB20F8" w:rsidP="00CB20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CB20F8" w:rsidRPr="00CB20F8" w:rsidRDefault="00CB20F8" w:rsidP="00CB20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У закладах освіти відповідно до освітньої програми одна або декілька дисциплін можуть викладатися двома чи більше мовами – державною мовою, англійською мовою, іншими офіційними мовами Європейського Союзу.</w:t>
      </w:r>
    </w:p>
    <w:p w:rsidR="00CB20F8" w:rsidRPr="00CB20F8" w:rsidRDefault="00CB20F8" w:rsidP="00CB20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B20F8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Викладання іноземної мови в закладах освіти і на курсах з вивчення іноземних мов здійснюється відповідною іноземною або державною мовою.</w:t>
      </w:r>
    </w:p>
    <w:p w:rsidR="006C16B7" w:rsidRDefault="006C16B7" w:rsidP="00CB20F8">
      <w:bookmarkStart w:id="0" w:name="_GoBack"/>
      <w:bookmarkEnd w:id="0"/>
    </w:p>
    <w:sectPr w:rsidR="006C16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A4"/>
    <w:multiLevelType w:val="multilevel"/>
    <w:tmpl w:val="8DA2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663F07"/>
    <w:multiLevelType w:val="multilevel"/>
    <w:tmpl w:val="69B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83"/>
    <w:rsid w:val="00060B83"/>
    <w:rsid w:val="006C16B7"/>
    <w:rsid w:val="00C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38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1588</Words>
  <Characters>906</Characters>
  <Application>Microsoft Office Word</Application>
  <DocSecurity>0</DocSecurity>
  <Lines>7</Lines>
  <Paragraphs>4</Paragraphs>
  <ScaleCrop>false</ScaleCrop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2023-02-20T13:46:00Z</dcterms:created>
  <dcterms:modified xsi:type="dcterms:W3CDTF">2023-02-20T13:51:00Z</dcterms:modified>
</cp:coreProperties>
</file>