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17" w:rsidRPr="006A7017" w:rsidRDefault="006A7017" w:rsidP="006A70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Критерії оцінювання навчальних досягнень з іноземних мов </w:t>
      </w:r>
    </w:p>
    <w:p w:rsidR="006A7017" w:rsidRPr="006A7017" w:rsidRDefault="006A7017" w:rsidP="006A7017">
      <w:pPr>
        <w:pStyle w:val="31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A7017" w:rsidRPr="006A7017" w:rsidRDefault="006A7017" w:rsidP="006A7017">
      <w:pPr>
        <w:pStyle w:val="31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видами оцінювання з іноземної мови є поточне,  семестрове, річне оцінювання та підсумкова державна атестація. Більшість прийомів поточного оцінювання  спрямовано на детальну перевірку окремих параметрів мови або вмінь мовлення, яких щойно навчили,  тематичне оцінювання проводиться на основі поточного оцінювання і виставляється єдиний  тематичний бал. Під час виставлення тематичного балу результати перевірки робочих зошитів не враховуються. </w:t>
      </w:r>
    </w:p>
    <w:p w:rsidR="006A7017" w:rsidRPr="006A7017" w:rsidRDefault="006A7017" w:rsidP="006A70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          Семестрове оцінювання з іноземної мови  проводиться один раз наприкінці семестру за чотирма видами мовленнєвої діяльності (аудіювання, говоріння, читання, письмо). </w:t>
      </w:r>
    </w:p>
    <w:p w:rsidR="006A7017" w:rsidRPr="006A7017" w:rsidRDefault="006A7017" w:rsidP="006A701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884"/>
        <w:gridCol w:w="12976"/>
      </w:tblGrid>
      <w:tr w:rsidR="006A7017" w:rsidRPr="00B55E44" w:rsidTr="006A70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Рівні навчальни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х 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досягнень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  <w:p w:rsidR="006A7017" w:rsidRPr="00B55E44" w:rsidRDefault="006A7017" w:rsidP="007F77A0">
            <w:pPr>
              <w:pStyle w:val="3"/>
            </w:pPr>
            <w:r w:rsidRPr="00B55E44">
              <w:t>Критерії оцінювання навчальних досягнень учнів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 xml:space="preserve"> </w:t>
            </w:r>
            <w:r w:rsidRPr="00B55E44">
              <w:rPr>
                <w:b/>
                <w:sz w:val="24"/>
                <w:lang w:val="en-US"/>
              </w:rPr>
              <w:t>I</w:t>
            </w:r>
            <w:r w:rsidRPr="00B55E44">
              <w:rPr>
                <w:b/>
                <w:sz w:val="24"/>
                <w:lang w:val="uk-UA"/>
              </w:rPr>
              <w:t>.Початковий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Аудіювання*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 (учениця) розпізнає на слух найбільш поширені слова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Учень(учениця) розпізнає на слух найбільш поширені словосполучення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.Середній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розпізнає на слух прості речення, фрази та мовленнєві зразки, що звучать у нормальному темпі. В основному розуміє зміст  прослуханого тексту, в якому використаний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поданих у нормальному темпі  текстів, побудованих на вивченому мовному матеріалі.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en-US"/>
              </w:rPr>
              <w:lastRenderedPageBreak/>
              <w:t>III</w:t>
            </w:r>
            <w:r w:rsidRPr="00B55E44">
              <w:rPr>
                <w:b/>
                <w:sz w:val="24"/>
                <w:lang w:val="uk-UA"/>
              </w:rPr>
              <w:t xml:space="preserve">.Достатній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надану в вигляді оціночних суджень, опису, аргументації.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стандартного мовлення у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надану інформацію.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 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1"/>
              <w:rPr>
                <w:b/>
                <w:sz w:val="24"/>
              </w:rPr>
            </w:pPr>
            <w:r w:rsidRPr="00B55E44">
              <w:rPr>
                <w:b/>
                <w:sz w:val="24"/>
                <w:lang w:val="en-US"/>
              </w:rPr>
              <w:t>IV</w:t>
            </w:r>
            <w:r w:rsidRPr="00B55E44">
              <w:rPr>
                <w:b/>
                <w:sz w:val="24"/>
              </w:rPr>
              <w:t>.Високий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  також основний зміст чітких повідомлень різного рівня складності.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без особливих зусиль розуміє тривале мовлення й основний зміст повідомлень, сприймає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на слух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надану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фактичну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у повідомленні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Обсяг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тексту, </w:t>
            </w:r>
            <w:proofErr w:type="spellStart"/>
            <w:proofErr w:type="gramStart"/>
            <w:r w:rsidRPr="00B55E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55E44">
              <w:rPr>
                <w:rFonts w:ascii="Times New Roman" w:hAnsi="Times New Roman" w:cs="Times New Roman"/>
                <w:sz w:val="24"/>
              </w:rPr>
              <w:t>івень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складності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лексична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граматична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наповнюваність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тематика 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текстів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формуються вчителем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відповідно до Програмових вимог, для кожного етапу навчання та типу навчального закладу;</w:t>
            </w:r>
          </w:p>
          <w:p w:rsidR="006A7017" w:rsidRPr="00B55E44" w:rsidRDefault="006A7017" w:rsidP="007F77A0">
            <w:pPr>
              <w:pStyle w:val="3"/>
              <w:jc w:val="left"/>
            </w:pPr>
          </w:p>
        </w:tc>
      </w:tr>
      <w:tr w:rsidR="006A7017" w:rsidRPr="00B55E44" w:rsidTr="006A7017">
        <w:trPr>
          <w:trHeight w:val="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Читання*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слова на основі матеріалу, що вивчався.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словосполучення 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прості непоширені речення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 Середній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Достатній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з повним розумінням і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використовуючи словник, знаходити потрібну інформацію, аналізувати її та робити відповідні висновки.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розумінням основного змісту тексти, аналізує їх, розуміє прочитаний текст, встановлюючи логічні зв’язки всередині речення та між реченнями.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 w:rsidRPr="00B55E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Обсяг, тематика, характер текстів для читання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pStyle w:val="9"/>
              <w:jc w:val="both"/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pStyle w:val="9"/>
              <w:jc w:val="center"/>
              <w:rPr>
                <w:lang w:val="uk-UA"/>
              </w:rPr>
            </w:pPr>
            <w:r w:rsidRPr="00B55E44">
              <w:rPr>
                <w:lang w:val="uk-UA"/>
              </w:rPr>
              <w:lastRenderedPageBreak/>
              <w:t>Говоріння*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слова,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словосполучення,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побудувати невеличке монологічне висловлювання та діалогічну взаємодію, допускаючи незначні  помилки при використанні лексичних одиниць.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Достатній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зв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логічно висловитися у межах вивчених тем відповідно до навчальної ситуації, а також 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зв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язку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вільно висловлюва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тись та вести бесіду в межах вивчених тем, гнучко та ефективно користуючись мовними та мовленнєвими засобами.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*Обсяг   монологічного висловлювання та кількість реплік у діалогічному мовленні, характер і тематика,  лексична і граматична наповнюваність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bCs/>
          <w:color w:val="000000"/>
          <w:sz w:val="24"/>
        </w:rPr>
      </w:pPr>
      <w:r w:rsidRPr="00B55E44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                         Письмо*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540"/>
        <w:gridCol w:w="5220"/>
        <w:gridCol w:w="1080"/>
        <w:gridCol w:w="7020"/>
      </w:tblGrid>
      <w:tr w:rsidR="006A7017" w:rsidRPr="00B55E44" w:rsidTr="006A7017">
        <w:trPr>
          <w:cantSplit/>
          <w:trHeight w:val="42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Рівень навчальних досягнень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Критерії оцінювання навчальних досягнень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Грамотність</w:t>
            </w:r>
          </w:p>
        </w:tc>
      </w:tr>
      <w:tr w:rsidR="006A7017" w:rsidRPr="00B55E44" w:rsidTr="006A7017">
        <w:trPr>
          <w:cantSplit/>
          <w:trHeight w:val="25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орфографічних   помилок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лексичних, граматичних та стилістичних помилок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Початковий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писати вивчені слова.  допускаючи при цьому велику кількість орфографічних  помилок.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uk-UA"/>
              </w:rPr>
            </w:pP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вивчені словосполучення.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9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 інформативно насичений.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Середній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тексту.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 відсутні з'єднувальні кліше, недостатня різноманітність вжитих структур, моделей тощо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сати коротке повідомлення</w:t>
            </w:r>
            <w:r w:rsidRPr="00B55E44">
              <w:rPr>
                <w:rFonts w:ascii="Times New Roman" w:hAnsi="Times New Roman" w:cs="Times New Roman"/>
                <w:sz w:val="24"/>
              </w:rPr>
              <w:t>/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листа за зразком у відповідності до поставленого комунікативного завдання, при цьому вжито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недостатн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ю кількість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посередн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різноманітність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вжитих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структур,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Достатній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 використанні лексичних одиниць. Допущені помилки не порушують сприйняття тексту у роботі вжито  ідіоматичні звороти, з'єднувальні кліше, різноманітність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 на запропоновану тему,  заповнити анкету, допускаючи ряд орфографічних помилок, які не утруднюють розуміння інформації,  у роботі вжито  ідіоматичні звороти, з'єднувальні кліше, різноманітність структур, моделей тощо.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оматичних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зворотів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Високий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1-2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p w:rsidR="006A7017" w:rsidRPr="00B55E44" w:rsidRDefault="006A7017" w:rsidP="006A701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5" w:firstLine="696"/>
        <w:jc w:val="both"/>
        <w:rPr>
          <w:rFonts w:ascii="Times New Roman" w:hAnsi="Times New Roman" w:cs="Times New Roman"/>
          <w:sz w:val="52"/>
          <w:szCs w:val="52"/>
        </w:rPr>
      </w:pPr>
      <w:r w:rsidRPr="00B55E44">
        <w:rPr>
          <w:rFonts w:ascii="Times New Roman" w:hAnsi="Times New Roman" w:cs="Times New Roman"/>
          <w:color w:val="000000"/>
          <w:spacing w:val="11"/>
          <w:sz w:val="24"/>
          <w:szCs w:val="28"/>
          <w:lang w:val="uk-UA"/>
        </w:rPr>
        <w:lastRenderedPageBreak/>
        <w:t xml:space="preserve">* Обсяг письмового повідомлення, його тематика, </w:t>
      </w:r>
      <w:r w:rsidRPr="00B55E44">
        <w:rPr>
          <w:rFonts w:ascii="Times New Roman" w:hAnsi="Times New Roman" w:cs="Times New Roman"/>
          <w:color w:val="000000"/>
          <w:spacing w:val="5"/>
          <w:sz w:val="24"/>
          <w:szCs w:val="28"/>
          <w:lang w:val="uk-UA"/>
        </w:rPr>
        <w:t xml:space="preserve">структура, повнота розкриття змісту, лексична насиченість та рівень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граматичної компетентності </w:t>
      </w:r>
      <w:r w:rsidRPr="00B55E44">
        <w:rPr>
          <w:rFonts w:ascii="Times New Roman" w:hAnsi="Times New Roman" w:cs="Times New Roman"/>
          <w:sz w:val="24"/>
          <w:lang w:val="uk-UA"/>
        </w:rPr>
        <w:t xml:space="preserve">наповнюваність визначаються вчителем відповідно до Програмових вимог  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>для кожного етапу навчання та типу навчального закладу.</w:t>
      </w:r>
      <w:bookmarkStart w:id="0" w:name="_GoBack"/>
      <w:bookmarkEnd w:id="0"/>
    </w:p>
    <w:p w:rsidR="006A7017" w:rsidRDefault="006A7017" w:rsidP="006A7017"/>
    <w:p w:rsidR="00587AD4" w:rsidRDefault="00587AD4"/>
    <w:sectPr w:rsidR="00587AD4" w:rsidSect="00B55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17"/>
    <w:rsid w:val="00376BCA"/>
    <w:rsid w:val="00587AD4"/>
    <w:rsid w:val="006A7017"/>
    <w:rsid w:val="00F0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7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7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6A701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701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A7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A7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7017"/>
  </w:style>
  <w:style w:type="paragraph" w:styleId="31">
    <w:name w:val="Body Text 3"/>
    <w:basedOn w:val="a"/>
    <w:link w:val="32"/>
    <w:uiPriority w:val="99"/>
    <w:semiHidden/>
    <w:unhideWhenUsed/>
    <w:rsid w:val="006A70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7017"/>
    <w:rPr>
      <w:sz w:val="16"/>
      <w:szCs w:val="16"/>
    </w:rPr>
  </w:style>
  <w:style w:type="paragraph" w:styleId="a5">
    <w:name w:val="header"/>
    <w:basedOn w:val="a"/>
    <w:link w:val="a6"/>
    <w:rsid w:val="006A70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A70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</dc:creator>
  <cp:lastModifiedBy>user</cp:lastModifiedBy>
  <cp:revision>2</cp:revision>
  <dcterms:created xsi:type="dcterms:W3CDTF">2020-03-26T19:21:00Z</dcterms:created>
  <dcterms:modified xsi:type="dcterms:W3CDTF">2020-03-26T19:21:00Z</dcterms:modified>
</cp:coreProperties>
</file>