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F3" w:rsidRDefault="003F54F3" w:rsidP="003F54F3">
      <w:pPr>
        <w:pStyle w:val="3"/>
        <w:tabs>
          <w:tab w:val="left" w:pos="4678"/>
        </w:tabs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 xml:space="preserve">Відділ освіти, молоді та спорту  Камінь-Каширської райдержадміністрації   </w:t>
      </w:r>
    </w:p>
    <w:p w:rsidR="003F54F3" w:rsidRDefault="003F54F3" w:rsidP="003F54F3">
      <w:pPr>
        <w:pStyle w:val="3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Загальноосвітня школа І-ІІІ ступенів  с. Качин</w:t>
      </w:r>
    </w:p>
    <w:p w:rsidR="003F54F3" w:rsidRDefault="003F54F3" w:rsidP="003F54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НАКАЗ</w:t>
      </w:r>
    </w:p>
    <w:p w:rsidR="00173C6B" w:rsidRDefault="003F54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квітня 2020 року                                                               </w:t>
      </w:r>
      <w:r w:rsidR="00A0404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7F86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0C7C4E" w:rsidRDefault="003F54F3" w:rsidP="000C7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організоване завершення 2019 -2020 року</w:t>
      </w:r>
    </w:p>
    <w:p w:rsidR="003F54F3" w:rsidRDefault="003F54F3" w:rsidP="000C7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проведення пі</w:t>
      </w:r>
      <w:r w:rsidR="009C7F86">
        <w:rPr>
          <w:rFonts w:ascii="Times New Roman" w:hAnsi="Times New Roman" w:cs="Times New Roman"/>
          <w:sz w:val="28"/>
          <w:szCs w:val="28"/>
          <w:lang w:val="uk-UA"/>
        </w:rPr>
        <w:t>дсумкового оцінювання здобувачі</w:t>
      </w:r>
      <w:r>
        <w:rPr>
          <w:rFonts w:ascii="Times New Roman" w:hAnsi="Times New Roman" w:cs="Times New Roman"/>
          <w:sz w:val="28"/>
          <w:szCs w:val="28"/>
          <w:lang w:val="uk-UA"/>
        </w:rPr>
        <w:t>в освіти</w:t>
      </w:r>
    </w:p>
    <w:p w:rsidR="000C7C4E" w:rsidRDefault="003F54F3" w:rsidP="000C7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C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F54F3" w:rsidRDefault="000C7C4E" w:rsidP="000C7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F54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МОНУ від 16.04. 2020 року №1/9-213 «Щодо проведення підсумкового оцінювання та організованого завершення 2019-2020  навчального року», «Порядку переведення учнів (вихованців) закладу загальної середньої освіти і науки у України від 14 липня 2015 року №762 (у редакції наказу МОНУ від </w:t>
      </w:r>
      <w:r>
        <w:rPr>
          <w:rFonts w:ascii="Times New Roman" w:hAnsi="Times New Roman" w:cs="Times New Roman"/>
          <w:sz w:val="28"/>
          <w:szCs w:val="28"/>
          <w:lang w:val="uk-UA"/>
        </w:rPr>
        <w:t>08травня 2019 року №621</w:t>
      </w:r>
      <w:r w:rsidR="003F54F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в Міністерстві освіти і науки країни 30 липня 2015 року за №924/27369,  </w:t>
      </w:r>
      <w:r w:rsidR="003F54F3">
        <w:rPr>
          <w:rFonts w:ascii="Times New Roman" w:hAnsi="Times New Roman" w:cs="Times New Roman"/>
          <w:sz w:val="28"/>
          <w:szCs w:val="28"/>
          <w:lang w:val="uk-UA"/>
        </w:rPr>
        <w:t>листа відділу освіти молоді та спорту, «414/01-10-20 від 27.04.20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54F3">
        <w:rPr>
          <w:rFonts w:ascii="Times New Roman" w:hAnsi="Times New Roman" w:cs="Times New Roman"/>
          <w:sz w:val="28"/>
          <w:szCs w:val="28"/>
          <w:lang w:val="uk-UA"/>
        </w:rPr>
        <w:t xml:space="preserve"> року та з метою організованого завершення 2019-2020 н.р.</w:t>
      </w:r>
    </w:p>
    <w:p w:rsidR="003F54F3" w:rsidRPr="000C7C4E" w:rsidRDefault="003F54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C4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30096" w:rsidRDefault="00830096" w:rsidP="00830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Завершити навчальний рік 29 травня 2020 року дистанційно.</w:t>
      </w:r>
    </w:p>
    <w:p w:rsidR="00830096" w:rsidRDefault="00830096" w:rsidP="00830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останнього дзвоника відмінити. Запропонувати класним керівникам провести прощання зі школою дистанційно.</w:t>
      </w:r>
    </w:p>
    <w:p w:rsidR="00830096" w:rsidRDefault="00830096" w:rsidP="00830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працівника: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підсумкове оцінювання у 2019-2020 н.р з урахуванням результатів очного навчання у І семестрі, січні-березні 2020 року та результатів дистанційного навчання в період карантинних обмежень. Проведення будь-яких додаткових випробувань наприкінці завершення навчального року, як «дистанційних перевірочних робіт, у</w:t>
      </w:r>
      <w:r w:rsidR="000C7C4E">
        <w:rPr>
          <w:rFonts w:ascii="Times New Roman" w:hAnsi="Times New Roman" w:cs="Times New Roman"/>
          <w:sz w:val="28"/>
          <w:szCs w:val="28"/>
          <w:lang w:val="uk-UA"/>
        </w:rPr>
        <w:t>сних опитувань», не передбачено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законодавством; 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Виставити річні оцінки у класні журнали у період не пізніше 6 робочих днів після завершення ІІ семестру (відповідно до можливості фізичного повернення педагогічних працівників до приміщень закладів освіти);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01.07. 2020 року педагогічною радою рішення про переведення всіх учнів (вихованців) закладу  загальної середньої освіти до наступного класу;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 наступного класу учнів, які з різних причин не були охоплені дистанційним навчанням у період карантину та розробити для кожного з них індивідуальні навчальні плани щодо засвоєння пропущеного навчального матеріалу (ІНП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затверджується директором до початку наступного навчального року);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роботи з такими дітьми за індивідуальним навчальним планом до 01.07.2020 року у разі відкриття школи у червні 2020 року та фізичної присутності дитини, підтвердження можливості перебування учня в дитячому колективі, а також згоди батьків. Таким чином,  навчальні досягнення учнів можуть бути оцінені за поточний навчальний рік до кінця 2019-2020 н.р. У разі неможливості повернення учня до закладу освіти в період до 01.07.2020 року, освоєння ним пропущеного матеріалу за індивідуальним навчальним планом буде забезпечено у 2020-2021 н.р;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журнали заповнювати відповідно до погоджених календарно-тематичних планів педагогічних працівників із додатковим записом у графі «тема уроку» ( за ТДН), якщо урок проведено за допомогою технологій дистанційного навчання;</w:t>
      </w:r>
    </w:p>
    <w:p w:rsidR="00830096" w:rsidRDefault="00830096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Свідоцтва досягнень учнів1-2 класів, табелів навчальних досягнень учнів 3-8 класів, 10 класу заповнити</w:t>
      </w:r>
      <w:r w:rsidR="00917994">
        <w:rPr>
          <w:rFonts w:ascii="Times New Roman" w:hAnsi="Times New Roman" w:cs="Times New Roman"/>
          <w:sz w:val="28"/>
          <w:szCs w:val="28"/>
          <w:lang w:val="uk-UA"/>
        </w:rPr>
        <w:t xml:space="preserve"> класними керівниками після проведення семестрового та річного оцінювання;</w:t>
      </w:r>
    </w:p>
    <w:p w:rsidR="00917994" w:rsidRDefault="00917994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Учням, які продовжили навчання</w:t>
      </w:r>
      <w:r w:rsidR="002A20EC">
        <w:rPr>
          <w:rFonts w:ascii="Times New Roman" w:hAnsi="Times New Roman" w:cs="Times New Roman"/>
          <w:sz w:val="28"/>
          <w:szCs w:val="28"/>
          <w:lang w:val="uk-UA"/>
        </w:rPr>
        <w:t xml:space="preserve"> у закладі, вище зазначені документи направити в електронному вигляді з подальшим врученням оригіналу на початку навчального року;</w:t>
      </w:r>
    </w:p>
    <w:p w:rsidR="002A20EC" w:rsidRDefault="002A20EC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Річне оцінювання випускників 9 класу, звільнених від ДПА (наказ МОНУ в №463 від 30.03.2020 року « Про звільнення від проходження державної підсумкової атестації учнів, які завершують здобуття початкової та базової загальної середньої освіти, у 2010-2020 н.р.»,  наказу ЗОШ І-</w:t>
      </w:r>
      <w:r w:rsidR="00B873ED">
        <w:rPr>
          <w:rFonts w:ascii="Times New Roman" w:hAnsi="Times New Roman" w:cs="Times New Roman"/>
          <w:sz w:val="28"/>
          <w:szCs w:val="28"/>
          <w:lang w:val="uk-UA"/>
        </w:rPr>
        <w:t>ІІІ ст.. с. Качин  № --- від 06.04. 2020 н.р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звільнення від проходження ДПА учнів, які завершують здобуття початкової та базової загальної середньої освіти, у 2019-2020 н.р.» здійснити на підставі результатів І семестру, очного навчання упродовж січня-березня та результатів дистанційного навчання;</w:t>
      </w:r>
    </w:p>
    <w:p w:rsidR="002A20EC" w:rsidRDefault="002A20EC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свідоцтва про здобуття  базової середньої освіти до 15 червня;</w:t>
      </w:r>
    </w:p>
    <w:p w:rsidR="002A20EC" w:rsidRDefault="002A20EC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Заповнення особових справ учнів завершити до 20.06.2020 року;</w:t>
      </w:r>
    </w:p>
    <w:p w:rsidR="004B2409" w:rsidRDefault="004B2409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свідоцтва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безпеки;</w:t>
      </w:r>
    </w:p>
    <w:p w:rsidR="004B2409" w:rsidRDefault="004B2409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випускників 11 класу після завершення карантинних обмежень організувати додаткові консультації з предметів, обраних ними для проходження ДПА у формі ЗНО, зважаючи на те, що після завершення карантинних обмежень необхідно дотримуватись чіткого регламенту санітарно-епідеміологічної безпеки, такі</w:t>
      </w:r>
      <w:r w:rsidR="00B873E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підтвердження задовільного стану здоров’я учня та створення відповідних умов для навчання (засоби індивідуального захисту, малі групи, забезпечення дистанції, тощо);</w:t>
      </w:r>
    </w:p>
    <w:p w:rsidR="004B2409" w:rsidRDefault="004B2409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Здати заступнику з НВР відповідні звіти </w:t>
      </w:r>
      <w:r w:rsidR="00B873ED">
        <w:rPr>
          <w:rFonts w:ascii="Times New Roman" w:hAnsi="Times New Roman" w:cs="Times New Roman"/>
          <w:sz w:val="28"/>
          <w:szCs w:val="28"/>
          <w:lang w:val="uk-UA"/>
        </w:rPr>
        <w:t xml:space="preserve"> про дистанційне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(надіслати електронною поштою);</w:t>
      </w:r>
    </w:p>
    <w:p w:rsidR="004B2409" w:rsidRDefault="004B2409" w:rsidP="008300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при складанні календарно-тематичного планування на 2020-2021 н.р. врахувати час, необхідний для проведення корекції, закріплення та узагальнення навчального матеріалу за 2019-2020 н.р. до 20.06.2020 н.р.</w:t>
      </w:r>
    </w:p>
    <w:p w:rsidR="004B2409" w:rsidRDefault="004B2409" w:rsidP="004B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школи з НВР Цяк Н.І :</w:t>
      </w:r>
    </w:p>
    <w:p w:rsidR="004B2409" w:rsidRDefault="004B2409" w:rsidP="004B2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 Забезпечити виконання п.1.3 даного наказу;</w:t>
      </w:r>
    </w:p>
    <w:p w:rsidR="004B2409" w:rsidRDefault="004B2409" w:rsidP="004B2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Оновлювати матеріали</w:t>
      </w:r>
      <w:r w:rsidR="00185BF4"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школи, інформаційних стендах щодо закінчення 2019-2020 н.р та проведення ДПА у формі ЗНО для учнів 11 класу</w:t>
      </w:r>
    </w:p>
    <w:p w:rsidR="00185BF4" w:rsidRDefault="00185BF4" w:rsidP="004B2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До закінчення ДПА у формі ЗНО</w:t>
      </w:r>
    </w:p>
    <w:p w:rsidR="00185BF4" w:rsidRDefault="00185BF4" w:rsidP="004B2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Провести роз’яснювальну роботу з використанням веб-ресурсів з педпрацівниками освітнього закладу, здобувачами освіти 11 класу, їх батьками щодо проведення ДПА у формі ЗНО, оцінювання результатів;</w:t>
      </w:r>
    </w:p>
    <w:p w:rsidR="00185BF4" w:rsidRDefault="00185BF4" w:rsidP="004B2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7C4E">
        <w:rPr>
          <w:rFonts w:ascii="Times New Roman" w:hAnsi="Times New Roman" w:cs="Times New Roman"/>
          <w:sz w:val="28"/>
          <w:szCs w:val="28"/>
          <w:lang w:val="uk-UA"/>
        </w:rPr>
        <w:t xml:space="preserve">.5. Секретар-друкарці Дунайчук </w:t>
      </w:r>
      <w:r>
        <w:rPr>
          <w:rFonts w:ascii="Times New Roman" w:hAnsi="Times New Roman" w:cs="Times New Roman"/>
          <w:sz w:val="28"/>
          <w:szCs w:val="28"/>
          <w:lang w:val="uk-UA"/>
        </w:rPr>
        <w:t>Н.А.  розмістити даний наказ на сайті школи для ознайомлення усіх учасників освітнього процесу.</w:t>
      </w:r>
    </w:p>
    <w:p w:rsidR="00185BF4" w:rsidRDefault="00185BF4" w:rsidP="00185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:rsidR="00185BF4" w:rsidRDefault="00185BF4" w:rsidP="00185B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5BF4" w:rsidRDefault="00185BF4" w:rsidP="00185B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5BF4" w:rsidRDefault="00185BF4" w:rsidP="00185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директора школи:                           Н.І.Цяк</w:t>
      </w:r>
    </w:p>
    <w:p w:rsidR="00185BF4" w:rsidRPr="00185BF4" w:rsidRDefault="00185BF4" w:rsidP="00185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4B2409" w:rsidRPr="004B2409" w:rsidRDefault="004B2409" w:rsidP="004B240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4B2409" w:rsidRPr="004B2409" w:rsidSect="0017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71E0"/>
    <w:multiLevelType w:val="multilevel"/>
    <w:tmpl w:val="D058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4F3"/>
    <w:rsid w:val="0004485F"/>
    <w:rsid w:val="000C7C4E"/>
    <w:rsid w:val="00173C6B"/>
    <w:rsid w:val="00185BF4"/>
    <w:rsid w:val="002A20EC"/>
    <w:rsid w:val="00372A68"/>
    <w:rsid w:val="003F54F3"/>
    <w:rsid w:val="004B2409"/>
    <w:rsid w:val="00830096"/>
    <w:rsid w:val="00917994"/>
    <w:rsid w:val="009C7F86"/>
    <w:rsid w:val="00A0404F"/>
    <w:rsid w:val="00AE2B17"/>
    <w:rsid w:val="00AF5316"/>
    <w:rsid w:val="00B873ED"/>
    <w:rsid w:val="00DD50A4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1F41-41E5-4D7A-A267-782EC95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B"/>
  </w:style>
  <w:style w:type="paragraph" w:styleId="3">
    <w:name w:val="heading 3"/>
    <w:basedOn w:val="a"/>
    <w:next w:val="a"/>
    <w:link w:val="30"/>
    <w:semiHidden/>
    <w:unhideWhenUsed/>
    <w:qFormat/>
    <w:rsid w:val="003F54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54F3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83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 Lukjanchuk</cp:lastModifiedBy>
  <cp:revision>16</cp:revision>
  <dcterms:created xsi:type="dcterms:W3CDTF">2020-05-25T08:43:00Z</dcterms:created>
  <dcterms:modified xsi:type="dcterms:W3CDTF">2020-05-27T16:37:00Z</dcterms:modified>
</cp:coreProperties>
</file>