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AC"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Базова загальна середня освіта</w:t>
      </w:r>
    </w:p>
    <w:p w:rsidR="00EF7BAC"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 xml:space="preserve">ІІ ступінь </w:t>
      </w:r>
    </w:p>
    <w:p w:rsidR="00EF7BAC" w:rsidRDefault="00EF7BAC" w:rsidP="00557BAA">
      <w:pPr>
        <w:ind w:firstLine="709"/>
        <w:jc w:val="both"/>
        <w:rPr>
          <w:rFonts w:eastAsia="Calibri"/>
          <w:sz w:val="28"/>
          <w:szCs w:val="28"/>
        </w:rPr>
      </w:pPr>
      <w:r>
        <w:rPr>
          <w:rFonts w:eastAsia="Calibri"/>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EF7BAC" w:rsidRDefault="00EF7BAC" w:rsidP="00557BAA">
      <w:pPr>
        <w:ind w:firstLine="709"/>
        <w:jc w:val="both"/>
        <w:rPr>
          <w:rFonts w:eastAsia="Calibri"/>
          <w:sz w:val="28"/>
          <w:szCs w:val="28"/>
        </w:rPr>
      </w:pPr>
      <w:r>
        <w:rPr>
          <w:rFonts w:eastAsia="Calibri"/>
          <w:sz w:val="28"/>
          <w:szCs w:val="28"/>
        </w:rPr>
        <w:t>Особи з особливими освітніми потребами можуть розпочинати здобуття базової середньої освіти за інших умов.</w:t>
      </w:r>
    </w:p>
    <w:p w:rsidR="00EF7BAC" w:rsidRDefault="00EF7BAC" w:rsidP="00557BAA">
      <w:pPr>
        <w:shd w:val="clear" w:color="auto" w:fill="FFFFFF"/>
        <w:tabs>
          <w:tab w:val="left" w:pos="284"/>
          <w:tab w:val="left" w:pos="1134"/>
        </w:tabs>
        <w:ind w:firstLine="709"/>
        <w:jc w:val="both"/>
        <w:rPr>
          <w:sz w:val="28"/>
          <w:szCs w:val="28"/>
        </w:rPr>
      </w:pPr>
      <w:r>
        <w:rPr>
          <w:rFonts w:eastAsia="Calibri"/>
          <w:sz w:val="28"/>
          <w:szCs w:val="28"/>
        </w:rPr>
        <w:t>Освітня програма ІІ ступеня освіти складена відповідно до Типової освітньої програми, затвердженої наказом Міністерства</w:t>
      </w:r>
      <w:r>
        <w:rPr>
          <w:sz w:val="28"/>
          <w:szCs w:val="28"/>
        </w:rPr>
        <w:t xml:space="preserve"> освіти і науки України від  20 квітня 2018 року  № 405. </w:t>
      </w:r>
    </w:p>
    <w:p w:rsidR="00EF7BAC" w:rsidRDefault="00EF7BAC" w:rsidP="00557BAA">
      <w:pPr>
        <w:ind w:firstLine="709"/>
        <w:jc w:val="both"/>
        <w:rPr>
          <w:rFonts w:eastAsia="Calibri"/>
          <w:sz w:val="28"/>
          <w:szCs w:val="28"/>
        </w:rPr>
      </w:pPr>
      <w:r>
        <w:rPr>
          <w:rFonts w:eastAsia="Calibri"/>
          <w:sz w:val="28"/>
          <w:szCs w:val="28"/>
        </w:rPr>
        <w:t>Освітню програму укладено за такими освітніми галузями:</w:t>
      </w:r>
    </w:p>
    <w:p w:rsidR="00EF7BAC" w:rsidRDefault="00EF7BAC" w:rsidP="00557BAA">
      <w:pPr>
        <w:ind w:left="709"/>
        <w:jc w:val="both"/>
        <w:rPr>
          <w:rFonts w:eastAsia="Calibri"/>
          <w:sz w:val="28"/>
          <w:szCs w:val="28"/>
        </w:rPr>
      </w:pPr>
      <w:r>
        <w:rPr>
          <w:rFonts w:eastAsia="Calibri"/>
          <w:sz w:val="28"/>
          <w:szCs w:val="28"/>
        </w:rPr>
        <w:t xml:space="preserve">Мови і літератури </w:t>
      </w:r>
    </w:p>
    <w:p w:rsidR="00EF7BAC" w:rsidRDefault="00EF7BAC" w:rsidP="00557BAA">
      <w:pPr>
        <w:ind w:left="709"/>
        <w:jc w:val="both"/>
        <w:rPr>
          <w:rFonts w:eastAsia="Calibri"/>
          <w:sz w:val="28"/>
          <w:szCs w:val="28"/>
        </w:rPr>
      </w:pPr>
      <w:r>
        <w:rPr>
          <w:rFonts w:eastAsia="Calibri"/>
          <w:sz w:val="28"/>
          <w:szCs w:val="28"/>
        </w:rPr>
        <w:t>Суспільствознавство</w:t>
      </w:r>
    </w:p>
    <w:p w:rsidR="00EF7BAC" w:rsidRDefault="00EF7BAC" w:rsidP="00557BAA">
      <w:pPr>
        <w:ind w:left="709"/>
        <w:jc w:val="both"/>
        <w:rPr>
          <w:rFonts w:eastAsia="Calibri"/>
          <w:sz w:val="28"/>
          <w:szCs w:val="28"/>
        </w:rPr>
      </w:pPr>
      <w:r>
        <w:rPr>
          <w:rFonts w:eastAsia="Calibri"/>
          <w:sz w:val="28"/>
          <w:szCs w:val="28"/>
        </w:rPr>
        <w:t>Мистецтво</w:t>
      </w:r>
    </w:p>
    <w:p w:rsidR="00EF7BAC" w:rsidRDefault="00EF7BAC" w:rsidP="00557BAA">
      <w:pPr>
        <w:ind w:left="709"/>
        <w:jc w:val="both"/>
        <w:rPr>
          <w:rFonts w:eastAsia="Calibri"/>
          <w:sz w:val="28"/>
          <w:szCs w:val="28"/>
        </w:rPr>
      </w:pPr>
      <w:r>
        <w:rPr>
          <w:rFonts w:eastAsia="Calibri"/>
          <w:sz w:val="28"/>
          <w:szCs w:val="28"/>
        </w:rPr>
        <w:t>Математика</w:t>
      </w:r>
    </w:p>
    <w:p w:rsidR="00EF7BAC" w:rsidRDefault="00EF7BAC" w:rsidP="00557BAA">
      <w:pPr>
        <w:ind w:left="709"/>
        <w:jc w:val="both"/>
        <w:rPr>
          <w:rFonts w:eastAsia="Calibri"/>
          <w:sz w:val="28"/>
          <w:szCs w:val="28"/>
        </w:rPr>
      </w:pPr>
      <w:r>
        <w:rPr>
          <w:rFonts w:eastAsia="Calibri"/>
          <w:sz w:val="28"/>
          <w:szCs w:val="28"/>
        </w:rPr>
        <w:t>Природознавство</w:t>
      </w:r>
    </w:p>
    <w:p w:rsidR="00EF7BAC" w:rsidRDefault="00EF7BAC" w:rsidP="00557BAA">
      <w:pPr>
        <w:ind w:left="709"/>
        <w:jc w:val="both"/>
        <w:rPr>
          <w:rFonts w:eastAsia="Calibri"/>
          <w:b/>
          <w:i/>
          <w:sz w:val="28"/>
          <w:szCs w:val="28"/>
        </w:rPr>
      </w:pPr>
      <w:r>
        <w:rPr>
          <w:rFonts w:eastAsia="Calibri"/>
          <w:sz w:val="28"/>
          <w:szCs w:val="28"/>
        </w:rPr>
        <w:t>Технології</w:t>
      </w:r>
    </w:p>
    <w:p w:rsidR="00EF7BAC" w:rsidRDefault="00EF7BAC" w:rsidP="00557BAA">
      <w:pPr>
        <w:ind w:left="709"/>
        <w:jc w:val="both"/>
        <w:rPr>
          <w:rFonts w:eastAsia="Calibri"/>
          <w:b/>
          <w:i/>
          <w:sz w:val="28"/>
          <w:szCs w:val="28"/>
        </w:rPr>
      </w:pPr>
      <w:r>
        <w:rPr>
          <w:rFonts w:eastAsia="Calibri"/>
          <w:sz w:val="28"/>
          <w:szCs w:val="28"/>
        </w:rPr>
        <w:t>Здоров’я і фізична культура</w:t>
      </w:r>
    </w:p>
    <w:p w:rsidR="00EF7BAC" w:rsidRDefault="00EF7BAC" w:rsidP="00557BAA">
      <w:pPr>
        <w:ind w:firstLine="709"/>
        <w:jc w:val="both"/>
        <w:rPr>
          <w:rFonts w:eastAsia="Calibri"/>
          <w:sz w:val="28"/>
          <w:szCs w:val="28"/>
        </w:rPr>
      </w:pPr>
      <w:r>
        <w:rPr>
          <w:rFonts w:eastAsia="Calibri"/>
          <w:sz w:val="28"/>
          <w:szCs w:val="28"/>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w:t>
      </w:r>
    </w:p>
    <w:p w:rsidR="004C30AE" w:rsidRPr="004C30AE" w:rsidRDefault="004C30AE" w:rsidP="00557BAA">
      <w:pPr>
        <w:rPr>
          <w:b/>
          <w:sz w:val="28"/>
          <w:szCs w:val="28"/>
        </w:rPr>
      </w:pPr>
      <w:r>
        <w:rPr>
          <w:b/>
          <w:sz w:val="28"/>
          <w:szCs w:val="28"/>
        </w:rPr>
        <w:t>Робочий план о</w:t>
      </w:r>
      <w:r w:rsidRPr="004C30AE">
        <w:rPr>
          <w:b/>
          <w:sz w:val="28"/>
          <w:szCs w:val="28"/>
        </w:rPr>
        <w:t>світньої програми загальної освіти ІІ ступеня ОНЗ «ЗОШ І-ІІІ ступенів с.</w:t>
      </w:r>
      <w:r w:rsidR="00557BAA">
        <w:rPr>
          <w:b/>
          <w:sz w:val="28"/>
          <w:szCs w:val="28"/>
        </w:rPr>
        <w:t xml:space="preserve"> Качин</w:t>
      </w:r>
      <w:r w:rsidR="00117B2C">
        <w:rPr>
          <w:b/>
          <w:sz w:val="28"/>
          <w:szCs w:val="28"/>
        </w:rPr>
        <w:t>» (табл.10</w:t>
      </w:r>
      <w:r w:rsidRPr="004C30AE">
        <w:rPr>
          <w:b/>
          <w:sz w:val="28"/>
          <w:szCs w:val="28"/>
        </w:rPr>
        <w:t>)</w:t>
      </w:r>
    </w:p>
    <w:tbl>
      <w:tblPr>
        <w:tblStyle w:val="a5"/>
        <w:tblW w:w="10207" w:type="dxa"/>
        <w:tblInd w:w="-34" w:type="dxa"/>
        <w:tblLayout w:type="fixed"/>
        <w:tblLook w:val="04A0" w:firstRow="1" w:lastRow="0" w:firstColumn="1" w:lastColumn="0" w:noHBand="0" w:noVBand="1"/>
      </w:tblPr>
      <w:tblGrid>
        <w:gridCol w:w="1985"/>
        <w:gridCol w:w="3402"/>
        <w:gridCol w:w="992"/>
        <w:gridCol w:w="851"/>
        <w:gridCol w:w="992"/>
        <w:gridCol w:w="992"/>
        <w:gridCol w:w="993"/>
      </w:tblGrid>
      <w:tr w:rsidR="00557BAA" w:rsidTr="00557BAA">
        <w:trPr>
          <w:trHeight w:val="180"/>
        </w:trPr>
        <w:tc>
          <w:tcPr>
            <w:tcW w:w="1985" w:type="dxa"/>
            <w:vMerge w:val="restart"/>
          </w:tcPr>
          <w:p w:rsidR="00557BAA" w:rsidRPr="00C0051F" w:rsidRDefault="00557BAA" w:rsidP="00557BAA">
            <w:pPr>
              <w:keepNext/>
              <w:autoSpaceDE w:val="0"/>
              <w:autoSpaceDN w:val="0"/>
              <w:jc w:val="center"/>
              <w:outlineLvl w:val="3"/>
              <w:rPr>
                <w:b/>
                <w:sz w:val="28"/>
                <w:szCs w:val="28"/>
              </w:rPr>
            </w:pPr>
            <w:r w:rsidRPr="00C0051F">
              <w:rPr>
                <w:b/>
                <w:sz w:val="28"/>
                <w:szCs w:val="28"/>
              </w:rPr>
              <w:lastRenderedPageBreak/>
              <w:t>Основні галузі</w:t>
            </w:r>
          </w:p>
        </w:tc>
        <w:tc>
          <w:tcPr>
            <w:tcW w:w="3402" w:type="dxa"/>
            <w:vMerge w:val="restart"/>
          </w:tcPr>
          <w:p w:rsidR="00557BAA" w:rsidRPr="00C0051F" w:rsidRDefault="00557BAA" w:rsidP="00557BAA">
            <w:pPr>
              <w:keepNext/>
              <w:autoSpaceDE w:val="0"/>
              <w:autoSpaceDN w:val="0"/>
              <w:jc w:val="center"/>
              <w:outlineLvl w:val="3"/>
              <w:rPr>
                <w:b/>
                <w:sz w:val="28"/>
                <w:szCs w:val="28"/>
              </w:rPr>
            </w:pPr>
            <w:r w:rsidRPr="00C0051F">
              <w:rPr>
                <w:b/>
                <w:sz w:val="28"/>
                <w:szCs w:val="28"/>
              </w:rPr>
              <w:t>Предмети</w:t>
            </w:r>
          </w:p>
        </w:tc>
        <w:tc>
          <w:tcPr>
            <w:tcW w:w="4820" w:type="dxa"/>
            <w:gridSpan w:val="5"/>
          </w:tcPr>
          <w:p w:rsidR="00557BAA" w:rsidRPr="00C0051F" w:rsidRDefault="00557BAA" w:rsidP="00557BAA">
            <w:pPr>
              <w:keepNext/>
              <w:autoSpaceDE w:val="0"/>
              <w:autoSpaceDN w:val="0"/>
              <w:jc w:val="center"/>
              <w:outlineLvl w:val="3"/>
              <w:rPr>
                <w:b/>
                <w:sz w:val="28"/>
                <w:szCs w:val="28"/>
              </w:rPr>
            </w:pPr>
            <w:r w:rsidRPr="00C0051F">
              <w:rPr>
                <w:b/>
                <w:sz w:val="28"/>
                <w:szCs w:val="28"/>
              </w:rPr>
              <w:t>Кількість годин на тиждень у класах</w:t>
            </w:r>
          </w:p>
        </w:tc>
      </w:tr>
      <w:tr w:rsidR="00557BAA" w:rsidTr="00557BAA">
        <w:trPr>
          <w:trHeight w:val="150"/>
        </w:trPr>
        <w:tc>
          <w:tcPr>
            <w:tcW w:w="1985" w:type="dxa"/>
            <w:vMerge/>
          </w:tcPr>
          <w:p w:rsidR="00557BAA" w:rsidRPr="00C0051F" w:rsidRDefault="00557BAA" w:rsidP="00557BAA">
            <w:pPr>
              <w:keepNext/>
              <w:autoSpaceDE w:val="0"/>
              <w:autoSpaceDN w:val="0"/>
              <w:outlineLvl w:val="3"/>
              <w:rPr>
                <w:b/>
                <w:sz w:val="28"/>
                <w:szCs w:val="28"/>
              </w:rPr>
            </w:pPr>
          </w:p>
        </w:tc>
        <w:tc>
          <w:tcPr>
            <w:tcW w:w="3402" w:type="dxa"/>
            <w:vMerge/>
          </w:tcPr>
          <w:p w:rsidR="00557BAA" w:rsidRPr="00C0051F" w:rsidRDefault="00557BAA" w:rsidP="00557BAA">
            <w:pPr>
              <w:keepNext/>
              <w:autoSpaceDE w:val="0"/>
              <w:autoSpaceDN w:val="0"/>
              <w:outlineLvl w:val="3"/>
              <w:rPr>
                <w:b/>
                <w:sz w:val="28"/>
                <w:szCs w:val="28"/>
              </w:rPr>
            </w:pPr>
          </w:p>
        </w:tc>
        <w:tc>
          <w:tcPr>
            <w:tcW w:w="992" w:type="dxa"/>
          </w:tcPr>
          <w:p w:rsidR="00557BAA" w:rsidRPr="00C0051F" w:rsidRDefault="00557BAA" w:rsidP="00557BAA">
            <w:pPr>
              <w:keepNext/>
              <w:autoSpaceDE w:val="0"/>
              <w:autoSpaceDN w:val="0"/>
              <w:jc w:val="center"/>
              <w:outlineLvl w:val="3"/>
              <w:rPr>
                <w:b/>
                <w:sz w:val="28"/>
                <w:szCs w:val="28"/>
              </w:rPr>
            </w:pPr>
            <w:r w:rsidRPr="00C0051F">
              <w:rPr>
                <w:b/>
                <w:sz w:val="28"/>
                <w:szCs w:val="28"/>
              </w:rPr>
              <w:t>5</w:t>
            </w:r>
          </w:p>
        </w:tc>
        <w:tc>
          <w:tcPr>
            <w:tcW w:w="851" w:type="dxa"/>
          </w:tcPr>
          <w:p w:rsidR="00557BAA" w:rsidRPr="00C0051F" w:rsidRDefault="00557BAA" w:rsidP="00557BAA">
            <w:pPr>
              <w:keepNext/>
              <w:autoSpaceDE w:val="0"/>
              <w:autoSpaceDN w:val="0"/>
              <w:jc w:val="center"/>
              <w:outlineLvl w:val="3"/>
              <w:rPr>
                <w:b/>
                <w:sz w:val="28"/>
                <w:szCs w:val="28"/>
              </w:rPr>
            </w:pPr>
            <w:r w:rsidRPr="00C0051F">
              <w:rPr>
                <w:b/>
                <w:sz w:val="28"/>
                <w:szCs w:val="28"/>
              </w:rPr>
              <w:t>6</w:t>
            </w:r>
          </w:p>
        </w:tc>
        <w:tc>
          <w:tcPr>
            <w:tcW w:w="992" w:type="dxa"/>
          </w:tcPr>
          <w:p w:rsidR="00557BAA" w:rsidRPr="00C0051F" w:rsidRDefault="00557BAA" w:rsidP="00557BAA">
            <w:pPr>
              <w:keepNext/>
              <w:autoSpaceDE w:val="0"/>
              <w:autoSpaceDN w:val="0"/>
              <w:jc w:val="center"/>
              <w:outlineLvl w:val="3"/>
              <w:rPr>
                <w:b/>
                <w:sz w:val="28"/>
                <w:szCs w:val="28"/>
              </w:rPr>
            </w:pPr>
            <w:r w:rsidRPr="00C0051F">
              <w:rPr>
                <w:b/>
                <w:sz w:val="28"/>
                <w:szCs w:val="28"/>
              </w:rPr>
              <w:t>7</w:t>
            </w:r>
          </w:p>
        </w:tc>
        <w:tc>
          <w:tcPr>
            <w:tcW w:w="992" w:type="dxa"/>
          </w:tcPr>
          <w:p w:rsidR="00557BAA" w:rsidRPr="00C0051F" w:rsidRDefault="00557BAA" w:rsidP="00557BAA">
            <w:pPr>
              <w:keepNext/>
              <w:autoSpaceDE w:val="0"/>
              <w:autoSpaceDN w:val="0"/>
              <w:jc w:val="center"/>
              <w:outlineLvl w:val="3"/>
              <w:rPr>
                <w:b/>
                <w:sz w:val="28"/>
                <w:szCs w:val="28"/>
              </w:rPr>
            </w:pPr>
            <w:r w:rsidRPr="00C0051F">
              <w:rPr>
                <w:b/>
                <w:sz w:val="28"/>
                <w:szCs w:val="28"/>
              </w:rPr>
              <w:t>8</w:t>
            </w:r>
          </w:p>
        </w:tc>
        <w:tc>
          <w:tcPr>
            <w:tcW w:w="993" w:type="dxa"/>
          </w:tcPr>
          <w:p w:rsidR="00557BAA" w:rsidRPr="00C0051F" w:rsidRDefault="00557BAA" w:rsidP="00557BAA">
            <w:pPr>
              <w:keepNext/>
              <w:autoSpaceDE w:val="0"/>
              <w:autoSpaceDN w:val="0"/>
              <w:jc w:val="center"/>
              <w:outlineLvl w:val="3"/>
              <w:rPr>
                <w:b/>
                <w:sz w:val="28"/>
                <w:szCs w:val="28"/>
              </w:rPr>
            </w:pPr>
            <w:r w:rsidRPr="00C0051F">
              <w:rPr>
                <w:b/>
                <w:sz w:val="28"/>
                <w:szCs w:val="28"/>
              </w:rPr>
              <w:t>9</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Мови і літератури</w:t>
            </w:r>
          </w:p>
        </w:tc>
        <w:tc>
          <w:tcPr>
            <w:tcW w:w="3402" w:type="dxa"/>
          </w:tcPr>
          <w:p w:rsidR="00557BAA" w:rsidRDefault="00557BAA" w:rsidP="00557BAA">
            <w:pPr>
              <w:keepNext/>
              <w:autoSpaceDE w:val="0"/>
              <w:autoSpaceDN w:val="0"/>
              <w:outlineLvl w:val="3"/>
              <w:rPr>
                <w:sz w:val="28"/>
                <w:szCs w:val="28"/>
              </w:rPr>
            </w:pPr>
            <w:r>
              <w:rPr>
                <w:sz w:val="28"/>
                <w:szCs w:val="28"/>
              </w:rPr>
              <w:t>Українська мова</w:t>
            </w:r>
          </w:p>
        </w:tc>
        <w:tc>
          <w:tcPr>
            <w:tcW w:w="992" w:type="dxa"/>
          </w:tcPr>
          <w:p w:rsidR="00557BAA" w:rsidRDefault="00557BAA" w:rsidP="00557BAA">
            <w:pPr>
              <w:keepNext/>
              <w:autoSpaceDE w:val="0"/>
              <w:autoSpaceDN w:val="0"/>
              <w:jc w:val="center"/>
              <w:outlineLvl w:val="3"/>
              <w:rPr>
                <w:sz w:val="28"/>
                <w:szCs w:val="28"/>
              </w:rPr>
            </w:pPr>
            <w:r>
              <w:rPr>
                <w:sz w:val="28"/>
                <w:szCs w:val="28"/>
              </w:rPr>
              <w:t>3,5</w:t>
            </w:r>
          </w:p>
        </w:tc>
        <w:tc>
          <w:tcPr>
            <w:tcW w:w="851" w:type="dxa"/>
          </w:tcPr>
          <w:p w:rsidR="00557BAA" w:rsidRDefault="00557BAA" w:rsidP="00557BAA">
            <w:pPr>
              <w:keepNext/>
              <w:autoSpaceDE w:val="0"/>
              <w:autoSpaceDN w:val="0"/>
              <w:jc w:val="center"/>
              <w:outlineLvl w:val="3"/>
              <w:rPr>
                <w:sz w:val="28"/>
                <w:szCs w:val="28"/>
              </w:rPr>
            </w:pPr>
            <w:r>
              <w:rPr>
                <w:sz w:val="28"/>
                <w:szCs w:val="28"/>
              </w:rPr>
              <w:t>3,5</w:t>
            </w:r>
          </w:p>
        </w:tc>
        <w:tc>
          <w:tcPr>
            <w:tcW w:w="992" w:type="dxa"/>
          </w:tcPr>
          <w:p w:rsidR="00557BAA" w:rsidRDefault="00557BAA" w:rsidP="00557BAA">
            <w:pPr>
              <w:keepNext/>
              <w:autoSpaceDE w:val="0"/>
              <w:autoSpaceDN w:val="0"/>
              <w:jc w:val="center"/>
              <w:outlineLvl w:val="3"/>
              <w:rPr>
                <w:sz w:val="28"/>
                <w:szCs w:val="28"/>
              </w:rPr>
            </w:pPr>
            <w:r>
              <w:rPr>
                <w:sz w:val="28"/>
                <w:szCs w:val="28"/>
              </w:rPr>
              <w:t>2,5</w:t>
            </w:r>
          </w:p>
        </w:tc>
        <w:tc>
          <w:tcPr>
            <w:tcW w:w="992" w:type="dxa"/>
          </w:tcPr>
          <w:p w:rsidR="00557BAA" w:rsidRDefault="00557BAA" w:rsidP="00557BAA">
            <w:pPr>
              <w:keepNext/>
              <w:autoSpaceDE w:val="0"/>
              <w:autoSpaceDN w:val="0"/>
              <w:jc w:val="center"/>
              <w:outlineLvl w:val="3"/>
              <w:rPr>
                <w:sz w:val="28"/>
                <w:szCs w:val="28"/>
              </w:rPr>
            </w:pPr>
            <w:r>
              <w:rPr>
                <w:sz w:val="28"/>
                <w:szCs w:val="28"/>
              </w:rPr>
              <w:t>2+1</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Українська література</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Німецька мова</w:t>
            </w:r>
          </w:p>
        </w:tc>
        <w:tc>
          <w:tcPr>
            <w:tcW w:w="992" w:type="dxa"/>
          </w:tcPr>
          <w:p w:rsidR="00557BAA" w:rsidRDefault="00557BAA" w:rsidP="00557BAA">
            <w:pPr>
              <w:keepNext/>
              <w:autoSpaceDE w:val="0"/>
              <w:autoSpaceDN w:val="0"/>
              <w:jc w:val="center"/>
              <w:outlineLvl w:val="3"/>
              <w:rPr>
                <w:sz w:val="28"/>
                <w:szCs w:val="28"/>
              </w:rPr>
            </w:pPr>
            <w:r>
              <w:rPr>
                <w:sz w:val="28"/>
                <w:szCs w:val="28"/>
              </w:rPr>
              <w:t>3</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Англійська мова</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Зарубіжна література</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Суспільствознавство </w:t>
            </w:r>
          </w:p>
        </w:tc>
        <w:tc>
          <w:tcPr>
            <w:tcW w:w="3402" w:type="dxa"/>
          </w:tcPr>
          <w:p w:rsidR="00557BAA" w:rsidRDefault="00557BAA" w:rsidP="00557BAA">
            <w:pPr>
              <w:keepNext/>
              <w:autoSpaceDE w:val="0"/>
              <w:autoSpaceDN w:val="0"/>
              <w:outlineLvl w:val="3"/>
              <w:rPr>
                <w:sz w:val="28"/>
                <w:szCs w:val="28"/>
              </w:rPr>
            </w:pPr>
            <w:r>
              <w:rPr>
                <w:sz w:val="28"/>
                <w:szCs w:val="28"/>
              </w:rPr>
              <w:t>Історія України</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1,5</w:t>
            </w:r>
          </w:p>
        </w:tc>
        <w:tc>
          <w:tcPr>
            <w:tcW w:w="993" w:type="dxa"/>
          </w:tcPr>
          <w:p w:rsidR="00557BAA" w:rsidRDefault="00557BAA" w:rsidP="00557BAA">
            <w:pPr>
              <w:keepNext/>
              <w:autoSpaceDE w:val="0"/>
              <w:autoSpaceDN w:val="0"/>
              <w:jc w:val="center"/>
              <w:outlineLvl w:val="3"/>
              <w:rPr>
                <w:sz w:val="28"/>
                <w:szCs w:val="28"/>
              </w:rPr>
            </w:pPr>
            <w:r>
              <w:rPr>
                <w:sz w:val="28"/>
                <w:szCs w:val="28"/>
              </w:rPr>
              <w:t>1,5</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Всесвітня історія</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Основи правознавства</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Мистецтво</w:t>
            </w:r>
          </w:p>
        </w:tc>
        <w:tc>
          <w:tcPr>
            <w:tcW w:w="3402" w:type="dxa"/>
          </w:tcPr>
          <w:p w:rsidR="00557BAA" w:rsidRDefault="00557BAA" w:rsidP="00557BAA">
            <w:pPr>
              <w:keepNext/>
              <w:autoSpaceDE w:val="0"/>
              <w:autoSpaceDN w:val="0"/>
              <w:outlineLvl w:val="3"/>
              <w:rPr>
                <w:sz w:val="28"/>
                <w:szCs w:val="28"/>
              </w:rPr>
            </w:pPr>
            <w:r>
              <w:rPr>
                <w:sz w:val="28"/>
                <w:szCs w:val="28"/>
              </w:rPr>
              <w:t>Музичне мистецтво</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Образотворче мистецтво</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Мистецтво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Математика </w:t>
            </w:r>
          </w:p>
        </w:tc>
        <w:tc>
          <w:tcPr>
            <w:tcW w:w="3402" w:type="dxa"/>
          </w:tcPr>
          <w:p w:rsidR="00557BAA" w:rsidRDefault="00557BAA" w:rsidP="00557BAA">
            <w:pPr>
              <w:keepNext/>
              <w:autoSpaceDE w:val="0"/>
              <w:autoSpaceDN w:val="0"/>
              <w:outlineLvl w:val="3"/>
              <w:rPr>
                <w:sz w:val="28"/>
                <w:szCs w:val="28"/>
              </w:rPr>
            </w:pPr>
            <w:r>
              <w:rPr>
                <w:sz w:val="28"/>
                <w:szCs w:val="28"/>
              </w:rPr>
              <w:t xml:space="preserve">Математика </w:t>
            </w:r>
          </w:p>
        </w:tc>
        <w:tc>
          <w:tcPr>
            <w:tcW w:w="992" w:type="dxa"/>
          </w:tcPr>
          <w:p w:rsidR="00557BAA" w:rsidRDefault="00557BAA" w:rsidP="00557BAA">
            <w:pPr>
              <w:keepNext/>
              <w:autoSpaceDE w:val="0"/>
              <w:autoSpaceDN w:val="0"/>
              <w:jc w:val="center"/>
              <w:outlineLvl w:val="3"/>
              <w:rPr>
                <w:sz w:val="28"/>
                <w:szCs w:val="28"/>
              </w:rPr>
            </w:pPr>
            <w:r>
              <w:rPr>
                <w:sz w:val="28"/>
                <w:szCs w:val="28"/>
              </w:rPr>
              <w:t>4</w:t>
            </w:r>
          </w:p>
        </w:tc>
        <w:tc>
          <w:tcPr>
            <w:tcW w:w="851" w:type="dxa"/>
          </w:tcPr>
          <w:p w:rsidR="00557BAA" w:rsidRDefault="00557BAA" w:rsidP="00557BAA">
            <w:pPr>
              <w:keepNext/>
              <w:autoSpaceDE w:val="0"/>
              <w:autoSpaceDN w:val="0"/>
              <w:jc w:val="center"/>
              <w:outlineLvl w:val="3"/>
              <w:rPr>
                <w:sz w:val="28"/>
                <w:szCs w:val="28"/>
              </w:rPr>
            </w:pPr>
            <w:r>
              <w:rPr>
                <w:sz w:val="28"/>
                <w:szCs w:val="28"/>
              </w:rPr>
              <w:t>4</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Алгебра</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Геометрія</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Природознавство </w:t>
            </w:r>
          </w:p>
        </w:tc>
        <w:tc>
          <w:tcPr>
            <w:tcW w:w="3402" w:type="dxa"/>
          </w:tcPr>
          <w:p w:rsidR="00557BAA" w:rsidRDefault="00557BAA" w:rsidP="00557BAA">
            <w:pPr>
              <w:keepNext/>
              <w:autoSpaceDE w:val="0"/>
              <w:autoSpaceDN w:val="0"/>
              <w:outlineLvl w:val="3"/>
              <w:rPr>
                <w:sz w:val="28"/>
                <w:szCs w:val="28"/>
              </w:rPr>
            </w:pPr>
            <w:r>
              <w:rPr>
                <w:sz w:val="28"/>
                <w:szCs w:val="28"/>
              </w:rPr>
              <w:t xml:space="preserve">Природознавство </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Біологія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Географія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1,5+0,5</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Фізика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3</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Хімія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1,5</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Технології </w:t>
            </w:r>
          </w:p>
        </w:tc>
        <w:tc>
          <w:tcPr>
            <w:tcW w:w="3402" w:type="dxa"/>
          </w:tcPr>
          <w:p w:rsidR="00557BAA" w:rsidRDefault="00557BAA" w:rsidP="00557BAA">
            <w:pPr>
              <w:keepNext/>
              <w:autoSpaceDE w:val="0"/>
              <w:autoSpaceDN w:val="0"/>
              <w:outlineLvl w:val="3"/>
              <w:rPr>
                <w:sz w:val="28"/>
                <w:szCs w:val="28"/>
              </w:rPr>
            </w:pPr>
            <w:r>
              <w:rPr>
                <w:sz w:val="28"/>
                <w:szCs w:val="28"/>
              </w:rPr>
              <w:t>Трудове навчання</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Інформатика </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Здоров’я і фізична культура </w:t>
            </w:r>
          </w:p>
        </w:tc>
        <w:tc>
          <w:tcPr>
            <w:tcW w:w="3402" w:type="dxa"/>
          </w:tcPr>
          <w:p w:rsidR="00557BAA" w:rsidRDefault="00557BAA" w:rsidP="00557BAA">
            <w:pPr>
              <w:keepNext/>
              <w:autoSpaceDE w:val="0"/>
              <w:autoSpaceDN w:val="0"/>
              <w:outlineLvl w:val="3"/>
              <w:rPr>
                <w:sz w:val="28"/>
                <w:szCs w:val="28"/>
              </w:rPr>
            </w:pPr>
            <w:r>
              <w:rPr>
                <w:sz w:val="28"/>
                <w:szCs w:val="28"/>
              </w:rPr>
              <w:t xml:space="preserve">Основи здоров’я </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Фізична культура</w:t>
            </w:r>
          </w:p>
        </w:tc>
        <w:tc>
          <w:tcPr>
            <w:tcW w:w="992" w:type="dxa"/>
          </w:tcPr>
          <w:p w:rsidR="00557BAA" w:rsidRDefault="00557BAA" w:rsidP="00557BAA">
            <w:pPr>
              <w:keepNext/>
              <w:autoSpaceDE w:val="0"/>
              <w:autoSpaceDN w:val="0"/>
              <w:jc w:val="center"/>
              <w:outlineLvl w:val="3"/>
              <w:rPr>
                <w:sz w:val="28"/>
                <w:szCs w:val="28"/>
              </w:rPr>
            </w:pPr>
            <w:r>
              <w:rPr>
                <w:sz w:val="28"/>
                <w:szCs w:val="28"/>
              </w:rPr>
              <w:t>3</w:t>
            </w:r>
          </w:p>
        </w:tc>
        <w:tc>
          <w:tcPr>
            <w:tcW w:w="851" w:type="dxa"/>
          </w:tcPr>
          <w:p w:rsidR="00557BAA" w:rsidRDefault="00557BAA" w:rsidP="00557BAA">
            <w:pPr>
              <w:keepNext/>
              <w:autoSpaceDE w:val="0"/>
              <w:autoSpaceDN w:val="0"/>
              <w:jc w:val="center"/>
              <w:outlineLvl w:val="3"/>
              <w:rPr>
                <w:sz w:val="28"/>
                <w:szCs w:val="28"/>
              </w:rPr>
            </w:pPr>
            <w:r>
              <w:rPr>
                <w:sz w:val="28"/>
                <w:szCs w:val="28"/>
              </w:rPr>
              <w:t>3</w:t>
            </w:r>
          </w:p>
        </w:tc>
        <w:tc>
          <w:tcPr>
            <w:tcW w:w="992" w:type="dxa"/>
          </w:tcPr>
          <w:p w:rsidR="00557BAA" w:rsidRDefault="00557BAA" w:rsidP="00557BAA">
            <w:pPr>
              <w:keepNext/>
              <w:autoSpaceDE w:val="0"/>
              <w:autoSpaceDN w:val="0"/>
              <w:jc w:val="center"/>
              <w:outlineLvl w:val="3"/>
              <w:rPr>
                <w:sz w:val="28"/>
                <w:szCs w:val="28"/>
              </w:rPr>
            </w:pPr>
            <w:r>
              <w:rPr>
                <w:sz w:val="28"/>
                <w:szCs w:val="28"/>
              </w:rPr>
              <w:t>3</w:t>
            </w:r>
          </w:p>
        </w:tc>
        <w:tc>
          <w:tcPr>
            <w:tcW w:w="992" w:type="dxa"/>
          </w:tcPr>
          <w:p w:rsidR="00557BAA" w:rsidRDefault="00557BAA" w:rsidP="00557BAA">
            <w:pPr>
              <w:keepNext/>
              <w:autoSpaceDE w:val="0"/>
              <w:autoSpaceDN w:val="0"/>
              <w:jc w:val="center"/>
              <w:outlineLvl w:val="3"/>
              <w:rPr>
                <w:sz w:val="28"/>
                <w:szCs w:val="28"/>
              </w:rPr>
            </w:pPr>
            <w:r>
              <w:rPr>
                <w:sz w:val="28"/>
                <w:szCs w:val="28"/>
              </w:rPr>
              <w:t>3</w:t>
            </w:r>
          </w:p>
        </w:tc>
        <w:tc>
          <w:tcPr>
            <w:tcW w:w="993" w:type="dxa"/>
          </w:tcPr>
          <w:p w:rsidR="00557BAA" w:rsidRDefault="00557BAA" w:rsidP="00557BAA">
            <w:pPr>
              <w:keepNext/>
              <w:autoSpaceDE w:val="0"/>
              <w:autoSpaceDN w:val="0"/>
              <w:jc w:val="center"/>
              <w:outlineLvl w:val="3"/>
              <w:rPr>
                <w:sz w:val="28"/>
                <w:szCs w:val="28"/>
              </w:rPr>
            </w:pPr>
            <w:r>
              <w:rPr>
                <w:sz w:val="28"/>
                <w:szCs w:val="28"/>
              </w:rPr>
              <w:t>3</w:t>
            </w:r>
          </w:p>
        </w:tc>
      </w:tr>
      <w:tr w:rsidR="00557BAA" w:rsidTr="00557BAA">
        <w:tc>
          <w:tcPr>
            <w:tcW w:w="5387" w:type="dxa"/>
            <w:gridSpan w:val="2"/>
          </w:tcPr>
          <w:p w:rsidR="00557BAA" w:rsidRDefault="00557BAA" w:rsidP="00557BAA">
            <w:pPr>
              <w:keepNext/>
              <w:autoSpaceDE w:val="0"/>
              <w:autoSpaceDN w:val="0"/>
              <w:outlineLvl w:val="3"/>
              <w:rPr>
                <w:sz w:val="28"/>
                <w:szCs w:val="28"/>
              </w:rPr>
            </w:pPr>
            <w:r>
              <w:rPr>
                <w:sz w:val="28"/>
                <w:szCs w:val="28"/>
              </w:rPr>
              <w:t xml:space="preserve">Разом </w:t>
            </w:r>
          </w:p>
        </w:tc>
        <w:tc>
          <w:tcPr>
            <w:tcW w:w="992" w:type="dxa"/>
          </w:tcPr>
          <w:p w:rsidR="00557BAA" w:rsidRDefault="00557BAA" w:rsidP="00557BAA">
            <w:pPr>
              <w:keepNext/>
              <w:autoSpaceDE w:val="0"/>
              <w:autoSpaceDN w:val="0"/>
              <w:jc w:val="center"/>
              <w:outlineLvl w:val="3"/>
              <w:rPr>
                <w:sz w:val="28"/>
                <w:szCs w:val="28"/>
              </w:rPr>
            </w:pPr>
            <w:r>
              <w:rPr>
                <w:sz w:val="28"/>
                <w:szCs w:val="28"/>
              </w:rPr>
              <w:t>25,5+3</w:t>
            </w:r>
          </w:p>
        </w:tc>
        <w:tc>
          <w:tcPr>
            <w:tcW w:w="851" w:type="dxa"/>
          </w:tcPr>
          <w:p w:rsidR="00557BAA" w:rsidRDefault="00557BAA" w:rsidP="00557BAA">
            <w:pPr>
              <w:keepNext/>
              <w:autoSpaceDE w:val="0"/>
              <w:autoSpaceDN w:val="0"/>
              <w:jc w:val="center"/>
              <w:outlineLvl w:val="3"/>
              <w:rPr>
                <w:sz w:val="28"/>
                <w:szCs w:val="28"/>
              </w:rPr>
            </w:pPr>
            <w:r>
              <w:rPr>
                <w:sz w:val="28"/>
                <w:szCs w:val="28"/>
              </w:rPr>
              <w:t>27,5+3</w:t>
            </w:r>
          </w:p>
        </w:tc>
        <w:tc>
          <w:tcPr>
            <w:tcW w:w="992" w:type="dxa"/>
          </w:tcPr>
          <w:p w:rsidR="00557BAA" w:rsidRDefault="00557BAA" w:rsidP="00557BAA">
            <w:pPr>
              <w:keepNext/>
              <w:autoSpaceDE w:val="0"/>
              <w:autoSpaceDN w:val="0"/>
              <w:jc w:val="center"/>
              <w:outlineLvl w:val="3"/>
              <w:rPr>
                <w:sz w:val="28"/>
                <w:szCs w:val="28"/>
              </w:rPr>
            </w:pPr>
            <w:r>
              <w:rPr>
                <w:sz w:val="28"/>
                <w:szCs w:val="28"/>
              </w:rPr>
              <w:t>29+3</w:t>
            </w:r>
          </w:p>
        </w:tc>
        <w:tc>
          <w:tcPr>
            <w:tcW w:w="992" w:type="dxa"/>
          </w:tcPr>
          <w:p w:rsidR="00557BAA" w:rsidRDefault="00557BAA" w:rsidP="00557BAA">
            <w:pPr>
              <w:keepNext/>
              <w:autoSpaceDE w:val="0"/>
              <w:autoSpaceDN w:val="0"/>
              <w:jc w:val="center"/>
              <w:outlineLvl w:val="3"/>
              <w:rPr>
                <w:sz w:val="28"/>
                <w:szCs w:val="28"/>
              </w:rPr>
            </w:pPr>
            <w:r>
              <w:rPr>
                <w:sz w:val="28"/>
                <w:szCs w:val="28"/>
              </w:rPr>
              <w:t>30,5+3</w:t>
            </w:r>
          </w:p>
        </w:tc>
        <w:tc>
          <w:tcPr>
            <w:tcW w:w="993" w:type="dxa"/>
          </w:tcPr>
          <w:p w:rsidR="00557BAA" w:rsidRDefault="00557BAA" w:rsidP="00557BAA">
            <w:pPr>
              <w:keepNext/>
              <w:autoSpaceDE w:val="0"/>
              <w:autoSpaceDN w:val="0"/>
              <w:jc w:val="center"/>
              <w:outlineLvl w:val="3"/>
              <w:rPr>
                <w:sz w:val="28"/>
                <w:szCs w:val="28"/>
              </w:rPr>
            </w:pPr>
            <w:r>
              <w:rPr>
                <w:sz w:val="28"/>
                <w:szCs w:val="28"/>
              </w:rPr>
              <w:t>31+3+0,5</w:t>
            </w:r>
          </w:p>
        </w:tc>
      </w:tr>
      <w:tr w:rsidR="00557BAA" w:rsidTr="00557BAA">
        <w:tc>
          <w:tcPr>
            <w:tcW w:w="5387" w:type="dxa"/>
            <w:gridSpan w:val="2"/>
          </w:tcPr>
          <w:p w:rsidR="00557BAA" w:rsidRDefault="00557BAA" w:rsidP="00557BAA">
            <w:pPr>
              <w:keepNext/>
              <w:autoSpaceDE w:val="0"/>
              <w:autoSpaceDN w:val="0"/>
              <w:outlineLvl w:val="3"/>
              <w:rPr>
                <w:sz w:val="28"/>
                <w:szCs w:val="28"/>
              </w:rPr>
            </w:pPr>
            <w:r>
              <w:rPr>
                <w:sz w:val="28"/>
                <w:szCs w:val="28"/>
              </w:rPr>
              <w:t>Додатковий час на курси за вибором</w:t>
            </w:r>
          </w:p>
        </w:tc>
        <w:tc>
          <w:tcPr>
            <w:tcW w:w="992" w:type="dxa"/>
          </w:tcPr>
          <w:p w:rsidR="00557BAA" w:rsidRDefault="00557BAA" w:rsidP="00557BAA">
            <w:pPr>
              <w:keepNext/>
              <w:autoSpaceDE w:val="0"/>
              <w:autoSpaceDN w:val="0"/>
              <w:jc w:val="center"/>
              <w:outlineLvl w:val="3"/>
              <w:rPr>
                <w:sz w:val="28"/>
                <w:szCs w:val="28"/>
              </w:rPr>
            </w:pPr>
          </w:p>
        </w:tc>
        <w:tc>
          <w:tcPr>
            <w:tcW w:w="851" w:type="dxa"/>
          </w:tcPr>
          <w:p w:rsidR="00557BAA" w:rsidRDefault="00557BAA" w:rsidP="00557BAA">
            <w:pPr>
              <w:keepNext/>
              <w:autoSpaceDE w:val="0"/>
              <w:autoSpaceDN w:val="0"/>
              <w:jc w:val="center"/>
              <w:outlineLvl w:val="3"/>
              <w:rPr>
                <w:sz w:val="28"/>
                <w:szCs w:val="28"/>
              </w:rPr>
            </w:pPr>
          </w:p>
        </w:tc>
        <w:tc>
          <w:tcPr>
            <w:tcW w:w="992" w:type="dxa"/>
          </w:tcPr>
          <w:p w:rsidR="00557BAA" w:rsidRDefault="00557BAA" w:rsidP="00557BAA">
            <w:pPr>
              <w:keepNext/>
              <w:autoSpaceDE w:val="0"/>
              <w:autoSpaceDN w:val="0"/>
              <w:jc w:val="center"/>
              <w:outlineLvl w:val="3"/>
              <w:rPr>
                <w:sz w:val="28"/>
                <w:szCs w:val="28"/>
              </w:rPr>
            </w:pPr>
          </w:p>
        </w:tc>
        <w:tc>
          <w:tcPr>
            <w:tcW w:w="992" w:type="dxa"/>
          </w:tcPr>
          <w:p w:rsidR="00557BAA" w:rsidRDefault="00557BAA" w:rsidP="00557BAA">
            <w:pPr>
              <w:keepNext/>
              <w:autoSpaceDE w:val="0"/>
              <w:autoSpaceDN w:val="0"/>
              <w:jc w:val="center"/>
              <w:outlineLvl w:val="3"/>
              <w:rPr>
                <w:sz w:val="28"/>
                <w:szCs w:val="28"/>
              </w:rPr>
            </w:pPr>
          </w:p>
        </w:tc>
        <w:tc>
          <w:tcPr>
            <w:tcW w:w="993" w:type="dxa"/>
          </w:tcPr>
          <w:p w:rsidR="00557BAA" w:rsidRDefault="00557BAA" w:rsidP="00557BAA">
            <w:pPr>
              <w:keepNext/>
              <w:autoSpaceDE w:val="0"/>
              <w:autoSpaceDN w:val="0"/>
              <w:jc w:val="center"/>
              <w:outlineLvl w:val="3"/>
              <w:rPr>
                <w:sz w:val="28"/>
                <w:szCs w:val="28"/>
              </w:rPr>
            </w:pPr>
          </w:p>
        </w:tc>
      </w:tr>
      <w:tr w:rsidR="00557BAA" w:rsidTr="00557BAA">
        <w:tc>
          <w:tcPr>
            <w:tcW w:w="5387" w:type="dxa"/>
            <w:gridSpan w:val="2"/>
          </w:tcPr>
          <w:p w:rsidR="00557BAA" w:rsidRDefault="00557BAA" w:rsidP="00557BAA">
            <w:pPr>
              <w:keepNext/>
              <w:autoSpaceDE w:val="0"/>
              <w:autoSpaceDN w:val="0"/>
              <w:outlineLvl w:val="3"/>
              <w:rPr>
                <w:sz w:val="28"/>
                <w:szCs w:val="28"/>
              </w:rPr>
            </w:pPr>
            <w:r>
              <w:rPr>
                <w:sz w:val="28"/>
                <w:szCs w:val="28"/>
              </w:rPr>
              <w:t>Християнська етика</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5387" w:type="dxa"/>
            <w:gridSpan w:val="2"/>
          </w:tcPr>
          <w:p w:rsidR="00557BAA" w:rsidRDefault="00557BAA" w:rsidP="00557BAA">
            <w:pPr>
              <w:keepNext/>
              <w:autoSpaceDE w:val="0"/>
              <w:autoSpaceDN w:val="0"/>
              <w:outlineLvl w:val="3"/>
              <w:rPr>
                <w:sz w:val="28"/>
                <w:szCs w:val="28"/>
              </w:rPr>
            </w:pPr>
            <w:r>
              <w:rPr>
                <w:sz w:val="28"/>
                <w:szCs w:val="28"/>
              </w:rPr>
              <w:t>Гранично допустиме навчальне навантаження</w:t>
            </w:r>
          </w:p>
        </w:tc>
        <w:tc>
          <w:tcPr>
            <w:tcW w:w="992" w:type="dxa"/>
          </w:tcPr>
          <w:p w:rsidR="00557BAA" w:rsidRDefault="00557BAA" w:rsidP="00557BAA">
            <w:pPr>
              <w:keepNext/>
              <w:autoSpaceDE w:val="0"/>
              <w:autoSpaceDN w:val="0"/>
              <w:jc w:val="center"/>
              <w:outlineLvl w:val="3"/>
              <w:rPr>
                <w:sz w:val="28"/>
                <w:szCs w:val="28"/>
              </w:rPr>
            </w:pPr>
            <w:r>
              <w:rPr>
                <w:sz w:val="28"/>
                <w:szCs w:val="28"/>
              </w:rPr>
              <w:t>28</w:t>
            </w:r>
          </w:p>
        </w:tc>
        <w:tc>
          <w:tcPr>
            <w:tcW w:w="851" w:type="dxa"/>
          </w:tcPr>
          <w:p w:rsidR="00557BAA" w:rsidRDefault="00557BAA" w:rsidP="00557BAA">
            <w:pPr>
              <w:keepNext/>
              <w:autoSpaceDE w:val="0"/>
              <w:autoSpaceDN w:val="0"/>
              <w:jc w:val="center"/>
              <w:outlineLvl w:val="3"/>
              <w:rPr>
                <w:sz w:val="28"/>
                <w:szCs w:val="28"/>
              </w:rPr>
            </w:pPr>
            <w:r>
              <w:rPr>
                <w:sz w:val="28"/>
                <w:szCs w:val="28"/>
              </w:rPr>
              <w:t>31</w:t>
            </w:r>
          </w:p>
        </w:tc>
        <w:tc>
          <w:tcPr>
            <w:tcW w:w="992" w:type="dxa"/>
          </w:tcPr>
          <w:p w:rsidR="00557BAA" w:rsidRDefault="00557BAA" w:rsidP="00557BAA">
            <w:pPr>
              <w:keepNext/>
              <w:autoSpaceDE w:val="0"/>
              <w:autoSpaceDN w:val="0"/>
              <w:jc w:val="center"/>
              <w:outlineLvl w:val="3"/>
              <w:rPr>
                <w:sz w:val="28"/>
                <w:szCs w:val="28"/>
              </w:rPr>
            </w:pPr>
            <w:r>
              <w:rPr>
                <w:sz w:val="28"/>
                <w:szCs w:val="28"/>
              </w:rPr>
              <w:t>32</w:t>
            </w:r>
          </w:p>
        </w:tc>
        <w:tc>
          <w:tcPr>
            <w:tcW w:w="992" w:type="dxa"/>
          </w:tcPr>
          <w:p w:rsidR="00557BAA" w:rsidRDefault="00557BAA" w:rsidP="00557BAA">
            <w:pPr>
              <w:keepNext/>
              <w:autoSpaceDE w:val="0"/>
              <w:autoSpaceDN w:val="0"/>
              <w:jc w:val="center"/>
              <w:outlineLvl w:val="3"/>
              <w:rPr>
                <w:sz w:val="28"/>
                <w:szCs w:val="28"/>
              </w:rPr>
            </w:pPr>
            <w:r>
              <w:rPr>
                <w:sz w:val="28"/>
                <w:szCs w:val="28"/>
              </w:rPr>
              <w:t>33</w:t>
            </w:r>
          </w:p>
        </w:tc>
        <w:tc>
          <w:tcPr>
            <w:tcW w:w="993" w:type="dxa"/>
          </w:tcPr>
          <w:p w:rsidR="00557BAA" w:rsidRDefault="00557BAA" w:rsidP="00557BAA">
            <w:pPr>
              <w:keepNext/>
              <w:autoSpaceDE w:val="0"/>
              <w:autoSpaceDN w:val="0"/>
              <w:jc w:val="center"/>
              <w:outlineLvl w:val="3"/>
              <w:rPr>
                <w:sz w:val="28"/>
                <w:szCs w:val="28"/>
              </w:rPr>
            </w:pPr>
            <w:r>
              <w:rPr>
                <w:sz w:val="28"/>
                <w:szCs w:val="28"/>
              </w:rPr>
              <w:t>33</w:t>
            </w:r>
          </w:p>
        </w:tc>
      </w:tr>
      <w:tr w:rsidR="00557BAA" w:rsidTr="00557BAA">
        <w:tc>
          <w:tcPr>
            <w:tcW w:w="5387" w:type="dxa"/>
            <w:gridSpan w:val="2"/>
          </w:tcPr>
          <w:p w:rsidR="00557BAA" w:rsidRPr="00C04EEE" w:rsidRDefault="00557BAA" w:rsidP="00557BAA">
            <w:pPr>
              <w:keepNext/>
              <w:autoSpaceDE w:val="0"/>
              <w:autoSpaceDN w:val="0"/>
              <w:outlineLvl w:val="3"/>
              <w:rPr>
                <w:b/>
                <w:sz w:val="28"/>
                <w:szCs w:val="28"/>
              </w:rPr>
            </w:pPr>
            <w:r w:rsidRPr="00C04EEE">
              <w:rPr>
                <w:b/>
                <w:sz w:val="28"/>
                <w:szCs w:val="28"/>
              </w:rPr>
              <w:t>Всього</w:t>
            </w:r>
          </w:p>
        </w:tc>
        <w:tc>
          <w:tcPr>
            <w:tcW w:w="992" w:type="dxa"/>
          </w:tcPr>
          <w:p w:rsidR="00557BAA" w:rsidRPr="00C04EEE" w:rsidRDefault="00557BAA" w:rsidP="00557BAA">
            <w:pPr>
              <w:keepNext/>
              <w:autoSpaceDE w:val="0"/>
              <w:autoSpaceDN w:val="0"/>
              <w:jc w:val="center"/>
              <w:outlineLvl w:val="3"/>
              <w:rPr>
                <w:b/>
                <w:sz w:val="28"/>
                <w:szCs w:val="28"/>
              </w:rPr>
            </w:pPr>
            <w:r>
              <w:rPr>
                <w:b/>
                <w:sz w:val="28"/>
                <w:szCs w:val="28"/>
              </w:rPr>
              <w:t>29,5</w:t>
            </w:r>
          </w:p>
        </w:tc>
        <w:tc>
          <w:tcPr>
            <w:tcW w:w="851" w:type="dxa"/>
          </w:tcPr>
          <w:p w:rsidR="00557BAA" w:rsidRPr="00C04EEE" w:rsidRDefault="00557BAA" w:rsidP="00557BAA">
            <w:pPr>
              <w:keepNext/>
              <w:autoSpaceDE w:val="0"/>
              <w:autoSpaceDN w:val="0"/>
              <w:jc w:val="center"/>
              <w:outlineLvl w:val="3"/>
              <w:rPr>
                <w:b/>
                <w:sz w:val="28"/>
                <w:szCs w:val="28"/>
              </w:rPr>
            </w:pPr>
            <w:r>
              <w:rPr>
                <w:b/>
                <w:sz w:val="28"/>
                <w:szCs w:val="28"/>
              </w:rPr>
              <w:t>31,5</w:t>
            </w:r>
          </w:p>
        </w:tc>
        <w:tc>
          <w:tcPr>
            <w:tcW w:w="992" w:type="dxa"/>
          </w:tcPr>
          <w:p w:rsidR="00557BAA" w:rsidRPr="00C04EEE" w:rsidRDefault="00557BAA" w:rsidP="00557BAA">
            <w:pPr>
              <w:keepNext/>
              <w:autoSpaceDE w:val="0"/>
              <w:autoSpaceDN w:val="0"/>
              <w:jc w:val="center"/>
              <w:outlineLvl w:val="3"/>
              <w:rPr>
                <w:b/>
                <w:sz w:val="28"/>
                <w:szCs w:val="28"/>
              </w:rPr>
            </w:pPr>
            <w:r>
              <w:rPr>
                <w:b/>
                <w:sz w:val="28"/>
                <w:szCs w:val="28"/>
              </w:rPr>
              <w:t>33</w:t>
            </w:r>
          </w:p>
        </w:tc>
        <w:tc>
          <w:tcPr>
            <w:tcW w:w="992" w:type="dxa"/>
          </w:tcPr>
          <w:p w:rsidR="00557BAA" w:rsidRPr="00C04EEE" w:rsidRDefault="00557BAA" w:rsidP="00557BAA">
            <w:pPr>
              <w:keepNext/>
              <w:autoSpaceDE w:val="0"/>
              <w:autoSpaceDN w:val="0"/>
              <w:jc w:val="center"/>
              <w:outlineLvl w:val="3"/>
              <w:rPr>
                <w:b/>
                <w:sz w:val="28"/>
                <w:szCs w:val="28"/>
              </w:rPr>
            </w:pPr>
            <w:r>
              <w:rPr>
                <w:b/>
                <w:sz w:val="28"/>
                <w:szCs w:val="28"/>
              </w:rPr>
              <w:t>34,5</w:t>
            </w:r>
          </w:p>
        </w:tc>
        <w:tc>
          <w:tcPr>
            <w:tcW w:w="993" w:type="dxa"/>
          </w:tcPr>
          <w:p w:rsidR="00557BAA" w:rsidRPr="00C04EEE" w:rsidRDefault="00557BAA" w:rsidP="00557BAA">
            <w:pPr>
              <w:keepNext/>
              <w:autoSpaceDE w:val="0"/>
              <w:autoSpaceDN w:val="0"/>
              <w:jc w:val="center"/>
              <w:outlineLvl w:val="3"/>
              <w:rPr>
                <w:b/>
                <w:sz w:val="28"/>
                <w:szCs w:val="28"/>
              </w:rPr>
            </w:pPr>
            <w:r>
              <w:rPr>
                <w:b/>
                <w:sz w:val="28"/>
                <w:szCs w:val="28"/>
              </w:rPr>
              <w:t>34,5</w:t>
            </w:r>
          </w:p>
        </w:tc>
      </w:tr>
    </w:tbl>
    <w:p w:rsidR="004C30AE" w:rsidRPr="004C30AE" w:rsidRDefault="004C30AE" w:rsidP="00557BAA">
      <w:pPr>
        <w:rPr>
          <w:sz w:val="28"/>
          <w:szCs w:val="28"/>
        </w:rPr>
      </w:pPr>
    </w:p>
    <w:p w:rsidR="004C30AE" w:rsidRDefault="004C30AE" w:rsidP="00557BAA">
      <w:pPr>
        <w:ind w:firstLine="709"/>
        <w:jc w:val="center"/>
        <w:rPr>
          <w:rFonts w:eastAsia="Calibri"/>
          <w:sz w:val="28"/>
          <w:szCs w:val="28"/>
        </w:rPr>
      </w:pPr>
    </w:p>
    <w:p w:rsidR="00EF7BAC" w:rsidRDefault="00EF7BAC" w:rsidP="00557BAA">
      <w:pPr>
        <w:ind w:firstLine="709"/>
        <w:jc w:val="both"/>
        <w:rPr>
          <w:rFonts w:ascii="Calibri" w:eastAsia="Calibri" w:hAnsi="Calibri"/>
          <w:sz w:val="22"/>
          <w:szCs w:val="22"/>
        </w:rPr>
      </w:pPr>
      <w:r>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F7BAC" w:rsidRDefault="00EF7BAC" w:rsidP="00557BAA">
      <w:pPr>
        <w:ind w:firstLine="709"/>
        <w:jc w:val="both"/>
        <w:rPr>
          <w:rFonts w:ascii="Calibri" w:eastAsia="Calibri" w:hAnsi="Calibri"/>
          <w:sz w:val="22"/>
          <w:szCs w:val="22"/>
        </w:rPr>
      </w:pPr>
      <w:r>
        <w:rPr>
          <w:rFonts w:eastAsia="Calibri"/>
          <w:sz w:val="28"/>
          <w:szCs w:val="28"/>
        </w:rPr>
        <w:lastRenderedPageBreak/>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EF7BAC" w:rsidRDefault="00EF7BAC" w:rsidP="00557BAA">
      <w:pPr>
        <w:ind w:firstLine="709"/>
        <w:jc w:val="both"/>
        <w:rPr>
          <w:rFonts w:eastAsia="Calibri"/>
          <w:sz w:val="28"/>
          <w:szCs w:val="28"/>
        </w:rPr>
      </w:pPr>
      <w:r>
        <w:rPr>
          <w:rFonts w:eastAsia="Calibri"/>
          <w:sz w:val="28"/>
          <w:szCs w:val="28"/>
        </w:rPr>
        <w:t xml:space="preserve">Логічна послідовність вивчення предметів розкривається у відповідних </w:t>
      </w:r>
      <w:r>
        <w:rPr>
          <w:rFonts w:eastAsia="Calibri"/>
          <w:i/>
          <w:sz w:val="28"/>
          <w:szCs w:val="28"/>
        </w:rPr>
        <w:t>навчальних</w:t>
      </w:r>
      <w:r>
        <w:rPr>
          <w:rFonts w:eastAsia="Calibri"/>
          <w:sz w:val="28"/>
          <w:szCs w:val="28"/>
        </w:rPr>
        <w:t xml:space="preserve"> </w:t>
      </w:r>
      <w:r>
        <w:rPr>
          <w:rFonts w:eastAsia="Calibri"/>
          <w:i/>
          <w:sz w:val="28"/>
          <w:szCs w:val="28"/>
        </w:rPr>
        <w:t>програмах</w:t>
      </w:r>
      <w:r>
        <w:rPr>
          <w:rFonts w:eastAsia="Calibri"/>
          <w:sz w:val="28"/>
          <w:szCs w:val="28"/>
        </w:rPr>
        <w:t xml:space="preserve">. </w:t>
      </w:r>
    </w:p>
    <w:p w:rsidR="00EF7BAC" w:rsidRDefault="00EF7BAC" w:rsidP="00557BAA">
      <w:pPr>
        <w:ind w:right="85" w:firstLine="709"/>
        <w:jc w:val="both"/>
        <w:rPr>
          <w:rFonts w:ascii="Calibri" w:eastAsia="Calibri" w:hAnsi="Calibri"/>
          <w:sz w:val="22"/>
          <w:szCs w:val="22"/>
        </w:rPr>
      </w:pPr>
      <w:r>
        <w:rPr>
          <w:rFonts w:eastAsia="Calibri"/>
          <w:sz w:val="28"/>
          <w:szCs w:val="28"/>
        </w:rPr>
        <w:t>Варіативна складова</w:t>
      </w:r>
      <w:r>
        <w:rPr>
          <w:rFonts w:eastAsia="Calibri"/>
          <w:color w:val="FF213C"/>
          <w:sz w:val="28"/>
          <w:szCs w:val="28"/>
        </w:rPr>
        <w:t xml:space="preserve"> </w:t>
      </w:r>
      <w:r>
        <w:rPr>
          <w:rFonts w:eastAsia="Calibri"/>
          <w:sz w:val="28"/>
          <w:szCs w:val="28"/>
        </w:rPr>
        <w:t>навчальних планів використовується на:</w:t>
      </w:r>
    </w:p>
    <w:p w:rsidR="002724CD" w:rsidRDefault="00EF7BAC" w:rsidP="00557BAA">
      <w:pPr>
        <w:ind w:right="85" w:firstLine="709"/>
        <w:jc w:val="both"/>
        <w:rPr>
          <w:rFonts w:eastAsia="Calibri"/>
          <w:i/>
          <w:sz w:val="28"/>
          <w:szCs w:val="28"/>
        </w:rPr>
      </w:pPr>
      <w:r>
        <w:rPr>
          <w:rFonts w:eastAsia="Calibri"/>
          <w:i/>
          <w:sz w:val="28"/>
          <w:szCs w:val="28"/>
        </w:rPr>
        <w:t>підсилення п</w:t>
      </w:r>
      <w:r w:rsidR="002724CD">
        <w:rPr>
          <w:rFonts w:eastAsia="Calibri"/>
          <w:i/>
          <w:sz w:val="28"/>
          <w:szCs w:val="28"/>
        </w:rPr>
        <w:t xml:space="preserve">редметів інваріантної складової: </w:t>
      </w:r>
      <w:r w:rsidR="00117B2C">
        <w:rPr>
          <w:rFonts w:eastAsia="Calibri"/>
          <w:i/>
          <w:sz w:val="28"/>
          <w:szCs w:val="28"/>
        </w:rPr>
        <w:t>українська мова в 8 класі</w:t>
      </w:r>
      <w:r w:rsidR="00117B2C">
        <w:rPr>
          <w:rFonts w:eastAsia="Calibri"/>
          <w:i/>
          <w:sz w:val="28"/>
          <w:szCs w:val="28"/>
        </w:rPr>
        <w:t>, рідний край у 9</w:t>
      </w:r>
      <w:r w:rsidR="002724CD">
        <w:rPr>
          <w:rFonts w:eastAsia="Calibri"/>
          <w:i/>
          <w:sz w:val="28"/>
          <w:szCs w:val="28"/>
        </w:rPr>
        <w:t xml:space="preserve"> </w:t>
      </w:r>
      <w:r w:rsidR="00117B2C">
        <w:rPr>
          <w:rFonts w:eastAsia="Calibri"/>
          <w:i/>
          <w:sz w:val="28"/>
          <w:szCs w:val="28"/>
        </w:rPr>
        <w:t>класі</w:t>
      </w:r>
      <w:r w:rsidR="002724CD">
        <w:rPr>
          <w:rFonts w:eastAsia="Calibri"/>
          <w:i/>
          <w:sz w:val="28"/>
          <w:szCs w:val="28"/>
        </w:rPr>
        <w:t>.</w:t>
      </w:r>
      <w:r>
        <w:rPr>
          <w:rFonts w:eastAsia="Calibri"/>
          <w:i/>
          <w:sz w:val="28"/>
          <w:szCs w:val="28"/>
        </w:rPr>
        <w:t xml:space="preserve"> У такому разі розподіл годин на вивчення тієї чи іншої теми навчальної програми здійснюється вчителем самостійно. </w:t>
      </w:r>
    </w:p>
    <w:p w:rsidR="002724CD" w:rsidRDefault="002724CD" w:rsidP="00557BAA">
      <w:pPr>
        <w:ind w:right="85" w:firstLine="709"/>
        <w:jc w:val="both"/>
        <w:rPr>
          <w:rFonts w:eastAsia="Calibri"/>
          <w:i/>
          <w:sz w:val="28"/>
          <w:szCs w:val="28"/>
        </w:rPr>
      </w:pPr>
      <w:r>
        <w:rPr>
          <w:rFonts w:eastAsia="Calibri"/>
          <w:i/>
          <w:sz w:val="28"/>
          <w:szCs w:val="28"/>
        </w:rPr>
        <w:t>Запроваджено курс світоглядного спрямування «Християнсь</w:t>
      </w:r>
      <w:r w:rsidR="00117B2C">
        <w:rPr>
          <w:rFonts w:eastAsia="Calibri"/>
          <w:i/>
          <w:sz w:val="28"/>
          <w:szCs w:val="28"/>
        </w:rPr>
        <w:t>ка етика» у 5-9</w:t>
      </w:r>
      <w:r>
        <w:rPr>
          <w:rFonts w:eastAsia="Calibri"/>
          <w:i/>
          <w:sz w:val="28"/>
          <w:szCs w:val="28"/>
        </w:rPr>
        <w:t xml:space="preserve"> класах. </w:t>
      </w:r>
    </w:p>
    <w:p w:rsidR="00EF7BAC" w:rsidRDefault="00EF7BAC" w:rsidP="00557BAA">
      <w:pPr>
        <w:shd w:val="clear" w:color="auto" w:fill="FFFFFF"/>
        <w:ind w:firstLine="709"/>
        <w:jc w:val="both"/>
        <w:rPr>
          <w:rFonts w:eastAsia="Calibri"/>
          <w:sz w:val="28"/>
          <w:szCs w:val="28"/>
        </w:rPr>
      </w:pPr>
      <w:r>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A0B8A" w:rsidRDefault="00EF7BAC" w:rsidP="00557BAA">
      <w:pPr>
        <w:shd w:val="clear" w:color="auto" w:fill="FFFFFF"/>
        <w:ind w:firstLine="709"/>
        <w:jc w:val="both"/>
        <w:rPr>
          <w:rFonts w:eastAsia="Calibri"/>
          <w:i/>
          <w:sz w:val="28"/>
          <w:szCs w:val="28"/>
        </w:rPr>
      </w:pPr>
      <w:r>
        <w:rPr>
          <w:rFonts w:eastAsia="Calibri"/>
          <w:i/>
          <w:sz w:val="28"/>
          <w:szCs w:val="28"/>
        </w:rPr>
        <w:t>Змістове наповнення предмета «Фізична культура» заклад освіти формує</w:t>
      </w:r>
      <w:r w:rsidR="002724CD">
        <w:rPr>
          <w:rFonts w:eastAsia="Calibri"/>
          <w:i/>
          <w:sz w:val="28"/>
          <w:szCs w:val="28"/>
        </w:rPr>
        <w:t>ться</w:t>
      </w:r>
      <w:r>
        <w:rPr>
          <w:rFonts w:eastAsia="Calibri"/>
          <w:i/>
          <w:sz w:val="28"/>
          <w:szCs w:val="28"/>
        </w:rPr>
        <w:t xml:space="preserve"> з варіативних модулів </w:t>
      </w:r>
      <w:r w:rsidR="002724CD">
        <w:rPr>
          <w:rFonts w:eastAsia="Calibri"/>
          <w:i/>
          <w:sz w:val="28"/>
          <w:szCs w:val="28"/>
        </w:rPr>
        <w:t xml:space="preserve">«гімнастика», «футбол», «волейбол», «теніс», «легка атлетика» </w:t>
      </w:r>
      <w:r>
        <w:rPr>
          <w:rFonts w:eastAsia="Calibri"/>
          <w:i/>
          <w:sz w:val="28"/>
          <w:szCs w:val="28"/>
        </w:rPr>
        <w:t xml:space="preserve">відповідно до </w:t>
      </w:r>
      <w:proofErr w:type="spellStart"/>
      <w:r>
        <w:rPr>
          <w:rFonts w:eastAsia="Calibri"/>
          <w:i/>
          <w:sz w:val="28"/>
          <w:szCs w:val="28"/>
        </w:rPr>
        <w:t>статево-вікових</w:t>
      </w:r>
      <w:proofErr w:type="spellEnd"/>
      <w:r>
        <w:rPr>
          <w:rFonts w:eastAsia="Calibri"/>
          <w:i/>
          <w:sz w:val="28"/>
          <w:szCs w:val="28"/>
        </w:rPr>
        <w:t xml:space="preserve"> особливостей учнів, їх інтересів, матеріально-технічної бази навчального закладу, кадрового забезпечення</w:t>
      </w:r>
      <w:r w:rsidR="003A0B8A">
        <w:rPr>
          <w:rFonts w:eastAsia="Calibri"/>
          <w:i/>
          <w:sz w:val="28"/>
          <w:szCs w:val="28"/>
        </w:rPr>
        <w:t>.</w:t>
      </w:r>
    </w:p>
    <w:p w:rsidR="00EF7BAC" w:rsidRDefault="00EF7BAC" w:rsidP="00557BAA">
      <w:pPr>
        <w:ind w:firstLine="709"/>
        <w:jc w:val="both"/>
        <w:rPr>
          <w:rFonts w:ascii="Calibri" w:eastAsia="Calibri" w:hAnsi="Calibri"/>
          <w:sz w:val="22"/>
          <w:szCs w:val="22"/>
        </w:rPr>
      </w:pPr>
      <w:r>
        <w:rPr>
          <w:rFonts w:eastAsia="Calibri"/>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EF7BAC" w:rsidRDefault="00EF7BAC" w:rsidP="00557BAA">
      <w:pPr>
        <w:ind w:firstLine="709"/>
        <w:jc w:val="both"/>
        <w:rPr>
          <w:rFonts w:eastAsia="Calibri"/>
          <w:color w:val="FF0000"/>
          <w:sz w:val="28"/>
          <w:szCs w:val="28"/>
        </w:rPr>
      </w:pPr>
      <w:r>
        <w:rPr>
          <w:rFonts w:eastAsia="Calibri"/>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Pr>
          <w:rFonts w:eastAsia="Calibri"/>
          <w:sz w:val="28"/>
          <w:szCs w:val="28"/>
        </w:rPr>
        <w:t>компенсуючого</w:t>
      </w:r>
      <w:proofErr w:type="spellEnd"/>
      <w:r>
        <w:rPr>
          <w:rFonts w:eastAsia="Calibri"/>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color w:val="FF0000"/>
          <w:sz w:val="28"/>
          <w:szCs w:val="28"/>
        </w:rPr>
        <w:t xml:space="preserve"> </w:t>
      </w:r>
    </w:p>
    <w:p w:rsidR="00EF7BAC" w:rsidRDefault="00EF7BAC" w:rsidP="00557BAA">
      <w:pPr>
        <w:ind w:firstLine="709"/>
        <w:jc w:val="both"/>
        <w:rPr>
          <w:rFonts w:eastAsia="Calibri"/>
          <w:i/>
          <w:sz w:val="28"/>
          <w:szCs w:val="28"/>
        </w:rPr>
      </w:pPr>
      <w:r>
        <w:rPr>
          <w:rFonts w:eastAsia="Calibri"/>
          <w:color w:val="FF0000"/>
          <w:sz w:val="28"/>
          <w:szCs w:val="28"/>
        </w:rPr>
        <w:t xml:space="preserve"> </w:t>
      </w:r>
    </w:p>
    <w:p w:rsidR="00EF7BAC" w:rsidRDefault="00EF7BAC" w:rsidP="00557BAA">
      <w:pPr>
        <w:ind w:right="85" w:firstLine="709"/>
        <w:jc w:val="both"/>
        <w:rPr>
          <w:rFonts w:ascii="Calibri" w:eastAsia="Calibri" w:hAnsi="Calibri"/>
          <w:sz w:val="22"/>
          <w:szCs w:val="22"/>
        </w:rPr>
      </w:pPr>
      <w:r>
        <w:rPr>
          <w:rFonts w:eastAsia="Calibri"/>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EF7BAC" w:rsidRDefault="00EF7BAC" w:rsidP="00557BAA">
      <w:pPr>
        <w:ind w:firstLine="709"/>
        <w:jc w:val="both"/>
        <w:rPr>
          <w:rFonts w:ascii="Calibri" w:eastAsia="Calibri" w:hAnsi="Calibri"/>
          <w:sz w:val="22"/>
          <w:szCs w:val="22"/>
        </w:rPr>
      </w:pPr>
      <w:r>
        <w:rPr>
          <w:rFonts w:eastAsia="Calibri"/>
          <w:sz w:val="28"/>
          <w:szCs w:val="28"/>
        </w:rPr>
        <w:t>Навчальні плани зорієнтовані на роботу основної школи за 5-денним навчальним тижнем.</w:t>
      </w:r>
    </w:p>
    <w:p w:rsidR="00EF7BAC" w:rsidRDefault="00EF7BAC" w:rsidP="00557BAA">
      <w:pPr>
        <w:ind w:firstLine="709"/>
        <w:jc w:val="both"/>
        <w:rPr>
          <w:sz w:val="28"/>
          <w:szCs w:val="28"/>
          <w:highlight w:val="white"/>
        </w:rPr>
      </w:pPr>
      <w:r>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rPr>
        <w:t xml:space="preserve"> робити внесок у формування ключових </w:t>
      </w:r>
      <w:proofErr w:type="spellStart"/>
      <w:r>
        <w:rPr>
          <w:sz w:val="28"/>
          <w:szCs w:val="28"/>
          <w:highlight w:val="white"/>
        </w:rPr>
        <w:t>компетентностей</w:t>
      </w:r>
      <w:proofErr w:type="spellEnd"/>
      <w:r>
        <w:rPr>
          <w:sz w:val="28"/>
          <w:szCs w:val="28"/>
          <w:highlight w:val="white"/>
        </w:rPr>
        <w:t xml:space="preserve"> учнів.</w:t>
      </w:r>
    </w:p>
    <w:tbl>
      <w:tblPr>
        <w:tblW w:w="145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4"/>
        <w:gridCol w:w="3435"/>
        <w:gridCol w:w="10486"/>
      </w:tblGrid>
      <w:tr w:rsidR="00EF7BAC" w:rsidTr="00EF7BA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jc w:val="center"/>
              <w:rPr>
                <w:sz w:val="28"/>
                <w:szCs w:val="28"/>
                <w:highlight w:val="white"/>
              </w:rPr>
            </w:pPr>
            <w:r>
              <w:rPr>
                <w:sz w:val="28"/>
                <w:szCs w:val="28"/>
                <w:highlight w:val="white"/>
              </w:rPr>
              <w:t>№ з/п</w:t>
            </w:r>
          </w:p>
        </w:tc>
        <w:tc>
          <w:tcPr>
            <w:tcW w:w="34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jc w:val="center"/>
              <w:rPr>
                <w:b/>
                <w:sz w:val="28"/>
                <w:szCs w:val="28"/>
                <w:highlight w:val="white"/>
              </w:rPr>
            </w:pPr>
            <w:r>
              <w:rPr>
                <w:b/>
                <w:sz w:val="28"/>
                <w:szCs w:val="28"/>
              </w:rPr>
              <w:t>Ключові компетентності</w:t>
            </w:r>
          </w:p>
        </w:tc>
        <w:tc>
          <w:tcPr>
            <w:tcW w:w="1049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jc w:val="center"/>
              <w:rPr>
                <w:b/>
                <w:sz w:val="28"/>
                <w:szCs w:val="28"/>
                <w:highlight w:val="white"/>
              </w:rPr>
            </w:pPr>
            <w:r>
              <w:rPr>
                <w:b/>
                <w:sz w:val="28"/>
                <w:szCs w:val="28"/>
                <w:highlight w:val="white"/>
              </w:rPr>
              <w:t>Компоненти</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lastRenderedPageBreak/>
              <w:t>1</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Спілкування державною (і рідною — у разі відмінності) мовами</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rPr>
              <w:t>уникнення невнормованих іншомовних запозичень у спілкуванні на тематику</w:t>
            </w:r>
            <w:r>
              <w:rPr>
                <w:sz w:val="28"/>
                <w:szCs w:val="28"/>
                <w:highlight w:val="white"/>
              </w:rPr>
              <w:t xml:space="preserve"> окремого предмета; поповнювати свій словниковий запас.</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розуміння важливості чітких та лаконічних формулювань.</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означення понять, формулювання властивостей, доведення правил, теорем</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2</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Спілкування іноземними мовами</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w:t>
            </w:r>
            <w:r>
              <w:rPr>
                <w:rFonts w:eastAsia="Calibri"/>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w:t>
            </w:r>
            <w:r>
              <w:rPr>
                <w:rFonts w:eastAsia="Calibri"/>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w:t>
            </w:r>
            <w:r>
              <w:rPr>
                <w:rFonts w:eastAsia="Calibri"/>
                <w:sz w:val="28"/>
                <w:szCs w:val="28"/>
              </w:rPr>
              <w:t>підручники, словники, довідкова література, мультимедійні засоби, адаптовані іншомовні тексти.</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3</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Математична компетентність</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розв'язування математичних задач, і обов’язково таких, що моделюють реальні життєві ситуації</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4</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Основні компетентності у природничих науках і технологіях</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розпізнавати проблеми, що виникають у довкіллі; будувати та досліджувати природні явища і процеси</w:t>
            </w:r>
            <w:r>
              <w:rPr>
                <w:sz w:val="28"/>
                <w:szCs w:val="28"/>
              </w:rPr>
              <w:t>; послуговуватися технологічними пристроями</w:t>
            </w:r>
            <w:r>
              <w:rPr>
                <w:sz w:val="28"/>
                <w:szCs w:val="28"/>
                <w:highlight w:val="white"/>
              </w:rPr>
              <w:t>.</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усвідомлення важливості природничих наук як універсальної мови науки, техніки та технологій.</w:t>
            </w:r>
            <w:r>
              <w:rPr>
                <w:sz w:val="28"/>
                <w:szCs w:val="28"/>
              </w:rPr>
              <w:t xml:space="preserve"> усвідомлення ролі наукових ідей в сучасних інформаційних технологіях</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lastRenderedPageBreak/>
              <w:t>5</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Інформаційно-цифрова компетентність</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візуалізація даних, побудова графіків та діаграм за допомогою програмних засобів</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6</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Уміння вчитися впродовж життя</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моделювання власної освітньої траєкторії</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7</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Ініціативність і підприємливість</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завдання підприємницького змісту (оптимізаційні задачі)</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8</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Соціальна і громадянська компетентності</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завдання соціального змісту</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9</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Обізнаність і самовираження у сфері культури</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 xml:space="preserve">Уміння: </w:t>
            </w:r>
            <w:r>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w:t>
            </w:r>
            <w:r>
              <w:rPr>
                <w:sz w:val="28"/>
                <w:szCs w:val="28"/>
              </w:rPr>
              <w:t xml:space="preserve">культурна </w:t>
            </w:r>
            <w:proofErr w:type="spellStart"/>
            <w:r>
              <w:rPr>
                <w:sz w:val="28"/>
                <w:szCs w:val="28"/>
              </w:rPr>
              <w:t>самоідентифікація</w:t>
            </w:r>
            <w:proofErr w:type="spellEnd"/>
            <w:r>
              <w:rPr>
                <w:sz w:val="28"/>
                <w:szCs w:val="28"/>
              </w:rPr>
              <w:t xml:space="preserve">, повага до культурного розмаїття у </w:t>
            </w:r>
            <w:r>
              <w:rPr>
                <w:sz w:val="28"/>
                <w:szCs w:val="28"/>
              </w:rPr>
              <w:lastRenderedPageBreak/>
              <w:t>глобальному суспільстві; усвідомлення впливу окремого предмета на людську культуру та розвиток суспільства</w:t>
            </w:r>
            <w:r>
              <w:rPr>
                <w:sz w:val="28"/>
                <w:szCs w:val="28"/>
                <w:highlight w:val="white"/>
              </w:rPr>
              <w:t>.</w:t>
            </w:r>
          </w:p>
          <w:p w:rsidR="00EF7BAC" w:rsidRDefault="00EF7BAC" w:rsidP="00557BAA">
            <w:pPr>
              <w:rPr>
                <w:sz w:val="28"/>
                <w:szCs w:val="28"/>
              </w:rPr>
            </w:pPr>
            <w:r>
              <w:rPr>
                <w:b/>
                <w:i/>
                <w:sz w:val="28"/>
                <w:szCs w:val="28"/>
                <w:highlight w:val="white"/>
              </w:rPr>
              <w:t>Навчальні ресурси:</w:t>
            </w:r>
            <w:r>
              <w:rPr>
                <w:sz w:val="28"/>
                <w:szCs w:val="28"/>
                <w:highlight w:val="white"/>
              </w:rPr>
              <w:t xml:space="preserve"> </w:t>
            </w:r>
            <w:r>
              <w:rPr>
                <w:sz w:val="28"/>
                <w:szCs w:val="28"/>
              </w:rPr>
              <w:t>математичні моделі в різних видах мистецтва</w:t>
            </w:r>
          </w:p>
        </w:tc>
      </w:tr>
      <w:tr w:rsidR="00EF7BAC" w:rsidTr="00EF7BA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lastRenderedPageBreak/>
              <w:t>10</w:t>
            </w:r>
          </w:p>
        </w:tc>
        <w:tc>
          <w:tcPr>
            <w:tcW w:w="34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Екологічна грамотність і здорове життя</w:t>
            </w:r>
          </w:p>
        </w:tc>
        <w:tc>
          <w:tcPr>
            <w:tcW w:w="104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w:t>
            </w:r>
            <w:r>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F7BAC" w:rsidRDefault="00EF7BAC" w:rsidP="00557BAA">
      <w:pPr>
        <w:ind w:firstLine="709"/>
        <w:jc w:val="both"/>
        <w:rPr>
          <w:rFonts w:cs="Arial"/>
          <w:sz w:val="28"/>
          <w:szCs w:val="28"/>
          <w:highlight w:val="white"/>
          <w:lang w:eastAsia="uk-UA"/>
        </w:rPr>
      </w:pPr>
      <w:r>
        <w:rPr>
          <w:rFonts w:eastAsia="Arial"/>
          <w:sz w:val="28"/>
          <w:szCs w:val="28"/>
          <w:highlight w:val="white"/>
          <w:lang w:eastAsia="uk-UA"/>
        </w:rPr>
        <w:t xml:space="preserve">Ключові компетентності такі,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eastAsia="Arial"/>
          <w:sz w:val="28"/>
          <w:szCs w:val="28"/>
          <w:highlight w:val="white"/>
          <w:lang w:eastAsia="uk-UA"/>
        </w:rPr>
        <w:t>компетентностей</w:t>
      </w:r>
      <w:proofErr w:type="spellEnd"/>
      <w:r>
        <w:rPr>
          <w:rFonts w:eastAsia="Arial"/>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eastAsia="Arial"/>
          <w:b/>
          <w:sz w:val="28"/>
          <w:szCs w:val="28"/>
          <w:highlight w:val="white"/>
          <w:lang w:eastAsia="uk-UA"/>
        </w:rPr>
        <w:t xml:space="preserve"> </w:t>
      </w:r>
      <w:r>
        <w:rPr>
          <w:rFonts w:eastAsia="Arial"/>
          <w:sz w:val="28"/>
          <w:szCs w:val="28"/>
          <w:highlight w:val="white"/>
          <w:lang w:eastAsia="uk-UA"/>
        </w:rPr>
        <w:t xml:space="preserve">формування в учнів здатності застосовувати знання й уміння у реальних життєвих ситуаціях. </w:t>
      </w:r>
      <w:r>
        <w:rPr>
          <w:rFonts w:cs="Arial"/>
          <w:sz w:val="28"/>
          <w:szCs w:val="28"/>
          <w:highlight w:val="white"/>
          <w:lang w:eastAsia="uk-UA"/>
        </w:rPr>
        <w:t xml:space="preserve">Наскрізні лінії є засобом інтеграції ключових і </w:t>
      </w:r>
      <w:proofErr w:type="spellStart"/>
      <w:r>
        <w:rPr>
          <w:rFonts w:cs="Arial"/>
          <w:sz w:val="28"/>
          <w:szCs w:val="28"/>
          <w:highlight w:val="white"/>
          <w:lang w:eastAsia="uk-UA"/>
        </w:rPr>
        <w:t>загальнопредметних</w:t>
      </w:r>
      <w:proofErr w:type="spellEnd"/>
      <w:r>
        <w:rPr>
          <w:rFonts w:cs="Arial"/>
          <w:sz w:val="28"/>
          <w:szCs w:val="28"/>
          <w:highlight w:val="white"/>
          <w:lang w:eastAsia="uk-UA"/>
        </w:rPr>
        <w:t xml:space="preserve"> </w:t>
      </w:r>
      <w:proofErr w:type="spellStart"/>
      <w:r>
        <w:rPr>
          <w:rFonts w:cs="Arial"/>
          <w:sz w:val="28"/>
          <w:szCs w:val="28"/>
          <w:highlight w:val="white"/>
          <w:lang w:eastAsia="uk-UA"/>
        </w:rPr>
        <w:t>компетентностей</w:t>
      </w:r>
      <w:proofErr w:type="spellEnd"/>
      <w:r>
        <w:rPr>
          <w:rFonts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cs="Arial"/>
          <w:sz w:val="28"/>
          <w:szCs w:val="28"/>
          <w:highlight w:val="white"/>
          <w:lang w:eastAsia="uk-UA"/>
        </w:rPr>
        <w:t>надпредметними</w:t>
      </w:r>
      <w:proofErr w:type="spellEnd"/>
      <w:r>
        <w:rPr>
          <w:rFonts w:cs="Arial"/>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F7BAC" w:rsidRDefault="00EF7BAC" w:rsidP="00557BAA">
      <w:pPr>
        <w:ind w:firstLine="709"/>
        <w:jc w:val="both"/>
        <w:rPr>
          <w:sz w:val="28"/>
          <w:szCs w:val="28"/>
          <w:highlight w:val="white"/>
        </w:rPr>
      </w:pPr>
      <w:r>
        <w:rPr>
          <w:sz w:val="28"/>
          <w:szCs w:val="28"/>
          <w:highlight w:val="white"/>
        </w:rPr>
        <w:t>Навчання за наскрізними лініями реалізується насамперед через:</w:t>
      </w:r>
    </w:p>
    <w:p w:rsidR="00EF7BAC" w:rsidRDefault="00EF7BAC" w:rsidP="00557BAA">
      <w:pPr>
        <w:ind w:firstLine="709"/>
        <w:jc w:val="both"/>
        <w:rPr>
          <w:sz w:val="28"/>
          <w:szCs w:val="28"/>
          <w:highlight w:val="white"/>
        </w:rPr>
      </w:pPr>
      <w:r>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F7BAC" w:rsidRDefault="00EF7BAC" w:rsidP="00557BAA">
      <w:pPr>
        <w:ind w:firstLine="709"/>
        <w:jc w:val="both"/>
        <w:rPr>
          <w:sz w:val="28"/>
          <w:szCs w:val="28"/>
          <w:highlight w:val="white"/>
        </w:rPr>
      </w:pPr>
      <w:r>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sz w:val="28"/>
          <w:szCs w:val="28"/>
          <w:highlight w:val="white"/>
        </w:rPr>
        <w:t>надпредметні</w:t>
      </w:r>
      <w:proofErr w:type="spellEnd"/>
      <w:r>
        <w:rPr>
          <w:sz w:val="28"/>
          <w:szCs w:val="28"/>
          <w:highlight w:val="white"/>
        </w:rPr>
        <w:t xml:space="preserve">, </w:t>
      </w:r>
      <w:proofErr w:type="spellStart"/>
      <w:r>
        <w:rPr>
          <w:sz w:val="28"/>
          <w:szCs w:val="28"/>
          <w:highlight w:val="white"/>
        </w:rPr>
        <w:t>міжкласові</w:t>
      </w:r>
      <w:proofErr w:type="spellEnd"/>
      <w:r>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F7BAC" w:rsidRDefault="00EF7BAC" w:rsidP="00557BAA">
      <w:pPr>
        <w:ind w:firstLine="709"/>
        <w:jc w:val="both"/>
        <w:rPr>
          <w:sz w:val="28"/>
          <w:szCs w:val="28"/>
          <w:highlight w:val="white"/>
        </w:rPr>
      </w:pPr>
      <w:r>
        <w:rPr>
          <w:sz w:val="28"/>
          <w:szCs w:val="28"/>
          <w:highlight w:val="white"/>
        </w:rPr>
        <w:t xml:space="preserve">предмети за вибором ; </w:t>
      </w:r>
    </w:p>
    <w:p w:rsidR="00EF7BAC" w:rsidRDefault="00EF7BAC" w:rsidP="00557BAA">
      <w:pPr>
        <w:ind w:firstLine="709"/>
        <w:jc w:val="both"/>
        <w:rPr>
          <w:sz w:val="28"/>
          <w:szCs w:val="28"/>
          <w:highlight w:val="white"/>
        </w:rPr>
      </w:pPr>
      <w:r>
        <w:rPr>
          <w:sz w:val="28"/>
          <w:szCs w:val="28"/>
          <w:highlight w:val="white"/>
        </w:rPr>
        <w:t>позакласну навчальну роботу і роботу гуртків</w:t>
      </w:r>
      <w:r w:rsidR="003A0B8A">
        <w:rPr>
          <w:sz w:val="28"/>
          <w:szCs w:val="28"/>
          <w:highlight w:val="white"/>
        </w:rPr>
        <w:t xml:space="preserve"> здійснювати через гуртки декоративно-уж</w:t>
      </w:r>
      <w:r w:rsidR="00A37F1B">
        <w:rPr>
          <w:sz w:val="28"/>
          <w:szCs w:val="28"/>
          <w:highlight w:val="white"/>
        </w:rPr>
        <w:t>иткового мистецтва, туристсько-краєзнавчий</w:t>
      </w:r>
      <w:r>
        <w:rPr>
          <w:sz w:val="28"/>
          <w:szCs w:val="28"/>
          <w:highlight w:val="white"/>
        </w:rPr>
        <w:t>.</w:t>
      </w:r>
    </w:p>
    <w:p w:rsidR="00A37F1B" w:rsidRDefault="00A37F1B">
      <w:pPr>
        <w:spacing w:after="200" w:line="276" w:lineRule="auto"/>
        <w:rPr>
          <w:sz w:val="28"/>
          <w:szCs w:val="28"/>
          <w:highlight w:val="white"/>
        </w:rPr>
      </w:pPr>
      <w:r>
        <w:rPr>
          <w:sz w:val="28"/>
          <w:szCs w:val="28"/>
          <w:highlight w:val="white"/>
        </w:rPr>
        <w:br w:type="page"/>
      </w:r>
    </w:p>
    <w:p w:rsidR="00EF7BAC" w:rsidRDefault="00EF7BAC" w:rsidP="00557BAA">
      <w:pPr>
        <w:ind w:firstLine="709"/>
        <w:jc w:val="both"/>
        <w:rPr>
          <w:sz w:val="28"/>
          <w:szCs w:val="28"/>
          <w:highlight w:val="whit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938"/>
      </w:tblGrid>
      <w:tr w:rsidR="00EF7BAC" w:rsidTr="00A37F1B">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jc w:val="center"/>
              <w:rPr>
                <w:b/>
                <w:sz w:val="28"/>
                <w:szCs w:val="28"/>
              </w:rPr>
            </w:pPr>
            <w:r>
              <w:rPr>
                <w:b/>
                <w:sz w:val="28"/>
                <w:szCs w:val="28"/>
              </w:rPr>
              <w:t>Наскрізна лінія</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jc w:val="center"/>
              <w:rPr>
                <w:b/>
                <w:sz w:val="28"/>
                <w:szCs w:val="28"/>
              </w:rPr>
            </w:pPr>
            <w:r>
              <w:rPr>
                <w:b/>
                <w:sz w:val="28"/>
                <w:szCs w:val="28"/>
                <w:highlight w:val="white"/>
              </w:rPr>
              <w:t>Коротка характеристика</w:t>
            </w:r>
          </w:p>
        </w:tc>
      </w:tr>
      <w:tr w:rsidR="00EF7BAC" w:rsidTr="00A37F1B">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F7BAC" w:rsidRDefault="00EF7BAC" w:rsidP="00557BAA">
            <w:pPr>
              <w:ind w:left="113" w:right="113"/>
              <w:jc w:val="center"/>
              <w:rPr>
                <w:sz w:val="28"/>
                <w:szCs w:val="28"/>
              </w:rPr>
            </w:pPr>
            <w:r>
              <w:rPr>
                <w:sz w:val="28"/>
                <w:szCs w:val="28"/>
                <w:highlight w:val="white"/>
              </w:rPr>
              <w:t>Екологічна безпека й сталий розвиток</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ind w:firstLine="709"/>
              <w:jc w:val="both"/>
              <w:rPr>
                <w:sz w:val="28"/>
                <w:szCs w:val="28"/>
                <w:highlight w:val="white"/>
              </w:rPr>
            </w:pPr>
            <w:r>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F7BAC" w:rsidRDefault="00EF7BAC" w:rsidP="00557BAA">
            <w:pPr>
              <w:ind w:firstLine="709"/>
              <w:jc w:val="both"/>
              <w:rPr>
                <w:b/>
                <w:sz w:val="28"/>
                <w:szCs w:val="28"/>
              </w:rPr>
            </w:pPr>
            <w:r>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F7BAC" w:rsidTr="00A37F1B">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F7BAC" w:rsidRDefault="00EF7BAC" w:rsidP="00557BAA">
            <w:pPr>
              <w:ind w:left="113" w:right="113"/>
              <w:jc w:val="center"/>
              <w:rPr>
                <w:sz w:val="28"/>
                <w:szCs w:val="28"/>
              </w:rPr>
            </w:pPr>
            <w:r>
              <w:rPr>
                <w:sz w:val="28"/>
                <w:szCs w:val="28"/>
                <w:highlight w:val="white"/>
              </w:rPr>
              <w:t>Громадянська відповідальність</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ind w:firstLine="709"/>
              <w:jc w:val="both"/>
              <w:rPr>
                <w:sz w:val="28"/>
                <w:szCs w:val="28"/>
                <w:highlight w:val="white"/>
              </w:rPr>
            </w:pPr>
            <w:r>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sz w:val="28"/>
                <w:szCs w:val="28"/>
                <w:highlight w:val="white"/>
              </w:rPr>
              <w:t>роботи</w:t>
            </w:r>
            <w:proofErr w:type="spellEnd"/>
            <w:r>
              <w:rPr>
                <w:sz w:val="28"/>
                <w:szCs w:val="28"/>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F7BAC" w:rsidRDefault="00EF7BAC" w:rsidP="00557BAA">
            <w:pPr>
              <w:ind w:firstLine="709"/>
              <w:jc w:val="both"/>
              <w:rPr>
                <w:b/>
                <w:sz w:val="28"/>
                <w:szCs w:val="28"/>
              </w:rPr>
            </w:pPr>
            <w:r>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F7BAC" w:rsidTr="00A37F1B">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F7BAC" w:rsidRDefault="00EF7BAC" w:rsidP="00557BAA">
            <w:pPr>
              <w:ind w:left="113" w:right="113"/>
              <w:jc w:val="center"/>
              <w:rPr>
                <w:b/>
                <w:sz w:val="28"/>
                <w:szCs w:val="28"/>
              </w:rPr>
            </w:pPr>
            <w:r>
              <w:rPr>
                <w:sz w:val="28"/>
                <w:szCs w:val="28"/>
                <w:highlight w:val="white"/>
              </w:rPr>
              <w:t>Здоров'я і безпека</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ind w:firstLine="709"/>
              <w:jc w:val="both"/>
              <w:rPr>
                <w:sz w:val="28"/>
                <w:szCs w:val="28"/>
                <w:highlight w:val="white"/>
              </w:rPr>
            </w:pPr>
            <w:r>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F7BAC" w:rsidRDefault="00EF7BAC" w:rsidP="00557BAA">
            <w:pPr>
              <w:ind w:firstLine="709"/>
              <w:jc w:val="both"/>
              <w:rPr>
                <w:b/>
                <w:sz w:val="28"/>
                <w:szCs w:val="28"/>
              </w:rPr>
            </w:pPr>
            <w:r>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F7BAC" w:rsidTr="00A37F1B">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F7BAC" w:rsidRDefault="00EF7BAC" w:rsidP="00557BAA">
            <w:pPr>
              <w:ind w:left="113" w:right="113"/>
              <w:jc w:val="center"/>
              <w:rPr>
                <w:b/>
                <w:sz w:val="28"/>
                <w:szCs w:val="28"/>
              </w:rPr>
            </w:pPr>
            <w:r>
              <w:rPr>
                <w:sz w:val="28"/>
                <w:szCs w:val="28"/>
                <w:highlight w:val="white"/>
              </w:rPr>
              <w:lastRenderedPageBreak/>
              <w:t>Підприємливість і фінансова грамотність</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ind w:firstLine="709"/>
              <w:jc w:val="both"/>
              <w:rPr>
                <w:sz w:val="28"/>
                <w:szCs w:val="28"/>
                <w:highlight w:val="white"/>
              </w:rPr>
            </w:pPr>
            <w:r>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F7BAC" w:rsidRDefault="00EF7BAC" w:rsidP="00557BAA">
            <w:pPr>
              <w:ind w:firstLine="708"/>
              <w:jc w:val="both"/>
              <w:rPr>
                <w:b/>
                <w:sz w:val="28"/>
                <w:szCs w:val="28"/>
              </w:rPr>
            </w:pPr>
            <w:r>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F7BAC" w:rsidRDefault="00EF7BAC" w:rsidP="00557BAA">
      <w:pPr>
        <w:jc w:val="both"/>
        <w:rPr>
          <w:sz w:val="18"/>
          <w:szCs w:val="18"/>
          <w:highlight w:val="white"/>
        </w:rPr>
      </w:pPr>
    </w:p>
    <w:p w:rsidR="00EF7BAC" w:rsidRDefault="00EF7BAC" w:rsidP="00557BAA">
      <w:pPr>
        <w:ind w:firstLine="709"/>
        <w:jc w:val="both"/>
        <w:rPr>
          <w:sz w:val="28"/>
          <w:szCs w:val="28"/>
          <w:highlight w:val="white"/>
        </w:rPr>
      </w:pPr>
      <w:r>
        <w:rPr>
          <w:sz w:val="28"/>
          <w:szCs w:val="28"/>
          <w:highlight w:val="white"/>
        </w:rPr>
        <w:t xml:space="preserve">Необхідною умовою формування </w:t>
      </w:r>
      <w:proofErr w:type="spellStart"/>
      <w:r>
        <w:rPr>
          <w:sz w:val="28"/>
          <w:szCs w:val="28"/>
          <w:highlight w:val="white"/>
        </w:rPr>
        <w:t>компетентностей</w:t>
      </w:r>
      <w:proofErr w:type="spellEnd"/>
      <w:r>
        <w:rPr>
          <w:sz w:val="28"/>
          <w:szCs w:val="28"/>
          <w:highlight w:val="white"/>
        </w:rPr>
        <w:t xml:space="preserve"> є </w:t>
      </w:r>
      <w:proofErr w:type="spellStart"/>
      <w:r>
        <w:rPr>
          <w:sz w:val="28"/>
          <w:szCs w:val="28"/>
          <w:highlight w:val="white"/>
        </w:rPr>
        <w:t>діяльнісна</w:t>
      </w:r>
      <w:proofErr w:type="spellEnd"/>
      <w:r>
        <w:rPr>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sz w:val="28"/>
          <w:szCs w:val="28"/>
          <w:highlight w:val="white"/>
        </w:rPr>
        <w:t>компетентностей</w:t>
      </w:r>
      <w:proofErr w:type="spellEnd"/>
      <w:r>
        <w:rPr>
          <w:sz w:val="28"/>
          <w:szCs w:val="28"/>
          <w:highlight w:val="white"/>
        </w:rPr>
        <w:t xml:space="preserve"> сприяє встановлення та реалізація в освітньому процесі міжпредметних і </w:t>
      </w:r>
      <w:proofErr w:type="spellStart"/>
      <w:r>
        <w:rPr>
          <w:sz w:val="28"/>
          <w:szCs w:val="28"/>
          <w:highlight w:val="white"/>
        </w:rPr>
        <w:t>внутрішньопредметних</w:t>
      </w:r>
      <w:proofErr w:type="spellEnd"/>
      <w:r>
        <w:rPr>
          <w:sz w:val="28"/>
          <w:szCs w:val="28"/>
          <w:highlight w:val="white"/>
        </w:rPr>
        <w:t xml:space="preserve"> зв’язків, а саме: змістово-інформаційних, </w:t>
      </w:r>
      <w:proofErr w:type="spellStart"/>
      <w:r>
        <w:rPr>
          <w:sz w:val="28"/>
          <w:szCs w:val="28"/>
          <w:highlight w:val="white"/>
        </w:rPr>
        <w:t>операційно-діяльнісних</w:t>
      </w:r>
      <w:proofErr w:type="spellEnd"/>
      <w:r>
        <w:rPr>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EF7BAC" w:rsidRDefault="00EF7BAC" w:rsidP="00557BAA">
      <w:pPr>
        <w:ind w:firstLine="709"/>
        <w:jc w:val="both"/>
        <w:rPr>
          <w:rFonts w:eastAsia="Calibri"/>
          <w:sz w:val="28"/>
          <w:szCs w:val="28"/>
        </w:rPr>
      </w:pPr>
      <w:r>
        <w:rPr>
          <w:rFonts w:eastAsia="Calibri"/>
          <w:sz w:val="28"/>
          <w:szCs w:val="28"/>
        </w:rPr>
        <w:t xml:space="preserve">Основними формами організації освітнього процесу є різні типи уроку: </w:t>
      </w:r>
    </w:p>
    <w:p w:rsidR="00EF7BAC" w:rsidRDefault="00EF7BAC" w:rsidP="00557BAA">
      <w:pPr>
        <w:tabs>
          <w:tab w:val="left" w:pos="993"/>
        </w:tabs>
        <w:ind w:left="709"/>
        <w:jc w:val="both"/>
        <w:rPr>
          <w:rFonts w:eastAsia="Calibri"/>
          <w:sz w:val="28"/>
          <w:szCs w:val="28"/>
        </w:rPr>
      </w:pPr>
      <w:r>
        <w:rPr>
          <w:rFonts w:eastAsia="Calibri"/>
          <w:sz w:val="28"/>
          <w:szCs w:val="28"/>
        </w:rPr>
        <w:t xml:space="preserve">формування </w:t>
      </w:r>
      <w:proofErr w:type="spellStart"/>
      <w:r>
        <w:rPr>
          <w:rFonts w:eastAsia="Calibri"/>
          <w:sz w:val="28"/>
          <w:szCs w:val="28"/>
        </w:rPr>
        <w:t>компетентностей</w:t>
      </w:r>
      <w:proofErr w:type="spellEnd"/>
      <w:r>
        <w:rPr>
          <w:rFonts w:eastAsia="Calibri"/>
          <w:sz w:val="28"/>
          <w:szCs w:val="28"/>
        </w:rPr>
        <w:t>;</w:t>
      </w:r>
    </w:p>
    <w:p w:rsidR="00EF7BAC" w:rsidRDefault="00EF7BAC" w:rsidP="00557BAA">
      <w:pPr>
        <w:tabs>
          <w:tab w:val="left" w:pos="993"/>
        </w:tabs>
        <w:ind w:left="709"/>
        <w:jc w:val="both"/>
        <w:rPr>
          <w:rFonts w:eastAsia="Calibri"/>
          <w:sz w:val="28"/>
          <w:szCs w:val="28"/>
        </w:rPr>
      </w:pPr>
      <w:r>
        <w:rPr>
          <w:rFonts w:eastAsia="Calibri"/>
          <w:sz w:val="28"/>
          <w:szCs w:val="28"/>
        </w:rPr>
        <w:t xml:space="preserve">розвитку </w:t>
      </w:r>
      <w:proofErr w:type="spellStart"/>
      <w:r>
        <w:rPr>
          <w:rFonts w:eastAsia="Calibri"/>
          <w:sz w:val="28"/>
          <w:szCs w:val="28"/>
        </w:rPr>
        <w:t>компетентностей</w:t>
      </w:r>
      <w:proofErr w:type="spellEnd"/>
      <w:r>
        <w:rPr>
          <w:rFonts w:eastAsia="Calibri"/>
          <w:sz w:val="28"/>
          <w:szCs w:val="28"/>
        </w:rPr>
        <w:t xml:space="preserve">; </w:t>
      </w:r>
    </w:p>
    <w:p w:rsidR="00EF7BAC" w:rsidRDefault="00EF7BAC" w:rsidP="00557BAA">
      <w:pPr>
        <w:tabs>
          <w:tab w:val="left" w:pos="993"/>
        </w:tabs>
        <w:ind w:left="709"/>
        <w:jc w:val="both"/>
        <w:rPr>
          <w:rFonts w:eastAsia="Calibri"/>
          <w:sz w:val="28"/>
          <w:szCs w:val="28"/>
        </w:rPr>
      </w:pP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rFonts w:eastAsia="Calibri"/>
          <w:sz w:val="28"/>
          <w:szCs w:val="28"/>
        </w:rPr>
        <w:t xml:space="preserve">; </w:t>
      </w:r>
    </w:p>
    <w:p w:rsidR="00EF7BAC" w:rsidRDefault="00EF7BAC" w:rsidP="00557BAA">
      <w:pPr>
        <w:tabs>
          <w:tab w:val="left" w:pos="993"/>
        </w:tabs>
        <w:ind w:left="709"/>
        <w:jc w:val="both"/>
        <w:rPr>
          <w:rFonts w:eastAsia="Calibri"/>
          <w:sz w:val="28"/>
          <w:szCs w:val="28"/>
        </w:rPr>
      </w:pPr>
      <w:r>
        <w:rPr>
          <w:rFonts w:eastAsia="Calibri"/>
          <w:sz w:val="28"/>
          <w:szCs w:val="28"/>
        </w:rPr>
        <w:t xml:space="preserve">корекції основних </w:t>
      </w:r>
      <w:proofErr w:type="spellStart"/>
      <w:r>
        <w:rPr>
          <w:rFonts w:eastAsia="Calibri"/>
          <w:sz w:val="28"/>
          <w:szCs w:val="28"/>
        </w:rPr>
        <w:t>компетентностей</w:t>
      </w:r>
      <w:proofErr w:type="spellEnd"/>
      <w:r>
        <w:rPr>
          <w:rFonts w:eastAsia="Calibri"/>
          <w:sz w:val="28"/>
          <w:szCs w:val="28"/>
        </w:rPr>
        <w:t xml:space="preserve">; </w:t>
      </w:r>
    </w:p>
    <w:p w:rsidR="00EF7BAC" w:rsidRDefault="00EF7BAC" w:rsidP="00557BAA">
      <w:pPr>
        <w:tabs>
          <w:tab w:val="left" w:pos="993"/>
        </w:tabs>
        <w:ind w:left="709"/>
        <w:jc w:val="both"/>
        <w:rPr>
          <w:rFonts w:eastAsia="Calibri"/>
          <w:sz w:val="28"/>
          <w:szCs w:val="28"/>
        </w:rPr>
      </w:pPr>
      <w:r>
        <w:rPr>
          <w:sz w:val="28"/>
          <w:szCs w:val="28"/>
          <w:lang w:eastAsia="uk-UA"/>
        </w:rPr>
        <w:t>комбінований урок</w:t>
      </w:r>
      <w:r>
        <w:rPr>
          <w:rFonts w:eastAsia="Calibri"/>
          <w:sz w:val="28"/>
          <w:szCs w:val="28"/>
        </w:rPr>
        <w:t>.</w:t>
      </w:r>
    </w:p>
    <w:p w:rsidR="00EF7BAC" w:rsidRDefault="00EF7BAC" w:rsidP="00557BAA">
      <w:pPr>
        <w:ind w:firstLine="709"/>
        <w:jc w:val="both"/>
        <w:rPr>
          <w:rFonts w:eastAsia="Calibri"/>
          <w:sz w:val="28"/>
          <w:szCs w:val="28"/>
        </w:rPr>
      </w:pPr>
      <w:r>
        <w:rPr>
          <w:rFonts w:eastAsia="Calibri"/>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eastAsia="Calibri"/>
          <w:sz w:val="28"/>
          <w:szCs w:val="28"/>
        </w:rPr>
        <w:t>квести</w:t>
      </w:r>
      <w:proofErr w:type="spellEnd"/>
      <w:r>
        <w:rPr>
          <w:rFonts w:eastAsia="Calibri"/>
          <w:sz w:val="28"/>
          <w:szCs w:val="28"/>
        </w:rPr>
        <w:t>, інтерактивні уроки (</w:t>
      </w:r>
      <w:proofErr w:type="spellStart"/>
      <w:r>
        <w:rPr>
          <w:sz w:val="28"/>
          <w:szCs w:val="28"/>
          <w:lang w:eastAsia="uk-UA"/>
        </w:rPr>
        <w:t>уроки-«суди</w:t>
      </w:r>
      <w:proofErr w:type="spellEnd"/>
      <w:r>
        <w:rPr>
          <w:sz w:val="28"/>
          <w:szCs w:val="28"/>
          <w:lang w:eastAsia="uk-UA"/>
        </w:rPr>
        <w:t xml:space="preserve">», </w:t>
      </w:r>
      <w:r>
        <w:rPr>
          <w:rFonts w:eastAsia="Calibri"/>
          <w:sz w:val="28"/>
          <w:szCs w:val="28"/>
        </w:rPr>
        <w:t>урок-</w:t>
      </w:r>
      <w:r>
        <w:rPr>
          <w:sz w:val="28"/>
          <w:szCs w:val="28"/>
          <w:lang w:eastAsia="uk-UA"/>
        </w:rPr>
        <w:t>дискусійна група, уроки з навчанням одних учнів іншими), інтегровані уроки,</w:t>
      </w:r>
      <w:r>
        <w:rPr>
          <w:rFonts w:eastAsia="Calibri"/>
          <w:sz w:val="28"/>
          <w:szCs w:val="28"/>
        </w:rPr>
        <w:t xml:space="preserve"> проблемний урок, відео-уроки тощо. </w:t>
      </w:r>
    </w:p>
    <w:p w:rsidR="00EF7BAC" w:rsidRDefault="00EF7BAC" w:rsidP="00557BAA">
      <w:pPr>
        <w:ind w:firstLine="709"/>
        <w:jc w:val="both"/>
        <w:rPr>
          <w:sz w:val="28"/>
          <w:szCs w:val="28"/>
          <w:lang w:eastAsia="uk-UA"/>
        </w:rPr>
      </w:pPr>
      <w:r>
        <w:rPr>
          <w:sz w:val="28"/>
          <w:szCs w:val="28"/>
          <w:lang w:eastAsia="uk-UA"/>
        </w:rPr>
        <w:t xml:space="preserve">З метою </w:t>
      </w:r>
      <w:r>
        <w:rPr>
          <w:rFonts w:eastAsia="Calibri"/>
          <w:sz w:val="28"/>
          <w:szCs w:val="28"/>
        </w:rPr>
        <w:t>засвоєння нового матеріалу</w:t>
      </w:r>
      <w:r>
        <w:rPr>
          <w:sz w:val="28"/>
          <w:szCs w:val="28"/>
          <w:lang w:eastAsia="uk-UA"/>
        </w:rPr>
        <w:t xml:space="preserve"> та </w:t>
      </w:r>
      <w:r>
        <w:rPr>
          <w:rFonts w:eastAsia="Calibri"/>
          <w:sz w:val="28"/>
          <w:szCs w:val="28"/>
        </w:rPr>
        <w:t xml:space="preserve">розвитку </w:t>
      </w:r>
      <w:proofErr w:type="spellStart"/>
      <w:r>
        <w:rPr>
          <w:rFonts w:eastAsia="Calibri"/>
          <w:sz w:val="28"/>
          <w:szCs w:val="28"/>
        </w:rPr>
        <w:t>компетентностей</w:t>
      </w:r>
      <w:proofErr w:type="spellEnd"/>
      <w:r>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w:t>
      </w:r>
      <w:r>
        <w:rPr>
          <w:sz w:val="28"/>
          <w:szCs w:val="28"/>
          <w:lang w:eastAsia="uk-UA"/>
        </w:rPr>
        <w:lastRenderedPageBreak/>
        <w:t>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F7BAC" w:rsidRDefault="00EF7BAC" w:rsidP="00557BAA">
      <w:pPr>
        <w:ind w:firstLine="709"/>
        <w:jc w:val="both"/>
        <w:rPr>
          <w:sz w:val="28"/>
          <w:szCs w:val="28"/>
          <w:lang w:eastAsia="uk-UA"/>
        </w:rPr>
      </w:pPr>
      <w:r>
        <w:rPr>
          <w:sz w:val="28"/>
          <w:szCs w:val="28"/>
          <w:lang w:eastAsia="uk-UA"/>
        </w:rPr>
        <w:t xml:space="preserve">Функцію </w:t>
      </w: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F7BAC" w:rsidRDefault="00EF7BAC" w:rsidP="00557BAA">
      <w:pPr>
        <w:ind w:firstLine="709"/>
        <w:jc w:val="both"/>
        <w:rPr>
          <w:sz w:val="28"/>
          <w:szCs w:val="28"/>
          <w:lang w:eastAsia="uk-UA"/>
        </w:rPr>
      </w:pPr>
      <w:r>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F7BAC" w:rsidRDefault="00EF7BAC" w:rsidP="00557BAA">
      <w:pPr>
        <w:ind w:firstLine="709"/>
        <w:jc w:val="both"/>
        <w:rPr>
          <w:sz w:val="28"/>
          <w:szCs w:val="28"/>
          <w:lang w:eastAsia="uk-UA"/>
        </w:rPr>
      </w:pPr>
      <w:r>
        <w:rPr>
          <w:bCs/>
          <w:sz w:val="28"/>
          <w:szCs w:val="28"/>
          <w:lang w:eastAsia="uk-UA"/>
        </w:rPr>
        <w:t>Екскурсії</w:t>
      </w:r>
      <w:r>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F7BAC" w:rsidRDefault="00EF7BAC" w:rsidP="00557BAA">
      <w:pPr>
        <w:ind w:firstLine="709"/>
        <w:jc w:val="both"/>
        <w:rPr>
          <w:sz w:val="28"/>
          <w:szCs w:val="28"/>
          <w:lang w:eastAsia="uk-UA"/>
        </w:rPr>
      </w:pPr>
      <w:r>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lang w:eastAsia="uk-UA"/>
        </w:rPr>
        <w:t>підбору матеріалу, виконують самостійно розподілені ролі та аналізують виконану роботу.</w:t>
      </w:r>
    </w:p>
    <w:p w:rsidR="00EF7BAC" w:rsidRDefault="00EF7BAC" w:rsidP="00557BAA">
      <w:pPr>
        <w:ind w:firstLine="709"/>
        <w:jc w:val="both"/>
        <w:rPr>
          <w:rFonts w:eastAsia="Calibri"/>
          <w:sz w:val="28"/>
          <w:szCs w:val="28"/>
        </w:rPr>
      </w:pPr>
      <w:r>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F7BAC" w:rsidRDefault="00EF7BAC" w:rsidP="00557BAA">
      <w:pPr>
        <w:ind w:firstLine="709"/>
        <w:jc w:val="both"/>
        <w:rPr>
          <w:rFonts w:eastAsia="Calibri"/>
          <w:sz w:val="28"/>
          <w:szCs w:val="28"/>
        </w:rPr>
      </w:pPr>
      <w:r>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F7BAC" w:rsidRPr="00EF7BAC" w:rsidRDefault="00EF7BAC" w:rsidP="00557BAA">
      <w:pPr>
        <w:shd w:val="clear" w:color="auto" w:fill="FFFFFF"/>
        <w:tabs>
          <w:tab w:val="left" w:pos="284"/>
          <w:tab w:val="left" w:pos="1134"/>
        </w:tabs>
        <w:ind w:firstLine="709"/>
        <w:jc w:val="center"/>
        <w:rPr>
          <w:rFonts w:eastAsia="Calibri"/>
          <w:b/>
          <w:sz w:val="28"/>
          <w:szCs w:val="28"/>
          <w:u w:val="single"/>
        </w:rPr>
      </w:pPr>
      <w:r w:rsidRPr="00EF7BAC">
        <w:rPr>
          <w:rFonts w:eastAsia="Calibri"/>
          <w:b/>
          <w:sz w:val="28"/>
          <w:szCs w:val="28"/>
          <w:u w:val="single"/>
        </w:rPr>
        <w:t>Система внутрішнього забезпечення якості</w:t>
      </w:r>
    </w:p>
    <w:p w:rsidR="00EF7BAC" w:rsidRDefault="00EF7BAC"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sz w:val="28"/>
          <w:szCs w:val="28"/>
        </w:rPr>
      </w:pPr>
      <w:r>
        <w:rPr>
          <w:rFonts w:eastAsia="Calibri"/>
          <w:b/>
          <w:sz w:val="28"/>
          <w:szCs w:val="28"/>
        </w:rPr>
        <w:t>Кадрове забезпечення освітньої діяльності</w:t>
      </w:r>
    </w:p>
    <w:p w:rsidR="00EF7BAC" w:rsidRDefault="00EF7BAC" w:rsidP="00557BAA">
      <w:pPr>
        <w:shd w:val="clear" w:color="auto" w:fill="FFFFFF"/>
        <w:tabs>
          <w:tab w:val="left" w:pos="284"/>
          <w:tab w:val="left" w:pos="1134"/>
        </w:tabs>
        <w:ind w:firstLine="709"/>
        <w:jc w:val="both"/>
        <w:rPr>
          <w:rFonts w:eastAsia="Calibri"/>
          <w:b/>
          <w:sz w:val="28"/>
          <w:szCs w:val="28"/>
        </w:rPr>
      </w:pPr>
      <w:r>
        <w:rPr>
          <w:rFonts w:eastAsia="Calibri"/>
          <w:b/>
          <w:sz w:val="28"/>
          <w:szCs w:val="28"/>
        </w:rPr>
        <w:t>(вставити кількість педагогів 5-9</w:t>
      </w:r>
      <w:r w:rsidR="00D742E0">
        <w:rPr>
          <w:rFonts w:eastAsia="Calibri"/>
          <w:b/>
          <w:sz w:val="28"/>
          <w:szCs w:val="28"/>
        </w:rPr>
        <w:t xml:space="preserve"> класів за кваліфікаційним</w:t>
      </w:r>
      <w:r>
        <w:rPr>
          <w:rFonts w:eastAsia="Calibri"/>
          <w:b/>
          <w:sz w:val="28"/>
          <w:szCs w:val="28"/>
        </w:rPr>
        <w:t>и категоріями, педагогічними званнями, стажем роботи);</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0"/>
        <w:gridCol w:w="843"/>
        <w:gridCol w:w="843"/>
        <w:gridCol w:w="1044"/>
        <w:gridCol w:w="902"/>
        <w:gridCol w:w="1134"/>
        <w:gridCol w:w="643"/>
        <w:gridCol w:w="587"/>
        <w:gridCol w:w="422"/>
        <w:gridCol w:w="478"/>
        <w:gridCol w:w="1414"/>
      </w:tblGrid>
      <w:tr w:rsidR="00A37F1B" w:rsidRPr="00D03ED8" w:rsidTr="00A37F1B">
        <w:tc>
          <w:tcPr>
            <w:tcW w:w="1277" w:type="dxa"/>
          </w:tcPr>
          <w:p w:rsidR="00A37F1B" w:rsidRPr="00D03ED8" w:rsidRDefault="00A37F1B" w:rsidP="00C9790E">
            <w:pPr>
              <w:tabs>
                <w:tab w:val="left" w:pos="284"/>
                <w:tab w:val="left" w:pos="1134"/>
              </w:tabs>
              <w:jc w:val="center"/>
              <w:rPr>
                <w:sz w:val="28"/>
                <w:szCs w:val="28"/>
              </w:rPr>
            </w:pPr>
            <w:r w:rsidRPr="00D03ED8">
              <w:rPr>
                <w:sz w:val="28"/>
                <w:szCs w:val="28"/>
              </w:rPr>
              <w:t xml:space="preserve">Кількість педагогів  </w:t>
            </w:r>
          </w:p>
        </w:tc>
        <w:tc>
          <w:tcPr>
            <w:tcW w:w="3350" w:type="dxa"/>
            <w:gridSpan w:val="4"/>
          </w:tcPr>
          <w:p w:rsidR="00A37F1B" w:rsidRPr="00D03ED8" w:rsidRDefault="00A37F1B" w:rsidP="00C9790E">
            <w:pPr>
              <w:tabs>
                <w:tab w:val="left" w:pos="284"/>
                <w:tab w:val="left" w:pos="1134"/>
              </w:tabs>
              <w:jc w:val="center"/>
              <w:rPr>
                <w:sz w:val="28"/>
                <w:szCs w:val="28"/>
              </w:rPr>
            </w:pPr>
            <w:r w:rsidRPr="00D03ED8">
              <w:rPr>
                <w:sz w:val="28"/>
                <w:szCs w:val="28"/>
              </w:rPr>
              <w:t>Стаж роботи</w:t>
            </w:r>
          </w:p>
        </w:tc>
        <w:tc>
          <w:tcPr>
            <w:tcW w:w="2036" w:type="dxa"/>
            <w:gridSpan w:val="2"/>
          </w:tcPr>
          <w:p w:rsidR="00A37F1B" w:rsidRPr="00D03ED8" w:rsidRDefault="00A37F1B" w:rsidP="00C9790E">
            <w:pPr>
              <w:tabs>
                <w:tab w:val="left" w:pos="284"/>
                <w:tab w:val="left" w:pos="1134"/>
              </w:tabs>
              <w:jc w:val="center"/>
              <w:rPr>
                <w:sz w:val="28"/>
                <w:szCs w:val="28"/>
              </w:rPr>
            </w:pPr>
            <w:r w:rsidRPr="00D03ED8">
              <w:rPr>
                <w:sz w:val="28"/>
                <w:szCs w:val="28"/>
              </w:rPr>
              <w:t>Освіта</w:t>
            </w:r>
          </w:p>
        </w:tc>
        <w:tc>
          <w:tcPr>
            <w:tcW w:w="2130" w:type="dxa"/>
            <w:gridSpan w:val="4"/>
          </w:tcPr>
          <w:p w:rsidR="00A37F1B" w:rsidRPr="00D03ED8" w:rsidRDefault="00A37F1B" w:rsidP="00C9790E">
            <w:pPr>
              <w:tabs>
                <w:tab w:val="left" w:pos="284"/>
                <w:tab w:val="left" w:pos="1134"/>
              </w:tabs>
              <w:jc w:val="center"/>
              <w:rPr>
                <w:sz w:val="28"/>
                <w:szCs w:val="28"/>
              </w:rPr>
            </w:pPr>
            <w:r w:rsidRPr="00D03ED8">
              <w:rPr>
                <w:sz w:val="28"/>
                <w:szCs w:val="28"/>
              </w:rPr>
              <w:t>Кваліфікаційна категорія</w:t>
            </w:r>
          </w:p>
        </w:tc>
        <w:tc>
          <w:tcPr>
            <w:tcW w:w="1414" w:type="dxa"/>
          </w:tcPr>
          <w:p w:rsidR="00A37F1B" w:rsidRPr="00D03ED8" w:rsidRDefault="00A37F1B" w:rsidP="00C9790E">
            <w:pPr>
              <w:tabs>
                <w:tab w:val="left" w:pos="284"/>
                <w:tab w:val="left" w:pos="1134"/>
              </w:tabs>
              <w:jc w:val="center"/>
              <w:rPr>
                <w:sz w:val="28"/>
                <w:szCs w:val="28"/>
              </w:rPr>
            </w:pPr>
            <w:r w:rsidRPr="00D03ED8">
              <w:rPr>
                <w:sz w:val="28"/>
                <w:szCs w:val="28"/>
              </w:rPr>
              <w:t>Педагогічне звання</w:t>
            </w:r>
          </w:p>
        </w:tc>
      </w:tr>
      <w:tr w:rsidR="00A37F1B" w:rsidRPr="00D03ED8" w:rsidTr="00A37F1B">
        <w:trPr>
          <w:trHeight w:val="660"/>
        </w:trPr>
        <w:tc>
          <w:tcPr>
            <w:tcW w:w="1277" w:type="dxa"/>
            <w:vMerge w:val="restart"/>
          </w:tcPr>
          <w:p w:rsidR="00A37F1B" w:rsidRPr="00D03ED8" w:rsidRDefault="00A37F1B" w:rsidP="00C9790E">
            <w:pPr>
              <w:tabs>
                <w:tab w:val="left" w:pos="284"/>
                <w:tab w:val="left" w:pos="1134"/>
              </w:tabs>
              <w:jc w:val="center"/>
              <w:rPr>
                <w:sz w:val="28"/>
                <w:szCs w:val="28"/>
              </w:rPr>
            </w:pPr>
          </w:p>
        </w:tc>
        <w:tc>
          <w:tcPr>
            <w:tcW w:w="620" w:type="dxa"/>
            <w:vMerge w:val="restart"/>
          </w:tcPr>
          <w:p w:rsidR="00A37F1B" w:rsidRPr="00D03ED8" w:rsidRDefault="00A37F1B" w:rsidP="00C9790E">
            <w:pPr>
              <w:tabs>
                <w:tab w:val="left" w:pos="284"/>
                <w:tab w:val="left" w:pos="1134"/>
              </w:tabs>
              <w:jc w:val="center"/>
              <w:rPr>
                <w:sz w:val="28"/>
                <w:szCs w:val="28"/>
              </w:rPr>
            </w:pPr>
            <w:r w:rsidRPr="00D03ED8">
              <w:rPr>
                <w:sz w:val="28"/>
                <w:szCs w:val="28"/>
              </w:rPr>
              <w:t>До 3 років</w:t>
            </w:r>
          </w:p>
        </w:tc>
        <w:tc>
          <w:tcPr>
            <w:tcW w:w="843" w:type="dxa"/>
            <w:vMerge w:val="restart"/>
          </w:tcPr>
          <w:p w:rsidR="00A37F1B" w:rsidRPr="00D03ED8" w:rsidRDefault="00A37F1B" w:rsidP="00C9790E">
            <w:pPr>
              <w:tabs>
                <w:tab w:val="left" w:pos="284"/>
                <w:tab w:val="left" w:pos="1134"/>
              </w:tabs>
              <w:jc w:val="center"/>
              <w:rPr>
                <w:sz w:val="28"/>
                <w:szCs w:val="28"/>
              </w:rPr>
            </w:pPr>
            <w:r w:rsidRPr="00D03ED8">
              <w:rPr>
                <w:sz w:val="28"/>
                <w:szCs w:val="28"/>
              </w:rPr>
              <w:t>До 10 років</w:t>
            </w:r>
          </w:p>
        </w:tc>
        <w:tc>
          <w:tcPr>
            <w:tcW w:w="843" w:type="dxa"/>
            <w:vMerge w:val="restart"/>
          </w:tcPr>
          <w:p w:rsidR="00A37F1B" w:rsidRPr="00D03ED8" w:rsidRDefault="00A37F1B" w:rsidP="00C9790E">
            <w:pPr>
              <w:tabs>
                <w:tab w:val="left" w:pos="284"/>
                <w:tab w:val="left" w:pos="1134"/>
              </w:tabs>
              <w:jc w:val="center"/>
              <w:rPr>
                <w:sz w:val="28"/>
                <w:szCs w:val="28"/>
              </w:rPr>
            </w:pPr>
            <w:r w:rsidRPr="00D03ED8">
              <w:rPr>
                <w:sz w:val="28"/>
                <w:szCs w:val="28"/>
              </w:rPr>
              <w:t>До 20 років</w:t>
            </w:r>
          </w:p>
        </w:tc>
        <w:tc>
          <w:tcPr>
            <w:tcW w:w="1044" w:type="dxa"/>
            <w:vMerge w:val="restart"/>
          </w:tcPr>
          <w:p w:rsidR="00A37F1B" w:rsidRPr="00D03ED8" w:rsidRDefault="00A37F1B" w:rsidP="00C9790E">
            <w:pPr>
              <w:tabs>
                <w:tab w:val="left" w:pos="284"/>
                <w:tab w:val="left" w:pos="1134"/>
              </w:tabs>
              <w:jc w:val="center"/>
              <w:rPr>
                <w:sz w:val="28"/>
                <w:szCs w:val="28"/>
              </w:rPr>
            </w:pPr>
            <w:r w:rsidRPr="00D03ED8">
              <w:rPr>
                <w:sz w:val="28"/>
                <w:szCs w:val="28"/>
              </w:rPr>
              <w:t>20 р. і більше</w:t>
            </w:r>
          </w:p>
        </w:tc>
        <w:tc>
          <w:tcPr>
            <w:tcW w:w="902" w:type="dxa"/>
            <w:tcBorders>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бакалавр</w:t>
            </w:r>
          </w:p>
        </w:tc>
        <w:tc>
          <w:tcPr>
            <w:tcW w:w="1134" w:type="dxa"/>
            <w:tcBorders>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вища</w:t>
            </w:r>
          </w:p>
        </w:tc>
        <w:tc>
          <w:tcPr>
            <w:tcW w:w="643" w:type="dxa"/>
            <w:tcBorders>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С.</w:t>
            </w:r>
          </w:p>
        </w:tc>
        <w:tc>
          <w:tcPr>
            <w:tcW w:w="587" w:type="dxa"/>
            <w:tcBorders>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ІІ</w:t>
            </w:r>
          </w:p>
        </w:tc>
        <w:tc>
          <w:tcPr>
            <w:tcW w:w="422" w:type="dxa"/>
            <w:tcBorders>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І</w:t>
            </w:r>
          </w:p>
        </w:tc>
        <w:tc>
          <w:tcPr>
            <w:tcW w:w="478" w:type="dxa"/>
            <w:tcBorders>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В</w:t>
            </w:r>
          </w:p>
        </w:tc>
        <w:tc>
          <w:tcPr>
            <w:tcW w:w="1414" w:type="dxa"/>
            <w:tcBorders>
              <w:bottom w:val="single" w:sz="4" w:space="0" w:color="auto"/>
            </w:tcBorders>
          </w:tcPr>
          <w:p w:rsidR="00A37F1B" w:rsidRPr="00D03ED8" w:rsidRDefault="00A37F1B" w:rsidP="00C9790E">
            <w:pPr>
              <w:tabs>
                <w:tab w:val="left" w:pos="284"/>
                <w:tab w:val="left" w:pos="1134"/>
              </w:tabs>
              <w:jc w:val="center"/>
              <w:rPr>
                <w:sz w:val="28"/>
                <w:szCs w:val="28"/>
              </w:rPr>
            </w:pPr>
            <w:proofErr w:type="spellStart"/>
            <w:r w:rsidRPr="00D03ED8">
              <w:rPr>
                <w:sz w:val="28"/>
                <w:szCs w:val="28"/>
              </w:rPr>
              <w:t>Ст.вч</w:t>
            </w:r>
            <w:proofErr w:type="spellEnd"/>
            <w:r w:rsidRPr="00D03ED8">
              <w:rPr>
                <w:sz w:val="28"/>
                <w:szCs w:val="28"/>
              </w:rPr>
              <w:t>.</w:t>
            </w:r>
          </w:p>
        </w:tc>
      </w:tr>
      <w:tr w:rsidR="00A37F1B" w:rsidRPr="00D03ED8" w:rsidTr="00A37F1B">
        <w:trPr>
          <w:trHeight w:val="700"/>
        </w:trPr>
        <w:tc>
          <w:tcPr>
            <w:tcW w:w="1277" w:type="dxa"/>
            <w:vMerge/>
          </w:tcPr>
          <w:p w:rsidR="00A37F1B" w:rsidRPr="00D03ED8" w:rsidRDefault="00A37F1B" w:rsidP="00C9790E">
            <w:pPr>
              <w:tabs>
                <w:tab w:val="left" w:pos="284"/>
                <w:tab w:val="left" w:pos="1134"/>
              </w:tabs>
              <w:jc w:val="center"/>
              <w:rPr>
                <w:sz w:val="28"/>
                <w:szCs w:val="28"/>
              </w:rPr>
            </w:pPr>
          </w:p>
        </w:tc>
        <w:tc>
          <w:tcPr>
            <w:tcW w:w="620" w:type="dxa"/>
            <w:vMerge/>
          </w:tcPr>
          <w:p w:rsidR="00A37F1B" w:rsidRPr="00D03ED8" w:rsidRDefault="00A37F1B" w:rsidP="00C9790E">
            <w:pPr>
              <w:tabs>
                <w:tab w:val="left" w:pos="284"/>
                <w:tab w:val="left" w:pos="1134"/>
              </w:tabs>
              <w:jc w:val="center"/>
              <w:rPr>
                <w:sz w:val="28"/>
                <w:szCs w:val="28"/>
              </w:rPr>
            </w:pPr>
          </w:p>
        </w:tc>
        <w:tc>
          <w:tcPr>
            <w:tcW w:w="843" w:type="dxa"/>
            <w:vMerge/>
          </w:tcPr>
          <w:p w:rsidR="00A37F1B" w:rsidRPr="00D03ED8" w:rsidRDefault="00A37F1B" w:rsidP="00C9790E">
            <w:pPr>
              <w:tabs>
                <w:tab w:val="left" w:pos="284"/>
                <w:tab w:val="left" w:pos="1134"/>
              </w:tabs>
              <w:jc w:val="center"/>
              <w:rPr>
                <w:sz w:val="28"/>
                <w:szCs w:val="28"/>
              </w:rPr>
            </w:pPr>
          </w:p>
        </w:tc>
        <w:tc>
          <w:tcPr>
            <w:tcW w:w="843" w:type="dxa"/>
            <w:vMerge/>
          </w:tcPr>
          <w:p w:rsidR="00A37F1B" w:rsidRPr="00D03ED8" w:rsidRDefault="00A37F1B" w:rsidP="00C9790E">
            <w:pPr>
              <w:tabs>
                <w:tab w:val="left" w:pos="284"/>
                <w:tab w:val="left" w:pos="1134"/>
              </w:tabs>
              <w:jc w:val="center"/>
              <w:rPr>
                <w:sz w:val="28"/>
                <w:szCs w:val="28"/>
              </w:rPr>
            </w:pPr>
          </w:p>
        </w:tc>
        <w:tc>
          <w:tcPr>
            <w:tcW w:w="1044" w:type="dxa"/>
            <w:vMerge/>
          </w:tcPr>
          <w:p w:rsidR="00A37F1B" w:rsidRPr="00D03ED8" w:rsidRDefault="00A37F1B" w:rsidP="00C9790E">
            <w:pPr>
              <w:tabs>
                <w:tab w:val="left" w:pos="284"/>
                <w:tab w:val="left" w:pos="1134"/>
              </w:tabs>
              <w:jc w:val="center"/>
              <w:rPr>
                <w:sz w:val="28"/>
                <w:szCs w:val="28"/>
              </w:rPr>
            </w:pPr>
          </w:p>
        </w:tc>
        <w:tc>
          <w:tcPr>
            <w:tcW w:w="902" w:type="dxa"/>
            <w:tcBorders>
              <w:top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p>
        </w:tc>
        <w:tc>
          <w:tcPr>
            <w:tcW w:w="1134" w:type="dxa"/>
            <w:tcBorders>
              <w:top w:val="single" w:sz="4" w:space="0" w:color="auto"/>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p>
        </w:tc>
        <w:tc>
          <w:tcPr>
            <w:tcW w:w="643" w:type="dxa"/>
            <w:tcBorders>
              <w:top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p>
        </w:tc>
        <w:tc>
          <w:tcPr>
            <w:tcW w:w="587" w:type="dxa"/>
            <w:tcBorders>
              <w:top w:val="single" w:sz="4" w:space="0" w:color="auto"/>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p>
        </w:tc>
        <w:tc>
          <w:tcPr>
            <w:tcW w:w="422" w:type="dxa"/>
            <w:tcBorders>
              <w:top w:val="single" w:sz="4" w:space="0" w:color="auto"/>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p>
        </w:tc>
        <w:tc>
          <w:tcPr>
            <w:tcW w:w="478" w:type="dxa"/>
            <w:tcBorders>
              <w:top w:val="single" w:sz="4" w:space="0" w:color="auto"/>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p>
        </w:tc>
        <w:tc>
          <w:tcPr>
            <w:tcW w:w="1414" w:type="dxa"/>
            <w:tcBorders>
              <w:top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p>
        </w:tc>
      </w:tr>
      <w:tr w:rsidR="00A37F1B" w:rsidRPr="00D03ED8" w:rsidTr="00A37F1B">
        <w:trPr>
          <w:trHeight w:val="700"/>
        </w:trPr>
        <w:tc>
          <w:tcPr>
            <w:tcW w:w="1277" w:type="dxa"/>
          </w:tcPr>
          <w:p w:rsidR="00A37F1B" w:rsidRPr="00D03ED8" w:rsidRDefault="00A37F1B" w:rsidP="00C9790E">
            <w:pPr>
              <w:tabs>
                <w:tab w:val="left" w:pos="284"/>
                <w:tab w:val="left" w:pos="1134"/>
              </w:tabs>
              <w:jc w:val="center"/>
              <w:rPr>
                <w:sz w:val="28"/>
                <w:szCs w:val="28"/>
              </w:rPr>
            </w:pPr>
            <w:r>
              <w:rPr>
                <w:sz w:val="28"/>
                <w:szCs w:val="28"/>
              </w:rPr>
              <w:t>5-9</w:t>
            </w:r>
            <w:r w:rsidRPr="00D03ED8">
              <w:rPr>
                <w:sz w:val="28"/>
                <w:szCs w:val="28"/>
              </w:rPr>
              <w:t xml:space="preserve"> класи</w:t>
            </w:r>
          </w:p>
          <w:p w:rsidR="00A37F1B" w:rsidRPr="00D03ED8" w:rsidRDefault="00A37F1B" w:rsidP="00C9790E">
            <w:pPr>
              <w:tabs>
                <w:tab w:val="left" w:pos="284"/>
                <w:tab w:val="left" w:pos="1134"/>
              </w:tabs>
              <w:jc w:val="center"/>
              <w:rPr>
                <w:sz w:val="28"/>
                <w:szCs w:val="28"/>
              </w:rPr>
            </w:pPr>
            <w:r>
              <w:rPr>
                <w:sz w:val="28"/>
                <w:szCs w:val="28"/>
              </w:rPr>
              <w:t>(17)</w:t>
            </w:r>
          </w:p>
        </w:tc>
        <w:tc>
          <w:tcPr>
            <w:tcW w:w="620" w:type="dxa"/>
          </w:tcPr>
          <w:p w:rsidR="00A37F1B" w:rsidRPr="00D03ED8" w:rsidRDefault="00A37F1B" w:rsidP="00C9790E">
            <w:pPr>
              <w:tabs>
                <w:tab w:val="left" w:pos="284"/>
                <w:tab w:val="left" w:pos="1134"/>
              </w:tabs>
              <w:jc w:val="center"/>
              <w:rPr>
                <w:sz w:val="28"/>
                <w:szCs w:val="28"/>
              </w:rPr>
            </w:pPr>
            <w:r w:rsidRPr="00D03ED8">
              <w:rPr>
                <w:sz w:val="28"/>
                <w:szCs w:val="28"/>
              </w:rPr>
              <w:t>-</w:t>
            </w:r>
          </w:p>
        </w:tc>
        <w:tc>
          <w:tcPr>
            <w:tcW w:w="843" w:type="dxa"/>
          </w:tcPr>
          <w:p w:rsidR="00A37F1B" w:rsidRPr="00D03ED8" w:rsidRDefault="00A37F1B" w:rsidP="00C9790E">
            <w:pPr>
              <w:tabs>
                <w:tab w:val="left" w:pos="284"/>
                <w:tab w:val="left" w:pos="1134"/>
              </w:tabs>
              <w:jc w:val="center"/>
              <w:rPr>
                <w:sz w:val="28"/>
                <w:szCs w:val="28"/>
              </w:rPr>
            </w:pPr>
            <w:r>
              <w:rPr>
                <w:sz w:val="28"/>
                <w:szCs w:val="28"/>
              </w:rPr>
              <w:t>4</w:t>
            </w:r>
          </w:p>
        </w:tc>
        <w:tc>
          <w:tcPr>
            <w:tcW w:w="843" w:type="dxa"/>
          </w:tcPr>
          <w:p w:rsidR="00A37F1B" w:rsidRPr="00D03ED8" w:rsidRDefault="00A37F1B" w:rsidP="00C9790E">
            <w:pPr>
              <w:tabs>
                <w:tab w:val="left" w:pos="284"/>
                <w:tab w:val="left" w:pos="1134"/>
              </w:tabs>
              <w:jc w:val="center"/>
              <w:rPr>
                <w:sz w:val="28"/>
                <w:szCs w:val="28"/>
              </w:rPr>
            </w:pPr>
            <w:r>
              <w:rPr>
                <w:sz w:val="28"/>
                <w:szCs w:val="28"/>
              </w:rPr>
              <w:t>3</w:t>
            </w:r>
          </w:p>
        </w:tc>
        <w:tc>
          <w:tcPr>
            <w:tcW w:w="1044" w:type="dxa"/>
          </w:tcPr>
          <w:p w:rsidR="00A37F1B" w:rsidRPr="00D03ED8" w:rsidRDefault="00A37F1B" w:rsidP="00C9790E">
            <w:pPr>
              <w:tabs>
                <w:tab w:val="left" w:pos="284"/>
                <w:tab w:val="left" w:pos="1134"/>
              </w:tabs>
              <w:jc w:val="center"/>
              <w:rPr>
                <w:sz w:val="28"/>
                <w:szCs w:val="28"/>
              </w:rPr>
            </w:pPr>
            <w:r>
              <w:rPr>
                <w:sz w:val="28"/>
                <w:szCs w:val="28"/>
              </w:rPr>
              <w:t>10</w:t>
            </w:r>
          </w:p>
        </w:tc>
        <w:tc>
          <w:tcPr>
            <w:tcW w:w="902" w:type="dxa"/>
            <w:tcBorders>
              <w:top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w:t>
            </w:r>
          </w:p>
        </w:tc>
        <w:tc>
          <w:tcPr>
            <w:tcW w:w="1134" w:type="dxa"/>
            <w:tcBorders>
              <w:top w:val="single" w:sz="4" w:space="0" w:color="auto"/>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17</w:t>
            </w:r>
          </w:p>
        </w:tc>
        <w:tc>
          <w:tcPr>
            <w:tcW w:w="643" w:type="dxa"/>
            <w:tcBorders>
              <w:top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4</w:t>
            </w:r>
          </w:p>
        </w:tc>
        <w:tc>
          <w:tcPr>
            <w:tcW w:w="587" w:type="dxa"/>
            <w:tcBorders>
              <w:top w:val="single" w:sz="4" w:space="0" w:color="auto"/>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2</w:t>
            </w:r>
          </w:p>
        </w:tc>
        <w:tc>
          <w:tcPr>
            <w:tcW w:w="422" w:type="dxa"/>
            <w:tcBorders>
              <w:top w:val="single" w:sz="4" w:space="0" w:color="auto"/>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3</w:t>
            </w:r>
          </w:p>
        </w:tc>
        <w:tc>
          <w:tcPr>
            <w:tcW w:w="478" w:type="dxa"/>
            <w:tcBorders>
              <w:top w:val="single" w:sz="4" w:space="0" w:color="auto"/>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8</w:t>
            </w:r>
          </w:p>
        </w:tc>
        <w:tc>
          <w:tcPr>
            <w:tcW w:w="1414" w:type="dxa"/>
            <w:tcBorders>
              <w:top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w:t>
            </w:r>
          </w:p>
        </w:tc>
      </w:tr>
    </w:tbl>
    <w:p w:rsidR="0013478A" w:rsidRDefault="0013478A" w:rsidP="00A37F1B">
      <w:pPr>
        <w:shd w:val="clear" w:color="auto" w:fill="FFFFFF"/>
        <w:tabs>
          <w:tab w:val="left" w:pos="284"/>
          <w:tab w:val="left" w:pos="1134"/>
        </w:tabs>
        <w:jc w:val="both"/>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Навчально-методичне забезпечення якості</w:t>
      </w:r>
    </w:p>
    <w:p w:rsidR="005F6DB6" w:rsidRPr="000E34FA" w:rsidRDefault="005F6DB6" w:rsidP="00557BAA">
      <w:pPr>
        <w:jc w:val="center"/>
        <w:rPr>
          <w:b/>
          <w:sz w:val="28"/>
          <w:szCs w:val="28"/>
        </w:rPr>
      </w:pPr>
      <w:r w:rsidRPr="000E34FA">
        <w:rPr>
          <w:b/>
          <w:sz w:val="28"/>
          <w:szCs w:val="28"/>
        </w:rPr>
        <w:t>Перелік навчальних програм</w:t>
      </w:r>
    </w:p>
    <w:p w:rsidR="005F6DB6" w:rsidRPr="000E34FA" w:rsidRDefault="005F6DB6" w:rsidP="00557BAA">
      <w:pPr>
        <w:jc w:val="center"/>
        <w:rPr>
          <w:b/>
          <w:sz w:val="28"/>
          <w:szCs w:val="28"/>
        </w:rPr>
      </w:pPr>
      <w:r w:rsidRPr="000E34FA">
        <w:rPr>
          <w:b/>
          <w:sz w:val="28"/>
          <w:szCs w:val="28"/>
        </w:rPr>
        <w:t>для учнів закладів загальної середньої освіти ІІ ступеня</w:t>
      </w:r>
    </w:p>
    <w:p w:rsidR="005F6DB6" w:rsidRPr="000E34FA" w:rsidRDefault="005F6DB6" w:rsidP="00557BAA">
      <w:pPr>
        <w:jc w:val="center"/>
        <w:rPr>
          <w:b/>
          <w:sz w:val="28"/>
          <w:szCs w:val="28"/>
        </w:rPr>
      </w:pPr>
      <w:r w:rsidRPr="000E34FA">
        <w:rPr>
          <w:b/>
          <w:sz w:val="28"/>
          <w:szCs w:val="28"/>
        </w:rPr>
        <w:t>(затверджені наказами МОН від 07.06.2017 № 804 та від 23.10.2017 № 1407)</w:t>
      </w:r>
    </w:p>
    <w:p w:rsidR="005F6DB6" w:rsidRPr="000E34FA" w:rsidRDefault="005F6DB6" w:rsidP="00557BAA">
      <w:pPr>
        <w:pStyle w:val="a6"/>
        <w:shd w:val="clear" w:color="auto" w:fill="FFFFFF"/>
        <w:spacing w:before="0" w:beforeAutospacing="0" w:after="225" w:afterAutospacing="0"/>
        <w:rPr>
          <w:rStyle w:val="a7"/>
          <w:b/>
          <w:bCs/>
          <w:i w:val="0"/>
          <w:iCs/>
          <w:color w:val="00000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918"/>
        <w:gridCol w:w="1406"/>
        <w:gridCol w:w="2610"/>
        <w:gridCol w:w="1859"/>
      </w:tblGrid>
      <w:tr w:rsidR="005F6DB6" w:rsidRPr="00C26A70" w:rsidTr="005F6DB6">
        <w:tc>
          <w:tcPr>
            <w:tcW w:w="2521"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Найменування навчальних програм навчальних дисциплін</w:t>
            </w:r>
          </w:p>
        </w:tc>
        <w:tc>
          <w:tcPr>
            <w:tcW w:w="1918"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Клас</w:t>
            </w:r>
          </w:p>
        </w:tc>
        <w:tc>
          <w:tcPr>
            <w:tcW w:w="1406"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Наявність (так/ні)</w:t>
            </w:r>
          </w:p>
        </w:tc>
        <w:tc>
          <w:tcPr>
            <w:tcW w:w="2610"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Ким затверджено</w:t>
            </w:r>
          </w:p>
        </w:tc>
        <w:tc>
          <w:tcPr>
            <w:tcW w:w="1859"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Рік затвердження</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b/>
                <w:color w:val="000000"/>
                <w:sz w:val="28"/>
                <w:szCs w:val="28"/>
              </w:rPr>
              <w:t>Українська мова</w:t>
            </w:r>
          </w:p>
        </w:tc>
      </w:tr>
      <w:tr w:rsidR="005F6DB6" w:rsidRPr="00C26A70" w:rsidTr="005F6DB6">
        <w:tc>
          <w:tcPr>
            <w:tcW w:w="2521"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Українська мова. 5-9 класи. Програма для загальноосвітніх навчальних закладів</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5-7</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МОН  України</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Зі змінами, затвердженими наказом № 804,</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2017р.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Українська література</w:t>
            </w:r>
          </w:p>
        </w:tc>
      </w:tr>
      <w:tr w:rsidR="005F6DB6" w:rsidRPr="00C26A70" w:rsidTr="005F6DB6">
        <w:tc>
          <w:tcPr>
            <w:tcW w:w="2521"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Українська література.5-9 класи Програма для загальноосвітніх навчальних закладів. – К.: Освіта, 2013р.</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5-7</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МОН  України</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Зі змінами, затвердженими  наказом МОН  України № 804, 2017р.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Іноземна мова</w:t>
            </w:r>
          </w:p>
        </w:tc>
      </w:tr>
      <w:tr w:rsidR="005F6DB6" w:rsidRPr="00C26A70" w:rsidTr="005F6DB6">
        <w:tc>
          <w:tcPr>
            <w:tcW w:w="2521"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333333"/>
                <w:sz w:val="28"/>
                <w:szCs w:val="28"/>
                <w:shd w:val="clear" w:color="auto" w:fill="FFFFFF"/>
              </w:rPr>
              <w:t xml:space="preserve">Типова освітня програма закладів загальної середньої освіти ІІ ступеня (базова середня освіта) </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 </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333333"/>
                <w:sz w:val="28"/>
                <w:szCs w:val="28"/>
                <w:shd w:val="clear" w:color="auto" w:fill="FFFFFF"/>
              </w:rPr>
              <w:t>МОН України Наказ № 408, 2018 р.</w:t>
            </w:r>
          </w:p>
          <w:p w:rsidR="005F6DB6" w:rsidRPr="00C26A70" w:rsidRDefault="005F6DB6" w:rsidP="00557BAA">
            <w:pPr>
              <w:pStyle w:val="a6"/>
              <w:spacing w:before="0" w:beforeAutospacing="0" w:after="225" w:afterAutospacing="0"/>
              <w:jc w:val="center"/>
              <w:rPr>
                <w:rFonts w:eastAsia="Calibri"/>
                <w:color w:val="000000"/>
                <w:sz w:val="28"/>
                <w:szCs w:val="28"/>
              </w:rPr>
            </w:pP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2018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Зарубіжна література</w:t>
            </w:r>
          </w:p>
        </w:tc>
      </w:tr>
      <w:tr w:rsidR="005F6DB6" w:rsidRPr="00C26A70" w:rsidTr="005F6DB6">
        <w:tc>
          <w:tcPr>
            <w:tcW w:w="2521"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Світова література. 5–9 класи. Програма для загальноосвітніх навчальних </w:t>
            </w:r>
            <w:r w:rsidRPr="00C26A70">
              <w:rPr>
                <w:rFonts w:eastAsia="Calibri"/>
                <w:color w:val="000000"/>
                <w:sz w:val="28"/>
                <w:szCs w:val="28"/>
              </w:rPr>
              <w:lastRenderedPageBreak/>
              <w:t>закладів</w:t>
            </w:r>
          </w:p>
        </w:tc>
        <w:tc>
          <w:tcPr>
            <w:tcW w:w="1918"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lastRenderedPageBreak/>
              <w:t>5-9</w:t>
            </w:r>
          </w:p>
        </w:tc>
        <w:tc>
          <w:tcPr>
            <w:tcW w:w="1406"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МОН  України</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Зі змінами, внесеними наказом МОН №804, 2017р.</w:t>
            </w:r>
          </w:p>
        </w:tc>
        <w:tc>
          <w:tcPr>
            <w:tcW w:w="1859"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lastRenderedPageBreak/>
              <w:tab/>
              <w:t>Математика</w:t>
            </w:r>
          </w:p>
        </w:tc>
      </w:tr>
      <w:tr w:rsidR="005F6DB6" w:rsidRPr="00C26A70" w:rsidTr="005F6DB6">
        <w:tc>
          <w:tcPr>
            <w:tcW w:w="2521"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Математика. Навчальна програма для учнів 5-9 класів загальноосвітніх навчальних закладів.</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МОН  України</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Наказ № 804, 2017р.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Географія</w:t>
            </w:r>
          </w:p>
        </w:tc>
      </w:tr>
      <w:tr w:rsidR="005F6DB6" w:rsidRPr="00C26A70" w:rsidTr="005F6DB6">
        <w:tc>
          <w:tcPr>
            <w:tcW w:w="2521"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Навчальна програма для загальноосвітніх навчальних закладів</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6-9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Затверджено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Основи здоров’я</w:t>
            </w:r>
          </w:p>
        </w:tc>
      </w:tr>
      <w:tr w:rsidR="005F6DB6" w:rsidRPr="00C26A70" w:rsidTr="005F6DB6">
        <w:tc>
          <w:tcPr>
            <w:tcW w:w="2521"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Навчальна програма для ЗНЗ </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Хімія</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Програма для ЗНЗ.</w:t>
            </w:r>
          </w:p>
          <w:p w:rsidR="005F6DB6" w:rsidRPr="00C26A70" w:rsidRDefault="005F6DB6" w:rsidP="00557BAA">
            <w:pPr>
              <w:rPr>
                <w:rFonts w:eastAsia="Calibri"/>
                <w:color w:val="000000"/>
                <w:sz w:val="28"/>
                <w:szCs w:val="28"/>
              </w:rPr>
            </w:pPr>
            <w:r w:rsidRPr="00C26A70">
              <w:rPr>
                <w:rFonts w:eastAsia="Calibri"/>
                <w:color w:val="000000"/>
                <w:sz w:val="28"/>
                <w:szCs w:val="28"/>
              </w:rPr>
              <w:t>Хімія. 7-9 кл.</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7-9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Природознавство</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Програма для ЗНЗ (оновлена)</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Мистецтво</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Навчальна програма для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Історія України, всесвітня історія</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Програма для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Затверджена наказом МОН України №52, 2017 р. і №201, 2017 р. </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Основи правознавства</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Програма для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Затверджена наказом МОН України №52, 2017 р. і №201, 2017 р. </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Фізика</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lastRenderedPageBreak/>
              <w:t xml:space="preserve">Програма для ЗНЗ «Фізика. 7-9 класи» </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7-9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Технології</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Трудове навчання.</w:t>
            </w:r>
          </w:p>
          <w:p w:rsidR="005F6DB6" w:rsidRPr="00C26A70" w:rsidRDefault="005F6DB6" w:rsidP="00557BAA">
            <w:pPr>
              <w:rPr>
                <w:rFonts w:eastAsia="Calibri"/>
                <w:color w:val="000000"/>
                <w:sz w:val="28"/>
                <w:szCs w:val="28"/>
              </w:rPr>
            </w:pPr>
            <w:r w:rsidRPr="00C26A70">
              <w:rPr>
                <w:rFonts w:eastAsia="Calibri"/>
                <w:color w:val="000000"/>
                <w:sz w:val="28"/>
                <w:szCs w:val="28"/>
              </w:rPr>
              <w:t>Програма оновлена</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Затверджена наказом МОН України № 804, 2017 р. </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Образотворче мистецтво</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Образотворче мистецтво. Програма для ЗНЗ. Оновлена</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5-7</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Інформатика</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Інформатика. Програма для 5-9 класів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Фізична культура</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Навчальна програма з фізичної культури для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 804,2017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bl>
    <w:p w:rsidR="005F6DB6" w:rsidRDefault="005F6DB6"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b/>
          <w:sz w:val="28"/>
          <w:szCs w:val="28"/>
        </w:rPr>
      </w:pPr>
    </w:p>
    <w:p w:rsidR="00EF7BAC" w:rsidRPr="004B1812"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Матеріально-технічне забезпечення освітньої діяльності</w:t>
      </w:r>
    </w:p>
    <w:p w:rsidR="004B1812" w:rsidRPr="00557BAA" w:rsidRDefault="004B1812" w:rsidP="00557BAA">
      <w:pPr>
        <w:pStyle w:val="a3"/>
        <w:numPr>
          <w:ilvl w:val="0"/>
          <w:numId w:val="2"/>
        </w:numPr>
        <w:tabs>
          <w:tab w:val="left" w:pos="709"/>
        </w:tabs>
        <w:spacing w:after="240" w:line="240" w:lineRule="auto"/>
        <w:jc w:val="center"/>
        <w:rPr>
          <w:rFonts w:ascii="Times New Roman" w:hAnsi="Times New Roman" w:cs="Times New Roman"/>
          <w:b/>
          <w:sz w:val="28"/>
          <w:szCs w:val="28"/>
          <w:lang w:val="uk-UA"/>
        </w:rPr>
      </w:pPr>
      <w:r w:rsidRPr="00557BAA">
        <w:rPr>
          <w:rFonts w:ascii="Times New Roman" w:hAnsi="Times New Roman" w:cs="Times New Roman"/>
          <w:b/>
          <w:sz w:val="28"/>
          <w:szCs w:val="28"/>
          <w:lang w:val="uk-UA"/>
        </w:rPr>
        <w:t xml:space="preserve">ВІДОМОСТІ </w:t>
      </w:r>
      <w:r w:rsidRPr="00557BAA">
        <w:rPr>
          <w:rFonts w:ascii="Times New Roman" w:hAnsi="Times New Roman" w:cs="Times New Roman"/>
          <w:b/>
          <w:sz w:val="28"/>
          <w:szCs w:val="28"/>
          <w:lang w:val="uk-UA"/>
        </w:rPr>
        <w:br/>
        <w:t xml:space="preserve">про кількісні та якісні показники </w:t>
      </w:r>
      <w:r w:rsidRPr="00557BAA">
        <w:rPr>
          <w:rFonts w:ascii="Times New Roman" w:hAnsi="Times New Roman" w:cs="Times New Roman"/>
          <w:b/>
          <w:color w:val="000000"/>
          <w:spacing w:val="-4"/>
          <w:sz w:val="28"/>
          <w:szCs w:val="28"/>
          <w:lang w:val="uk-UA"/>
        </w:rPr>
        <w:t>матеріально-технічного</w:t>
      </w:r>
      <w:r w:rsidRPr="00557BAA">
        <w:rPr>
          <w:rFonts w:ascii="Times New Roman" w:hAnsi="Times New Roman" w:cs="Times New Roman"/>
          <w:b/>
          <w:color w:val="000000"/>
          <w:spacing w:val="-4"/>
          <w:sz w:val="28"/>
          <w:szCs w:val="28"/>
          <w:lang w:val="uk-UA"/>
        </w:rPr>
        <w:br/>
      </w:r>
      <w:r w:rsidRPr="00557BAA">
        <w:rPr>
          <w:rFonts w:ascii="Times New Roman" w:hAnsi="Times New Roman" w:cs="Times New Roman"/>
          <w:b/>
          <w:sz w:val="28"/>
          <w:szCs w:val="28"/>
          <w:lang w:val="uk-UA"/>
        </w:rPr>
        <w:t>забезпечення освітньої діяльності у сфері загальної середньої освіти</w:t>
      </w:r>
    </w:p>
    <w:p w:rsidR="004B1812" w:rsidRPr="004B1812" w:rsidRDefault="004B1812" w:rsidP="00557BAA">
      <w:pPr>
        <w:pStyle w:val="a3"/>
        <w:numPr>
          <w:ilvl w:val="0"/>
          <w:numId w:val="2"/>
        </w:numPr>
        <w:spacing w:line="240" w:lineRule="auto"/>
        <w:jc w:val="both"/>
        <w:rPr>
          <w:rFonts w:ascii="Times New Roman" w:hAnsi="Times New Roman" w:cs="Times New Roman"/>
          <w:b/>
          <w:sz w:val="28"/>
          <w:szCs w:val="28"/>
        </w:rPr>
      </w:pPr>
      <w:r w:rsidRPr="004B1812">
        <w:rPr>
          <w:rFonts w:ascii="Times New Roman" w:hAnsi="Times New Roman" w:cs="Times New Roman"/>
          <w:b/>
          <w:sz w:val="28"/>
          <w:szCs w:val="28"/>
        </w:rPr>
        <w:t xml:space="preserve">1. </w:t>
      </w:r>
      <w:proofErr w:type="spellStart"/>
      <w:r w:rsidRPr="004B1812">
        <w:rPr>
          <w:rFonts w:ascii="Times New Roman" w:hAnsi="Times New Roman" w:cs="Times New Roman"/>
          <w:b/>
          <w:sz w:val="28"/>
          <w:szCs w:val="28"/>
        </w:rPr>
        <w:t>Інформація</w:t>
      </w:r>
      <w:proofErr w:type="spellEnd"/>
      <w:r w:rsidRPr="004B1812">
        <w:rPr>
          <w:rFonts w:ascii="Times New Roman" w:hAnsi="Times New Roman" w:cs="Times New Roman"/>
          <w:b/>
          <w:sz w:val="28"/>
          <w:szCs w:val="28"/>
        </w:rPr>
        <w:t xml:space="preserve"> про </w:t>
      </w:r>
      <w:proofErr w:type="spellStart"/>
      <w:r w:rsidRPr="004B1812">
        <w:rPr>
          <w:rFonts w:ascii="Times New Roman" w:hAnsi="Times New Roman" w:cs="Times New Roman"/>
          <w:b/>
          <w:sz w:val="28"/>
          <w:szCs w:val="28"/>
        </w:rPr>
        <w:t>загальну</w:t>
      </w:r>
      <w:proofErr w:type="spellEnd"/>
      <w:r w:rsidRPr="004B1812">
        <w:rPr>
          <w:rFonts w:ascii="Times New Roman" w:hAnsi="Times New Roman" w:cs="Times New Roman"/>
          <w:b/>
          <w:sz w:val="28"/>
          <w:szCs w:val="28"/>
        </w:rPr>
        <w:t xml:space="preserve"> </w:t>
      </w:r>
      <w:proofErr w:type="spellStart"/>
      <w:r w:rsidRPr="004B1812">
        <w:rPr>
          <w:rFonts w:ascii="Times New Roman" w:hAnsi="Times New Roman" w:cs="Times New Roman"/>
          <w:b/>
          <w:sz w:val="28"/>
          <w:szCs w:val="28"/>
        </w:rPr>
        <w:t>площу</w:t>
      </w:r>
      <w:proofErr w:type="spellEnd"/>
      <w:r w:rsidRPr="004B1812">
        <w:rPr>
          <w:rFonts w:ascii="Times New Roman" w:hAnsi="Times New Roman" w:cs="Times New Roman"/>
          <w:b/>
          <w:sz w:val="28"/>
          <w:szCs w:val="28"/>
        </w:rPr>
        <w:t xml:space="preserve"> </w:t>
      </w:r>
      <w:proofErr w:type="spellStart"/>
      <w:r w:rsidRPr="004B1812">
        <w:rPr>
          <w:rFonts w:ascii="Times New Roman" w:hAnsi="Times New Roman" w:cs="Times New Roman"/>
          <w:b/>
          <w:sz w:val="28"/>
          <w:szCs w:val="28"/>
        </w:rPr>
        <w:t>приміщень</w:t>
      </w:r>
      <w:proofErr w:type="spellEnd"/>
      <w:r w:rsidRPr="004B1812">
        <w:rPr>
          <w:rFonts w:ascii="Times New Roman" w:hAnsi="Times New Roman" w:cs="Times New Roman"/>
          <w:b/>
          <w:sz w:val="28"/>
          <w:szCs w:val="28"/>
        </w:rPr>
        <w:t xml:space="preserve">, </w:t>
      </w:r>
      <w:proofErr w:type="spellStart"/>
      <w:r w:rsidRPr="004B1812">
        <w:rPr>
          <w:rFonts w:ascii="Times New Roman" w:hAnsi="Times New Roman" w:cs="Times New Roman"/>
          <w:b/>
          <w:sz w:val="28"/>
          <w:szCs w:val="28"/>
        </w:rPr>
        <w:t>що</w:t>
      </w:r>
      <w:proofErr w:type="spellEnd"/>
      <w:r w:rsidRPr="004B1812">
        <w:rPr>
          <w:rFonts w:ascii="Times New Roman" w:hAnsi="Times New Roman" w:cs="Times New Roman"/>
          <w:b/>
          <w:sz w:val="28"/>
          <w:szCs w:val="28"/>
        </w:rPr>
        <w:t xml:space="preserve"> </w:t>
      </w:r>
      <w:proofErr w:type="spellStart"/>
      <w:r w:rsidRPr="004B1812">
        <w:rPr>
          <w:rFonts w:ascii="Times New Roman" w:hAnsi="Times New Roman" w:cs="Times New Roman"/>
          <w:b/>
          <w:sz w:val="28"/>
          <w:szCs w:val="28"/>
        </w:rPr>
        <w:t>використовуються</w:t>
      </w:r>
      <w:proofErr w:type="spellEnd"/>
      <w:r w:rsidRPr="004B1812">
        <w:rPr>
          <w:rFonts w:ascii="Times New Roman" w:hAnsi="Times New Roman" w:cs="Times New Roman"/>
          <w:b/>
          <w:sz w:val="28"/>
          <w:szCs w:val="28"/>
        </w:rPr>
        <w:t xml:space="preserve"> у </w:t>
      </w:r>
      <w:proofErr w:type="spellStart"/>
      <w:r w:rsidRPr="004B1812">
        <w:rPr>
          <w:rFonts w:ascii="Times New Roman" w:hAnsi="Times New Roman" w:cs="Times New Roman"/>
          <w:b/>
          <w:sz w:val="28"/>
          <w:szCs w:val="28"/>
        </w:rPr>
        <w:t>навчанні</w:t>
      </w:r>
      <w:proofErr w:type="spellEnd"/>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1"/>
        <w:gridCol w:w="967"/>
        <w:gridCol w:w="1746"/>
        <w:gridCol w:w="336"/>
        <w:gridCol w:w="678"/>
        <w:gridCol w:w="567"/>
        <w:gridCol w:w="2042"/>
      </w:tblGrid>
      <w:tr w:rsidR="00BC4AA7" w:rsidRPr="00D03ED8" w:rsidTr="00BC4AA7">
        <w:tc>
          <w:tcPr>
            <w:tcW w:w="1701"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Адреса приміщення</w:t>
            </w:r>
          </w:p>
        </w:tc>
        <w:tc>
          <w:tcPr>
            <w:tcW w:w="1551"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Найменування власника майна</w:t>
            </w:r>
          </w:p>
        </w:tc>
        <w:tc>
          <w:tcPr>
            <w:tcW w:w="967"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Площа (кв. м)</w:t>
            </w:r>
          </w:p>
        </w:tc>
        <w:tc>
          <w:tcPr>
            <w:tcW w:w="1746"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Найменування та реквізити документа про право власності або користування</w:t>
            </w:r>
          </w:p>
        </w:tc>
        <w:tc>
          <w:tcPr>
            <w:tcW w:w="1581" w:type="dxa"/>
            <w:gridSpan w:val="3"/>
            <w:shd w:val="clear" w:color="auto" w:fill="auto"/>
          </w:tcPr>
          <w:p w:rsidR="00BC4AA7" w:rsidRPr="00D03ED8" w:rsidRDefault="00BC4AA7" w:rsidP="00C9790E">
            <w:pPr>
              <w:jc w:val="both"/>
              <w:rPr>
                <w:rFonts w:eastAsia="Calibri"/>
                <w:sz w:val="28"/>
                <w:szCs w:val="28"/>
              </w:rPr>
            </w:pPr>
            <w:r w:rsidRPr="00D03ED8">
              <w:rPr>
                <w:rFonts w:eastAsia="Calibri"/>
                <w:sz w:val="28"/>
                <w:szCs w:val="28"/>
              </w:rPr>
              <w:t>Документ про право користування (договір оренди</w:t>
            </w:r>
          </w:p>
        </w:tc>
        <w:tc>
          <w:tcPr>
            <w:tcW w:w="2042" w:type="dxa"/>
            <w:shd w:val="clear" w:color="auto" w:fill="auto"/>
          </w:tcPr>
          <w:p w:rsidR="00BC4AA7" w:rsidRPr="00D03ED8" w:rsidRDefault="00BC4AA7" w:rsidP="00C9790E">
            <w:pPr>
              <w:jc w:val="both"/>
              <w:rPr>
                <w:rFonts w:eastAsia="Calibri"/>
                <w:sz w:val="28"/>
                <w:szCs w:val="28"/>
              </w:rPr>
            </w:pPr>
            <w:r w:rsidRPr="00D03ED8">
              <w:rPr>
                <w:rFonts w:eastAsia="Calibri"/>
                <w:sz w:val="28"/>
                <w:szCs w:val="28"/>
              </w:rPr>
              <w:t>Інформація про наявність документів про відповідальність</w:t>
            </w:r>
          </w:p>
        </w:tc>
      </w:tr>
      <w:tr w:rsidR="00BC4AA7" w:rsidRPr="00D03ED8" w:rsidTr="00BC4AA7">
        <w:tc>
          <w:tcPr>
            <w:tcW w:w="1701"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Вул.</w:t>
            </w:r>
          </w:p>
          <w:p w:rsidR="00BC4AA7" w:rsidRPr="00D03ED8" w:rsidRDefault="00BC4AA7" w:rsidP="00C9790E">
            <w:pPr>
              <w:jc w:val="center"/>
              <w:rPr>
                <w:rFonts w:eastAsia="Calibri"/>
                <w:sz w:val="28"/>
                <w:szCs w:val="28"/>
              </w:rPr>
            </w:pPr>
            <w:r w:rsidRPr="00D03ED8">
              <w:rPr>
                <w:rFonts w:eastAsia="Calibri"/>
                <w:sz w:val="28"/>
                <w:szCs w:val="28"/>
              </w:rPr>
              <w:t>Центральна, 40</w:t>
            </w:r>
          </w:p>
        </w:tc>
        <w:tc>
          <w:tcPr>
            <w:tcW w:w="1551" w:type="dxa"/>
            <w:shd w:val="clear" w:color="auto" w:fill="auto"/>
            <w:vAlign w:val="center"/>
          </w:tcPr>
          <w:p w:rsidR="00BC4AA7" w:rsidRPr="00D03ED8" w:rsidRDefault="00BC4AA7" w:rsidP="00C9790E">
            <w:pPr>
              <w:jc w:val="center"/>
              <w:rPr>
                <w:rFonts w:eastAsia="Calibri"/>
                <w:sz w:val="28"/>
                <w:szCs w:val="28"/>
              </w:rPr>
            </w:pPr>
          </w:p>
        </w:tc>
        <w:tc>
          <w:tcPr>
            <w:tcW w:w="967" w:type="dxa"/>
            <w:shd w:val="clear" w:color="auto" w:fill="auto"/>
            <w:vAlign w:val="center"/>
          </w:tcPr>
          <w:p w:rsidR="00BC4AA7" w:rsidRPr="00D03ED8" w:rsidRDefault="00BC4AA7" w:rsidP="00C9790E">
            <w:pPr>
              <w:rPr>
                <w:rFonts w:eastAsia="Calibri"/>
                <w:sz w:val="28"/>
                <w:szCs w:val="28"/>
              </w:rPr>
            </w:pPr>
            <w:r>
              <w:rPr>
                <w:rFonts w:eastAsia="Calibri"/>
                <w:sz w:val="28"/>
                <w:szCs w:val="28"/>
              </w:rPr>
              <w:t>2908</w:t>
            </w:r>
          </w:p>
        </w:tc>
        <w:tc>
          <w:tcPr>
            <w:tcW w:w="1746" w:type="dxa"/>
            <w:shd w:val="clear" w:color="auto" w:fill="auto"/>
            <w:vAlign w:val="center"/>
          </w:tcPr>
          <w:p w:rsidR="00BC4AA7" w:rsidRPr="00D03ED8" w:rsidRDefault="00BC4AA7" w:rsidP="00C9790E">
            <w:pPr>
              <w:jc w:val="center"/>
              <w:rPr>
                <w:rFonts w:eastAsia="Calibri"/>
                <w:sz w:val="28"/>
                <w:szCs w:val="28"/>
              </w:rPr>
            </w:pPr>
          </w:p>
        </w:tc>
        <w:tc>
          <w:tcPr>
            <w:tcW w:w="336" w:type="dxa"/>
            <w:shd w:val="clear" w:color="auto" w:fill="auto"/>
          </w:tcPr>
          <w:p w:rsidR="00BC4AA7" w:rsidRPr="00D03ED8" w:rsidRDefault="00BC4AA7" w:rsidP="00C9790E">
            <w:pPr>
              <w:jc w:val="both"/>
              <w:rPr>
                <w:rFonts w:eastAsia="Calibri"/>
                <w:sz w:val="28"/>
                <w:szCs w:val="28"/>
              </w:rPr>
            </w:pPr>
          </w:p>
        </w:tc>
        <w:tc>
          <w:tcPr>
            <w:tcW w:w="678" w:type="dxa"/>
            <w:shd w:val="clear" w:color="auto" w:fill="auto"/>
          </w:tcPr>
          <w:p w:rsidR="00BC4AA7" w:rsidRPr="00D03ED8" w:rsidRDefault="00BC4AA7" w:rsidP="00C9790E">
            <w:pPr>
              <w:jc w:val="both"/>
              <w:rPr>
                <w:rFonts w:eastAsia="Calibri"/>
                <w:sz w:val="28"/>
                <w:szCs w:val="28"/>
              </w:rPr>
            </w:pPr>
            <w:r w:rsidRPr="00D03ED8">
              <w:rPr>
                <w:rFonts w:eastAsia="Calibri"/>
                <w:sz w:val="28"/>
                <w:szCs w:val="28"/>
              </w:rPr>
              <w:t>Так</w:t>
            </w:r>
          </w:p>
        </w:tc>
        <w:tc>
          <w:tcPr>
            <w:tcW w:w="567" w:type="dxa"/>
            <w:shd w:val="clear" w:color="auto" w:fill="auto"/>
          </w:tcPr>
          <w:p w:rsidR="00BC4AA7" w:rsidRPr="00D03ED8" w:rsidRDefault="00BC4AA7" w:rsidP="00C9790E">
            <w:pPr>
              <w:jc w:val="both"/>
              <w:rPr>
                <w:rFonts w:eastAsia="Calibri"/>
                <w:sz w:val="28"/>
                <w:szCs w:val="28"/>
              </w:rPr>
            </w:pPr>
            <w:r w:rsidRPr="00D03ED8">
              <w:rPr>
                <w:rFonts w:eastAsia="Calibri"/>
                <w:sz w:val="28"/>
                <w:szCs w:val="28"/>
              </w:rPr>
              <w:t>-</w:t>
            </w:r>
          </w:p>
        </w:tc>
        <w:tc>
          <w:tcPr>
            <w:tcW w:w="2042" w:type="dxa"/>
            <w:shd w:val="clear" w:color="auto" w:fill="auto"/>
          </w:tcPr>
          <w:p w:rsidR="00BC4AA7" w:rsidRPr="00D03ED8" w:rsidRDefault="00BC4AA7" w:rsidP="00C9790E">
            <w:pPr>
              <w:jc w:val="both"/>
              <w:rPr>
                <w:rFonts w:eastAsia="Calibri"/>
                <w:sz w:val="28"/>
                <w:szCs w:val="28"/>
              </w:rPr>
            </w:pPr>
            <w:r w:rsidRPr="00D03ED8">
              <w:rPr>
                <w:rFonts w:eastAsia="Calibri"/>
                <w:sz w:val="28"/>
                <w:szCs w:val="28"/>
              </w:rPr>
              <w:t>Так</w:t>
            </w:r>
          </w:p>
        </w:tc>
      </w:tr>
    </w:tbl>
    <w:p w:rsidR="004B1812" w:rsidRPr="00BC4AA7" w:rsidRDefault="004B1812" w:rsidP="00BC4AA7">
      <w:pPr>
        <w:shd w:val="clear" w:color="auto" w:fill="FFFFFF"/>
        <w:tabs>
          <w:tab w:val="left" w:pos="284"/>
          <w:tab w:val="left" w:pos="1134"/>
        </w:tabs>
        <w:rPr>
          <w:rFonts w:eastAsia="Calibri"/>
          <w:b/>
          <w:sz w:val="28"/>
          <w:szCs w:val="28"/>
        </w:rPr>
      </w:pPr>
    </w:p>
    <w:p w:rsidR="004B1812"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lastRenderedPageBreak/>
        <w:t>2. Забезпечення приміщеннями навчального призначення, іншими приміщеннями, спортивними майданчиками</w:t>
      </w:r>
    </w:p>
    <w:p w:rsidR="004B1812" w:rsidRPr="004B1812" w:rsidRDefault="004B1812" w:rsidP="00557BAA">
      <w:pPr>
        <w:shd w:val="clear" w:color="auto" w:fill="FFFFFF"/>
        <w:tabs>
          <w:tab w:val="left" w:pos="284"/>
          <w:tab w:val="left" w:pos="1134"/>
        </w:tabs>
        <w:ind w:firstLine="709"/>
        <w:jc w:val="center"/>
        <w:rPr>
          <w:rFonts w:eastAsia="Calibri"/>
          <w:b/>
          <w:sz w:val="28"/>
          <w:szCs w:val="28"/>
        </w:rPr>
      </w:pPr>
      <w:r w:rsidRPr="002504FF">
        <w:rPr>
          <w:b/>
          <w:sz w:val="28"/>
          <w:szCs w:val="28"/>
        </w:rPr>
        <w:t>3. Обладнання навчальних приміщень та майданчиків</w:t>
      </w:r>
    </w:p>
    <w:tbl>
      <w:tblPr>
        <w:tblW w:w="9781" w:type="dxa"/>
        <w:tblInd w:w="25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4B1812" w:rsidRPr="00C538C6" w:rsidTr="00C705C2">
        <w:trPr>
          <w:trHeight w:val="96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Найменування навчальних приміщень та майданчиків</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Найменування навчального обладнання</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Класні кімнати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Парти, дошки, стільці, стінки, столи учительські.</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Комп’ютерний  клас</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Парти, стільці, комп’ютери, стіл учительський</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Учительська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C705C2" w:rsidP="00557BAA">
            <w:pPr>
              <w:spacing w:before="120"/>
              <w:jc w:val="center"/>
              <w:rPr>
                <w:sz w:val="28"/>
                <w:szCs w:val="28"/>
              </w:rPr>
            </w:pPr>
            <w:r>
              <w:rPr>
                <w:sz w:val="28"/>
                <w:szCs w:val="28"/>
              </w:rPr>
              <w:t>Стільці, стінка, комп’ютер</w:t>
            </w:r>
            <w:r w:rsidR="004B1812" w:rsidRPr="00C538C6">
              <w:rPr>
                <w:sz w:val="28"/>
                <w:szCs w:val="28"/>
              </w:rPr>
              <w:t xml:space="preserve">, столи учительські. </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Кабінет директора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Стільці, стінка, комп’ютер, столи учительські.</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Спортивна зала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Спортивний інвентар.</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Роздягалка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Вішалки для одягу</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proofErr w:type="spellStart"/>
            <w:r w:rsidRPr="00C538C6">
              <w:rPr>
                <w:sz w:val="28"/>
                <w:szCs w:val="28"/>
              </w:rPr>
              <w:t>Санвузел</w:t>
            </w:r>
            <w:proofErr w:type="spellEnd"/>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Умивальники, унітази.</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Бібліотека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 xml:space="preserve">Стільці, </w:t>
            </w:r>
            <w:proofErr w:type="spellStart"/>
            <w:r>
              <w:rPr>
                <w:sz w:val="28"/>
                <w:szCs w:val="28"/>
              </w:rPr>
              <w:t>шкафи</w:t>
            </w:r>
            <w:proofErr w:type="spellEnd"/>
            <w:r w:rsidRPr="00C538C6">
              <w:rPr>
                <w:sz w:val="28"/>
                <w:szCs w:val="28"/>
              </w:rPr>
              <w:t>,  столи учительські, підручники, художня література</w:t>
            </w:r>
            <w:r w:rsidR="00C705C2">
              <w:rPr>
                <w:sz w:val="28"/>
                <w:szCs w:val="28"/>
              </w:rPr>
              <w:t>, комп’ютер</w:t>
            </w:r>
            <w:r w:rsidRPr="00C538C6">
              <w:rPr>
                <w:sz w:val="28"/>
                <w:szCs w:val="28"/>
              </w:rPr>
              <w:t>.</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Їдальня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Стільці,   столи, кухонний інвентар.</w:t>
            </w:r>
          </w:p>
        </w:tc>
      </w:tr>
      <w:tr w:rsidR="00B21A9C"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B21A9C" w:rsidRDefault="00B21A9C" w:rsidP="00557BAA">
            <w:pPr>
              <w:spacing w:before="120"/>
              <w:jc w:val="center"/>
              <w:rPr>
                <w:sz w:val="28"/>
                <w:szCs w:val="28"/>
              </w:rPr>
            </w:pPr>
            <w:r>
              <w:rPr>
                <w:sz w:val="28"/>
                <w:szCs w:val="28"/>
              </w:rPr>
              <w:t>Кабінет медичної сестри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B21A9C" w:rsidRPr="00C538C6" w:rsidRDefault="00B21A9C" w:rsidP="00557BAA">
            <w:pPr>
              <w:spacing w:before="120"/>
              <w:jc w:val="center"/>
              <w:rPr>
                <w:sz w:val="28"/>
                <w:szCs w:val="28"/>
              </w:rPr>
            </w:pPr>
            <w:r>
              <w:rPr>
                <w:sz w:val="28"/>
                <w:szCs w:val="28"/>
              </w:rPr>
              <w:t xml:space="preserve">Стіл, </w:t>
            </w:r>
            <w:proofErr w:type="spellStart"/>
            <w:r>
              <w:rPr>
                <w:sz w:val="28"/>
                <w:szCs w:val="28"/>
              </w:rPr>
              <w:t>шкаф</w:t>
            </w:r>
            <w:proofErr w:type="spellEnd"/>
            <w:r>
              <w:rPr>
                <w:sz w:val="28"/>
                <w:szCs w:val="28"/>
              </w:rPr>
              <w:t>, кушетка, рос</w:t>
            </w:r>
            <w:bookmarkStart w:id="0" w:name="_GoBack"/>
            <w:bookmarkEnd w:id="0"/>
            <w:r>
              <w:rPr>
                <w:sz w:val="28"/>
                <w:szCs w:val="28"/>
              </w:rPr>
              <w:t>томір</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Кімната педагога організатора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C705C2" w:rsidP="00C705C2">
            <w:pPr>
              <w:spacing w:before="120"/>
              <w:jc w:val="center"/>
              <w:rPr>
                <w:sz w:val="28"/>
                <w:szCs w:val="28"/>
              </w:rPr>
            </w:pPr>
            <w:r>
              <w:rPr>
                <w:sz w:val="28"/>
                <w:szCs w:val="28"/>
              </w:rPr>
              <w:t>Стільці,  столи учительські</w:t>
            </w:r>
          </w:p>
        </w:tc>
      </w:tr>
    </w:tbl>
    <w:p w:rsidR="004B1812" w:rsidRDefault="004B1812" w:rsidP="00557BAA">
      <w:pPr>
        <w:shd w:val="clear" w:color="auto" w:fill="FFFFFF"/>
        <w:tabs>
          <w:tab w:val="left" w:pos="284"/>
          <w:tab w:val="left" w:pos="1134"/>
        </w:tabs>
        <w:jc w:val="center"/>
        <w:rPr>
          <w:rFonts w:eastAsia="Calibri"/>
          <w:b/>
          <w:sz w:val="28"/>
          <w:szCs w:val="28"/>
        </w:rPr>
      </w:pPr>
    </w:p>
    <w:p w:rsidR="004B1812" w:rsidRDefault="004B1812" w:rsidP="00557BAA"/>
    <w:p w:rsidR="004B1812" w:rsidRDefault="004B1812"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jc w:val="center"/>
        <w:rPr>
          <w:rFonts w:eastAsia="Calibri"/>
          <w:sz w:val="28"/>
          <w:szCs w:val="28"/>
        </w:rPr>
      </w:pPr>
      <w:r>
        <w:rPr>
          <w:rFonts w:eastAsia="Calibri"/>
          <w:b/>
          <w:sz w:val="28"/>
          <w:szCs w:val="28"/>
        </w:rPr>
        <w:t>Якість проведення навчальних занять</w:t>
      </w:r>
    </w:p>
    <w:p w:rsidR="00EF7BAC" w:rsidRDefault="00EF7BAC" w:rsidP="00557BAA">
      <w:pPr>
        <w:shd w:val="clear" w:color="auto" w:fill="FFFFFF"/>
        <w:tabs>
          <w:tab w:val="left" w:pos="284"/>
          <w:tab w:val="left" w:pos="1134"/>
        </w:tabs>
        <w:ind w:firstLine="709"/>
        <w:jc w:val="center"/>
        <w:rPr>
          <w:rFonts w:eastAsia="Calibri"/>
          <w:sz w:val="28"/>
          <w:szCs w:val="28"/>
        </w:rPr>
      </w:pPr>
      <w:r>
        <w:rPr>
          <w:rFonts w:eastAsia="Calibri"/>
          <w:sz w:val="28"/>
          <w:szCs w:val="28"/>
        </w:rPr>
        <w:t>(опис)</w:t>
      </w:r>
    </w:p>
    <w:p w:rsidR="00EF7BAC" w:rsidRDefault="00EF7BAC" w:rsidP="00557BAA">
      <w:pPr>
        <w:shd w:val="clear" w:color="auto" w:fill="FFFFFF"/>
        <w:tabs>
          <w:tab w:val="left" w:pos="284"/>
          <w:tab w:val="left" w:pos="1134"/>
        </w:tabs>
        <w:jc w:val="center"/>
        <w:rPr>
          <w:rFonts w:eastAsia="Calibri"/>
          <w:b/>
          <w:sz w:val="28"/>
          <w:szCs w:val="28"/>
        </w:rPr>
      </w:pPr>
      <w:r>
        <w:rPr>
          <w:rFonts w:eastAsia="Calibri"/>
          <w:b/>
          <w:sz w:val="28"/>
          <w:szCs w:val="28"/>
        </w:rPr>
        <w:t xml:space="preserve">Моніторинг досягнення </w:t>
      </w:r>
      <w:r>
        <w:rPr>
          <w:b/>
          <w:sz w:val="28"/>
          <w:szCs w:val="28"/>
          <w:lang w:eastAsia="uk-UA"/>
        </w:rPr>
        <w:t xml:space="preserve">учнями </w:t>
      </w:r>
      <w:r>
        <w:rPr>
          <w:rFonts w:eastAsia="Calibri"/>
          <w:b/>
          <w:sz w:val="28"/>
          <w:szCs w:val="28"/>
        </w:rPr>
        <w:t>результатів навчання (</w:t>
      </w:r>
      <w:proofErr w:type="spellStart"/>
      <w:r>
        <w:rPr>
          <w:rFonts w:eastAsia="Calibri"/>
          <w:b/>
          <w:sz w:val="28"/>
          <w:szCs w:val="28"/>
        </w:rPr>
        <w:t>компетентностей</w:t>
      </w:r>
      <w:proofErr w:type="spellEnd"/>
      <w:r>
        <w:rPr>
          <w:rFonts w:eastAsia="Calibri"/>
          <w:b/>
          <w:sz w:val="28"/>
          <w:szCs w:val="28"/>
        </w:rPr>
        <w:t>)</w:t>
      </w:r>
    </w:p>
    <w:p w:rsidR="00EF7BAC" w:rsidRDefault="00EF7BAC" w:rsidP="00557BAA">
      <w:pPr>
        <w:shd w:val="clear" w:color="auto" w:fill="FFFFFF"/>
        <w:tabs>
          <w:tab w:val="left" w:pos="284"/>
          <w:tab w:val="left" w:pos="1134"/>
        </w:tabs>
        <w:ind w:firstLine="709"/>
        <w:jc w:val="center"/>
        <w:rPr>
          <w:rFonts w:eastAsia="Calibri"/>
          <w:sz w:val="28"/>
          <w:szCs w:val="28"/>
        </w:rPr>
      </w:pPr>
      <w:r>
        <w:rPr>
          <w:rFonts w:eastAsia="Calibri"/>
          <w:b/>
          <w:sz w:val="28"/>
          <w:szCs w:val="28"/>
        </w:rPr>
        <w:t>(</w:t>
      </w:r>
      <w:r>
        <w:rPr>
          <w:rFonts w:eastAsia="Calibri"/>
          <w:sz w:val="28"/>
          <w:szCs w:val="28"/>
        </w:rPr>
        <w:t>підсумковий наказ, діаграми).</w:t>
      </w:r>
    </w:p>
    <w:p w:rsidR="00EF7BAC" w:rsidRDefault="00EF7BAC" w:rsidP="00557BAA">
      <w:pPr>
        <w:shd w:val="clear" w:color="auto" w:fill="FFFFFF"/>
        <w:tabs>
          <w:tab w:val="left" w:pos="1134"/>
        </w:tabs>
        <w:ind w:firstLine="709"/>
        <w:jc w:val="center"/>
        <w:rPr>
          <w:rFonts w:eastAsia="Calibri"/>
          <w:b/>
          <w:sz w:val="28"/>
          <w:szCs w:val="28"/>
        </w:rPr>
      </w:pPr>
      <w:r>
        <w:rPr>
          <w:rFonts w:eastAsia="Calibri"/>
          <w:b/>
          <w:sz w:val="28"/>
          <w:szCs w:val="28"/>
        </w:rPr>
        <w:t>Завдання системи внутрішнього забезпечення якості освіти:</w:t>
      </w:r>
    </w:p>
    <w:p w:rsidR="00EF7BAC" w:rsidRDefault="00EF7BAC"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sz w:val="28"/>
          <w:szCs w:val="28"/>
        </w:rPr>
      </w:pPr>
      <w:r>
        <w:rPr>
          <w:rFonts w:eastAsia="Calibri"/>
          <w:b/>
          <w:sz w:val="28"/>
          <w:szCs w:val="28"/>
        </w:rPr>
        <w:t>Оновлення методичної бази освітньої діяльності</w:t>
      </w:r>
      <w:r>
        <w:rPr>
          <w:rFonts w:eastAsia="Calibri"/>
          <w:sz w:val="28"/>
          <w:szCs w:val="28"/>
        </w:rPr>
        <w:t xml:space="preserve"> </w:t>
      </w:r>
    </w:p>
    <w:p w:rsidR="00EF7BAC" w:rsidRDefault="00EF7BAC" w:rsidP="00557BAA">
      <w:pPr>
        <w:shd w:val="clear" w:color="auto" w:fill="FFFFFF"/>
        <w:tabs>
          <w:tab w:val="left" w:pos="284"/>
          <w:tab w:val="left" w:pos="1134"/>
        </w:tabs>
        <w:ind w:firstLine="709"/>
        <w:jc w:val="center"/>
        <w:rPr>
          <w:sz w:val="28"/>
          <w:szCs w:val="28"/>
        </w:rPr>
      </w:pPr>
      <w:r>
        <w:rPr>
          <w:rFonts w:eastAsia="Calibri"/>
          <w:sz w:val="28"/>
          <w:szCs w:val="28"/>
        </w:rPr>
        <w:t xml:space="preserve">(зроблено у 2017/2018 </w:t>
      </w:r>
      <w:proofErr w:type="spellStart"/>
      <w:r>
        <w:rPr>
          <w:rFonts w:eastAsia="Calibri"/>
          <w:sz w:val="28"/>
          <w:szCs w:val="28"/>
        </w:rPr>
        <w:t>н.р</w:t>
      </w:r>
      <w:proofErr w:type="spellEnd"/>
      <w:r>
        <w:rPr>
          <w:rFonts w:eastAsia="Calibri"/>
          <w:sz w:val="28"/>
          <w:szCs w:val="28"/>
        </w:rPr>
        <w:t xml:space="preserve">., передбачено у 2018/2019 </w:t>
      </w:r>
      <w:proofErr w:type="spellStart"/>
      <w:r>
        <w:rPr>
          <w:rFonts w:eastAsia="Calibri"/>
          <w:sz w:val="28"/>
          <w:szCs w:val="28"/>
        </w:rPr>
        <w:t>н.р</w:t>
      </w:r>
      <w:proofErr w:type="spellEnd"/>
      <w:r>
        <w:rPr>
          <w:rFonts w:eastAsia="Calibri"/>
          <w:sz w:val="28"/>
          <w:szCs w:val="28"/>
        </w:rPr>
        <w:t>.);</w:t>
      </w:r>
    </w:p>
    <w:p w:rsidR="00EF7BAC" w:rsidRDefault="00EF7BAC"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sz w:val="28"/>
          <w:szCs w:val="28"/>
        </w:rPr>
      </w:pPr>
      <w:r>
        <w:rPr>
          <w:rFonts w:eastAsia="Calibri"/>
          <w:b/>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r>
        <w:rPr>
          <w:rFonts w:eastAsia="Calibri"/>
          <w:sz w:val="28"/>
          <w:szCs w:val="28"/>
        </w:rPr>
        <w:t xml:space="preserve"> </w:t>
      </w:r>
    </w:p>
    <w:p w:rsidR="00066E45" w:rsidRDefault="00066E45" w:rsidP="00557BAA">
      <w:pPr>
        <w:pStyle w:val="a4"/>
        <w:rPr>
          <w:sz w:val="28"/>
          <w:szCs w:val="28"/>
          <w:lang w:val="uk-UA"/>
        </w:rPr>
      </w:pPr>
      <w:r>
        <w:rPr>
          <w:sz w:val="28"/>
          <w:szCs w:val="28"/>
          <w:lang w:val="uk-UA"/>
        </w:rPr>
        <w:t xml:space="preserve">На виконання </w:t>
      </w:r>
      <w:r>
        <w:rPr>
          <w:sz w:val="28"/>
          <w:szCs w:val="28"/>
        </w:rPr>
        <w:t xml:space="preserve">Закону </w:t>
      </w:r>
      <w:proofErr w:type="spellStart"/>
      <w:r>
        <w:rPr>
          <w:sz w:val="28"/>
          <w:szCs w:val="28"/>
        </w:rPr>
        <w:t>України</w:t>
      </w:r>
      <w:proofErr w:type="spellEnd"/>
      <w:r>
        <w:rPr>
          <w:sz w:val="28"/>
          <w:szCs w:val="28"/>
        </w:rPr>
        <w:t xml:space="preserve"> «Про </w:t>
      </w:r>
      <w:proofErr w:type="spellStart"/>
      <w:r>
        <w:rPr>
          <w:sz w:val="28"/>
          <w:szCs w:val="28"/>
        </w:rPr>
        <w:t>загальну</w:t>
      </w:r>
      <w:proofErr w:type="spellEnd"/>
      <w:r>
        <w:rPr>
          <w:sz w:val="28"/>
          <w:szCs w:val="28"/>
        </w:rPr>
        <w:t xml:space="preserve"> </w:t>
      </w:r>
      <w:proofErr w:type="spellStart"/>
      <w:r>
        <w:rPr>
          <w:sz w:val="28"/>
          <w:szCs w:val="28"/>
        </w:rPr>
        <w:t>середню</w:t>
      </w:r>
      <w:proofErr w:type="spellEnd"/>
      <w:r>
        <w:rPr>
          <w:sz w:val="28"/>
          <w:szCs w:val="28"/>
        </w:rPr>
        <w:t xml:space="preserve"> </w:t>
      </w:r>
      <w:proofErr w:type="spellStart"/>
      <w:r>
        <w:rPr>
          <w:sz w:val="28"/>
          <w:szCs w:val="28"/>
        </w:rPr>
        <w:t>освіту</w:t>
      </w:r>
      <w:proofErr w:type="spellEnd"/>
      <w:r>
        <w:rPr>
          <w:sz w:val="28"/>
          <w:szCs w:val="28"/>
        </w:rPr>
        <w:t>»</w:t>
      </w:r>
      <w:r>
        <w:rPr>
          <w:sz w:val="28"/>
          <w:szCs w:val="28"/>
          <w:lang w:val="uk-UA"/>
        </w:rPr>
        <w:t>, річного плану роботи здійснювався а</w:t>
      </w:r>
      <w:proofErr w:type="spellStart"/>
      <w:r>
        <w:rPr>
          <w:sz w:val="28"/>
          <w:szCs w:val="28"/>
        </w:rPr>
        <w:t>наліз</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планів</w:t>
      </w:r>
      <w:proofErr w:type="spellEnd"/>
      <w:r>
        <w:rPr>
          <w:sz w:val="28"/>
          <w:szCs w:val="28"/>
        </w:rPr>
        <w:t xml:space="preserve"> і </w:t>
      </w:r>
      <w:proofErr w:type="spellStart"/>
      <w:r>
        <w:rPr>
          <w:sz w:val="28"/>
          <w:szCs w:val="28"/>
        </w:rPr>
        <w:t>програм</w:t>
      </w:r>
      <w:proofErr w:type="spellEnd"/>
      <w:r>
        <w:rPr>
          <w:sz w:val="28"/>
          <w:szCs w:val="28"/>
        </w:rPr>
        <w:t xml:space="preserve"> </w:t>
      </w:r>
      <w:r>
        <w:rPr>
          <w:sz w:val="28"/>
          <w:szCs w:val="28"/>
          <w:lang w:val="uk-UA"/>
        </w:rPr>
        <w:t xml:space="preserve">на кінець 2018/2019 </w:t>
      </w:r>
      <w:proofErr w:type="spellStart"/>
      <w:r>
        <w:rPr>
          <w:sz w:val="28"/>
          <w:szCs w:val="28"/>
          <w:lang w:val="uk-UA"/>
        </w:rPr>
        <w:t>н.р</w:t>
      </w:r>
      <w:proofErr w:type="spellEnd"/>
      <w:r>
        <w:rPr>
          <w:sz w:val="28"/>
          <w:szCs w:val="28"/>
          <w:lang w:val="uk-UA"/>
        </w:rPr>
        <w:t>.  початкової школи. Зверталася увага на виконання вимог програми, п</w:t>
      </w:r>
      <w:r w:rsidRPr="00557BAA">
        <w:rPr>
          <w:sz w:val="28"/>
          <w:szCs w:val="28"/>
          <w:lang w:val="uk-UA"/>
        </w:rPr>
        <w:t xml:space="preserve">ослідовність </w:t>
      </w:r>
      <w:r>
        <w:rPr>
          <w:sz w:val="28"/>
          <w:szCs w:val="28"/>
          <w:lang w:val="uk-UA"/>
        </w:rPr>
        <w:t xml:space="preserve">викладання </w:t>
      </w:r>
      <w:r w:rsidRPr="00557BAA">
        <w:rPr>
          <w:sz w:val="28"/>
          <w:szCs w:val="28"/>
          <w:lang w:val="uk-UA"/>
        </w:rPr>
        <w:t>навчального матеріалу і дотримання кількості годин, визначених програмою на кожну тему</w:t>
      </w:r>
      <w:r>
        <w:rPr>
          <w:sz w:val="28"/>
          <w:szCs w:val="28"/>
          <w:lang w:val="uk-UA"/>
        </w:rPr>
        <w:t>;</w:t>
      </w:r>
      <w:r w:rsidRPr="00557BAA">
        <w:rPr>
          <w:sz w:val="28"/>
          <w:szCs w:val="28"/>
          <w:lang w:val="uk-UA"/>
        </w:rPr>
        <w:t xml:space="preserve"> відповідність вивчення навчального матеріалу календарному плануванню</w:t>
      </w:r>
      <w:r>
        <w:rPr>
          <w:sz w:val="28"/>
          <w:szCs w:val="28"/>
          <w:lang w:val="uk-UA"/>
        </w:rPr>
        <w:t>; в</w:t>
      </w:r>
      <w:r w:rsidRPr="00557BAA">
        <w:rPr>
          <w:sz w:val="28"/>
          <w:szCs w:val="28"/>
          <w:lang w:val="uk-UA"/>
        </w:rPr>
        <w:t xml:space="preserve">иконання обов'язкового </w:t>
      </w:r>
      <w:r w:rsidRPr="00557BAA">
        <w:rPr>
          <w:sz w:val="28"/>
          <w:szCs w:val="28"/>
          <w:lang w:val="uk-UA"/>
        </w:rPr>
        <w:lastRenderedPageBreak/>
        <w:t>мінімуму контрольних робіт</w:t>
      </w:r>
      <w:r>
        <w:rPr>
          <w:sz w:val="28"/>
          <w:szCs w:val="28"/>
          <w:lang w:val="uk-UA"/>
        </w:rPr>
        <w:t>; п</w:t>
      </w:r>
      <w:r w:rsidRPr="00557BAA">
        <w:rPr>
          <w:sz w:val="28"/>
          <w:szCs w:val="28"/>
          <w:lang w:val="uk-UA"/>
        </w:rPr>
        <w:t>еревірка використання кількості годин, які відведено на повторення матеріалу, розв'язування задач</w:t>
      </w:r>
      <w:r>
        <w:rPr>
          <w:sz w:val="28"/>
          <w:szCs w:val="28"/>
          <w:lang w:val="uk-UA"/>
        </w:rPr>
        <w:t xml:space="preserve">; об’єктивність оцінювання навчальних досягнень з </w:t>
      </w:r>
      <w:r w:rsidR="003A0B8A">
        <w:rPr>
          <w:sz w:val="28"/>
          <w:szCs w:val="28"/>
          <w:lang w:val="uk-UA"/>
        </w:rPr>
        <w:t>5</w:t>
      </w:r>
      <w:r>
        <w:rPr>
          <w:sz w:val="28"/>
          <w:szCs w:val="28"/>
          <w:lang w:val="uk-UA"/>
        </w:rPr>
        <w:t xml:space="preserve"> по </w:t>
      </w:r>
      <w:r w:rsidR="003A0B8A">
        <w:rPr>
          <w:sz w:val="28"/>
          <w:szCs w:val="28"/>
          <w:lang w:val="uk-UA"/>
        </w:rPr>
        <w:t>9</w:t>
      </w:r>
      <w:r>
        <w:rPr>
          <w:sz w:val="28"/>
          <w:szCs w:val="28"/>
          <w:lang w:val="uk-UA"/>
        </w:rPr>
        <w:t xml:space="preserve"> класи, відповідність ведення записів у класному журналі щодо Інструкції.</w:t>
      </w:r>
      <w:r w:rsidRPr="00557BAA">
        <w:rPr>
          <w:sz w:val="28"/>
          <w:szCs w:val="28"/>
          <w:lang w:val="uk-UA"/>
        </w:rPr>
        <w:br/>
      </w:r>
      <w:r>
        <w:rPr>
          <w:sz w:val="28"/>
          <w:szCs w:val="28"/>
          <w:lang w:val="uk-UA"/>
        </w:rPr>
        <w:t xml:space="preserve"> </w:t>
      </w:r>
      <w:r w:rsidRPr="00557BAA">
        <w:rPr>
          <w:sz w:val="28"/>
          <w:szCs w:val="28"/>
          <w:lang w:val="uk-UA"/>
        </w:rPr>
        <w:t xml:space="preserve">       Враховуючи перевірку ведення класних журналів і записів, зроблених в них учителями, співбесід, проведених на підставі календарного планування, </w:t>
      </w:r>
      <w:r>
        <w:rPr>
          <w:sz w:val="28"/>
          <w:szCs w:val="28"/>
          <w:lang w:val="uk-UA"/>
        </w:rPr>
        <w:t>встановлено</w:t>
      </w:r>
      <w:r w:rsidRPr="00557BAA">
        <w:rPr>
          <w:sz w:val="28"/>
          <w:szCs w:val="28"/>
          <w:lang w:val="uk-UA"/>
        </w:rPr>
        <w:t xml:space="preserve">, що вчителі керувалися у своїй роботі </w:t>
      </w:r>
      <w:proofErr w:type="spellStart"/>
      <w:r w:rsidRPr="00557BAA">
        <w:rPr>
          <w:sz w:val="28"/>
          <w:szCs w:val="28"/>
          <w:lang w:val="uk-UA"/>
        </w:rPr>
        <w:t>інструктивно</w:t>
      </w:r>
      <w:proofErr w:type="spellEnd"/>
      <w:r w:rsidRPr="00557BAA">
        <w:rPr>
          <w:sz w:val="28"/>
          <w:szCs w:val="28"/>
          <w:lang w:val="uk-UA"/>
        </w:rPr>
        <w:t xml:space="preserve"> – методичними рекомендаціями Міністерства освіти і науки України щодо вивчення предметів інваріантної складової навчального плану у 2017/2018 навчальному році, </w:t>
      </w:r>
      <w:r>
        <w:rPr>
          <w:sz w:val="28"/>
          <w:szCs w:val="28"/>
          <w:lang w:val="uk-UA"/>
        </w:rPr>
        <w:t>критеріями</w:t>
      </w:r>
      <w:r w:rsidRPr="00557BAA">
        <w:rPr>
          <w:sz w:val="28"/>
          <w:szCs w:val="28"/>
          <w:lang w:val="uk-UA"/>
        </w:rPr>
        <w:t xml:space="preserve"> оцінювання навчальних досягнень учнів із базових дисциплін у системі загальної середньої освіти,  інструкцією з ведення класного журналу учнів </w:t>
      </w:r>
      <w:r>
        <w:rPr>
          <w:sz w:val="28"/>
          <w:szCs w:val="28"/>
          <w:lang w:val="uk-UA"/>
        </w:rPr>
        <w:t>5-9-</w:t>
      </w:r>
      <w:r w:rsidRPr="00557BAA">
        <w:rPr>
          <w:sz w:val="28"/>
          <w:szCs w:val="28"/>
          <w:lang w:val="uk-UA"/>
        </w:rPr>
        <w:t>их класів загальноосвітніх навчальних закладів</w:t>
      </w:r>
      <w:r>
        <w:rPr>
          <w:sz w:val="28"/>
          <w:szCs w:val="28"/>
          <w:lang w:val="uk-UA"/>
        </w:rPr>
        <w:t xml:space="preserve">; </w:t>
      </w:r>
      <w:r w:rsidRPr="00557BAA">
        <w:rPr>
          <w:sz w:val="28"/>
          <w:szCs w:val="28"/>
          <w:lang w:val="uk-UA"/>
        </w:rPr>
        <w:t xml:space="preserve">дотримуються кількості годин, відведених навчальними програмами на вивчення тем, забезпечують послідовність проходження навчального матеріалу та виконання практичної частини </w:t>
      </w:r>
      <w:r>
        <w:rPr>
          <w:sz w:val="28"/>
          <w:szCs w:val="28"/>
          <w:lang w:val="uk-UA"/>
        </w:rPr>
        <w:t xml:space="preserve">та навчальної програми </w:t>
      </w:r>
      <w:proofErr w:type="spellStart"/>
      <w:r>
        <w:rPr>
          <w:sz w:val="28"/>
          <w:szCs w:val="28"/>
          <w:lang w:val="uk-UA"/>
        </w:rPr>
        <w:t>вцілому</w:t>
      </w:r>
      <w:proofErr w:type="spellEnd"/>
      <w:r>
        <w:rPr>
          <w:sz w:val="28"/>
          <w:szCs w:val="28"/>
          <w:lang w:val="uk-UA"/>
        </w:rPr>
        <w:t>.</w:t>
      </w:r>
    </w:p>
    <w:p w:rsidR="00066E45" w:rsidRDefault="00066E45" w:rsidP="00557BAA">
      <w:pPr>
        <w:pStyle w:val="a4"/>
        <w:rPr>
          <w:b/>
          <w:sz w:val="28"/>
          <w:szCs w:val="28"/>
          <w:lang w:val="uk-UA"/>
        </w:rPr>
      </w:pPr>
      <w:r w:rsidRPr="00557BAA">
        <w:rPr>
          <w:sz w:val="28"/>
          <w:szCs w:val="28"/>
          <w:lang w:val="uk-UA"/>
        </w:rPr>
        <w:t xml:space="preserve">Забезпечити належний супровід впровадження Державного стандарту </w:t>
      </w:r>
      <w:r>
        <w:rPr>
          <w:sz w:val="28"/>
          <w:szCs w:val="28"/>
          <w:lang w:val="uk-UA"/>
        </w:rPr>
        <w:t xml:space="preserve">базової середньої </w:t>
      </w:r>
      <w:r w:rsidRPr="00557BAA">
        <w:rPr>
          <w:sz w:val="28"/>
          <w:szCs w:val="28"/>
          <w:lang w:val="uk-UA"/>
        </w:rPr>
        <w:t>освіти, відповідні умови організації освітнього процесу.</w:t>
      </w:r>
      <w:r>
        <w:rPr>
          <w:sz w:val="28"/>
          <w:szCs w:val="28"/>
          <w:lang w:val="uk-UA"/>
        </w:rPr>
        <w:t xml:space="preserve"> </w:t>
      </w:r>
      <w:r>
        <w:rPr>
          <w:b/>
          <w:sz w:val="28"/>
          <w:szCs w:val="28"/>
          <w:lang w:val="uk-UA"/>
        </w:rPr>
        <w:t>Упродовж року.</w:t>
      </w:r>
    </w:p>
    <w:p w:rsidR="00066E45" w:rsidRDefault="00066E45" w:rsidP="00557BAA">
      <w:pPr>
        <w:pStyle w:val="a4"/>
        <w:rPr>
          <w:sz w:val="28"/>
          <w:szCs w:val="28"/>
          <w:lang w:val="uk-UA"/>
        </w:rPr>
      </w:pPr>
      <w:r w:rsidRPr="00557BAA">
        <w:rPr>
          <w:sz w:val="28"/>
          <w:szCs w:val="28"/>
          <w:lang w:val="uk-UA"/>
        </w:rPr>
        <w:t xml:space="preserve">Забезпечити впровадження в освітній процес освітніх програм закладів </w:t>
      </w:r>
      <w:r>
        <w:rPr>
          <w:sz w:val="28"/>
          <w:szCs w:val="28"/>
          <w:lang w:val="uk-UA"/>
        </w:rPr>
        <w:t xml:space="preserve">базової </w:t>
      </w:r>
      <w:r w:rsidRPr="00557BAA">
        <w:rPr>
          <w:sz w:val="28"/>
          <w:szCs w:val="28"/>
          <w:lang w:val="uk-UA"/>
        </w:rPr>
        <w:t>загальної середньої освіти І</w:t>
      </w:r>
      <w:r>
        <w:rPr>
          <w:sz w:val="28"/>
          <w:szCs w:val="28"/>
          <w:lang w:val="uk-UA"/>
        </w:rPr>
        <w:t>І</w:t>
      </w:r>
      <w:r w:rsidRPr="00557BAA">
        <w:rPr>
          <w:sz w:val="28"/>
          <w:szCs w:val="28"/>
          <w:lang w:val="uk-UA"/>
        </w:rPr>
        <w:t xml:space="preserve"> ступеня (наказ Міністерства освіти і науки України від 20 квітня 2018 р. № 40</w:t>
      </w:r>
      <w:r>
        <w:rPr>
          <w:sz w:val="28"/>
          <w:szCs w:val="28"/>
          <w:lang w:val="uk-UA"/>
        </w:rPr>
        <w:t>5</w:t>
      </w:r>
      <w:r w:rsidRPr="00557BAA">
        <w:rPr>
          <w:sz w:val="28"/>
          <w:szCs w:val="28"/>
          <w:lang w:val="uk-UA"/>
        </w:rPr>
        <w:t>)</w:t>
      </w:r>
      <w:r>
        <w:rPr>
          <w:sz w:val="28"/>
          <w:szCs w:val="28"/>
          <w:lang w:val="uk-UA"/>
        </w:rPr>
        <w:t xml:space="preserve">. </w:t>
      </w:r>
      <w:r>
        <w:rPr>
          <w:b/>
          <w:sz w:val="28"/>
          <w:szCs w:val="28"/>
          <w:lang w:val="uk-UA"/>
        </w:rPr>
        <w:t>Упродовж року.</w:t>
      </w:r>
    </w:p>
    <w:p w:rsidR="00066E45" w:rsidRDefault="00066E45" w:rsidP="00557BAA">
      <w:pPr>
        <w:widowControl w:val="0"/>
        <w:autoSpaceDE w:val="0"/>
        <w:autoSpaceDN w:val="0"/>
        <w:adjustRightInd w:val="0"/>
        <w:jc w:val="both"/>
        <w:rPr>
          <w:sz w:val="28"/>
          <w:szCs w:val="28"/>
          <w:lang w:val="ru-RU"/>
        </w:rPr>
      </w:pPr>
      <w:r>
        <w:rPr>
          <w:sz w:val="28"/>
          <w:szCs w:val="28"/>
        </w:rPr>
        <w:t xml:space="preserve">Забезпечити виконання у повному обсязі листа Міністерства освіти і науки України від 03.07.2018 № 1/9-415 «Щодо вивчення у закладах загальної середньої освіти навчальних предметів у 2018/2019 навчальному році». </w:t>
      </w:r>
      <w:r>
        <w:rPr>
          <w:b/>
          <w:bCs/>
          <w:sz w:val="28"/>
          <w:szCs w:val="28"/>
        </w:rPr>
        <w:t>З 1 вересня 2018 року</w:t>
      </w:r>
    </w:p>
    <w:p w:rsidR="00066E45" w:rsidRDefault="00066E45" w:rsidP="00557BAA">
      <w:pPr>
        <w:pStyle w:val="a4"/>
        <w:rPr>
          <w:sz w:val="28"/>
          <w:szCs w:val="28"/>
          <w:lang w:val="uk-UA"/>
        </w:rPr>
      </w:pPr>
    </w:p>
    <w:p w:rsidR="00066E45" w:rsidRDefault="00066E45" w:rsidP="00557BAA">
      <w:pPr>
        <w:pStyle w:val="a4"/>
        <w:rPr>
          <w:sz w:val="28"/>
          <w:szCs w:val="28"/>
          <w:lang w:val="uk-UA"/>
        </w:rPr>
      </w:pPr>
      <w:r>
        <w:rPr>
          <w:sz w:val="28"/>
          <w:szCs w:val="28"/>
          <w:lang w:val="uk-UA"/>
        </w:rPr>
        <w:t xml:space="preserve">      </w:t>
      </w:r>
    </w:p>
    <w:p w:rsidR="00066E45" w:rsidRDefault="00066E45" w:rsidP="00557BAA">
      <w:pPr>
        <w:rPr>
          <w:lang w:val="ru-RU"/>
        </w:rPr>
      </w:pPr>
    </w:p>
    <w:p w:rsidR="00EF7BAC" w:rsidRDefault="00EF7BAC" w:rsidP="00557BAA">
      <w:pPr>
        <w:shd w:val="clear" w:color="auto" w:fill="FFFFFF"/>
        <w:tabs>
          <w:tab w:val="left" w:pos="284"/>
          <w:tab w:val="left" w:pos="1134"/>
        </w:tabs>
        <w:ind w:firstLine="709"/>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Моніторинг та оптимізація соціально-психологічного середовища закладу освіти</w:t>
      </w:r>
    </w:p>
    <w:p w:rsidR="00EF7BAC" w:rsidRDefault="00EF7BAC" w:rsidP="00557BAA">
      <w:pPr>
        <w:ind w:firstLine="567"/>
        <w:jc w:val="both"/>
        <w:rPr>
          <w:sz w:val="28"/>
          <w:szCs w:val="28"/>
        </w:rPr>
      </w:pPr>
      <w:r w:rsidRPr="00B413A7">
        <w:rPr>
          <w:sz w:val="28"/>
          <w:szCs w:val="28"/>
        </w:rPr>
        <w:t xml:space="preserve">Соціально-психологічна </w:t>
      </w:r>
      <w:r>
        <w:rPr>
          <w:sz w:val="28"/>
          <w:szCs w:val="28"/>
        </w:rPr>
        <w:t xml:space="preserve">служба опорного навчального закладу сприяє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w:t>
      </w:r>
    </w:p>
    <w:p w:rsidR="00EF7BAC" w:rsidRDefault="00EF7BAC" w:rsidP="00557BAA">
      <w:pPr>
        <w:jc w:val="both"/>
        <w:rPr>
          <w:sz w:val="28"/>
          <w:szCs w:val="28"/>
        </w:rPr>
      </w:pPr>
      <w:r>
        <w:rPr>
          <w:sz w:val="28"/>
          <w:szCs w:val="28"/>
        </w:rPr>
        <w:t>Здійснює:</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sidRPr="00603619">
        <w:rPr>
          <w:rFonts w:ascii="Times New Roman" w:hAnsi="Times New Roman" w:cs="Times New Roman"/>
          <w:sz w:val="28"/>
          <w:szCs w:val="28"/>
          <w:lang w:val="uk-UA"/>
        </w:rPr>
        <w:t xml:space="preserve">супровід адаптації учнів </w:t>
      </w:r>
      <w:r>
        <w:rPr>
          <w:rFonts w:ascii="Times New Roman" w:hAnsi="Times New Roman" w:cs="Times New Roman"/>
          <w:sz w:val="28"/>
          <w:szCs w:val="28"/>
          <w:lang w:val="uk-UA"/>
        </w:rPr>
        <w:t>5 класів до навча</w:t>
      </w:r>
      <w:r w:rsidRPr="00603619">
        <w:rPr>
          <w:rFonts w:ascii="Times New Roman" w:hAnsi="Times New Roman" w:cs="Times New Roman"/>
          <w:sz w:val="28"/>
          <w:szCs w:val="28"/>
          <w:lang w:val="uk-UA"/>
        </w:rPr>
        <w:t>льн</w:t>
      </w:r>
      <w:r>
        <w:rPr>
          <w:rFonts w:ascii="Times New Roman" w:hAnsi="Times New Roman" w:cs="Times New Roman"/>
          <w:sz w:val="28"/>
          <w:szCs w:val="28"/>
          <w:lang w:val="uk-UA"/>
        </w:rPr>
        <w:t>о-виховного процесу;</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352B3">
        <w:rPr>
          <w:rFonts w:ascii="Times New Roman" w:hAnsi="Times New Roman" w:cs="Times New Roman"/>
          <w:sz w:val="28"/>
          <w:szCs w:val="28"/>
          <w:lang w:val="uk-UA"/>
        </w:rPr>
        <w:t>сихологічну діагностику та аналіз динаміки психічного, розумового, соціального і фізичного розвитку учнів;</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6352B3">
        <w:rPr>
          <w:rFonts w:ascii="Times New Roman" w:hAnsi="Times New Roman" w:cs="Times New Roman"/>
          <w:sz w:val="28"/>
          <w:szCs w:val="28"/>
          <w:lang w:val="uk-UA"/>
        </w:rPr>
        <w:t xml:space="preserve">еалізацію розвивальних, профілактичних, просвітницьких, </w:t>
      </w:r>
      <w:proofErr w:type="spellStart"/>
      <w:r w:rsidRPr="006352B3">
        <w:rPr>
          <w:rFonts w:ascii="Times New Roman" w:hAnsi="Times New Roman" w:cs="Times New Roman"/>
          <w:sz w:val="28"/>
          <w:szCs w:val="28"/>
          <w:lang w:val="uk-UA"/>
        </w:rPr>
        <w:t>корекційних</w:t>
      </w:r>
      <w:proofErr w:type="spellEnd"/>
      <w:r w:rsidRPr="006352B3">
        <w:rPr>
          <w:rFonts w:ascii="Times New Roman" w:hAnsi="Times New Roman" w:cs="Times New Roman"/>
          <w:sz w:val="28"/>
          <w:szCs w:val="28"/>
          <w:lang w:val="uk-UA"/>
        </w:rPr>
        <w:t xml:space="preserve"> програм;</w:t>
      </w:r>
      <w:r w:rsidRPr="006352B3">
        <w:rPr>
          <w:lang w:val="uk-UA"/>
        </w:rPr>
        <w:t xml:space="preserve"> </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proofErr w:type="spellStart"/>
      <w:r w:rsidRPr="006352B3">
        <w:rPr>
          <w:rFonts w:ascii="Times New Roman" w:hAnsi="Times New Roman" w:cs="Times New Roman"/>
          <w:sz w:val="28"/>
          <w:szCs w:val="28"/>
          <w:lang w:val="uk-UA"/>
        </w:rPr>
        <w:lastRenderedPageBreak/>
        <w:t>корекційн</w:t>
      </w:r>
      <w:r>
        <w:rPr>
          <w:rFonts w:ascii="Times New Roman" w:hAnsi="Times New Roman" w:cs="Times New Roman"/>
          <w:sz w:val="28"/>
          <w:szCs w:val="28"/>
          <w:lang w:val="uk-UA"/>
        </w:rPr>
        <w:t>у</w:t>
      </w:r>
      <w:proofErr w:type="spellEnd"/>
      <w:r w:rsidRPr="006352B3">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6352B3">
        <w:rPr>
          <w:rFonts w:ascii="Times New Roman" w:hAnsi="Times New Roman" w:cs="Times New Roman"/>
          <w:sz w:val="28"/>
          <w:szCs w:val="28"/>
          <w:lang w:val="uk-UA"/>
        </w:rPr>
        <w:t xml:space="preserve"> з розвитку пам’яті, уваги, мислення з метою подолання проблем, які по</w:t>
      </w:r>
      <w:r>
        <w:rPr>
          <w:rFonts w:ascii="Times New Roman" w:hAnsi="Times New Roman" w:cs="Times New Roman"/>
          <w:sz w:val="28"/>
          <w:szCs w:val="28"/>
          <w:lang w:val="uk-UA"/>
        </w:rPr>
        <w:t>в’язані з шкільною неуспішністю;</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6352B3">
        <w:rPr>
          <w:rFonts w:ascii="Times New Roman" w:hAnsi="Times New Roman" w:cs="Times New Roman"/>
          <w:sz w:val="28"/>
          <w:szCs w:val="28"/>
          <w:lang w:val="uk-UA"/>
        </w:rPr>
        <w:t>онсультативну допомогу  учасникам освітнього процесу</w:t>
      </w:r>
      <w:r>
        <w:rPr>
          <w:rFonts w:ascii="Times New Roman" w:hAnsi="Times New Roman" w:cs="Times New Roman"/>
          <w:sz w:val="28"/>
          <w:szCs w:val="28"/>
          <w:lang w:val="uk-UA"/>
        </w:rPr>
        <w:t>;</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352B3">
        <w:rPr>
          <w:rFonts w:ascii="Times New Roman" w:hAnsi="Times New Roman" w:cs="Times New Roman"/>
          <w:sz w:val="28"/>
          <w:szCs w:val="28"/>
          <w:lang w:val="uk-UA"/>
        </w:rPr>
        <w:t>рофілактичн</w:t>
      </w:r>
      <w:r>
        <w:rPr>
          <w:rFonts w:ascii="Times New Roman" w:hAnsi="Times New Roman" w:cs="Times New Roman"/>
          <w:sz w:val="28"/>
          <w:szCs w:val="28"/>
          <w:lang w:val="uk-UA"/>
        </w:rPr>
        <w:t>у</w:t>
      </w:r>
      <w:r w:rsidRPr="006352B3">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6352B3">
        <w:rPr>
          <w:rFonts w:ascii="Times New Roman" w:hAnsi="Times New Roman" w:cs="Times New Roman"/>
          <w:sz w:val="28"/>
          <w:szCs w:val="28"/>
          <w:lang w:val="uk-UA"/>
        </w:rPr>
        <w:t xml:space="preserve"> з питань попередження </w:t>
      </w:r>
      <w:r>
        <w:rPr>
          <w:rFonts w:ascii="Times New Roman" w:hAnsi="Times New Roman" w:cs="Times New Roman"/>
          <w:sz w:val="28"/>
          <w:szCs w:val="28"/>
          <w:lang w:val="uk-UA"/>
        </w:rPr>
        <w:t xml:space="preserve">насильства, </w:t>
      </w:r>
      <w:proofErr w:type="spellStart"/>
      <w:r w:rsidRPr="006352B3">
        <w:rPr>
          <w:rFonts w:ascii="Times New Roman" w:hAnsi="Times New Roman" w:cs="Times New Roman"/>
          <w:sz w:val="28"/>
          <w:szCs w:val="28"/>
          <w:lang w:val="uk-UA"/>
        </w:rPr>
        <w:t>булінгу</w:t>
      </w:r>
      <w:proofErr w:type="spellEnd"/>
      <w:r w:rsidRPr="006352B3">
        <w:rPr>
          <w:rFonts w:ascii="Times New Roman" w:hAnsi="Times New Roman" w:cs="Times New Roman"/>
          <w:sz w:val="28"/>
          <w:szCs w:val="28"/>
          <w:lang w:val="uk-UA"/>
        </w:rPr>
        <w:t>, протидії</w:t>
      </w:r>
      <w:r>
        <w:rPr>
          <w:rFonts w:ascii="Times New Roman" w:hAnsi="Times New Roman" w:cs="Times New Roman"/>
          <w:sz w:val="28"/>
          <w:szCs w:val="28"/>
          <w:lang w:val="uk-UA"/>
        </w:rPr>
        <w:t xml:space="preserve"> торгівлі людьми, дискримінації;</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психологічної культури учасників освітнього процесу;</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352B3">
        <w:rPr>
          <w:rFonts w:ascii="Times New Roman" w:hAnsi="Times New Roman" w:cs="Times New Roman"/>
          <w:sz w:val="28"/>
          <w:szCs w:val="28"/>
          <w:lang w:val="uk-UA"/>
        </w:rPr>
        <w:t>сихологіч</w:t>
      </w:r>
      <w:r>
        <w:rPr>
          <w:rFonts w:ascii="Times New Roman" w:hAnsi="Times New Roman" w:cs="Times New Roman"/>
          <w:sz w:val="28"/>
          <w:szCs w:val="28"/>
          <w:lang w:val="uk-UA"/>
        </w:rPr>
        <w:t>ний супровід обдарованих дітей;</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sidRPr="00E23656">
        <w:rPr>
          <w:rFonts w:ascii="Times New Roman" w:hAnsi="Times New Roman" w:cs="Times New Roman"/>
          <w:sz w:val="28"/>
          <w:szCs w:val="28"/>
          <w:lang w:val="uk-UA"/>
        </w:rPr>
        <w:t>профілактик</w:t>
      </w:r>
      <w:r>
        <w:rPr>
          <w:rFonts w:ascii="Times New Roman" w:hAnsi="Times New Roman" w:cs="Times New Roman"/>
          <w:sz w:val="28"/>
          <w:szCs w:val="28"/>
          <w:lang w:val="uk-UA"/>
        </w:rPr>
        <w:t>у</w:t>
      </w:r>
      <w:r w:rsidRPr="00E23656">
        <w:rPr>
          <w:rFonts w:ascii="Times New Roman" w:hAnsi="Times New Roman" w:cs="Times New Roman"/>
          <w:sz w:val="28"/>
          <w:szCs w:val="28"/>
          <w:lang w:val="uk-UA"/>
        </w:rPr>
        <w:t xml:space="preserve"> бездоглядності, правопорушень, жорстокості, формування навичок здорового способу життя</w:t>
      </w:r>
      <w:r>
        <w:rPr>
          <w:rFonts w:ascii="Times New Roman" w:hAnsi="Times New Roman" w:cs="Times New Roman"/>
          <w:sz w:val="28"/>
          <w:szCs w:val="28"/>
          <w:lang w:val="uk-UA"/>
        </w:rPr>
        <w:t>;</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C7E6E">
        <w:rPr>
          <w:rFonts w:ascii="Times New Roman" w:hAnsi="Times New Roman" w:cs="Times New Roman"/>
          <w:sz w:val="28"/>
          <w:szCs w:val="28"/>
          <w:lang w:val="uk-UA"/>
        </w:rPr>
        <w:t>росвітницько-профілактичн</w:t>
      </w:r>
      <w:r>
        <w:rPr>
          <w:rFonts w:ascii="Times New Roman" w:hAnsi="Times New Roman" w:cs="Times New Roman"/>
          <w:sz w:val="28"/>
          <w:szCs w:val="28"/>
          <w:lang w:val="uk-UA"/>
        </w:rPr>
        <w:t>у</w:t>
      </w:r>
      <w:r w:rsidRPr="00BC7E6E">
        <w:rPr>
          <w:rFonts w:ascii="Times New Roman" w:hAnsi="Times New Roman" w:cs="Times New Roman"/>
          <w:sz w:val="28"/>
          <w:szCs w:val="28"/>
          <w:lang w:val="uk-UA"/>
        </w:rPr>
        <w:t xml:space="preserve"> робота щодо формування у учнів 8-9 класів готовності до профільного навчання</w:t>
      </w:r>
      <w:r>
        <w:rPr>
          <w:rFonts w:ascii="Times New Roman" w:hAnsi="Times New Roman" w:cs="Times New Roman"/>
          <w:sz w:val="28"/>
          <w:szCs w:val="28"/>
          <w:lang w:val="uk-UA"/>
        </w:rPr>
        <w:t>;</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sidRPr="00B413A7">
        <w:rPr>
          <w:rFonts w:ascii="Times New Roman" w:hAnsi="Times New Roman" w:cs="Times New Roman"/>
          <w:sz w:val="28"/>
          <w:szCs w:val="28"/>
          <w:lang w:val="uk-UA"/>
        </w:rPr>
        <w:t>консультативно-просвітницьк</w:t>
      </w:r>
      <w:r>
        <w:rPr>
          <w:rFonts w:ascii="Times New Roman" w:hAnsi="Times New Roman" w:cs="Times New Roman"/>
          <w:sz w:val="28"/>
          <w:szCs w:val="28"/>
          <w:lang w:val="uk-UA"/>
        </w:rPr>
        <w:t>у</w:t>
      </w:r>
      <w:r w:rsidRPr="00B413A7">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B413A7">
        <w:rPr>
          <w:rFonts w:ascii="Times New Roman" w:hAnsi="Times New Roman" w:cs="Times New Roman"/>
          <w:sz w:val="28"/>
          <w:szCs w:val="28"/>
          <w:lang w:val="uk-UA"/>
        </w:rPr>
        <w:t xml:space="preserve"> з учнями щодо забезпечення підтримки профорієнтаційної діяльності учнів</w:t>
      </w:r>
      <w:r>
        <w:rPr>
          <w:rFonts w:ascii="Times New Roman" w:hAnsi="Times New Roman" w:cs="Times New Roman"/>
          <w:sz w:val="28"/>
          <w:szCs w:val="28"/>
          <w:lang w:val="uk-UA"/>
        </w:rPr>
        <w:t>;</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соціально-педагогічний </w:t>
      </w:r>
      <w:r w:rsidRPr="00E23656">
        <w:rPr>
          <w:rFonts w:ascii="Times New Roman" w:hAnsi="Times New Roman" w:cs="Times New Roman"/>
          <w:sz w:val="28"/>
          <w:szCs w:val="28"/>
          <w:lang w:val="uk-UA"/>
        </w:rPr>
        <w:t>супров</w:t>
      </w:r>
      <w:r>
        <w:rPr>
          <w:rFonts w:ascii="Times New Roman" w:hAnsi="Times New Roman" w:cs="Times New Roman"/>
          <w:sz w:val="28"/>
          <w:szCs w:val="28"/>
          <w:lang w:val="uk-UA"/>
        </w:rPr>
        <w:t>і</w:t>
      </w:r>
      <w:r w:rsidRPr="00E23656">
        <w:rPr>
          <w:rFonts w:ascii="Times New Roman" w:hAnsi="Times New Roman" w:cs="Times New Roman"/>
          <w:sz w:val="28"/>
          <w:szCs w:val="28"/>
          <w:lang w:val="uk-UA"/>
        </w:rPr>
        <w:t>д дітей з особливими освітніми потребам</w:t>
      </w:r>
      <w:r>
        <w:rPr>
          <w:rFonts w:ascii="Times New Roman" w:hAnsi="Times New Roman" w:cs="Times New Roman"/>
          <w:sz w:val="28"/>
          <w:szCs w:val="28"/>
          <w:lang w:val="uk-UA"/>
        </w:rPr>
        <w:t>и та сімей, що перебувають у складних життєвих обставинах;</w:t>
      </w:r>
    </w:p>
    <w:p w:rsidR="00EF7BAC" w:rsidRPr="00016374"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sidRPr="000D4848">
        <w:rPr>
          <w:rFonts w:ascii="Times New Roman" w:hAnsi="Times New Roman" w:cs="Times New Roman"/>
          <w:sz w:val="28"/>
          <w:szCs w:val="28"/>
          <w:lang w:val="uk-UA"/>
        </w:rPr>
        <w:t xml:space="preserve">формування психологічної готовності </w:t>
      </w:r>
      <w:r>
        <w:rPr>
          <w:rFonts w:ascii="Times New Roman" w:hAnsi="Times New Roman" w:cs="Times New Roman"/>
          <w:sz w:val="28"/>
          <w:szCs w:val="28"/>
          <w:lang w:val="uk-UA"/>
        </w:rPr>
        <w:t xml:space="preserve">школярів </w:t>
      </w:r>
      <w:r w:rsidRPr="000D4848">
        <w:rPr>
          <w:rFonts w:ascii="Times New Roman" w:hAnsi="Times New Roman" w:cs="Times New Roman"/>
          <w:sz w:val="28"/>
          <w:szCs w:val="28"/>
          <w:lang w:val="uk-UA"/>
        </w:rPr>
        <w:t>до ДПА</w:t>
      </w:r>
      <w:r>
        <w:rPr>
          <w:rFonts w:ascii="Times New Roman" w:hAnsi="Times New Roman" w:cs="Times New Roman"/>
          <w:sz w:val="28"/>
          <w:szCs w:val="28"/>
          <w:lang w:val="uk-UA"/>
        </w:rPr>
        <w:t>.</w:t>
      </w:r>
    </w:p>
    <w:sectPr w:rsidR="00EF7BAC" w:rsidRPr="00016374" w:rsidSect="00557B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965"/>
    <w:multiLevelType w:val="hybridMultilevel"/>
    <w:tmpl w:val="E88CDA72"/>
    <w:lvl w:ilvl="0" w:tplc="F28A4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823233"/>
    <w:multiLevelType w:val="hybridMultilevel"/>
    <w:tmpl w:val="DC6CDA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F7BAC"/>
    <w:rsid w:val="00016374"/>
    <w:rsid w:val="00066E45"/>
    <w:rsid w:val="00117B2C"/>
    <w:rsid w:val="0013478A"/>
    <w:rsid w:val="002724CD"/>
    <w:rsid w:val="002D37AD"/>
    <w:rsid w:val="002F4E68"/>
    <w:rsid w:val="003A0B8A"/>
    <w:rsid w:val="003E5DFA"/>
    <w:rsid w:val="004A1E37"/>
    <w:rsid w:val="004B1812"/>
    <w:rsid w:val="004C30AE"/>
    <w:rsid w:val="00557BAA"/>
    <w:rsid w:val="005F6DB6"/>
    <w:rsid w:val="0069443B"/>
    <w:rsid w:val="00853214"/>
    <w:rsid w:val="009A7ECE"/>
    <w:rsid w:val="00A37F1B"/>
    <w:rsid w:val="00AB598D"/>
    <w:rsid w:val="00B21A9C"/>
    <w:rsid w:val="00BC4AA7"/>
    <w:rsid w:val="00C705C2"/>
    <w:rsid w:val="00CD651F"/>
    <w:rsid w:val="00D742E0"/>
    <w:rsid w:val="00DE6B08"/>
    <w:rsid w:val="00E516EC"/>
    <w:rsid w:val="00EA1515"/>
    <w:rsid w:val="00EF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A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AC"/>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No Spacing"/>
    <w:uiPriority w:val="1"/>
    <w:qFormat/>
    <w:rsid w:val="00066E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34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5F6DB6"/>
    <w:pPr>
      <w:spacing w:before="100" w:beforeAutospacing="1" w:after="100" w:afterAutospacing="1"/>
    </w:pPr>
    <w:rPr>
      <w:lang w:eastAsia="uk-UA"/>
    </w:rPr>
  </w:style>
  <w:style w:type="character" w:styleId="a7">
    <w:name w:val="Emphasis"/>
    <w:qFormat/>
    <w:rsid w:val="005F6DB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927">
      <w:bodyDiv w:val="1"/>
      <w:marLeft w:val="0"/>
      <w:marRight w:val="0"/>
      <w:marTop w:val="0"/>
      <w:marBottom w:val="0"/>
      <w:divBdr>
        <w:top w:val="none" w:sz="0" w:space="0" w:color="auto"/>
        <w:left w:val="none" w:sz="0" w:space="0" w:color="auto"/>
        <w:bottom w:val="none" w:sz="0" w:space="0" w:color="auto"/>
        <w:right w:val="none" w:sz="0" w:space="0" w:color="auto"/>
      </w:divBdr>
    </w:div>
    <w:div w:id="482043046">
      <w:bodyDiv w:val="1"/>
      <w:marLeft w:val="0"/>
      <w:marRight w:val="0"/>
      <w:marTop w:val="0"/>
      <w:marBottom w:val="0"/>
      <w:divBdr>
        <w:top w:val="none" w:sz="0" w:space="0" w:color="auto"/>
        <w:left w:val="none" w:sz="0" w:space="0" w:color="auto"/>
        <w:bottom w:val="none" w:sz="0" w:space="0" w:color="auto"/>
        <w:right w:val="none" w:sz="0" w:space="0" w:color="auto"/>
      </w:divBdr>
    </w:div>
    <w:div w:id="5824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C27F-D0BF-4CD4-9DF0-3BCCD188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19185</Words>
  <Characters>10937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dcterms:created xsi:type="dcterms:W3CDTF">2018-09-01T11:55:00Z</dcterms:created>
  <dcterms:modified xsi:type="dcterms:W3CDTF">2018-09-02T19:53:00Z</dcterms:modified>
</cp:coreProperties>
</file>