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652" w:rsidRDefault="00484652" w:rsidP="00484652">
      <w:pPr>
        <w:tabs>
          <w:tab w:val="left" w:pos="3345"/>
        </w:tabs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cs="Times New Roman"/>
          <w:b/>
          <w:noProof/>
          <w:szCs w:val="28"/>
          <w:lang w:val="uk-UA" w:eastAsia="uk-UA"/>
        </w:rPr>
        <w:drawing>
          <wp:inline distT="0" distB="0" distL="0" distR="0" wp14:anchorId="7B0C4A04" wp14:editId="218078E3">
            <wp:extent cx="428625" cy="609600"/>
            <wp:effectExtent l="0" t="0" r="9525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2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652" w:rsidRDefault="00484652" w:rsidP="00484652">
      <w:pPr>
        <w:tabs>
          <w:tab w:val="left" w:pos="3345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ПІДВОЛОЧИСЬКА СЕЛИЩНА РАДА</w:t>
      </w:r>
    </w:p>
    <w:p w:rsidR="00484652" w:rsidRDefault="00484652" w:rsidP="00484652">
      <w:pPr>
        <w:tabs>
          <w:tab w:val="left" w:pos="6120"/>
          <w:tab w:val="left" w:pos="7740"/>
        </w:tabs>
        <w:spacing w:after="0"/>
        <w:ind w:left="142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Качанівський ліцей</w:t>
      </w:r>
    </w:p>
    <w:p w:rsidR="00484652" w:rsidRDefault="00484652" w:rsidP="00484652">
      <w:pPr>
        <w:tabs>
          <w:tab w:val="left" w:pos="6120"/>
          <w:tab w:val="left" w:pos="7740"/>
        </w:tabs>
        <w:spacing w:after="0"/>
        <w:ind w:left="142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Підволочиської селищної ради Тернопільської області</w:t>
      </w:r>
    </w:p>
    <w:p w:rsidR="00484652" w:rsidRDefault="00484652" w:rsidP="00484652">
      <w:pPr>
        <w:tabs>
          <w:tab w:val="left" w:pos="6120"/>
          <w:tab w:val="left" w:pos="7740"/>
        </w:tabs>
        <w:spacing w:after="0"/>
        <w:ind w:left="142"/>
        <w:jc w:val="center"/>
        <w:outlineLvl w:val="0"/>
        <w:rPr>
          <w:rFonts w:eastAsia="Times New Roman" w:cs="Times New Roman"/>
          <w:szCs w:val="28"/>
          <w:lang w:val="it-IT"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вул..Шкільна 16, с.Качанівка , 47852, тел. </w:t>
      </w:r>
      <w:r>
        <w:rPr>
          <w:rFonts w:eastAsia="Times New Roman" w:cs="Times New Roman"/>
          <w:szCs w:val="28"/>
          <w:lang w:val="it-IT" w:eastAsia="ru-RU"/>
        </w:rPr>
        <w:t>(03543) 2-51-81,</w:t>
      </w:r>
    </w:p>
    <w:p w:rsidR="00484652" w:rsidRDefault="00484652" w:rsidP="00484652">
      <w:pPr>
        <w:tabs>
          <w:tab w:val="left" w:pos="6120"/>
          <w:tab w:val="left" w:pos="7740"/>
        </w:tabs>
        <w:spacing w:after="0"/>
        <w:ind w:left="142"/>
        <w:jc w:val="center"/>
        <w:outlineLvl w:val="0"/>
        <w:rPr>
          <w:rFonts w:eastAsia="Times New Roman" w:cs="Times New Roman"/>
          <w:szCs w:val="28"/>
          <w:lang w:val="it-IT" w:eastAsia="ru-RU"/>
        </w:rPr>
      </w:pPr>
      <w:r>
        <w:rPr>
          <w:rFonts w:eastAsia="Times New Roman" w:cs="Times New Roman"/>
          <w:szCs w:val="28"/>
          <w:lang w:val="it-IT" w:eastAsia="ru-RU"/>
        </w:rPr>
        <w:t xml:space="preserve">e-mail: </w:t>
      </w:r>
      <w:hyperlink r:id="rId5" w:history="1">
        <w:r>
          <w:rPr>
            <w:rStyle w:val="a3"/>
            <w:rFonts w:eastAsia="Calibri" w:cs="Times New Roman"/>
            <w:szCs w:val="28"/>
            <w:lang w:val="it-IT"/>
          </w:rPr>
          <w:t>kachanivskaz@ukr.net</w:t>
        </w:r>
      </w:hyperlink>
      <w:r>
        <w:rPr>
          <w:rFonts w:eastAsia="Times New Roman" w:cs="Times New Roman"/>
          <w:szCs w:val="28"/>
          <w:lang w:val="it-IT"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Код</w:t>
      </w:r>
      <w:r>
        <w:rPr>
          <w:rFonts w:eastAsia="Times New Roman" w:cs="Times New Roman"/>
          <w:szCs w:val="28"/>
          <w:lang w:val="it-IT"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ЄДРПОУ</w:t>
      </w:r>
      <w:r>
        <w:rPr>
          <w:rFonts w:eastAsia="Times New Roman" w:cs="Times New Roman"/>
          <w:szCs w:val="28"/>
          <w:lang w:val="it-IT" w:eastAsia="ru-RU"/>
        </w:rPr>
        <w:t xml:space="preserve"> 24619738</w:t>
      </w:r>
    </w:p>
    <w:p w:rsidR="00484652" w:rsidRDefault="00484652" w:rsidP="00484652">
      <w:pPr>
        <w:spacing w:after="0"/>
        <w:ind w:left="142"/>
        <w:rPr>
          <w:rFonts w:eastAsia="Times New Roman" w:cs="Times New Roman"/>
          <w:szCs w:val="28"/>
          <w:lang w:val="it-IT" w:eastAsia="ru-RU"/>
        </w:rPr>
      </w:pPr>
    </w:p>
    <w:p w:rsidR="00484652" w:rsidRDefault="00484652" w:rsidP="00484652">
      <w:pPr>
        <w:rPr>
          <w:rFonts w:eastAsia="Times New Roman" w:cs="Times New Roman"/>
          <w:szCs w:val="28"/>
          <w:lang w:val="uk-UA" w:eastAsia="ru-RU"/>
        </w:rPr>
      </w:pPr>
      <w:r>
        <w:rPr>
          <w:rFonts w:asciiTheme="minorHAnsi" w:hAnsiTheme="minorHAnsi"/>
          <w:noProof/>
          <w:sz w:val="22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8AA52A3" wp14:editId="19311D92">
                <wp:simplePos x="0" y="0"/>
                <wp:positionH relativeFrom="column">
                  <wp:posOffset>0</wp:posOffset>
                </wp:positionH>
                <wp:positionV relativeFrom="paragraph">
                  <wp:posOffset>43814</wp:posOffset>
                </wp:positionV>
                <wp:extent cx="6120130" cy="0"/>
                <wp:effectExtent l="0" t="19050" r="52070" b="38100"/>
                <wp:wrapSquare wrapText="bothSides"/>
                <wp:docPr id="335" name="Пряма сполучна лінія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FD748" id="Пряма сполучна лінія 33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45pt" to="481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" strokeweight="4.5pt">
                <v:stroke linestyle="thickThin"/>
                <w10:wrap type="square"/>
              </v:line>
            </w:pict>
          </mc:Fallback>
        </mc:AlternateContent>
      </w:r>
    </w:p>
    <w:p w:rsidR="00484652" w:rsidRDefault="00484652" w:rsidP="00484652">
      <w:pPr>
        <w:jc w:val="center"/>
        <w:outlineLvl w:val="0"/>
        <w:rPr>
          <w:rFonts w:cs="Times New Roman"/>
          <w:b/>
          <w:sz w:val="40"/>
          <w:szCs w:val="40"/>
        </w:rPr>
      </w:pPr>
      <w:r>
        <w:rPr>
          <w:rFonts w:eastAsia="Times New Roman" w:cs="Times New Roman"/>
          <w:b/>
          <w:sz w:val="40"/>
          <w:szCs w:val="40"/>
          <w:lang w:eastAsia="ru-RU"/>
        </w:rPr>
        <w:t>Н А К А З</w:t>
      </w:r>
    </w:p>
    <w:p w:rsidR="00484652" w:rsidRDefault="00484652" w:rsidP="00484652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від </w:t>
      </w:r>
      <w:r>
        <w:rPr>
          <w:rFonts w:cs="Times New Roman"/>
          <w:szCs w:val="28"/>
          <w:lang w:val="uk-UA"/>
        </w:rPr>
        <w:t>30</w:t>
      </w:r>
      <w:r>
        <w:rPr>
          <w:rFonts w:cs="Times New Roman"/>
          <w:szCs w:val="28"/>
        </w:rPr>
        <w:t xml:space="preserve"> грудня 2024 року                                                                        № 163 - од</w:t>
      </w:r>
    </w:p>
    <w:p w:rsidR="00484652" w:rsidRDefault="00484652" w:rsidP="00484652">
      <w:pPr>
        <w:rPr>
          <w:rFonts w:cs="Times New Roman"/>
          <w:szCs w:val="28"/>
        </w:rPr>
      </w:pPr>
    </w:p>
    <w:p w:rsidR="00484652" w:rsidRDefault="00484652" w:rsidP="00484652">
      <w:pPr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Про підсумки проведення</w:t>
      </w:r>
    </w:p>
    <w:p w:rsidR="00484652" w:rsidRDefault="00484652" w:rsidP="00484652">
      <w:pPr>
        <w:rPr>
          <w:rFonts w:cs="Times New Roman"/>
          <w:b/>
          <w:i/>
          <w:szCs w:val="28"/>
          <w:lang w:val="uk-UA"/>
        </w:rPr>
      </w:pPr>
      <w:r>
        <w:rPr>
          <w:rFonts w:cs="Times New Roman"/>
          <w:b/>
          <w:i/>
          <w:szCs w:val="28"/>
        </w:rPr>
        <w:t xml:space="preserve">адміністративних контрольних робіт </w:t>
      </w:r>
    </w:p>
    <w:p w:rsidR="00484652" w:rsidRDefault="00484652" w:rsidP="00484652">
      <w:pPr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з базових дисциплін у 9-х, 11-х  класах за І семестр 20</w:t>
      </w:r>
      <w:r>
        <w:rPr>
          <w:rFonts w:cs="Times New Roman"/>
          <w:b/>
          <w:i/>
          <w:szCs w:val="28"/>
          <w:lang w:val="uk-UA"/>
        </w:rPr>
        <w:t>24</w:t>
      </w:r>
      <w:r>
        <w:rPr>
          <w:rFonts w:cs="Times New Roman"/>
          <w:b/>
          <w:i/>
          <w:szCs w:val="28"/>
        </w:rPr>
        <w:t>-20</w:t>
      </w:r>
      <w:r>
        <w:rPr>
          <w:rFonts w:cs="Times New Roman"/>
          <w:b/>
          <w:i/>
          <w:szCs w:val="28"/>
          <w:lang w:val="uk-UA"/>
        </w:rPr>
        <w:t>25</w:t>
      </w:r>
      <w:r>
        <w:rPr>
          <w:rFonts w:cs="Times New Roman"/>
          <w:b/>
          <w:i/>
          <w:szCs w:val="28"/>
        </w:rPr>
        <w:t xml:space="preserve"> н.р.</w:t>
      </w:r>
    </w:p>
    <w:p w:rsidR="00484652" w:rsidRDefault="00484652" w:rsidP="00484652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Згідно з річним планом роботи ліцею за І семестр 2024-2025 н.р. у грудні було проведено адміністративні контрольні роботи з базових дисциплін в 9 та 11 класах.</w:t>
      </w:r>
    </w:p>
    <w:p w:rsidR="00484652" w:rsidRDefault="00484652" w:rsidP="00484652">
      <w:pPr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</w:rPr>
        <w:t xml:space="preserve">      Результати адміністративних контрольних робіт подано в таблицях: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360"/>
        <w:gridCol w:w="732"/>
        <w:gridCol w:w="678"/>
        <w:gridCol w:w="628"/>
        <w:gridCol w:w="582"/>
        <w:gridCol w:w="731"/>
        <w:gridCol w:w="678"/>
        <w:gridCol w:w="731"/>
        <w:gridCol w:w="725"/>
        <w:gridCol w:w="850"/>
        <w:gridCol w:w="708"/>
        <w:gridCol w:w="1135"/>
      </w:tblGrid>
      <w:tr w:rsidR="00484652" w:rsidTr="008210AE">
        <w:trPr>
          <w:trHeight w:val="619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Default="00484652" w:rsidP="008210AE">
            <w:pPr>
              <w:jc w:val="center"/>
              <w:rPr>
                <w:rFonts w:cs="Times New Roman"/>
                <w:b/>
                <w:szCs w:val="28"/>
                <w:lang w:val="uk-UA"/>
              </w:rPr>
            </w:pPr>
            <w:r>
              <w:rPr>
                <w:rFonts w:cs="Times New Roman"/>
                <w:b/>
                <w:szCs w:val="28"/>
              </w:rPr>
              <w:t xml:space="preserve">Предмети </w:t>
            </w:r>
          </w:p>
          <w:p w:rsidR="00484652" w:rsidRDefault="00484652" w:rsidP="008210AE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інваріантної</w:t>
            </w:r>
          </w:p>
          <w:p w:rsidR="00484652" w:rsidRDefault="00484652" w:rsidP="008210AE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складової</w:t>
            </w:r>
          </w:p>
          <w:p w:rsidR="00484652" w:rsidRDefault="00484652" w:rsidP="008210A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Навчальні досягнення учнів 9 класу</w:t>
            </w:r>
          </w:p>
        </w:tc>
      </w:tr>
      <w:tr w:rsidR="00484652" w:rsidTr="008210AE">
        <w:trPr>
          <w:trHeight w:val="332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2" w:rsidRDefault="00484652" w:rsidP="008210AE">
            <w:pPr>
              <w:spacing w:after="0" w:line="25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2" w:rsidRDefault="00484652" w:rsidP="008210AE">
            <w:pPr>
              <w:spacing w:after="0" w:line="256" w:lineRule="auto"/>
              <w:rPr>
                <w:rFonts w:cs="Times New Roman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Високий рівень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Достатній рівень 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Середній рівень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Початковий рівень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Якість знань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ПЯН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Середній бал</w:t>
            </w:r>
          </w:p>
        </w:tc>
      </w:tr>
      <w:tr w:rsidR="00484652" w:rsidTr="008210AE">
        <w:trPr>
          <w:trHeight w:val="31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2" w:rsidRDefault="00484652" w:rsidP="008210AE">
            <w:pPr>
              <w:spacing w:after="0" w:line="25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2" w:rsidRDefault="00484652" w:rsidP="008210AE">
            <w:pPr>
              <w:spacing w:after="0" w:line="256" w:lineRule="auto"/>
              <w:rPr>
                <w:rFonts w:cs="Times New Roman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К-сть</w:t>
            </w:r>
          </w:p>
          <w:p w:rsidR="00484652" w:rsidRDefault="00484652" w:rsidP="008210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учнів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К-сть</w:t>
            </w:r>
          </w:p>
          <w:p w:rsidR="00484652" w:rsidRDefault="00484652" w:rsidP="008210A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учнів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К-сть</w:t>
            </w:r>
          </w:p>
          <w:p w:rsidR="00484652" w:rsidRDefault="00484652" w:rsidP="008210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учнів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К-сть</w:t>
            </w:r>
          </w:p>
          <w:p w:rsidR="00484652" w:rsidRDefault="00484652" w:rsidP="008210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учнів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2" w:rsidRDefault="00484652" w:rsidP="008210AE">
            <w:pPr>
              <w:spacing w:after="0" w:line="256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2" w:rsidRDefault="00484652" w:rsidP="008210AE">
            <w:pPr>
              <w:spacing w:after="0" w:line="256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2" w:rsidRDefault="00484652" w:rsidP="008210AE">
            <w:pPr>
              <w:spacing w:after="0" w:line="256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84652" w:rsidTr="008210AE">
        <w:trPr>
          <w:trHeight w:val="4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Українська мова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16,6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66,6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16,6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8</w:t>
            </w:r>
          </w:p>
        </w:tc>
      </w:tr>
      <w:tr w:rsidR="00484652" w:rsidTr="008210AE">
        <w:trPr>
          <w:trHeight w:val="4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</w:rPr>
              <w:t>Українська література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37,5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12,5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8</w:t>
            </w:r>
          </w:p>
        </w:tc>
      </w:tr>
      <w:tr w:rsidR="00484652" w:rsidTr="008210AE">
        <w:trPr>
          <w:trHeight w:val="4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</w:rPr>
              <w:t>Зарубіжна  література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50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9</w:t>
            </w:r>
          </w:p>
        </w:tc>
      </w:tr>
      <w:tr w:rsidR="00484652" w:rsidTr="008210AE">
        <w:trPr>
          <w:trHeight w:val="4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</w:rPr>
              <w:t>Німецька мова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2E1D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2E1D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67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2E1D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2E1D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16,5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2E1D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2E1D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16,5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2E1D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2E1D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2E1D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83,5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2E1D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83,3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2E1D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9</w:t>
            </w:r>
          </w:p>
        </w:tc>
      </w:tr>
      <w:tr w:rsidR="00484652" w:rsidTr="008210AE">
        <w:trPr>
          <w:trHeight w:val="4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</w:rPr>
              <w:t>Англійська мова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37,5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37,5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62,5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62,5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7,4</w:t>
            </w:r>
          </w:p>
        </w:tc>
      </w:tr>
      <w:tr w:rsidR="00484652" w:rsidTr="008210AE">
        <w:trPr>
          <w:trHeight w:val="4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</w:rPr>
              <w:t>Історія України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37,5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62,5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77,5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8,6</w:t>
            </w:r>
          </w:p>
        </w:tc>
      </w:tr>
      <w:tr w:rsidR="00484652" w:rsidTr="008210AE">
        <w:trPr>
          <w:trHeight w:val="4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</w:rPr>
              <w:t>Всесвітня історія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37,5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62,5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77,5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9</w:t>
            </w:r>
          </w:p>
        </w:tc>
      </w:tr>
      <w:tr w:rsidR="00484652" w:rsidTr="008210AE">
        <w:trPr>
          <w:trHeight w:val="22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37,5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37,5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62,5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62,5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7</w:t>
            </w:r>
          </w:p>
        </w:tc>
      </w:tr>
      <w:tr w:rsidR="00484652" w:rsidTr="008210AE">
        <w:trPr>
          <w:trHeight w:val="22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Геометрія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14,3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57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E37CA" w:rsidRDefault="00484652" w:rsidP="008210AE">
            <w:pPr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28,5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71,3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61,2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8</w:t>
            </w:r>
          </w:p>
        </w:tc>
      </w:tr>
      <w:tr w:rsidR="00484652" w:rsidTr="008210AE">
        <w:trPr>
          <w:trHeight w:val="23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Біологія 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40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40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8,4</w:t>
            </w:r>
          </w:p>
        </w:tc>
      </w:tr>
      <w:tr w:rsidR="00484652" w:rsidTr="008210AE">
        <w:trPr>
          <w:trHeight w:val="22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11.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Фізика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50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9</w:t>
            </w:r>
          </w:p>
        </w:tc>
      </w:tr>
      <w:tr w:rsidR="00484652" w:rsidTr="008210AE">
        <w:trPr>
          <w:trHeight w:val="22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12.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 xml:space="preserve">Хімія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45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6,2</w:t>
            </w:r>
          </w:p>
        </w:tc>
      </w:tr>
      <w:tr w:rsidR="00484652" w:rsidTr="008210AE">
        <w:trPr>
          <w:trHeight w:val="22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Правознавство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42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58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8,4</w:t>
            </w:r>
          </w:p>
        </w:tc>
      </w:tr>
    </w:tbl>
    <w:p w:rsidR="00484652" w:rsidRDefault="00484652" w:rsidP="00484652">
      <w:pPr>
        <w:jc w:val="both"/>
        <w:rPr>
          <w:rFonts w:cs="Times New Roman"/>
          <w:b/>
          <w:szCs w:val="28"/>
        </w:rPr>
      </w:pPr>
    </w:p>
    <w:p w:rsidR="00484652" w:rsidRDefault="00484652" w:rsidP="00484652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Українська мова.</w:t>
      </w:r>
      <w:r>
        <w:rPr>
          <w:rFonts w:cs="Times New Roman"/>
          <w:szCs w:val="28"/>
          <w:lang w:val="uk-UA"/>
        </w:rPr>
        <w:t xml:space="preserve"> Аналіз диктанту показав, що найбільше помилок допущено на правила вживання ненаголошених –е, -и в коренях слів, вживання розділових знаків між однорідними членами речення, між частинами складного речення, відокремленням дієприслівникових зворотів</w:t>
      </w:r>
      <w:r>
        <w:rPr>
          <w:rFonts w:cs="Times New Roman"/>
          <w:szCs w:val="28"/>
        </w:rPr>
        <w:t>.</w:t>
      </w:r>
    </w:p>
    <w:p w:rsidR="00484652" w:rsidRPr="00C203AF" w:rsidRDefault="00484652" w:rsidP="00484652">
      <w:pPr>
        <w:jc w:val="both"/>
        <w:rPr>
          <w:rFonts w:cs="Times New Roman"/>
          <w:szCs w:val="28"/>
          <w:lang w:val="uk-UA"/>
        </w:rPr>
      </w:pPr>
      <w:r>
        <w:rPr>
          <w:rFonts w:cs="Times New Roman"/>
          <w:b/>
          <w:szCs w:val="28"/>
        </w:rPr>
        <w:t>Українська література.</w:t>
      </w:r>
      <w:r>
        <w:rPr>
          <w:rFonts w:cs="Times New Roman"/>
          <w:szCs w:val="28"/>
        </w:rPr>
        <w:t xml:space="preserve"> Аналіз контрольної роботи показав, що учні</w:t>
      </w:r>
      <w:r>
        <w:rPr>
          <w:rFonts w:cs="Times New Roman"/>
          <w:szCs w:val="28"/>
          <w:lang w:val="uk-UA"/>
        </w:rPr>
        <w:t xml:space="preserve"> володіють навчальним матеріалом з нової української літератури, аналізують прочитані твори І. Котляревського та Г. Квітки-Основ’яненка, добирають аргументи на підтвердження власних міркувань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uk-UA"/>
        </w:rPr>
        <w:t xml:space="preserve"> Проте деякі роботи потребують вдосконалення грамотності, вміння влучно добирати слова, робити висновки</w:t>
      </w:r>
    </w:p>
    <w:p w:rsidR="00484652" w:rsidRDefault="00484652" w:rsidP="00484652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Зарубіжна література. </w:t>
      </w:r>
      <w:r>
        <w:rPr>
          <w:rFonts w:cs="Times New Roman"/>
          <w:szCs w:val="28"/>
        </w:rPr>
        <w:t>Аналіз контрольної роботи показав, що учні</w:t>
      </w:r>
      <w:r>
        <w:rPr>
          <w:rFonts w:cs="Times New Roman"/>
          <w:szCs w:val="28"/>
          <w:lang w:val="uk-UA"/>
        </w:rPr>
        <w:t xml:space="preserve"> володіють навчальним матералом із літератури другої половини ХІХ ст., аналізуюьб прочитані твори Ш. Бронте і В. Гюго, визначають проблематику творів. Деякі роботи потребують вдосконалення вмінь влучно добирати слова, мовленнєвого оформлення</w:t>
      </w:r>
      <w:r>
        <w:rPr>
          <w:rFonts w:cs="Times New Roman"/>
          <w:szCs w:val="28"/>
        </w:rPr>
        <w:t xml:space="preserve">. </w:t>
      </w:r>
    </w:p>
    <w:p w:rsidR="00484652" w:rsidRDefault="00484652" w:rsidP="00484652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Англійська мова.</w:t>
      </w:r>
      <w:r>
        <w:rPr>
          <w:rFonts w:cs="Times New Roman"/>
          <w:szCs w:val="28"/>
        </w:rPr>
        <w:t xml:space="preserve"> При написанні контрольної роботи допущенні помилки у виборі правильних відповідей  </w:t>
      </w:r>
      <w:r>
        <w:rPr>
          <w:rFonts w:cs="Times New Roman"/>
          <w:szCs w:val="28"/>
          <w:lang w:val="en-US"/>
        </w:rPr>
        <w:t>a</w:t>
      </w:r>
      <w:r w:rsidRPr="009E7E1D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  <w:lang w:val="en-US"/>
        </w:rPr>
        <w:t>b</w:t>
      </w:r>
      <w:r w:rsidRPr="009E7E1D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  <w:lang w:val="en-US"/>
        </w:rPr>
        <w:t>c</w:t>
      </w:r>
      <w:r w:rsidRPr="009E7E1D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  <w:lang w:val="en-US"/>
        </w:rPr>
        <w:t>d</w:t>
      </w:r>
      <w:r w:rsidRPr="009E7E1D">
        <w:rPr>
          <w:rFonts w:cs="Times New Roman"/>
          <w:szCs w:val="28"/>
        </w:rPr>
        <w:t>,</w:t>
      </w:r>
      <w:r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</w:rPr>
        <w:t>до прочитаного тексту</w:t>
      </w:r>
      <w:r>
        <w:rPr>
          <w:rFonts w:cs="Times New Roman"/>
          <w:szCs w:val="28"/>
          <w:lang w:val="uk-UA"/>
        </w:rPr>
        <w:t>та відповіддях на запитання, встановленні правильних тверджень</w:t>
      </w:r>
      <w:r w:rsidRPr="009E7E1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true</w:t>
      </w:r>
      <w:r w:rsidRPr="009E7E1D">
        <w:rPr>
          <w:rFonts w:cs="Times New Roman"/>
          <w:szCs w:val="28"/>
        </w:rPr>
        <w:t>/</w:t>
      </w:r>
      <w:r>
        <w:rPr>
          <w:rFonts w:cs="Times New Roman"/>
          <w:szCs w:val="28"/>
          <w:lang w:val="en-US"/>
        </w:rPr>
        <w:t>false</w:t>
      </w:r>
      <w:r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</w:rPr>
        <w:t xml:space="preserve">. </w:t>
      </w:r>
    </w:p>
    <w:p w:rsidR="00484652" w:rsidRPr="00C22E1D" w:rsidRDefault="00484652" w:rsidP="00484652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</w:rPr>
        <w:br/>
      </w:r>
      <w:r>
        <w:rPr>
          <w:rFonts w:cs="Times New Roman"/>
          <w:b/>
          <w:szCs w:val="28"/>
        </w:rPr>
        <w:t>Німецька мова.</w:t>
      </w:r>
      <w:r>
        <w:rPr>
          <w:rFonts w:cs="Times New Roman"/>
          <w:szCs w:val="28"/>
        </w:rPr>
        <w:t xml:space="preserve"> Аналіз контрольної роботи показав, що учні </w:t>
      </w:r>
      <w:r>
        <w:rPr>
          <w:rFonts w:cs="Times New Roman"/>
          <w:szCs w:val="28"/>
          <w:lang w:val="uk-UA"/>
        </w:rPr>
        <w:t>допустили помилкипри виконанні письмових вправ, правильності підбору артикля до іменника,дотриманні порядку слів у реченні, утворення минулого та майбутнього часу.</w:t>
      </w:r>
    </w:p>
    <w:p w:rsidR="00484652" w:rsidRDefault="00484652" w:rsidP="00484652">
      <w:pPr>
        <w:jc w:val="both"/>
        <w:rPr>
          <w:rFonts w:cs="Times New Roman"/>
          <w:szCs w:val="28"/>
        </w:rPr>
      </w:pPr>
      <w:r w:rsidRPr="00283E67">
        <w:rPr>
          <w:rFonts w:cs="Times New Roman"/>
          <w:b/>
          <w:szCs w:val="28"/>
          <w:lang w:val="uk-UA"/>
        </w:rPr>
        <w:t xml:space="preserve">Геометрія. </w:t>
      </w:r>
      <w:r w:rsidRPr="00283E67">
        <w:rPr>
          <w:rFonts w:cs="Times New Roman"/>
          <w:szCs w:val="28"/>
          <w:lang w:val="uk-UA"/>
        </w:rPr>
        <w:t xml:space="preserve">Аналіз контрольної роботи показав, що учні </w:t>
      </w:r>
      <w:r>
        <w:rPr>
          <w:rFonts w:cs="Times New Roman"/>
          <w:szCs w:val="28"/>
          <w:lang w:val="uk-UA"/>
        </w:rPr>
        <w:t>вміють  застосовувати теорему синусів і косинусів до розв’язування задач, виконувати тестові завдання. Помилка були допущені при виконанні обчислень, вмінні застосовувати  дії з квадратними коренями</w:t>
      </w:r>
      <w:r>
        <w:rPr>
          <w:rFonts w:cs="Times New Roman"/>
          <w:szCs w:val="28"/>
        </w:rPr>
        <w:t xml:space="preserve">. </w:t>
      </w:r>
    </w:p>
    <w:p w:rsidR="00484652" w:rsidRDefault="00484652" w:rsidP="00484652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>Алгебра</w:t>
      </w:r>
      <w:r>
        <w:rPr>
          <w:rFonts w:cs="Times New Roman"/>
          <w:szCs w:val="28"/>
        </w:rPr>
        <w:t>. Аналіз контрольної роботи показав, що учні</w:t>
      </w:r>
      <w:r>
        <w:rPr>
          <w:rFonts w:cs="Times New Roman"/>
          <w:szCs w:val="28"/>
          <w:lang w:val="uk-UA"/>
        </w:rPr>
        <w:t xml:space="preserve"> вміють розв’язувати квадратні рівняння і застосовувати їх до дослідження квадратичної функції, </w:t>
      </w:r>
      <w:r>
        <w:rPr>
          <w:rFonts w:cs="Times New Roman"/>
          <w:szCs w:val="28"/>
          <w:lang w:val="uk-UA"/>
        </w:rPr>
        <w:lastRenderedPageBreak/>
        <w:t>будувати графіки, виконувати необхідні перетворення. Помилки допущені при побудові параболи за результатами досліджень та у квадратних нерівностях</w:t>
      </w:r>
      <w:r>
        <w:rPr>
          <w:rFonts w:cs="Times New Roman"/>
          <w:szCs w:val="28"/>
        </w:rPr>
        <w:t xml:space="preserve">. </w:t>
      </w:r>
    </w:p>
    <w:p w:rsidR="00484652" w:rsidRPr="00593C4F" w:rsidRDefault="00484652" w:rsidP="00484652">
      <w:pPr>
        <w:jc w:val="both"/>
        <w:rPr>
          <w:rFonts w:cs="Times New Roman"/>
          <w:szCs w:val="28"/>
          <w:lang w:val="uk-UA"/>
        </w:rPr>
      </w:pPr>
      <w:r>
        <w:rPr>
          <w:rFonts w:cs="Times New Roman"/>
          <w:b/>
          <w:szCs w:val="28"/>
        </w:rPr>
        <w:t>Всесвітня історія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uk-UA"/>
        </w:rPr>
        <w:t xml:space="preserve"> Учні допустили незначні помилки при висвітленні подій «Весни народів» у Європі, не встановили причинно-наслідкових зв’язків. Частина учнів формально підійшла до висвітлення питання «Реконструкції Півдня у США», не встановивши причин та значення подій.</w:t>
      </w:r>
    </w:p>
    <w:p w:rsidR="00484652" w:rsidRDefault="00484652" w:rsidP="00484652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Історія України</w:t>
      </w:r>
      <w:r>
        <w:rPr>
          <w:rFonts w:cs="Times New Roman"/>
          <w:szCs w:val="28"/>
        </w:rPr>
        <w:t xml:space="preserve">. </w:t>
      </w:r>
      <w:r>
        <w:rPr>
          <w:rFonts w:cs="Times New Roman"/>
          <w:szCs w:val="28"/>
          <w:lang w:val="uk-UA"/>
        </w:rPr>
        <w:t>При виконанні відкритих питань учні допускали незначні помилки у термінології, по одиноких фвктах. Датуванні. Частина учнів давала відповідь на одне із питань формально, обмежуючись 1-2 аргументами</w:t>
      </w:r>
      <w:r>
        <w:rPr>
          <w:rFonts w:cs="Times New Roman"/>
          <w:szCs w:val="28"/>
        </w:rPr>
        <w:t>.</w:t>
      </w:r>
    </w:p>
    <w:p w:rsidR="00484652" w:rsidRPr="00102770" w:rsidRDefault="00484652" w:rsidP="00484652">
      <w:pPr>
        <w:jc w:val="both"/>
        <w:rPr>
          <w:rFonts w:cs="Times New Roman"/>
          <w:szCs w:val="28"/>
          <w:lang w:val="uk-UA"/>
        </w:rPr>
      </w:pPr>
      <w:r>
        <w:rPr>
          <w:rFonts w:cs="Times New Roman"/>
          <w:b/>
          <w:szCs w:val="28"/>
        </w:rPr>
        <w:t>Біологія.</w:t>
      </w:r>
      <w:r>
        <w:rPr>
          <w:rFonts w:cs="Times New Roman"/>
          <w:szCs w:val="28"/>
        </w:rPr>
        <w:t xml:space="preserve"> Аналіз контрольної роботи показав, що учні </w:t>
      </w:r>
      <w:r>
        <w:rPr>
          <w:rFonts w:cs="Times New Roman"/>
          <w:szCs w:val="28"/>
          <w:lang w:val="uk-UA"/>
        </w:rPr>
        <w:t>добре справилися із тестовими завданнями, дали визначення запропонованих понять, але не всі учні справилися із завданнями 3 рівня ( не всі учні вміють характеризувати процеси метаболізму, енергетичний баланс різних етапів енергетичного обміну).  Є учні яким важко порівняти процеси фотосинтезу і хемосинтезу, вказати їх відмінності  і подібності.</w:t>
      </w:r>
    </w:p>
    <w:p w:rsidR="00484652" w:rsidRPr="00BE72B5" w:rsidRDefault="00484652" w:rsidP="00484652">
      <w:pPr>
        <w:jc w:val="both"/>
        <w:rPr>
          <w:rFonts w:cs="Times New Roman"/>
          <w:b/>
          <w:szCs w:val="28"/>
          <w:lang w:val="uk-UA"/>
        </w:rPr>
      </w:pPr>
      <w:r w:rsidRPr="00BE72B5">
        <w:rPr>
          <w:rFonts w:cs="Times New Roman"/>
          <w:b/>
          <w:szCs w:val="28"/>
          <w:lang w:val="uk-UA"/>
        </w:rPr>
        <w:t>Фізика.</w:t>
      </w:r>
      <w:r w:rsidRPr="00BE72B5">
        <w:rPr>
          <w:rFonts w:cs="Times New Roman"/>
          <w:szCs w:val="28"/>
          <w:lang w:val="uk-UA"/>
        </w:rPr>
        <w:t xml:space="preserve"> Аналіз контрольної роботи показав, що</w:t>
      </w:r>
      <w:r>
        <w:rPr>
          <w:rFonts w:cs="Times New Roman"/>
          <w:szCs w:val="28"/>
          <w:lang w:val="uk-UA"/>
        </w:rPr>
        <w:t xml:space="preserve"> учні добре засвоїли навчальний матеріал з теми «Механічні та електромагнітні хвилі», вміють підбирати потрібні формули, однак відчувають деякі труднощі з розумінням деяких явищ</w:t>
      </w:r>
      <w:r w:rsidRPr="00BE72B5">
        <w:rPr>
          <w:rFonts w:cs="Times New Roman"/>
          <w:szCs w:val="28"/>
          <w:lang w:val="uk-UA"/>
        </w:rPr>
        <w:t xml:space="preserve">. </w:t>
      </w:r>
    </w:p>
    <w:p w:rsidR="00484652" w:rsidRDefault="00484652" w:rsidP="00484652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Хімія. </w:t>
      </w:r>
      <w:r>
        <w:rPr>
          <w:rFonts w:cs="Times New Roman"/>
          <w:bCs/>
          <w:szCs w:val="28"/>
          <w:lang w:val="uk-UA"/>
        </w:rPr>
        <w:t>При написанні контрольної роботи учнями допущені помилки при виконанні тестових завдань та в розрахунках при розв’язуванні розрахункових задач</w:t>
      </w:r>
      <w:r>
        <w:rPr>
          <w:rFonts w:cs="Times New Roman"/>
          <w:szCs w:val="28"/>
        </w:rPr>
        <w:t>.</w:t>
      </w:r>
    </w:p>
    <w:p w:rsidR="00484652" w:rsidRPr="00816BB8" w:rsidRDefault="00484652" w:rsidP="00484652">
      <w:pPr>
        <w:jc w:val="both"/>
        <w:rPr>
          <w:rFonts w:cs="Times New Roman"/>
          <w:szCs w:val="28"/>
          <w:lang w:val="uk-UA"/>
        </w:rPr>
      </w:pPr>
      <w:r>
        <w:rPr>
          <w:rFonts w:cs="Times New Roman"/>
          <w:b/>
          <w:szCs w:val="28"/>
        </w:rPr>
        <w:t xml:space="preserve">Правознавство. </w:t>
      </w:r>
      <w:r>
        <w:rPr>
          <w:rFonts w:cs="Times New Roman"/>
          <w:szCs w:val="28"/>
        </w:rPr>
        <w:t>Аналіз контрольної роботи показав, що</w:t>
      </w:r>
      <w:r>
        <w:rPr>
          <w:rFonts w:cs="Times New Roman"/>
          <w:szCs w:val="28"/>
          <w:lang w:val="uk-UA"/>
        </w:rPr>
        <w:t xml:space="preserve"> частина учнів не виконала одного із завдань. Незначні помилки учні допускали при розв’язанні юр. задачачі, зокрема не встановили склад правопорушення </w:t>
      </w:r>
      <w:r w:rsidRPr="00816BB8">
        <w:rPr>
          <w:rFonts w:cs="Times New Roman"/>
          <w:szCs w:val="28"/>
          <w:lang w:val="uk-UA"/>
        </w:rPr>
        <w:t>.</w:t>
      </w:r>
    </w:p>
    <w:p w:rsidR="00484652" w:rsidRPr="00816BB8" w:rsidRDefault="00484652" w:rsidP="00484652">
      <w:pPr>
        <w:jc w:val="both"/>
        <w:rPr>
          <w:rFonts w:cs="Times New Roman"/>
          <w:szCs w:val="28"/>
          <w:lang w:val="uk-UA"/>
        </w:rPr>
      </w:pPr>
    </w:p>
    <w:tbl>
      <w:tblPr>
        <w:tblW w:w="103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341"/>
        <w:gridCol w:w="708"/>
        <w:gridCol w:w="597"/>
        <w:gridCol w:w="724"/>
        <w:gridCol w:w="717"/>
        <w:gridCol w:w="724"/>
        <w:gridCol w:w="717"/>
        <w:gridCol w:w="640"/>
        <w:gridCol w:w="733"/>
        <w:gridCol w:w="850"/>
        <w:gridCol w:w="851"/>
        <w:gridCol w:w="1262"/>
        <w:gridCol w:w="7"/>
      </w:tblGrid>
      <w:tr w:rsidR="00484652" w:rsidRPr="00816BB8" w:rsidTr="008210AE">
        <w:trPr>
          <w:gridAfter w:val="1"/>
          <w:wAfter w:w="7" w:type="dxa"/>
          <w:trHeight w:val="594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Pr="00816BB8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 w:rsidRPr="00816BB8">
              <w:rPr>
                <w:rFonts w:cs="Times New Roman"/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816BB8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 w:rsidRPr="00816BB8">
              <w:rPr>
                <w:rFonts w:cs="Times New Roman"/>
                <w:b/>
                <w:sz w:val="20"/>
                <w:szCs w:val="20"/>
                <w:lang w:val="uk-UA"/>
              </w:rPr>
              <w:t xml:space="preserve">Предмети </w:t>
            </w:r>
          </w:p>
          <w:p w:rsidR="00484652" w:rsidRPr="00816BB8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 w:rsidRPr="00816BB8">
              <w:rPr>
                <w:rFonts w:cs="Times New Roman"/>
                <w:b/>
                <w:sz w:val="20"/>
                <w:szCs w:val="20"/>
                <w:lang w:val="uk-UA"/>
              </w:rPr>
              <w:t>інваріант</w:t>
            </w:r>
          </w:p>
          <w:p w:rsidR="00484652" w:rsidRPr="00816BB8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 w:rsidRPr="00816BB8">
              <w:rPr>
                <w:rFonts w:cs="Times New Roman"/>
                <w:b/>
                <w:sz w:val="20"/>
                <w:szCs w:val="20"/>
                <w:lang w:val="uk-UA"/>
              </w:rPr>
              <w:t>ної</w:t>
            </w:r>
          </w:p>
          <w:p w:rsidR="00484652" w:rsidRPr="00816BB8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 w:rsidRPr="00816BB8">
              <w:rPr>
                <w:rFonts w:cs="Times New Roman"/>
                <w:b/>
                <w:sz w:val="20"/>
                <w:szCs w:val="20"/>
                <w:lang w:val="uk-UA"/>
              </w:rPr>
              <w:t>складової</w:t>
            </w:r>
          </w:p>
          <w:p w:rsidR="00484652" w:rsidRPr="00816BB8" w:rsidRDefault="00484652" w:rsidP="008210A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8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Pr="00816BB8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 w:rsidRPr="00816BB8">
              <w:rPr>
                <w:rFonts w:cs="Times New Roman"/>
                <w:b/>
                <w:sz w:val="20"/>
                <w:szCs w:val="20"/>
                <w:lang w:val="uk-UA"/>
              </w:rPr>
              <w:t>Навчальні досягнення учнів 11 класу</w:t>
            </w:r>
          </w:p>
        </w:tc>
      </w:tr>
      <w:tr w:rsidR="00484652" w:rsidTr="008210AE">
        <w:trPr>
          <w:trHeight w:val="318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2" w:rsidRPr="00816BB8" w:rsidRDefault="00484652" w:rsidP="008210AE">
            <w:pPr>
              <w:spacing w:after="0" w:line="256" w:lineRule="auto"/>
              <w:rPr>
                <w:rFonts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2" w:rsidRPr="00816BB8" w:rsidRDefault="00484652" w:rsidP="008210AE">
            <w:pPr>
              <w:spacing w:after="0" w:line="256" w:lineRule="auto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Pr="00816BB8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 w:rsidRPr="00816BB8">
              <w:rPr>
                <w:rFonts w:cs="Times New Roman"/>
                <w:b/>
                <w:sz w:val="20"/>
                <w:szCs w:val="20"/>
                <w:lang w:val="uk-UA"/>
              </w:rPr>
              <w:t xml:space="preserve">Високий рівень 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Pr="00816BB8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 w:rsidRPr="00816BB8">
              <w:rPr>
                <w:rFonts w:cs="Times New Roman"/>
                <w:b/>
                <w:sz w:val="20"/>
                <w:szCs w:val="20"/>
                <w:lang w:val="uk-UA"/>
              </w:rPr>
              <w:t xml:space="preserve">Достатній рівень 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 w:rsidRPr="00816BB8">
              <w:rPr>
                <w:rFonts w:cs="Times New Roman"/>
                <w:b/>
                <w:sz w:val="20"/>
                <w:szCs w:val="20"/>
                <w:lang w:val="uk-UA"/>
              </w:rPr>
              <w:t>Середній рівень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Початковий рівень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Якість знань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ПЯН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Середній бал</w:t>
            </w:r>
          </w:p>
        </w:tc>
      </w:tr>
      <w:tr w:rsidR="00484652" w:rsidTr="008210AE">
        <w:trPr>
          <w:trHeight w:val="304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2" w:rsidRDefault="00484652" w:rsidP="008210AE">
            <w:pPr>
              <w:spacing w:after="0" w:line="256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2" w:rsidRDefault="00484652" w:rsidP="008210AE">
            <w:pPr>
              <w:spacing w:after="0"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</w:rPr>
              <w:t>К-сть</w:t>
            </w:r>
          </w:p>
          <w:p w:rsidR="00484652" w:rsidRDefault="00484652" w:rsidP="008210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учнів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К-сть</w:t>
            </w:r>
          </w:p>
          <w:p w:rsidR="00484652" w:rsidRDefault="00484652" w:rsidP="008210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учнів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К-сть</w:t>
            </w:r>
          </w:p>
          <w:p w:rsidR="00484652" w:rsidRDefault="00484652" w:rsidP="008210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учнів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К-сть</w:t>
            </w:r>
          </w:p>
          <w:p w:rsidR="00484652" w:rsidRDefault="00484652" w:rsidP="008210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учнів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2" w:rsidRDefault="00484652" w:rsidP="008210AE">
            <w:pPr>
              <w:spacing w:after="0" w:line="256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2" w:rsidRDefault="00484652" w:rsidP="008210AE">
            <w:pPr>
              <w:spacing w:after="0" w:line="256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52" w:rsidRDefault="00484652" w:rsidP="008210AE">
            <w:pPr>
              <w:spacing w:after="0" w:line="256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84652" w:rsidTr="008210AE">
        <w:trPr>
          <w:trHeight w:val="43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Українська мова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28,5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57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70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8</w:t>
            </w:r>
          </w:p>
        </w:tc>
      </w:tr>
      <w:tr w:rsidR="00484652" w:rsidTr="008210AE">
        <w:trPr>
          <w:trHeight w:val="44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Українська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64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65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8</w:t>
            </w:r>
          </w:p>
        </w:tc>
      </w:tr>
      <w:tr w:rsidR="00484652" w:rsidTr="008210AE">
        <w:trPr>
          <w:trHeight w:val="43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Зарубіжна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40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60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78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9</w:t>
            </w:r>
          </w:p>
        </w:tc>
      </w:tr>
      <w:tr w:rsidR="00484652" w:rsidTr="008210AE">
        <w:trPr>
          <w:trHeight w:val="44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Німецька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DD5E17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DD5E17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64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DD5E17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DD5E17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DD5E17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DD5E17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DD5E17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DD5E17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DD5E17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DD5E17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94,3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DD5E17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9,3</w:t>
            </w:r>
          </w:p>
        </w:tc>
      </w:tr>
      <w:tr w:rsidR="00484652" w:rsidTr="008210AE">
        <w:trPr>
          <w:trHeight w:val="43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Англійська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82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9,3</w:t>
            </w:r>
          </w:p>
        </w:tc>
      </w:tr>
      <w:tr w:rsidR="00484652" w:rsidTr="008210AE">
        <w:trPr>
          <w:trHeight w:val="44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Історія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73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74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8,5</w:t>
            </w:r>
          </w:p>
        </w:tc>
      </w:tr>
      <w:tr w:rsidR="00484652" w:rsidTr="008210AE">
        <w:trPr>
          <w:trHeight w:val="43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Всесвітня історія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75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73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8,6</w:t>
            </w:r>
          </w:p>
        </w:tc>
      </w:tr>
      <w:tr w:rsidR="00484652" w:rsidTr="008210AE">
        <w:trPr>
          <w:trHeight w:val="2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62,5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12,5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69,5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FB4265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8,5</w:t>
            </w:r>
          </w:p>
        </w:tc>
      </w:tr>
      <w:tr w:rsidR="00484652" w:rsidTr="008210AE">
        <w:trPr>
          <w:trHeight w:val="2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Геометрія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14,3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71,4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14,3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65,2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65,2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8</w:t>
            </w:r>
          </w:p>
        </w:tc>
      </w:tr>
      <w:tr w:rsidR="00484652" w:rsidTr="008210AE">
        <w:trPr>
          <w:trHeight w:val="22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Біологія  і екологія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64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71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8,5</w:t>
            </w:r>
          </w:p>
        </w:tc>
      </w:tr>
      <w:tr w:rsidR="00484652" w:rsidTr="008210AE">
        <w:trPr>
          <w:trHeight w:val="2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Фізика і 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82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9,2</w:t>
            </w:r>
          </w:p>
        </w:tc>
      </w:tr>
      <w:tr w:rsidR="00484652" w:rsidTr="008210AE">
        <w:trPr>
          <w:trHeight w:val="2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52" w:rsidRDefault="00484652" w:rsidP="008210AE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Хімія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62,5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12,5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70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52" w:rsidRPr="00C203AF" w:rsidRDefault="00484652" w:rsidP="008210AE">
            <w:pPr>
              <w:jc w:val="center"/>
              <w:rPr>
                <w:rFonts w:cs="Times New Roman"/>
                <w:b/>
                <w:sz w:val="20"/>
                <w:szCs w:val="20"/>
                <w:lang w:val="uk-UA"/>
              </w:rPr>
            </w:pPr>
            <w:r>
              <w:rPr>
                <w:rFonts w:cs="Times New Roman"/>
                <w:b/>
                <w:sz w:val="20"/>
                <w:szCs w:val="20"/>
                <w:lang w:val="uk-UA"/>
              </w:rPr>
              <w:t>7,9</w:t>
            </w:r>
          </w:p>
        </w:tc>
      </w:tr>
    </w:tbl>
    <w:p w:rsidR="00484652" w:rsidRPr="00204E7D" w:rsidRDefault="00484652" w:rsidP="00484652">
      <w:pPr>
        <w:jc w:val="both"/>
        <w:rPr>
          <w:rFonts w:cs="Times New Roman"/>
          <w:szCs w:val="28"/>
          <w:lang w:val="uk-UA"/>
        </w:rPr>
      </w:pPr>
      <w:r>
        <w:rPr>
          <w:rFonts w:cs="Times New Roman"/>
          <w:b/>
          <w:szCs w:val="28"/>
        </w:rPr>
        <w:t>Українська мова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uk-UA"/>
        </w:rPr>
        <w:t xml:space="preserve"> Аналіз контрольної роботи показав, що учні володіють навчальним матеріалом з синтаксу, розрізняють типи односкладних і складних речень, будують схеми, роблять синтаксичний розбір. Допущені помилки при характеристиці типів складнопідрядних речень, мовленнєвому оформленні робіт</w:t>
      </w:r>
      <w:r w:rsidRPr="00204E7D">
        <w:rPr>
          <w:rFonts w:cs="Times New Roman"/>
          <w:szCs w:val="28"/>
          <w:lang w:val="uk-UA"/>
        </w:rPr>
        <w:t>.</w:t>
      </w:r>
    </w:p>
    <w:p w:rsidR="00484652" w:rsidRPr="00BE72B5" w:rsidRDefault="00484652" w:rsidP="00484652">
      <w:pPr>
        <w:jc w:val="both"/>
        <w:rPr>
          <w:rFonts w:cs="Times New Roman"/>
          <w:szCs w:val="28"/>
          <w:lang w:val="uk-UA"/>
        </w:rPr>
      </w:pPr>
      <w:r w:rsidRPr="00BE72B5">
        <w:rPr>
          <w:rFonts w:cs="Times New Roman"/>
          <w:b/>
          <w:szCs w:val="28"/>
          <w:lang w:val="uk-UA"/>
        </w:rPr>
        <w:t>Українська література</w:t>
      </w:r>
      <w:r w:rsidRPr="00BE72B5">
        <w:rPr>
          <w:rFonts w:cs="Times New Roman"/>
          <w:szCs w:val="28"/>
          <w:lang w:val="uk-UA"/>
        </w:rPr>
        <w:t>. Аналіз контрольної роботи показав, що учні</w:t>
      </w:r>
      <w:r>
        <w:rPr>
          <w:rFonts w:cs="Times New Roman"/>
          <w:szCs w:val="28"/>
          <w:lang w:val="uk-UA"/>
        </w:rPr>
        <w:t xml:space="preserve"> засвоїли навчальний матеріал із літератури на достатній рівень; розрізняють літературознавчі поняття, володіють навичками аналізу літературного твору, визначають сюжетні лінії, проте мало висловлюють власні висновки щодо прочитаних творів, не підтверджують думки аргументами </w:t>
      </w:r>
      <w:r w:rsidRPr="00BE72B5">
        <w:rPr>
          <w:rFonts w:cs="Times New Roman"/>
          <w:szCs w:val="28"/>
          <w:lang w:val="uk-UA"/>
        </w:rPr>
        <w:t xml:space="preserve">. </w:t>
      </w:r>
    </w:p>
    <w:p w:rsidR="00484652" w:rsidRPr="00BE72B5" w:rsidRDefault="00484652" w:rsidP="00484652">
      <w:pPr>
        <w:jc w:val="both"/>
        <w:rPr>
          <w:rFonts w:cs="Times New Roman"/>
          <w:szCs w:val="28"/>
          <w:lang w:val="uk-UA"/>
        </w:rPr>
      </w:pPr>
      <w:r w:rsidRPr="00BE72B5">
        <w:rPr>
          <w:rFonts w:cs="Times New Roman"/>
          <w:b/>
          <w:szCs w:val="28"/>
          <w:lang w:val="uk-UA"/>
        </w:rPr>
        <w:t>Зарубіжна література.</w:t>
      </w:r>
      <w:r w:rsidRPr="00BE72B5">
        <w:rPr>
          <w:rFonts w:cs="Times New Roman"/>
          <w:szCs w:val="28"/>
          <w:lang w:val="uk-UA"/>
        </w:rPr>
        <w:t xml:space="preserve"> Аналіз показав, що учні</w:t>
      </w:r>
      <w:r>
        <w:rPr>
          <w:rFonts w:cs="Times New Roman"/>
          <w:szCs w:val="28"/>
          <w:lang w:val="uk-UA"/>
        </w:rPr>
        <w:t xml:space="preserve"> добре засвоїли навчальний матеріал про розвиток літератури поч ХХ століття, аналізують прочитані твори, володіють поняттями з теорії літератури, аргументують прочитане власними судженнями</w:t>
      </w:r>
      <w:r w:rsidRPr="00BE72B5">
        <w:rPr>
          <w:rFonts w:cs="Times New Roman"/>
          <w:szCs w:val="28"/>
          <w:lang w:val="uk-UA"/>
        </w:rPr>
        <w:t>.</w:t>
      </w:r>
    </w:p>
    <w:p w:rsidR="00484652" w:rsidRPr="003D608E" w:rsidRDefault="00484652" w:rsidP="00484652">
      <w:pPr>
        <w:jc w:val="both"/>
        <w:rPr>
          <w:rFonts w:cs="Times New Roman"/>
          <w:szCs w:val="28"/>
          <w:lang w:val="uk-UA"/>
        </w:rPr>
      </w:pPr>
      <w:r w:rsidRPr="00BE72B5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b/>
          <w:szCs w:val="28"/>
        </w:rPr>
        <w:t>Англійська мова</w:t>
      </w:r>
      <w:r>
        <w:rPr>
          <w:rFonts w:cs="Times New Roman"/>
          <w:szCs w:val="28"/>
        </w:rPr>
        <w:t xml:space="preserve">. При написанні допущені помилки у  виборі правильних </w:t>
      </w:r>
      <w:r>
        <w:rPr>
          <w:rFonts w:cs="Times New Roman"/>
          <w:szCs w:val="28"/>
          <w:lang w:val="uk-UA"/>
        </w:rPr>
        <w:t>відповіді</w:t>
      </w:r>
      <w:r>
        <w:rPr>
          <w:rFonts w:cs="Times New Roman"/>
          <w:szCs w:val="28"/>
        </w:rPr>
        <w:t xml:space="preserve">  А, В, С до прочитаного тексту.</w:t>
      </w:r>
      <w:r>
        <w:rPr>
          <w:rFonts w:cs="Times New Roman"/>
          <w:szCs w:val="28"/>
          <w:lang w:val="uk-UA"/>
        </w:rPr>
        <w:t xml:space="preserve"> Заповненні пропусків у тексті словами з довідки, виборі правильного закінченні речення.</w:t>
      </w:r>
    </w:p>
    <w:p w:rsidR="00484652" w:rsidRDefault="00484652" w:rsidP="00484652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Німецька мова. </w:t>
      </w:r>
      <w:r>
        <w:rPr>
          <w:rFonts w:cs="Times New Roman"/>
          <w:szCs w:val="28"/>
        </w:rPr>
        <w:t>Аналіз контрольної роботи показав, що учні добре засвоїли навчальний матеріал, проте були допущені помилки при виконанні письмових вправ, правильності підбору артикля до іменника, утворення минулого і теперішнього часу.</w:t>
      </w:r>
    </w:p>
    <w:p w:rsidR="00484652" w:rsidRDefault="00484652" w:rsidP="00484652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Історія України</w:t>
      </w:r>
      <w:r>
        <w:rPr>
          <w:rFonts w:cs="Times New Roman"/>
          <w:szCs w:val="28"/>
        </w:rPr>
        <w:t>.</w:t>
      </w:r>
      <w:r w:rsidRPr="00F05CE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Під час контрольної роботи  частина учнів</w:t>
      </w:r>
      <w:r>
        <w:rPr>
          <w:rFonts w:cs="Times New Roman"/>
          <w:szCs w:val="28"/>
          <w:lang w:val="uk-UA"/>
        </w:rPr>
        <w:t xml:space="preserve"> показали хороші результати, проте допустили, переважно у відкритих запитаннях, помилки неточні формулювання, поверхневі аргументи. Частина учнів допускала помилки у датуванні подій, не приступила до виконання відкритих запитань або давала формальні, лаконічні відповіді</w:t>
      </w:r>
      <w:r>
        <w:rPr>
          <w:rFonts w:cs="Times New Roman"/>
          <w:szCs w:val="28"/>
        </w:rPr>
        <w:t>.</w:t>
      </w:r>
    </w:p>
    <w:p w:rsidR="00484652" w:rsidRDefault="00484652" w:rsidP="00484652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lastRenderedPageBreak/>
        <w:t>Всесвітня історія</w:t>
      </w:r>
      <w:r>
        <w:rPr>
          <w:rFonts w:cs="Times New Roman"/>
          <w:szCs w:val="28"/>
        </w:rPr>
        <w:t>.</w:t>
      </w:r>
      <w:r w:rsidRPr="00F05CE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Під час контрольної роботи</w:t>
      </w:r>
      <w:r>
        <w:rPr>
          <w:rFonts w:cs="Times New Roman"/>
          <w:szCs w:val="28"/>
          <w:lang w:val="uk-UA"/>
        </w:rPr>
        <w:t xml:space="preserve"> учні допускали незначні помилки, приводили поверхневі аргументи для висвітлення відкритих запитань. Частина учнів формально підійшла до відповіді на одне із поданих питань, обмежившись написанням декількох фактів</w:t>
      </w:r>
      <w:r>
        <w:rPr>
          <w:rFonts w:cs="Times New Roman"/>
          <w:szCs w:val="28"/>
        </w:rPr>
        <w:t>.</w:t>
      </w:r>
    </w:p>
    <w:p w:rsidR="00484652" w:rsidRDefault="00484652" w:rsidP="00484652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Алгебра</w:t>
      </w:r>
      <w:r>
        <w:rPr>
          <w:rFonts w:cs="Times New Roman"/>
          <w:szCs w:val="28"/>
        </w:rPr>
        <w:t>. Аналіз контрольної роботи показав, що учні добре розв’язують завдання</w:t>
      </w:r>
      <w:r>
        <w:rPr>
          <w:rFonts w:cs="Times New Roman"/>
          <w:szCs w:val="28"/>
          <w:lang w:val="uk-UA"/>
        </w:rPr>
        <w:t xml:space="preserve"> як з однією правильною відповіддю</w:t>
      </w:r>
      <w:r>
        <w:rPr>
          <w:rFonts w:cs="Times New Roman"/>
          <w:szCs w:val="28"/>
        </w:rPr>
        <w:t>,</w:t>
      </w:r>
      <w:r>
        <w:rPr>
          <w:rFonts w:cs="Times New Roman"/>
          <w:szCs w:val="28"/>
          <w:lang w:val="uk-UA"/>
        </w:rPr>
        <w:t xml:space="preserve"> так і на встановлення відповідності. Помилки допускають при виконанні завдань з розгорнутою відповіддю: обчислення, логарифмічні нерівності</w:t>
      </w:r>
      <w:r>
        <w:rPr>
          <w:rFonts w:cs="Times New Roman"/>
          <w:szCs w:val="28"/>
        </w:rPr>
        <w:t>.</w:t>
      </w:r>
    </w:p>
    <w:p w:rsidR="00484652" w:rsidRDefault="00484652" w:rsidP="00484652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Геометрія</w:t>
      </w:r>
      <w:r>
        <w:rPr>
          <w:rFonts w:cs="Times New Roman"/>
          <w:szCs w:val="28"/>
        </w:rPr>
        <w:t xml:space="preserve">. Аналіз контрольної роботи показав, що учні </w:t>
      </w:r>
      <w:r>
        <w:rPr>
          <w:rFonts w:cs="Times New Roman"/>
          <w:szCs w:val="28"/>
          <w:lang w:val="uk-UA"/>
        </w:rPr>
        <w:t>володіють навичками розв’язувати тести з однією правильною відповіддю і зображувати геометричні тіла. При написанні розгорнутих відповідей допускають помилки при застосуванні знань планіметрії і обчисленнях</w:t>
      </w:r>
      <w:r>
        <w:rPr>
          <w:rFonts w:cs="Times New Roman"/>
          <w:szCs w:val="28"/>
        </w:rPr>
        <w:t>.</w:t>
      </w:r>
    </w:p>
    <w:p w:rsidR="00484652" w:rsidRDefault="00484652" w:rsidP="00484652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Біологія</w:t>
      </w:r>
      <w:r>
        <w:rPr>
          <w:rFonts w:cs="Times New Roman"/>
          <w:szCs w:val="28"/>
        </w:rPr>
        <w:t>. Аналіз контрольної роботи показав, що учні  добре засвоїли навчальний матеріал з тем «</w:t>
      </w:r>
      <w:r>
        <w:rPr>
          <w:rFonts w:cs="Times New Roman"/>
          <w:szCs w:val="28"/>
          <w:lang w:val="uk-UA"/>
        </w:rPr>
        <w:t>Адаптація» та «Екологія». Помилки були допущені при виконанні тестових завдань, не всі порівняли особливості природних екосистем та агроценозів</w:t>
      </w:r>
      <w:r>
        <w:rPr>
          <w:rFonts w:cs="Times New Roman"/>
          <w:szCs w:val="28"/>
        </w:rPr>
        <w:t>.</w:t>
      </w:r>
    </w:p>
    <w:p w:rsidR="00484652" w:rsidRDefault="00484652" w:rsidP="00484652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Фізика</w:t>
      </w:r>
      <w:r>
        <w:rPr>
          <w:rFonts w:cs="Times New Roman"/>
          <w:szCs w:val="28"/>
        </w:rPr>
        <w:t xml:space="preserve">. Аналіз контрольної роботи показав, що учні добре засвоїли  </w:t>
      </w:r>
      <w:r>
        <w:rPr>
          <w:rFonts w:cs="Times New Roman"/>
          <w:szCs w:val="28"/>
          <w:lang w:val="uk-UA"/>
        </w:rPr>
        <w:t>матеріали з теми «Електричний струм у різних середовищах, магнітне поле», вміють підбирати формули при розв’язуванні задач, але плутаються з позначенням одиниць вимірювання</w:t>
      </w:r>
      <w:r>
        <w:rPr>
          <w:rFonts w:cs="Times New Roman"/>
          <w:szCs w:val="28"/>
        </w:rPr>
        <w:t>.</w:t>
      </w:r>
    </w:p>
    <w:p w:rsidR="00484652" w:rsidRDefault="00484652" w:rsidP="00484652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Хімія</w:t>
      </w:r>
      <w:r>
        <w:rPr>
          <w:rFonts w:cs="Times New Roman"/>
          <w:szCs w:val="28"/>
        </w:rPr>
        <w:t xml:space="preserve">. </w:t>
      </w:r>
      <w:r>
        <w:rPr>
          <w:rFonts w:cs="Times New Roman"/>
          <w:szCs w:val="28"/>
          <w:lang w:val="uk-UA"/>
        </w:rPr>
        <w:t>Аналіз контрольної роботи показав, що учні добре засвоїлт матеріал з тем «Хімічний зв’язок і будова речовини» та «Хімічні реакції». Проте  допустили помилки при виконанні тестових завдань, написанні рівнянь гідролізу солей та розв’язанні розрахункових задач</w:t>
      </w:r>
      <w:r>
        <w:rPr>
          <w:rFonts w:cs="Times New Roman"/>
          <w:szCs w:val="28"/>
        </w:rPr>
        <w:t>.</w:t>
      </w:r>
    </w:p>
    <w:p w:rsidR="00484652" w:rsidRDefault="00484652" w:rsidP="00484652">
      <w:pPr>
        <w:jc w:val="both"/>
        <w:rPr>
          <w:rFonts w:cs="Times New Roman"/>
          <w:szCs w:val="28"/>
        </w:rPr>
      </w:pPr>
    </w:p>
    <w:p w:rsidR="00484652" w:rsidRDefault="00484652" w:rsidP="00484652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НАКАЗУЮ:</w:t>
      </w:r>
    </w:p>
    <w:p w:rsidR="00484652" w:rsidRDefault="00484652" w:rsidP="00484652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1.Усім вчителям – предметникам , які читають уроки у 9-х,11-х класах:</w:t>
      </w:r>
    </w:p>
    <w:p w:rsidR="00484652" w:rsidRDefault="00484652" w:rsidP="00484652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1.1.Провести аналіз контрольних робіт з метою усунення помилок у подальших роботах.</w:t>
      </w:r>
    </w:p>
    <w:p w:rsidR="00484652" w:rsidRDefault="00484652" w:rsidP="00484652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Провести індивідуальну роботу над помилками з учнями , які  отримали оцінки  середнього рівня.</w:t>
      </w:r>
    </w:p>
    <w:p w:rsidR="00484652" w:rsidRDefault="00484652" w:rsidP="00484652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1.3.Систематично проводити індивідуальні завдання з учнями, що мають  середній  рівень знань.</w:t>
      </w:r>
    </w:p>
    <w:p w:rsidR="00484652" w:rsidRDefault="00484652" w:rsidP="00484652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Систематично контролювати роботу вчителів природничо - математичного та гуманітарного циклів.</w:t>
      </w:r>
    </w:p>
    <w:p w:rsidR="00484652" w:rsidRDefault="00484652" w:rsidP="00484652">
      <w:pPr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</w:rPr>
        <w:t>3.Дотримуватися систематичності у викладанні, раціонально використовувати робочий час на уроці.</w:t>
      </w:r>
    </w:p>
    <w:p w:rsidR="00484652" w:rsidRDefault="00484652" w:rsidP="00484652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4.Контроль за виконанням залишаю за собою.</w:t>
      </w:r>
    </w:p>
    <w:p w:rsidR="00484652" w:rsidRDefault="00484652" w:rsidP="00484652">
      <w:pPr>
        <w:spacing w:after="0"/>
        <w:ind w:right="-567"/>
        <w:rPr>
          <w:rFonts w:eastAsia="Times New Roman" w:cs="Times New Roman"/>
          <w:b/>
          <w:szCs w:val="28"/>
          <w:lang w:eastAsia="ru-RU"/>
        </w:rPr>
      </w:pPr>
    </w:p>
    <w:p w:rsidR="00484652" w:rsidRDefault="00484652" w:rsidP="00484652">
      <w:pPr>
        <w:spacing w:after="0" w:line="360" w:lineRule="auto"/>
        <w:ind w:right="-567"/>
        <w:rPr>
          <w:rFonts w:eastAsia="Times New Roman" w:cs="Times New Roman"/>
          <w:b/>
          <w:szCs w:val="28"/>
          <w:lang w:eastAsia="ru-RU"/>
        </w:rPr>
      </w:pPr>
    </w:p>
    <w:p w:rsidR="00484652" w:rsidRDefault="00484652" w:rsidP="00484652">
      <w:pPr>
        <w:spacing w:after="0" w:line="360" w:lineRule="auto"/>
        <w:ind w:right="-567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Директор ліцею                                            Галина КОЗЛОВСЬКА</w:t>
      </w:r>
    </w:p>
    <w:p w:rsidR="00484652" w:rsidRDefault="00484652" w:rsidP="00484652">
      <w:pPr>
        <w:spacing w:after="0" w:line="360" w:lineRule="auto"/>
        <w:ind w:left="567" w:right="-567"/>
        <w:jc w:val="center"/>
        <w:rPr>
          <w:rFonts w:eastAsia="Times New Roman" w:cs="Times New Roman"/>
          <w:b/>
          <w:szCs w:val="28"/>
          <w:lang w:eastAsia="ru-RU"/>
        </w:rPr>
      </w:pPr>
    </w:p>
    <w:p w:rsidR="00484652" w:rsidRDefault="00484652" w:rsidP="00484652">
      <w:pPr>
        <w:autoSpaceDE w:val="0"/>
        <w:autoSpaceDN w:val="0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 наказом ознайомлені:</w:t>
      </w:r>
    </w:p>
    <w:p w:rsidR="00484652" w:rsidRDefault="00484652" w:rsidP="00484652">
      <w:pPr>
        <w:spacing w:after="0" w:line="360" w:lineRule="auto"/>
        <w:ind w:right="-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Тетяна Попельняк                           Люба Горалечко</w:t>
      </w:r>
    </w:p>
    <w:p w:rsidR="00484652" w:rsidRDefault="00484652" w:rsidP="00484652">
      <w:pPr>
        <w:spacing w:after="0" w:line="360" w:lineRule="auto"/>
        <w:ind w:right="-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Галина Пелих                                   Тарас Кульбаба </w:t>
      </w:r>
    </w:p>
    <w:p w:rsidR="00484652" w:rsidRDefault="00484652" w:rsidP="0048465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 xml:space="preserve"> Володимир Галоха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Марія Городницька                             </w:t>
      </w:r>
    </w:p>
    <w:p w:rsidR="00484652" w:rsidRDefault="00484652" w:rsidP="0048465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Олександра Папіровська                 Павло Романишин</w:t>
      </w:r>
    </w:p>
    <w:p w:rsidR="00843E73" w:rsidRDefault="00484652" w:rsidP="00484652">
      <w:r>
        <w:rPr>
          <w:rFonts w:eastAsia="Times New Roman" w:cs="Times New Roman"/>
          <w:sz w:val="24"/>
          <w:szCs w:val="24"/>
          <w:lang w:eastAsia="ru-RU"/>
        </w:rPr>
        <w:t xml:space="preserve"> Марія Блятник                  </w:t>
      </w:r>
      <w:bookmarkStart w:id="0" w:name="_GoBack"/>
      <w:bookmarkEnd w:id="0"/>
    </w:p>
    <w:sectPr w:rsidR="00843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52"/>
    <w:rsid w:val="00484652"/>
    <w:rsid w:val="0084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0A7C3-BB9E-41E3-9B70-95CD3549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652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chanivskaz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6385</Words>
  <Characters>3641</Characters>
  <Application>Microsoft Office Word</Application>
  <DocSecurity>0</DocSecurity>
  <Lines>30</Lines>
  <Paragraphs>20</Paragraphs>
  <ScaleCrop>false</ScaleCrop>
  <Company>SPecialiST RePack</Company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2025-02-25T09:38:00Z</dcterms:created>
  <dcterms:modified xsi:type="dcterms:W3CDTF">2025-02-25T09:38:00Z</dcterms:modified>
</cp:coreProperties>
</file>