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75" w:rsidRPr="00473E74" w:rsidRDefault="00CE7175" w:rsidP="00CE7175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  <w:r w:rsidRPr="00473E74">
        <w:rPr>
          <w:rFonts w:asciiTheme="minorHAnsi" w:hAnsiTheme="minorHAnsi" w:cstheme="minorHAnsi"/>
          <w:b/>
          <w:bCs/>
          <w:sz w:val="20"/>
          <w:szCs w:val="20"/>
          <w:lang w:val="uk-UA"/>
        </w:rPr>
        <w:t xml:space="preserve"> Перспективний план </w:t>
      </w:r>
      <w:proofErr w:type="spellStart"/>
      <w:r w:rsidRPr="00473E74">
        <w:rPr>
          <w:rFonts w:asciiTheme="minorHAnsi" w:hAnsiTheme="minorHAnsi" w:cstheme="minorHAnsi"/>
          <w:b/>
          <w:bCs/>
          <w:sz w:val="20"/>
          <w:szCs w:val="20"/>
          <w:lang w:val="uk-UA"/>
        </w:rPr>
        <w:t>внутрішкільного</w:t>
      </w:r>
      <w:proofErr w:type="spellEnd"/>
      <w:r w:rsidRPr="00473E74">
        <w:rPr>
          <w:rFonts w:asciiTheme="minorHAnsi" w:hAnsiTheme="minorHAnsi" w:cstheme="minorHAnsi"/>
          <w:b/>
          <w:bCs/>
          <w:sz w:val="20"/>
          <w:szCs w:val="20"/>
          <w:lang w:val="uk-UA"/>
        </w:rPr>
        <w:t xml:space="preserve"> контролю</w:t>
      </w:r>
    </w:p>
    <w:p w:rsidR="00CE7175" w:rsidRPr="00473E74" w:rsidRDefault="00CE7175" w:rsidP="00CE7175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  <w:r w:rsidRPr="00473E74">
        <w:rPr>
          <w:rFonts w:asciiTheme="minorHAnsi" w:hAnsiTheme="minorHAnsi" w:cstheme="minorHAnsi"/>
          <w:b/>
          <w:bCs/>
          <w:sz w:val="20"/>
          <w:szCs w:val="20"/>
          <w:lang w:val="uk-UA"/>
        </w:rPr>
        <w:t xml:space="preserve"> </w:t>
      </w:r>
    </w:p>
    <w:tbl>
      <w:tblPr>
        <w:tblW w:w="1078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1104"/>
        <w:gridCol w:w="1120"/>
        <w:gridCol w:w="1117"/>
        <w:gridCol w:w="1117"/>
        <w:gridCol w:w="1117"/>
      </w:tblGrid>
      <w:tr w:rsidR="00CE7175" w:rsidRPr="00473E74" w:rsidTr="005D4958">
        <w:trPr>
          <w:cantSplit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Питання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Форма узагальнення</w:t>
            </w:r>
          </w:p>
        </w:tc>
      </w:tr>
      <w:tr w:rsidR="00CE7175" w:rsidRPr="00473E74" w:rsidTr="00CE7175">
        <w:trPr>
          <w:cantSplit/>
        </w:trPr>
        <w:tc>
          <w:tcPr>
            <w:tcW w:w="5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2015-2016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2016-2017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2017-2018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2018-2019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1. Стан викладання навчальних  предметів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українська мова та література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іноземна мова, світова література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математика, інформатика, економіка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фізика, географія, астрономія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історія, правознавство, християнська етика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фізична культура, основи здоров’я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музика, образотворче мистецтво, худ. культура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початкова школа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хімія, біологія, природознавство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 xml:space="preserve">- захист Вітчизни, трудове навчання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2. Робота факультативів, гуртків, секцій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3. Організація роботи в ГПД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4. Рівень навчальних досягнень з основ наук,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</w:tr>
      <w:tr w:rsidR="00CE7175" w:rsidRPr="00473E74" w:rsidTr="002616CA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ind w:hanging="28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5. тематичний облік знань, система оцінювання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6. Виконання навчальних планів і програм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7. Стан ведення шкільної документації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8. Ведення і перевірка зошитів та щоденників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9. Індивідуальне навчання учнів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10. Проведення навчальної практики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11. Виконання всеобучу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12. Відвідування учнями навчальних занять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13. Методична робота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ПТ,МО,Н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 МО, 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14. Атестація педагогічних кадрів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ПТ,МО,Н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ПТ,МО,Н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ПТ, МО, 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15. Проблема пошуку і підтримки обдарованої особистості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16. Підготовка до ДПА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 І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17. Результативність участі в олімпіадах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18. Робота з батьками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ЗБК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ЗБК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ЗБК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ЗБК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19. Навчально-матеріальна база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І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20. Виконання Статуту та правил внутрішнього трудового розпорядку школи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21. Основні напрямки виховання в школі 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 xml:space="preserve">- військово-патріотичне та  національне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морально-правове та громадянське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фізичне виховання, формування здорового способу життя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художньо-естетичне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- трудове виховання, професійна орієнтація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22. </w:t>
            </w: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Організація харчування в школі.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23. Профілактика правопорушень серед учнів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РП,Н,У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РП,У,Н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РП,У,Н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РП, 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РП, У,Н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24. Організація роботи учнівського самоврядування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25. Робота класного керівника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У,Н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У,Н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У,Н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26. Робота шкільної бібліотеки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27. Робота соціально-психологічної служби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28. Охорона здоров'я та медичне забезпечення учнів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29. Техніка безпеки , охорона праці в школі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</w:tr>
      <w:tr w:rsidR="00CE7175" w:rsidRPr="00473E74" w:rsidTr="00CE717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30. Оздоровлення школярів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75" w:rsidRPr="00473E74" w:rsidRDefault="00CE71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 w:rsidRPr="00473E7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26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75" w:rsidRPr="00473E74" w:rsidRDefault="00CB6B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uk-UA"/>
              </w:rPr>
              <w:t>Р,Н</w:t>
            </w:r>
            <w:bookmarkStart w:id="0" w:name="_GoBack"/>
            <w:bookmarkEnd w:id="0"/>
          </w:p>
        </w:tc>
      </w:tr>
    </w:tbl>
    <w:p w:rsidR="00CE7175" w:rsidRPr="00473E74" w:rsidRDefault="00CE7175" w:rsidP="00CE7175">
      <w:pPr>
        <w:spacing w:before="220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473E74">
        <w:rPr>
          <w:rFonts w:asciiTheme="minorHAnsi" w:hAnsiTheme="minorHAnsi" w:cstheme="minorHAnsi"/>
          <w:b/>
          <w:i/>
          <w:color w:val="000000"/>
          <w:sz w:val="20"/>
          <w:szCs w:val="20"/>
        </w:rPr>
        <w:t>Умовні</w:t>
      </w:r>
      <w:proofErr w:type="spellEnd"/>
      <w:r w:rsidRPr="00473E74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</w:t>
      </w:r>
      <w:proofErr w:type="spellStart"/>
      <w:r w:rsidRPr="00473E74">
        <w:rPr>
          <w:rFonts w:asciiTheme="minorHAnsi" w:hAnsiTheme="minorHAnsi" w:cstheme="minorHAnsi"/>
          <w:b/>
          <w:i/>
          <w:color w:val="000000"/>
          <w:sz w:val="20"/>
          <w:szCs w:val="20"/>
        </w:rPr>
        <w:t>позначення</w:t>
      </w:r>
      <w:proofErr w:type="spellEnd"/>
      <w:r w:rsidRPr="00473E74">
        <w:rPr>
          <w:rFonts w:asciiTheme="minorHAnsi" w:hAnsiTheme="minorHAnsi" w:cstheme="minorHAnsi"/>
          <w:b/>
          <w:i/>
          <w:color w:val="000000"/>
          <w:sz w:val="20"/>
          <w:szCs w:val="20"/>
        </w:rPr>
        <w:t>:</w:t>
      </w:r>
    </w:p>
    <w:p w:rsidR="00CE7175" w:rsidRPr="00473E74" w:rsidRDefault="00CE7175" w:rsidP="00CE7175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gram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Р</w:t>
      </w:r>
      <w:proofErr w:type="gram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—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нарада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за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участю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директора; Н — наказ; П —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педрада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; І —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інструктивно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-методична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нарада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; </w:t>
      </w:r>
    </w:p>
    <w:p w:rsidR="00CE7175" w:rsidRPr="00473E74" w:rsidRDefault="00CE7175" w:rsidP="00CE7175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МО —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методичне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об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єднання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; ЗБК </w:t>
      </w:r>
      <w:proofErr w:type="gram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–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з</w:t>
      </w:r>
      <w:proofErr w:type="gram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агальношкільні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батьківські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збори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загальношкільний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батьківський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комітет;ПТ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—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предметні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тижні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; У —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класно-узагальнюючий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контроль; РП — рада </w:t>
      </w:r>
      <w:proofErr w:type="spellStart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профілактики</w:t>
      </w:r>
      <w:proofErr w:type="spellEnd"/>
      <w:r w:rsidRPr="00473E74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CE7175" w:rsidRPr="00473E74" w:rsidRDefault="00CE7175" w:rsidP="00CE7175">
      <w:pPr>
        <w:rPr>
          <w:rFonts w:asciiTheme="minorHAnsi" w:hAnsiTheme="minorHAnsi" w:cstheme="minorHAnsi"/>
        </w:rPr>
      </w:pPr>
    </w:p>
    <w:p w:rsidR="00ED3185" w:rsidRDefault="00ED3185"/>
    <w:sectPr w:rsidR="00ED3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75"/>
    <w:rsid w:val="002616CA"/>
    <w:rsid w:val="00473E74"/>
    <w:rsid w:val="00CB6BA2"/>
    <w:rsid w:val="00CE7175"/>
    <w:rsid w:val="00E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2016-03-02T10:49:00Z</dcterms:created>
  <dcterms:modified xsi:type="dcterms:W3CDTF">2016-03-02T11:02:00Z</dcterms:modified>
</cp:coreProperties>
</file>