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0F" w:rsidRPr="000F2D0F" w:rsidRDefault="000F2D0F" w:rsidP="000F2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Структура та органи управління закладу освіти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        Керівництво закладом освіти здійснює директор, повноваження якого визначаються Законами України «Про освіту», «Про загальну середню освіту»,  цим Статутом та трудовим договором. Керівник закладу освіти здійснює безпосереднє управління закладом і несе відповідальність за освітню, фінансово-господарську та іншу діяльність закладу освіти. Керівник є представником закладу освіти у відносинах з державними органами, органами місцевого самоврядування, юридичними та фізичними особами і діє без довіреності в межах своїх повноважень.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Керівник закладу освіти призначається та звільняється з посади рішенням засновника або уповноваженого ним органу. Керівник закладу освіти призначається на посаду за результатами конкурсного відбору строком на шість років (строком на два роки - для особи, яка призначається на посаду керівника закладу загальної середньої освіти вперше) на підставі рішення конкурсної комісії.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Додаткові кваліфікаційні вимоги до керівника та порядок його обрання (призначення) визначаються Положенням про конкурс на посаду керівника закладу освіти.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Керівник закладу освіти в межах наданих йому повноважень: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організовує діяльність закладу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вирішує питання фінансово-господарської діяльності закладу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призначає на посаду та звільняє з посади заступників директора, педагогічних та інших працівників закладу, визначає їх функціональні обов’язки;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забезпечує організацію освітнього процесу та здійснення контролю за виконанням освітніх програм;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забезпечує функціонування внутрішньої системи забезпечення якості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забезпечує умови для здійснення дієвого та відкритого громадського контролю за діяльністю закладу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забезпечує своєчасне та якісне подання статистичної звітності;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сприяє та створює умови для діяльності органів самоврядування закладу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сприяє здоровому способу життя здобувачів освіти та працівників закладу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здійснює інші повноваження, що делеговані засновником закладу освіти або уповноваженим ним органом та/або передбачені Законами України «Про освіту», «Про загальну середню освіту».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lastRenderedPageBreak/>
        <w:t>Директор   закладу   освіти   є   головою   педагогічної   ради   -   постійно діючого колегіального органу управління закладу. Усі педагогічні працівники закладу освіти беруть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D0F">
        <w:rPr>
          <w:rFonts w:ascii="Times New Roman" w:hAnsi="Times New Roman" w:cs="Times New Roman"/>
          <w:sz w:val="28"/>
          <w:szCs w:val="28"/>
        </w:rPr>
        <w:t>участь у засіданнях педагогічної ради.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D0F">
        <w:rPr>
          <w:rFonts w:ascii="Times New Roman" w:hAnsi="Times New Roman" w:cs="Times New Roman"/>
          <w:sz w:val="28"/>
          <w:szCs w:val="28"/>
        </w:rPr>
        <w:t>Засідання педагогічної ради проводяться у міру потреби, але не менш як чотири рази на рік.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Педагогічна рада закладу освіти: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планує роботу закладу;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схвалює освітню (освітні) програму (програми) закладу та оцінює результативність її (їх) виконання;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формує систему та затверджує процедури внутрішнього забезпечення якості освіти, включаючи систему та механізми забезпечення академічної доброчесності;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розглядає питання щодо вдосконалення і методичного забезпечення освітнього процесу;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приймає рішення щодо переведення здобувачів освіти до наступного класу і їх випуску, видачі документів про відповідний рівень освіти, нагородження за успіхи у навчанні;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обговорює питання підвищення кваліфікації педагогічних працівників, розвитку їхньої творчої ініціативи, визначає заходи щодо підвищення кваліфікації педагогічних працівників, затверджує щорічний план підвищення кваліфікації педагогічних працівників та розподіляє  виділені на це кошти;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розглядає питання впровадження в освітній процес найкращого педагогічного досвіду та інновацій, участі в дослідницькій, експериментальній, інноваційній діяльності, співпраці з іншими закладами освіти, науковими установами, фізичними та юридичними особами, які сприяють розвитку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ухвалює рішення щодо відзначення, морального та матеріального заохочення здобувачів освіти, працівників закладу та інших учасників освітнього процесу;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розглядає питання щодо відповідальності здобувачів освіти, працівників закладу та інших учасників освітнього процесу за невиконання ними своїх обов’язків;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має право ініціювати проведення позапланового інституційного аудиту закладу та проведення громадської акредитації закладу;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розглядає  інші  питання,  віднесені Законом України «Про освіту», «Про загальну середню освіту» та/або цим Статутом до її повноважень.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Рішення педагогічної ради закладу освіти вводяться в дію наказом керівника закладу.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lastRenderedPageBreak/>
        <w:t>У закладі освіти можуть створюватися та діяти органи самоврядування: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органи самоврядування працівників закладу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органи самоврядування здобувачів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органи батьківського самоврядування;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інші органи громадського самоврядування учасників освітнього процесу.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Вищим  колегіальним  органом  громадського  самоврядування   закладу  освіти   є загальні збори (конференція) колективу закладу освіти, що скликаються не менш як один раз на рік. Делегати загальних зборів з правом вирішального голосу обираються </w:t>
      </w:r>
      <w:proofErr w:type="spellStart"/>
      <w:r w:rsidRPr="000F2D0F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0F2D0F">
        <w:rPr>
          <w:rFonts w:ascii="Times New Roman" w:hAnsi="Times New Roman" w:cs="Times New Roman"/>
          <w:sz w:val="28"/>
          <w:szCs w:val="28"/>
        </w:rPr>
        <w:t xml:space="preserve"> від таких трьох категорій: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працівників закладу освіти - зборами трудового колективу;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здобувачів освіти - класними зборами;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батьків - класними батьківськими зборами.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Кожна категорія обирає по 25 делегатів. Загальні збори (конференція) правочинні, якщо в їхній роботі бере участь не менше половини делегатів кожної з трьох категорій. Рішення приймається простою більшістю голосів присутніх делегатів. Термін їх повноважень становить 1 рік.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D0F">
        <w:rPr>
          <w:rFonts w:ascii="Times New Roman" w:hAnsi="Times New Roman" w:cs="Times New Roman"/>
          <w:sz w:val="28"/>
          <w:szCs w:val="28"/>
        </w:rPr>
        <w:t>Загальні збори(конференція) закладу освіти: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заслуховують звіт керівника закладу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розглядають         питання       освітньої,    методичної,          фінансово-господарської діяльності закладу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затверджують основні   напрями      вдосконалення          освітнього процесу, розглядають інші найважливіші напрями діяльності закладу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приймають рішення про стимулювання праці керівників та інших працівників закладу освіти.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       У закладі освіти за рішенням засновника відповідно до спеціальних законів створюється і діє піклувальна рада закладу освіти.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Піклувальна рада закладу освіти сприяє вирішенню перспективних завдань його розвитку, залученню фінансових ресурсів для забезпечення його діяльності з основних напрямів розвитку і здійсненню контролю за їх використанням, ефективній взаємодії закладу освіти з органами державної влади та органами місцевого самоврядування, науковою громадськістю, громадськими організаціями, юридичними та фізичними особами.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lastRenderedPageBreak/>
        <w:t>Основними завданнями піклувальної ради є: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сприяння виконанню законодавства України щодо обов'язковості повної загальної середньої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співпраця з органами виконавчої влади, організаціями, підприємствами, установами, закладами освіти, окремими громадянами, спрямована на поліпшення умов навчання і виховання здобувачів освіти у закладі 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зміцнення   навчально-виробничої,  наукової,     матеріально-технічної, культурно - спортивної, корекційно - відновної, та лікувально-оздоровчої бази  закладу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організація змістовного дозвілля та оздоровлення здобувачів освіти, педагогічних працівників;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стимулювання творчої праці педагогічних працівників та здобувачів освіти.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       Порядок формування піклувальної ради, її відповідальність, перелік і строк повноважень, а також порядок її діяльності визначаються спеціальними законами та цим Статутом.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   До складу піклувальної ради закладу освіти не можуть входити здобувачі освіти та працівники цього закладу освіти. Члени піклувальної ради закладу освіти мають право брати участь у роботі колегіальних органів закладу освіти з правом дорадчого голосу.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   Піклувальна рада формується у складі 15 осіб з батьків здобувачів освіти та інших осіб, які залучені до освітнього процесу у порядку, що встановлюється закладом освіти. Члени піклувальної ради обираються на загальних зборах (конференції) закладу освіти шляхом голосування простою більшістю голосів.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   Члени піклувальної ради працюють на громадських </w:t>
      </w:r>
      <w:proofErr w:type="spellStart"/>
      <w:r w:rsidRPr="000F2D0F">
        <w:rPr>
          <w:rFonts w:ascii="Times New Roman" w:hAnsi="Times New Roman" w:cs="Times New Roman"/>
          <w:sz w:val="28"/>
          <w:szCs w:val="28"/>
        </w:rPr>
        <w:t>засадах.Не</w:t>
      </w:r>
      <w:proofErr w:type="spellEnd"/>
      <w:r w:rsidRPr="000F2D0F">
        <w:rPr>
          <w:rFonts w:ascii="Times New Roman" w:hAnsi="Times New Roman" w:cs="Times New Roman"/>
          <w:sz w:val="28"/>
          <w:szCs w:val="28"/>
        </w:rPr>
        <w:t xml:space="preserve"> допускається втручання членів піклувальної ради в освітній процес (відвідування уроків тощо) без згоди керівника закладу </w:t>
      </w:r>
      <w:proofErr w:type="spellStart"/>
      <w:r w:rsidRPr="000F2D0F">
        <w:rPr>
          <w:rFonts w:ascii="Times New Roman" w:hAnsi="Times New Roman" w:cs="Times New Roman"/>
          <w:sz w:val="28"/>
          <w:szCs w:val="28"/>
        </w:rPr>
        <w:t>освіти.У</w:t>
      </w:r>
      <w:proofErr w:type="spellEnd"/>
      <w:r w:rsidRPr="000F2D0F">
        <w:rPr>
          <w:rFonts w:ascii="Times New Roman" w:hAnsi="Times New Roman" w:cs="Times New Roman"/>
          <w:sz w:val="28"/>
          <w:szCs w:val="28"/>
        </w:rPr>
        <w:t xml:space="preserve"> випадках, коли хтось із членів піклувальної ради вибуває, на загальних зборах (конференції) на його місце обирається інша особа.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Піклувальна рада діє на засадах: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пріоритету прав людини, гармонійного поєднання інтересів суспільства, держави;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дотримання вимог законодавства України;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самоврядування;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колегіальності ухвалення рішень;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добровільності і рівноправності членства;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lastRenderedPageBreak/>
        <w:t>гласності.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   Робота піклувальної ради планується довільно. Кількість засідань визначається їх доцільністю, але, як правило, не менш ніж чотири рази на рік. Позачергові засідання можуть проводитись також на вимогу третини і більше її членів.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Засідання піклувальної ради є правомірним, якщо на ньому присутні не менше двох третин її членів. Рішення піклувальної ради приймається простою більшістю голосів. Піклувальна рада інформує про свою діяльність у доступній формі на зборах, на сайті закладу, через спеціальні стенди тощо. Рішення піклувальної ради в 7-денний термін доводяться до відома закладу освіти, батьків, громадськості, їх виконання організовується членами піклувальної ради.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Очолює піклувальну раду голова, який обирається шляхом голосування на її засіданні з числа членів піклувальної ради. З числа членів піклувальної ради також обираються заступник та секретар.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Голова піклувальної ради: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F2D0F">
        <w:rPr>
          <w:rFonts w:ascii="Times New Roman" w:hAnsi="Times New Roman" w:cs="Times New Roman"/>
          <w:sz w:val="28"/>
          <w:szCs w:val="28"/>
        </w:rPr>
        <w:t>скликає</w:t>
      </w:r>
      <w:proofErr w:type="spellEnd"/>
      <w:r w:rsidRPr="000F2D0F">
        <w:rPr>
          <w:rFonts w:ascii="Times New Roman" w:hAnsi="Times New Roman" w:cs="Times New Roman"/>
          <w:sz w:val="28"/>
          <w:szCs w:val="28"/>
        </w:rPr>
        <w:t xml:space="preserve"> і координує роботу піклувальної ради;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готує і проводить засідання, затверджує рішення піклувальної ради;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визначає функції заступника, секретаря та інших членів;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представляє піклувальну раду в установах, підприємствах та організаціях з питань, віднесених до її повноважень.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    Голова піклувальної ради має право делегувати свої повноваження членам піклувальної ради.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 xml:space="preserve">    Піклувальна рада має право: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брати участь у визначенні стратегії розвитку закладу освіти та контролювати її виконання;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сприяти залученню додаткових джерел фінансування;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аналізувати та оцінювати діяльність закладу освіти та його керівника;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контролювати виконання кошторису та/або бюджету закладу освіти і вносити відповідні рекомендації та пропозиції, що є обов’язковими для розгляду керівником закладу освіти;</w:t>
      </w:r>
    </w:p>
    <w:p w:rsidR="000F2D0F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вносити засновнику закладу освіти подання про заохочення або відкликання керівника закладу освіти з підстав, визначених законом;</w:t>
      </w:r>
    </w:p>
    <w:p w:rsidR="00111BB8" w:rsidRPr="000F2D0F" w:rsidRDefault="000F2D0F" w:rsidP="000F2D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2D0F">
        <w:rPr>
          <w:rFonts w:ascii="Times New Roman" w:hAnsi="Times New Roman" w:cs="Times New Roman"/>
          <w:sz w:val="28"/>
          <w:szCs w:val="28"/>
        </w:rPr>
        <w:t>здійснювати інші права, визначені спеціальними законами та установчими документами закладу освіти.</w:t>
      </w:r>
      <w:bookmarkStart w:id="0" w:name="_GoBack"/>
      <w:bookmarkEnd w:id="0"/>
    </w:p>
    <w:sectPr w:rsidR="00111BB8" w:rsidRPr="000F2D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51"/>
    <w:rsid w:val="000F2D0F"/>
    <w:rsid w:val="00111BB8"/>
    <w:rsid w:val="001E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6415</Words>
  <Characters>3657</Characters>
  <Application>Microsoft Office Word</Application>
  <DocSecurity>0</DocSecurity>
  <Lines>30</Lines>
  <Paragraphs>20</Paragraphs>
  <ScaleCrop>false</ScaleCrop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2025-09-10T08:22:00Z</dcterms:created>
  <dcterms:modified xsi:type="dcterms:W3CDTF">2025-09-10T08:24:00Z</dcterms:modified>
</cp:coreProperties>
</file>