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ED6" w:rsidRDefault="00876ED6"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876ED6" w:rsidRDefault="00876ED6" w:rsidP="00876ED6">
      <w:pPr>
        <w:spacing w:after="0" w:line="240" w:lineRule="auto"/>
        <w:rPr>
          <w:rFonts w:ascii="Times New Roman" w:eastAsia="Times New Roman" w:hAnsi="Times New Roman" w:cs="Times New Roman"/>
          <w:sz w:val="24"/>
          <w:szCs w:val="24"/>
          <w:lang w:eastAsia="uk-UA"/>
        </w:rPr>
      </w:pPr>
    </w:p>
    <w:p w:rsidR="00876ED6" w:rsidRDefault="00C93838" w:rsidP="00876ED6">
      <w:pPr>
        <w:spacing w:after="0" w:line="240" w:lineRule="auto"/>
        <w:jc w:val="center"/>
        <w:rPr>
          <w:rFonts w:ascii="Times New Roman" w:eastAsia="Times New Roman" w:hAnsi="Times New Roman" w:cs="Times New Roman"/>
          <w:sz w:val="28"/>
          <w:szCs w:val="24"/>
          <w:lang w:eastAsia="uk-UA"/>
        </w:rPr>
      </w:pPr>
      <w:hyperlink r:id="rId6" w:history="1">
        <w:r w:rsidR="00876ED6">
          <w:rPr>
            <w:rStyle w:val="a4"/>
            <w:rFonts w:ascii="Times New Roman" w:eastAsia="Times New Roman" w:hAnsi="Times New Roman" w:cs="Times New Roman"/>
            <w:color w:val="auto"/>
            <w:sz w:val="28"/>
            <w:szCs w:val="24"/>
            <w:lang w:eastAsia="uk-UA"/>
          </w:rPr>
          <w:t xml:space="preserve">Відділ освіти, культури та туризму </w:t>
        </w:r>
        <w:proofErr w:type="spellStart"/>
        <w:r w:rsidR="00876ED6">
          <w:rPr>
            <w:rStyle w:val="a4"/>
            <w:rFonts w:ascii="Times New Roman" w:eastAsia="Times New Roman" w:hAnsi="Times New Roman" w:cs="Times New Roman"/>
            <w:color w:val="auto"/>
            <w:sz w:val="28"/>
            <w:szCs w:val="24"/>
            <w:lang w:eastAsia="uk-UA"/>
          </w:rPr>
          <w:t>Турківської</w:t>
        </w:r>
        <w:proofErr w:type="spellEnd"/>
        <w:r w:rsidR="00876ED6">
          <w:rPr>
            <w:rStyle w:val="a4"/>
            <w:rFonts w:ascii="Times New Roman" w:eastAsia="Times New Roman" w:hAnsi="Times New Roman" w:cs="Times New Roman"/>
            <w:color w:val="auto"/>
            <w:sz w:val="28"/>
            <w:szCs w:val="24"/>
            <w:lang w:eastAsia="uk-UA"/>
          </w:rPr>
          <w:t xml:space="preserve"> міської ради</w:t>
        </w:r>
      </w:hyperlink>
      <w:r w:rsidR="00876ED6">
        <w:rPr>
          <w:rFonts w:ascii="Times New Roman" w:eastAsia="Times New Roman" w:hAnsi="Times New Roman" w:cs="Times New Roman"/>
          <w:sz w:val="28"/>
          <w:szCs w:val="24"/>
          <w:lang w:eastAsia="uk-UA"/>
        </w:rPr>
        <w:t> </w:t>
      </w:r>
    </w:p>
    <w:p w:rsidR="00876ED6" w:rsidRDefault="00C93838" w:rsidP="00876ED6">
      <w:pPr>
        <w:spacing w:after="0" w:line="240" w:lineRule="auto"/>
        <w:jc w:val="center"/>
        <w:rPr>
          <w:rFonts w:ascii="Times New Roman" w:eastAsia="Times New Roman" w:hAnsi="Times New Roman" w:cs="Times New Roman"/>
          <w:sz w:val="28"/>
          <w:szCs w:val="24"/>
          <w:lang w:eastAsia="uk-UA"/>
        </w:rPr>
      </w:pPr>
      <w:hyperlink r:id="rId7" w:history="1">
        <w:r w:rsidR="00876ED6">
          <w:rPr>
            <w:rStyle w:val="a4"/>
            <w:rFonts w:ascii="Times New Roman" w:eastAsia="Times New Roman" w:hAnsi="Times New Roman" w:cs="Times New Roman"/>
            <w:color w:val="auto"/>
            <w:sz w:val="28"/>
            <w:szCs w:val="24"/>
            <w:lang w:eastAsia="uk-UA"/>
          </w:rPr>
          <w:t>Ільницький  ЗЗСО І-ІІІ ступенів</w:t>
        </w:r>
      </w:hyperlink>
    </w:p>
    <w:p w:rsidR="00876ED6" w:rsidRDefault="00876ED6" w:rsidP="00876ED6">
      <w:pPr>
        <w:pBdr>
          <w:bottom w:val="single" w:sz="8" w:space="9" w:color="E5E5E5"/>
        </w:pBdr>
        <w:spacing w:after="468" w:line="240" w:lineRule="auto"/>
        <w:outlineLvl w:val="0"/>
        <w:rPr>
          <w:rFonts w:ascii="Times New Roman" w:eastAsia="Times New Roman" w:hAnsi="Times New Roman" w:cs="Times New Roman"/>
          <w:b/>
          <w:bCs/>
          <w:color w:val="333333"/>
          <w:kern w:val="36"/>
          <w:sz w:val="56"/>
          <w:szCs w:val="56"/>
          <w:lang w:eastAsia="uk-UA"/>
        </w:rPr>
      </w:pPr>
    </w:p>
    <w:p w:rsidR="00876ED6" w:rsidRDefault="00876ED6" w:rsidP="00876ED6">
      <w:pPr>
        <w:pBdr>
          <w:bottom w:val="single" w:sz="8" w:space="9" w:color="E5E5E5"/>
        </w:pBdr>
        <w:spacing w:after="0" w:line="240" w:lineRule="auto"/>
        <w:jc w:val="center"/>
        <w:outlineLvl w:val="0"/>
        <w:rPr>
          <w:rFonts w:ascii="Times New Roman" w:eastAsia="Times New Roman" w:hAnsi="Times New Roman" w:cs="Times New Roman"/>
          <w:b/>
          <w:bCs/>
          <w:color w:val="333333"/>
          <w:kern w:val="36"/>
          <w:sz w:val="56"/>
          <w:szCs w:val="56"/>
          <w:lang w:eastAsia="uk-UA"/>
        </w:rPr>
      </w:pPr>
    </w:p>
    <w:p w:rsidR="00876ED6" w:rsidRDefault="00876ED6" w:rsidP="00876ED6">
      <w:pPr>
        <w:pBdr>
          <w:bottom w:val="single" w:sz="8" w:space="9" w:color="E5E5E5"/>
        </w:pBdr>
        <w:spacing w:after="0" w:line="240" w:lineRule="auto"/>
        <w:jc w:val="center"/>
        <w:outlineLvl w:val="0"/>
        <w:rPr>
          <w:rFonts w:ascii="Times New Roman" w:eastAsia="Times New Roman" w:hAnsi="Times New Roman" w:cs="Times New Roman"/>
          <w:b/>
          <w:bCs/>
          <w:color w:val="333333"/>
          <w:kern w:val="36"/>
          <w:sz w:val="56"/>
          <w:szCs w:val="56"/>
          <w:lang w:eastAsia="uk-UA"/>
        </w:rPr>
      </w:pPr>
    </w:p>
    <w:p w:rsidR="00876ED6" w:rsidRDefault="00876ED6" w:rsidP="00876ED6">
      <w:pPr>
        <w:pBdr>
          <w:bottom w:val="single" w:sz="8" w:space="9" w:color="E5E5E5"/>
        </w:pBdr>
        <w:spacing w:after="0" w:line="240" w:lineRule="auto"/>
        <w:jc w:val="center"/>
        <w:outlineLvl w:val="0"/>
        <w:rPr>
          <w:rFonts w:ascii="Times New Roman" w:eastAsia="Times New Roman" w:hAnsi="Times New Roman" w:cs="Times New Roman"/>
          <w:b/>
          <w:bCs/>
          <w:color w:val="333333"/>
          <w:kern w:val="36"/>
          <w:sz w:val="56"/>
          <w:szCs w:val="56"/>
          <w:lang w:eastAsia="uk-UA"/>
        </w:rPr>
      </w:pPr>
      <w:r>
        <w:rPr>
          <w:rFonts w:ascii="Times New Roman" w:eastAsia="Times New Roman" w:hAnsi="Times New Roman" w:cs="Times New Roman"/>
          <w:b/>
          <w:bCs/>
          <w:color w:val="333333"/>
          <w:kern w:val="36"/>
          <w:sz w:val="56"/>
          <w:szCs w:val="56"/>
          <w:lang w:eastAsia="uk-UA"/>
        </w:rPr>
        <w:t>САМООЦІНЮВАННЯ</w:t>
      </w:r>
    </w:p>
    <w:p w:rsidR="00876ED6" w:rsidRDefault="00876ED6" w:rsidP="00876ED6">
      <w:pPr>
        <w:pBdr>
          <w:bottom w:val="single" w:sz="8" w:space="9" w:color="E5E5E5"/>
        </w:pBdr>
        <w:spacing w:after="0" w:line="240" w:lineRule="auto"/>
        <w:jc w:val="center"/>
        <w:outlineLvl w:val="0"/>
        <w:rPr>
          <w:rFonts w:ascii="Times New Roman" w:eastAsia="Times New Roman" w:hAnsi="Times New Roman" w:cs="Times New Roman"/>
          <w:b/>
          <w:bCs/>
          <w:color w:val="333333"/>
          <w:kern w:val="36"/>
          <w:sz w:val="56"/>
          <w:szCs w:val="56"/>
          <w:lang w:eastAsia="uk-UA"/>
        </w:rPr>
      </w:pPr>
      <w:r>
        <w:rPr>
          <w:rFonts w:ascii="Times New Roman" w:eastAsia="Times New Roman" w:hAnsi="Times New Roman" w:cs="Times New Roman"/>
          <w:b/>
          <w:bCs/>
          <w:color w:val="333333"/>
          <w:kern w:val="36"/>
          <w:sz w:val="56"/>
          <w:szCs w:val="56"/>
          <w:lang w:eastAsia="uk-UA"/>
        </w:rPr>
        <w:t xml:space="preserve">освітньої діяльності </w:t>
      </w:r>
    </w:p>
    <w:p w:rsidR="00876ED6" w:rsidRDefault="00876ED6" w:rsidP="00876ED6">
      <w:pPr>
        <w:pBdr>
          <w:bottom w:val="single" w:sz="8" w:space="9" w:color="E5E5E5"/>
        </w:pBdr>
        <w:spacing w:after="0" w:line="240" w:lineRule="auto"/>
        <w:jc w:val="center"/>
        <w:outlineLvl w:val="0"/>
        <w:rPr>
          <w:rFonts w:ascii="Times New Roman" w:eastAsia="Times New Roman" w:hAnsi="Times New Roman" w:cs="Times New Roman"/>
          <w:b/>
          <w:bCs/>
          <w:color w:val="333333"/>
          <w:kern w:val="36"/>
          <w:sz w:val="56"/>
          <w:szCs w:val="56"/>
          <w:lang w:eastAsia="uk-UA"/>
        </w:rPr>
      </w:pPr>
      <w:r>
        <w:rPr>
          <w:rFonts w:ascii="Times New Roman" w:eastAsia="Times New Roman" w:hAnsi="Times New Roman" w:cs="Times New Roman"/>
          <w:b/>
          <w:bCs/>
          <w:color w:val="333333"/>
          <w:kern w:val="36"/>
          <w:sz w:val="56"/>
          <w:szCs w:val="56"/>
          <w:lang w:eastAsia="uk-UA"/>
        </w:rPr>
        <w:t xml:space="preserve">Ільницького  ЗЗСО І-ІІІ ступенів </w:t>
      </w:r>
    </w:p>
    <w:p w:rsidR="00876ED6" w:rsidRDefault="004A6A73" w:rsidP="00876ED6">
      <w:pPr>
        <w:pBdr>
          <w:bottom w:val="single" w:sz="8" w:space="9" w:color="E5E5E5"/>
        </w:pBdr>
        <w:spacing w:after="0" w:line="240" w:lineRule="auto"/>
        <w:jc w:val="center"/>
        <w:outlineLvl w:val="0"/>
        <w:rPr>
          <w:rFonts w:ascii="Times New Roman" w:eastAsia="Times New Roman" w:hAnsi="Times New Roman" w:cs="Times New Roman"/>
          <w:b/>
          <w:bCs/>
          <w:color w:val="333333"/>
          <w:kern w:val="36"/>
          <w:sz w:val="56"/>
          <w:szCs w:val="56"/>
          <w:lang w:eastAsia="uk-UA"/>
        </w:rPr>
      </w:pPr>
      <w:r>
        <w:rPr>
          <w:rFonts w:ascii="Times New Roman" w:eastAsia="Times New Roman" w:hAnsi="Times New Roman" w:cs="Times New Roman"/>
          <w:b/>
          <w:bCs/>
          <w:color w:val="333333"/>
          <w:kern w:val="36"/>
          <w:sz w:val="56"/>
          <w:szCs w:val="56"/>
          <w:lang w:eastAsia="uk-UA"/>
        </w:rPr>
        <w:t>за 2022-2023</w:t>
      </w:r>
      <w:r w:rsidR="00876ED6">
        <w:rPr>
          <w:rFonts w:ascii="Times New Roman" w:eastAsia="Times New Roman" w:hAnsi="Times New Roman" w:cs="Times New Roman"/>
          <w:b/>
          <w:bCs/>
          <w:color w:val="333333"/>
          <w:kern w:val="36"/>
          <w:sz w:val="56"/>
          <w:szCs w:val="56"/>
          <w:lang w:eastAsia="uk-UA"/>
        </w:rPr>
        <w:t>н. р.</w:t>
      </w:r>
    </w:p>
    <w:p w:rsidR="00876ED6" w:rsidRDefault="00876ED6" w:rsidP="00876ED6">
      <w:pPr>
        <w:spacing w:after="0" w:line="240" w:lineRule="auto"/>
        <w:jc w:val="right"/>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876ED6" w:rsidRDefault="00876ED6" w:rsidP="00876ED6">
      <w:pPr>
        <w:spacing w:before="374" w:after="374" w:line="240" w:lineRule="auto"/>
        <w:rPr>
          <w:rFonts w:ascii="Times New Roman" w:eastAsia="Times New Roman" w:hAnsi="Times New Roman" w:cs="Times New Roman"/>
          <w:sz w:val="24"/>
          <w:szCs w:val="24"/>
          <w:lang w:eastAsia="uk-UA"/>
        </w:rPr>
      </w:pPr>
    </w:p>
    <w:p w:rsidR="00876ED6" w:rsidRDefault="00876ED6"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876ED6" w:rsidRDefault="00876ED6"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876ED6" w:rsidRDefault="00876ED6"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876ED6" w:rsidRDefault="00876ED6"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876ED6" w:rsidRDefault="00876ED6"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876ED6" w:rsidRDefault="00876ED6"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876ED6" w:rsidRDefault="00876ED6"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876ED6" w:rsidRDefault="00876ED6"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876ED6" w:rsidRDefault="00876ED6"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876ED6" w:rsidRDefault="00876ED6"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876ED6" w:rsidRDefault="00876ED6"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876ED6" w:rsidRDefault="00876ED6"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4A6A73" w:rsidRDefault="004A6A73"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4A6A73" w:rsidRDefault="004A6A73"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4A6A73" w:rsidRDefault="004A6A73"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876ED6" w:rsidRDefault="00876ED6"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876ED6" w:rsidRDefault="00876ED6"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876ED6" w:rsidRDefault="00876ED6"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876ED6" w:rsidRDefault="00876ED6"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876ED6" w:rsidRDefault="00876ED6"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876ED6" w:rsidRDefault="00876ED6"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876ED6" w:rsidRDefault="00876ED6" w:rsidP="00876ED6">
      <w:pPr>
        <w:spacing w:after="0" w:line="240" w:lineRule="auto"/>
        <w:ind w:right="284"/>
        <w:rPr>
          <w:rFonts w:ascii="Times New Roman" w:eastAsia="Times New Roman" w:hAnsi="Times New Roman" w:cs="Times New Roman"/>
          <w:b/>
          <w:bCs/>
          <w:i/>
          <w:iCs/>
          <w:sz w:val="28"/>
          <w:szCs w:val="28"/>
          <w:bdr w:val="none" w:sz="0" w:space="0" w:color="auto" w:frame="1"/>
          <w:lang w:eastAsia="uk-UA"/>
        </w:rPr>
      </w:pPr>
    </w:p>
    <w:p w:rsidR="00876ED6" w:rsidRDefault="00876ED6" w:rsidP="00876ED6">
      <w:pPr>
        <w:spacing w:after="0" w:line="240" w:lineRule="auto"/>
        <w:ind w:right="284"/>
        <w:jc w:val="center"/>
        <w:rPr>
          <w:rFonts w:ascii="Times New Roman" w:eastAsia="Times New Roman" w:hAnsi="Times New Roman" w:cs="Times New Roman"/>
          <w:b/>
          <w:bCs/>
          <w:i/>
          <w:iCs/>
          <w:sz w:val="44"/>
          <w:szCs w:val="28"/>
          <w:bdr w:val="none" w:sz="0" w:space="0" w:color="auto" w:frame="1"/>
          <w:lang w:eastAsia="uk-UA"/>
        </w:rPr>
      </w:pPr>
      <w:r>
        <w:rPr>
          <w:rFonts w:ascii="Times New Roman" w:eastAsia="Times New Roman" w:hAnsi="Times New Roman" w:cs="Times New Roman"/>
          <w:b/>
          <w:bCs/>
          <w:i/>
          <w:iCs/>
          <w:sz w:val="28"/>
          <w:szCs w:val="28"/>
          <w:bdr w:val="none" w:sz="0" w:space="0" w:color="auto" w:frame="1"/>
          <w:lang w:eastAsia="uk-UA"/>
        </w:rPr>
        <w:lastRenderedPageBreak/>
        <w:t xml:space="preserve">РОЗДІЛ І  </w:t>
      </w:r>
      <w:r>
        <w:rPr>
          <w:rFonts w:ascii="Times New Roman" w:eastAsia="Times New Roman" w:hAnsi="Times New Roman" w:cs="Times New Roman"/>
          <w:b/>
          <w:bCs/>
          <w:i/>
          <w:iCs/>
          <w:sz w:val="44"/>
          <w:szCs w:val="28"/>
          <w:bdr w:val="none" w:sz="0" w:space="0" w:color="auto" w:frame="1"/>
          <w:lang w:eastAsia="uk-UA"/>
        </w:rPr>
        <w:t>Освітнє середовище закладу  освіти</w:t>
      </w:r>
    </w:p>
    <w:p w:rsidR="00876ED6" w:rsidRDefault="00876ED6" w:rsidP="00876ED6">
      <w:pPr>
        <w:spacing w:after="0" w:line="240" w:lineRule="auto"/>
        <w:ind w:right="284"/>
        <w:jc w:val="center"/>
        <w:rPr>
          <w:rFonts w:ascii="Times New Roman" w:eastAsia="Times New Roman" w:hAnsi="Times New Roman" w:cs="Times New Roman"/>
          <w:b/>
          <w:bCs/>
          <w:i/>
          <w:iCs/>
          <w:sz w:val="44"/>
          <w:szCs w:val="28"/>
          <w:bdr w:val="none" w:sz="0" w:space="0" w:color="auto" w:frame="1"/>
          <w:lang w:eastAsia="uk-UA"/>
        </w:rPr>
      </w:pPr>
    </w:p>
    <w:p w:rsidR="00876ED6" w:rsidRDefault="00876ED6" w:rsidP="00876ED6">
      <w:pPr>
        <w:pStyle w:val="a3"/>
        <w:numPr>
          <w:ilvl w:val="0"/>
          <w:numId w:val="1"/>
        </w:numPr>
        <w:spacing w:after="0" w:line="240" w:lineRule="auto"/>
        <w:ind w:right="284"/>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u w:val="single"/>
          <w:bdr w:val="none" w:sz="0" w:space="0" w:color="auto" w:frame="1"/>
          <w:lang w:eastAsia="uk-UA"/>
        </w:rPr>
        <w:t xml:space="preserve"> Забезпечення безпечних та комфортних умов для навчання та праці</w:t>
      </w:r>
    </w:p>
    <w:p w:rsidR="00876ED6" w:rsidRDefault="00876ED6" w:rsidP="00876ED6">
      <w:pPr>
        <w:spacing w:before="100" w:beforeAutospacing="1" w:after="100" w:afterAutospacing="1"/>
        <w:ind w:righ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Територія і приміщення закладу освіти чисті та охайні. На території старі дерева омолоджені обрізкою. На подвір’ї школи  облаштовано  квітники, які є доглянутими та упорядкованими. Територія навколо будівлі закладу освітлюється у вечірній та нічний час</w:t>
      </w:r>
      <w:r>
        <w:rPr>
          <w:rFonts w:ascii="Times New Roman" w:eastAsia="Times New Roman" w:hAnsi="Times New Roman" w:cs="Times New Roman"/>
          <w:color w:val="383338"/>
          <w:sz w:val="28"/>
          <w:szCs w:val="28"/>
          <w:bdr w:val="none" w:sz="0" w:space="0" w:color="auto" w:frame="1"/>
          <w:lang w:eastAsia="uk-UA"/>
        </w:rPr>
        <w:t>. </w:t>
      </w:r>
      <w:r>
        <w:rPr>
          <w:rFonts w:ascii="Times New Roman" w:eastAsia="Times New Roman" w:hAnsi="Times New Roman" w:cs="Times New Roman"/>
          <w:sz w:val="28"/>
          <w:szCs w:val="28"/>
          <w:bdr w:val="none" w:sz="0" w:space="0" w:color="auto" w:frame="1"/>
          <w:lang w:eastAsia="uk-UA"/>
        </w:rPr>
        <w:t>Наявні футбольне поле та волейбольний майданчик</w:t>
      </w:r>
      <w:r>
        <w:rPr>
          <w:rFonts w:ascii="Times New Roman" w:eastAsia="Times New Roman" w:hAnsi="Times New Roman" w:cs="Times New Roman"/>
          <w:color w:val="383338"/>
          <w:sz w:val="28"/>
          <w:szCs w:val="28"/>
          <w:bdr w:val="none" w:sz="0" w:space="0" w:color="auto" w:frame="1"/>
          <w:lang w:eastAsia="uk-UA"/>
        </w:rPr>
        <w:t xml:space="preserve">.  </w:t>
      </w:r>
      <w:r>
        <w:rPr>
          <w:rFonts w:ascii="Times New Roman" w:eastAsia="Times New Roman" w:hAnsi="Times New Roman" w:cs="Times New Roman"/>
          <w:sz w:val="28"/>
          <w:szCs w:val="28"/>
          <w:bdr w:val="none" w:sz="0" w:space="0" w:color="auto" w:frame="1"/>
          <w:lang w:eastAsia="uk-UA"/>
        </w:rPr>
        <w:t>Спортивний майданчик потребує оновлення і доповнення фізкультурно-спортивним та ігровим обладнанням</w:t>
      </w:r>
      <w:r>
        <w:rPr>
          <w:rFonts w:ascii="Times New Roman" w:eastAsia="Times New Roman" w:hAnsi="Times New Roman" w:cs="Times New Roman"/>
          <w:color w:val="383338"/>
          <w:sz w:val="28"/>
          <w:szCs w:val="28"/>
          <w:bdr w:val="none" w:sz="0" w:space="0" w:color="auto" w:frame="1"/>
          <w:lang w:eastAsia="uk-UA"/>
        </w:rPr>
        <w:t>.</w:t>
      </w:r>
    </w:p>
    <w:p w:rsidR="00876ED6" w:rsidRDefault="00876ED6" w:rsidP="00876ED6">
      <w:pPr>
        <w:spacing w:before="100" w:beforeAutospacing="1" w:after="100" w:afterAutospacing="1" w:line="240" w:lineRule="auto"/>
        <w:ind w:right="284"/>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t xml:space="preserve">      Навчальні корпуси будівлі закладу без явних ознак руйнації, але підлога  спортивної зали потребує  заміни та утеплення фасаду будівлі.  </w:t>
      </w:r>
    </w:p>
    <w:p w:rsidR="00876ED6" w:rsidRDefault="00876ED6" w:rsidP="00876ED6">
      <w:pPr>
        <w:spacing w:before="100" w:beforeAutospacing="1" w:after="100" w:afterAutospacing="1" w:line="240" w:lineRule="auto"/>
        <w:ind w:righ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Всі класні кімнати непрохідні, їх розміри дозволяють вільно вмістити 1 клас  для проведення уроку. Роздягальні для учнів облаштовані на  першому  поверсі. </w:t>
      </w:r>
    </w:p>
    <w:p w:rsidR="00876ED6" w:rsidRDefault="00876ED6" w:rsidP="00876ED6">
      <w:pPr>
        <w:spacing w:before="100" w:beforeAutospacing="1" w:after="100" w:afterAutospacing="1" w:line="240" w:lineRule="auto"/>
        <w:ind w:righ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У приміщеннях закладу повітряно-тепловий режим та освітлення відповідає санітарним нормам.</w:t>
      </w:r>
    </w:p>
    <w:p w:rsidR="00876ED6" w:rsidRDefault="00876ED6" w:rsidP="00876ED6">
      <w:pPr>
        <w:spacing w:before="100" w:beforeAutospacing="1" w:after="100" w:afterAutospacing="1" w:line="240" w:lineRule="auto"/>
        <w:ind w:righ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Прибирання та провітрювання приміщень здійснюється систематично, відповідно до графіка</w:t>
      </w:r>
      <w:r>
        <w:rPr>
          <w:rFonts w:ascii="Times New Roman" w:eastAsia="Times New Roman" w:hAnsi="Times New Roman" w:cs="Times New Roman"/>
          <w:color w:val="383338"/>
          <w:sz w:val="28"/>
          <w:szCs w:val="28"/>
          <w:bdr w:val="none" w:sz="0" w:space="0" w:color="auto" w:frame="1"/>
          <w:lang w:eastAsia="uk-UA"/>
        </w:rPr>
        <w:t>. </w:t>
      </w:r>
      <w:r>
        <w:rPr>
          <w:rFonts w:ascii="Times New Roman" w:eastAsia="Times New Roman" w:hAnsi="Times New Roman" w:cs="Times New Roman"/>
          <w:sz w:val="28"/>
          <w:szCs w:val="28"/>
          <w:bdr w:val="none" w:sz="0" w:space="0" w:color="auto" w:frame="1"/>
          <w:lang w:eastAsia="uk-UA"/>
        </w:rPr>
        <w:t>У закладі 2 санвузли, облаштовані  відповідно до санітарно-гігієнічних вимог (окремі кабінки, сучасний ремонт, наявне рідке мило) та утримуються в належному стані.</w:t>
      </w:r>
    </w:p>
    <w:p w:rsidR="00876ED6" w:rsidRDefault="00876ED6" w:rsidP="00876ED6">
      <w:pPr>
        <w:spacing w:before="100" w:beforeAutospacing="1" w:after="100" w:afterAutospacing="1" w:line="240" w:lineRule="auto"/>
        <w:ind w:righ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w:t>
      </w:r>
      <w:r w:rsidR="004A6A73">
        <w:rPr>
          <w:rFonts w:ascii="Times New Roman" w:eastAsia="Times New Roman" w:hAnsi="Times New Roman" w:cs="Times New Roman"/>
          <w:sz w:val="28"/>
          <w:szCs w:val="28"/>
          <w:bdr w:val="none" w:sz="0" w:space="0" w:color="auto" w:frame="1"/>
          <w:lang w:eastAsia="uk-UA"/>
        </w:rPr>
        <w:t xml:space="preserve">    Кількість учнів закладу (168</w:t>
      </w:r>
      <w:r>
        <w:rPr>
          <w:rFonts w:ascii="Times New Roman" w:eastAsia="Times New Roman" w:hAnsi="Times New Roman" w:cs="Times New Roman"/>
          <w:sz w:val="28"/>
          <w:szCs w:val="28"/>
          <w:bdr w:val="none" w:sz="0" w:space="0" w:color="auto" w:frame="1"/>
          <w:lang w:eastAsia="uk-UA"/>
        </w:rPr>
        <w:t xml:space="preserve"> особи) не перевищує його проектної потужності (340 осіб). Середня напо</w:t>
      </w:r>
      <w:r w:rsidR="004A6A73">
        <w:rPr>
          <w:rFonts w:ascii="Times New Roman" w:eastAsia="Times New Roman" w:hAnsi="Times New Roman" w:cs="Times New Roman"/>
          <w:sz w:val="28"/>
          <w:szCs w:val="28"/>
          <w:bdr w:val="none" w:sz="0" w:space="0" w:color="auto" w:frame="1"/>
          <w:lang w:eastAsia="uk-UA"/>
        </w:rPr>
        <w:t>внюваність класів становить 15,3</w:t>
      </w:r>
      <w:r>
        <w:rPr>
          <w:rFonts w:ascii="Times New Roman" w:eastAsia="Times New Roman" w:hAnsi="Times New Roman" w:cs="Times New Roman"/>
          <w:sz w:val="28"/>
          <w:szCs w:val="28"/>
          <w:bdr w:val="none" w:sz="0" w:space="0" w:color="auto" w:frame="1"/>
          <w:lang w:eastAsia="uk-UA"/>
        </w:rPr>
        <w:t xml:space="preserve"> учнів</w:t>
      </w:r>
      <w:r>
        <w:rPr>
          <w:rFonts w:ascii="Times New Roman" w:eastAsia="Times New Roman" w:hAnsi="Times New Roman" w:cs="Times New Roman"/>
          <w:color w:val="383338"/>
          <w:sz w:val="28"/>
          <w:szCs w:val="28"/>
          <w:bdr w:val="none" w:sz="0" w:space="0" w:color="auto" w:frame="1"/>
          <w:lang w:eastAsia="uk-UA"/>
        </w:rPr>
        <w:t>.</w:t>
      </w:r>
    </w:p>
    <w:p w:rsidR="00876ED6" w:rsidRDefault="00876ED6" w:rsidP="00876ED6">
      <w:pPr>
        <w:spacing w:before="100" w:beforeAutospacing="1" w:after="100" w:afterAutospacing="1" w:line="240" w:lineRule="auto"/>
        <w:ind w:righ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Педагогічних працівників забезпечені робочими місцями: за  вчителями закріплені класні кімнати, а також наявна учительська, де створені середні умови для роботи.</w:t>
      </w:r>
    </w:p>
    <w:p w:rsidR="00876ED6" w:rsidRDefault="00876ED6" w:rsidP="00876ED6">
      <w:pPr>
        <w:spacing w:before="100" w:beforeAutospacing="1" w:after="100" w:afterAutospacing="1" w:line="240" w:lineRule="auto"/>
        <w:ind w:righ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У  вестибюлі на I поверсі встановлено інформаційними стендами тощо</w:t>
      </w:r>
      <w:r>
        <w:rPr>
          <w:rFonts w:ascii="Times New Roman" w:eastAsia="Times New Roman" w:hAnsi="Times New Roman" w:cs="Times New Roman"/>
          <w:color w:val="383338"/>
          <w:sz w:val="28"/>
          <w:szCs w:val="28"/>
          <w:bdr w:val="none" w:sz="0" w:space="0" w:color="auto" w:frame="1"/>
          <w:lang w:eastAsia="uk-UA"/>
        </w:rPr>
        <w:t>.</w:t>
      </w:r>
    </w:p>
    <w:p w:rsidR="00876ED6" w:rsidRDefault="00876ED6" w:rsidP="00876ED6">
      <w:pPr>
        <w:spacing w:before="100" w:beforeAutospacing="1" w:after="100" w:afterAutospacing="1" w:line="240" w:lineRule="auto"/>
        <w:ind w:right="284"/>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Класні кімнати початкових класів забезпечені обладнанням, а саме:  мультимедійними дошками, телевізором, ноутбуками.</w:t>
      </w:r>
      <w:r>
        <w:rPr>
          <w:rFonts w:ascii="Times New Roman" w:eastAsia="Times New Roman" w:hAnsi="Times New Roman" w:cs="Times New Roman"/>
          <w:sz w:val="28"/>
          <w:szCs w:val="28"/>
          <w:lang w:eastAsia="uk-UA"/>
        </w:rPr>
        <w:t> </w:t>
      </w:r>
    </w:p>
    <w:p w:rsidR="00876ED6" w:rsidRDefault="00876ED6" w:rsidP="00876ED6">
      <w:pPr>
        <w:spacing w:before="100" w:beforeAutospacing="1" w:after="100" w:afterAutospacing="1" w:line="240" w:lineRule="auto"/>
        <w:ind w:right="284"/>
        <w:jc w:val="both"/>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000000"/>
          <w:sz w:val="28"/>
          <w:szCs w:val="28"/>
          <w:bdr w:val="none" w:sz="0" w:space="0" w:color="auto" w:frame="1"/>
          <w:lang w:eastAsia="uk-UA"/>
        </w:rPr>
        <w:t xml:space="preserve">       Забезпеченість засобами навчання для виконання навчальної програми у </w:t>
      </w:r>
      <w:r w:rsidR="000959A4">
        <w:rPr>
          <w:rFonts w:ascii="Times New Roman" w:eastAsia="Times New Roman" w:hAnsi="Times New Roman" w:cs="Times New Roman"/>
          <w:color w:val="000000"/>
          <w:sz w:val="28"/>
          <w:szCs w:val="28"/>
          <w:bdr w:val="none" w:sz="0" w:space="0" w:color="auto" w:frame="1"/>
          <w:lang w:eastAsia="uk-UA"/>
        </w:rPr>
        <w:t>закладі</w:t>
      </w:r>
      <w:r>
        <w:rPr>
          <w:rFonts w:ascii="Times New Roman" w:eastAsia="Times New Roman" w:hAnsi="Times New Roman" w:cs="Times New Roman"/>
          <w:color w:val="000000"/>
          <w:sz w:val="28"/>
          <w:szCs w:val="28"/>
          <w:bdr w:val="none" w:sz="0" w:space="0" w:color="auto" w:frame="1"/>
          <w:lang w:eastAsia="uk-UA"/>
        </w:rPr>
        <w:t xml:space="preserve"> наступна: мультимедійні </w:t>
      </w:r>
      <w:r w:rsidR="000959A4">
        <w:rPr>
          <w:rFonts w:ascii="Times New Roman" w:eastAsia="Times New Roman" w:hAnsi="Times New Roman" w:cs="Times New Roman"/>
          <w:color w:val="000000"/>
          <w:sz w:val="28"/>
          <w:szCs w:val="28"/>
          <w:bdr w:val="none" w:sz="0" w:space="0" w:color="auto" w:frame="1"/>
          <w:lang w:eastAsia="uk-UA"/>
        </w:rPr>
        <w:t>дошки</w:t>
      </w:r>
      <w:r>
        <w:rPr>
          <w:rFonts w:ascii="Times New Roman" w:eastAsia="Times New Roman" w:hAnsi="Times New Roman" w:cs="Times New Roman"/>
          <w:color w:val="000000"/>
          <w:sz w:val="28"/>
          <w:szCs w:val="28"/>
          <w:bdr w:val="none" w:sz="0" w:space="0" w:color="auto" w:frame="1"/>
          <w:lang w:eastAsia="uk-UA"/>
        </w:rPr>
        <w:t>, 4 проектори</w:t>
      </w:r>
      <w:r w:rsidR="000959A4">
        <w:rPr>
          <w:rFonts w:ascii="Times New Roman" w:eastAsia="Times New Roman" w:hAnsi="Times New Roman" w:cs="Times New Roman"/>
          <w:color w:val="000000"/>
          <w:sz w:val="28"/>
          <w:szCs w:val="28"/>
          <w:bdr w:val="none" w:sz="0" w:space="0" w:color="auto" w:frame="1"/>
          <w:lang w:eastAsia="uk-UA"/>
        </w:rPr>
        <w:t>, принтери, інтерактивна дошка.</w:t>
      </w:r>
      <w:r>
        <w:rPr>
          <w:rFonts w:ascii="Times New Roman" w:eastAsia="Times New Roman" w:hAnsi="Times New Roman" w:cs="Times New Roman"/>
          <w:color w:val="000000"/>
          <w:sz w:val="28"/>
          <w:szCs w:val="28"/>
          <w:bdr w:val="none" w:sz="0" w:space="0" w:color="auto" w:frame="1"/>
          <w:lang w:eastAsia="uk-UA"/>
        </w:rPr>
        <w:t xml:space="preserve"> Кабінети оснащені застарілими  шкільними меблями.  В  окремих кабінетах застарілі шафи, які є естетично непривабливими та  парти і стільці, а в окремих класних приміщеннях потребують заміни. Крім того  потребується  оновлення підлоги. Відповідно до наказу МОН України від 23.03.2018 № 283 у всіх початкових класах створені необхідні осередки, замінені шкільні меблі на сучасні мобільні, значно поповнено актуальними </w:t>
      </w:r>
      <w:r>
        <w:rPr>
          <w:rFonts w:ascii="Times New Roman" w:eastAsia="Times New Roman" w:hAnsi="Times New Roman" w:cs="Times New Roman"/>
          <w:color w:val="000000"/>
          <w:sz w:val="28"/>
          <w:szCs w:val="28"/>
          <w:bdr w:val="none" w:sz="0" w:space="0" w:color="auto" w:frame="1"/>
          <w:lang w:eastAsia="uk-UA"/>
        </w:rPr>
        <w:lastRenderedPageBreak/>
        <w:t>дидактичними і роздатковими матеріалами</w:t>
      </w:r>
      <w:r>
        <w:rPr>
          <w:rFonts w:ascii="Times New Roman" w:eastAsia="Times New Roman" w:hAnsi="Times New Roman" w:cs="Times New Roman"/>
          <w:color w:val="383338"/>
          <w:sz w:val="28"/>
          <w:szCs w:val="28"/>
          <w:bdr w:val="none" w:sz="0" w:space="0" w:color="auto" w:frame="1"/>
          <w:lang w:eastAsia="uk-UA"/>
        </w:rPr>
        <w:t>. </w:t>
      </w:r>
      <w:r w:rsidR="00400DFB">
        <w:rPr>
          <w:rFonts w:ascii="Times New Roman" w:eastAsia="Times New Roman" w:hAnsi="Times New Roman" w:cs="Times New Roman"/>
          <w:color w:val="000000"/>
          <w:sz w:val="28"/>
          <w:szCs w:val="28"/>
          <w:bdr w:val="none" w:sz="0" w:space="0" w:color="auto" w:frame="1"/>
          <w:lang w:eastAsia="uk-UA"/>
        </w:rPr>
        <w:t xml:space="preserve"> </w:t>
      </w:r>
      <w:r>
        <w:rPr>
          <w:rFonts w:ascii="Times New Roman" w:eastAsia="Times New Roman" w:hAnsi="Times New Roman" w:cs="Times New Roman"/>
          <w:color w:val="000000"/>
          <w:sz w:val="28"/>
          <w:szCs w:val="28"/>
          <w:bdr w:val="none" w:sz="0" w:space="0" w:color="auto" w:frame="1"/>
          <w:lang w:eastAsia="uk-UA"/>
        </w:rPr>
        <w:t xml:space="preserve">Проте всупереч наказів МОН України № 574 від 29.04.2020, № 143 від 07.02.2020 не всі навчальні кабінети </w:t>
      </w:r>
      <w:r w:rsidR="00400DFB">
        <w:rPr>
          <w:rFonts w:ascii="Times New Roman" w:eastAsia="Times New Roman" w:hAnsi="Times New Roman" w:cs="Times New Roman"/>
          <w:color w:val="000000"/>
          <w:sz w:val="28"/>
          <w:szCs w:val="28"/>
          <w:bdr w:val="none" w:sz="0" w:space="0" w:color="auto" w:frame="1"/>
          <w:lang w:eastAsia="uk-UA"/>
        </w:rPr>
        <w:t xml:space="preserve">5-11 класів </w:t>
      </w:r>
      <w:r>
        <w:rPr>
          <w:rFonts w:ascii="Times New Roman" w:eastAsia="Times New Roman" w:hAnsi="Times New Roman" w:cs="Times New Roman"/>
          <w:color w:val="000000"/>
          <w:sz w:val="28"/>
          <w:szCs w:val="28"/>
          <w:bdr w:val="none" w:sz="0" w:space="0" w:color="auto" w:frame="1"/>
          <w:lang w:eastAsia="uk-UA"/>
        </w:rPr>
        <w:t>закладу забезпечені засобами навчання та обладнанням</w:t>
      </w:r>
      <w:r w:rsidR="00400DFB">
        <w:rPr>
          <w:rFonts w:ascii="Times New Roman" w:eastAsia="Times New Roman" w:hAnsi="Times New Roman" w:cs="Times New Roman"/>
          <w:color w:val="000000"/>
          <w:sz w:val="28"/>
          <w:szCs w:val="28"/>
          <w:bdr w:val="none" w:sz="0" w:space="0" w:color="auto" w:frame="1"/>
          <w:lang w:eastAsia="uk-UA"/>
        </w:rPr>
        <w:t>.</w:t>
      </w:r>
      <w:r>
        <w:rPr>
          <w:rFonts w:ascii="Times New Roman" w:eastAsia="Times New Roman" w:hAnsi="Times New Roman" w:cs="Times New Roman"/>
          <w:color w:val="000000"/>
          <w:sz w:val="28"/>
          <w:szCs w:val="28"/>
          <w:bdr w:val="none" w:sz="0" w:space="0" w:color="auto" w:frame="1"/>
          <w:lang w:eastAsia="uk-UA"/>
        </w:rPr>
        <w:t xml:space="preserve"> </w:t>
      </w:r>
    </w:p>
    <w:p w:rsidR="00876ED6" w:rsidRDefault="00876ED6" w:rsidP="00876ED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Для належної організації освітнього процесу, змістовного дозвілля учнів, позаурочних заходів використовується  спортивна зала, бібліотека. </w:t>
      </w:r>
    </w:p>
    <w:p w:rsidR="00876ED6" w:rsidRDefault="00876ED6" w:rsidP="00876ED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Бібліотека закладу освіти має місце для проведення пасивного відпочинку (оформлені зони «Книги - наші друзі», виставкова зона). Художня література, в тому числі твори сучасних авторів, поповнюється під час щорічної всеукраїнської акції «Подаруй бібліотеці книгу».</w:t>
      </w:r>
    </w:p>
    <w:p w:rsidR="00876ED6" w:rsidRDefault="00876ED6" w:rsidP="00876ED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У закладі освіти створені умови для здорового харчування учнів. Наявний власний харчоблок, обідні зали на  60 учнів. Харчоблок забезпечений необхідним обладнанням (плити, духова шафа, м’ясорубка, холодильне обладнання тощо),  меблями, які потребують заміни на сучасні, але утримую</w:t>
      </w:r>
      <w:r w:rsidR="00BE2340">
        <w:rPr>
          <w:rFonts w:ascii="Times New Roman" w:eastAsia="Times New Roman" w:hAnsi="Times New Roman" w:cs="Times New Roman"/>
          <w:sz w:val="28"/>
          <w:szCs w:val="28"/>
          <w:bdr w:val="none" w:sz="0" w:space="0" w:color="auto" w:frame="1"/>
          <w:lang w:eastAsia="uk-UA"/>
        </w:rPr>
        <w:t>ться в належному вигляді. У 2023</w:t>
      </w:r>
      <w:r>
        <w:rPr>
          <w:rFonts w:ascii="Times New Roman" w:eastAsia="Times New Roman" w:hAnsi="Times New Roman" w:cs="Times New Roman"/>
          <w:sz w:val="28"/>
          <w:szCs w:val="28"/>
          <w:bdr w:val="none" w:sz="0" w:space="0" w:color="auto" w:frame="1"/>
          <w:lang w:eastAsia="uk-UA"/>
        </w:rPr>
        <w:t xml:space="preserve"> році на харчоблоці та в їдальні проведено поточний ремонт . Гарячи</w:t>
      </w:r>
      <w:r w:rsidR="004A6A73">
        <w:rPr>
          <w:rFonts w:ascii="Times New Roman" w:eastAsia="Times New Roman" w:hAnsi="Times New Roman" w:cs="Times New Roman"/>
          <w:sz w:val="28"/>
          <w:szCs w:val="28"/>
          <w:bdr w:val="none" w:sz="0" w:space="0" w:color="auto" w:frame="1"/>
          <w:lang w:eastAsia="uk-UA"/>
        </w:rPr>
        <w:t>м харчуванням охоплено близько 75</w:t>
      </w:r>
      <w:r>
        <w:rPr>
          <w:rFonts w:ascii="Times New Roman" w:eastAsia="Times New Roman" w:hAnsi="Times New Roman" w:cs="Times New Roman"/>
          <w:sz w:val="28"/>
          <w:szCs w:val="28"/>
          <w:bdr w:val="none" w:sz="0" w:space="0" w:color="auto" w:frame="1"/>
          <w:lang w:eastAsia="uk-UA"/>
        </w:rPr>
        <w:t xml:space="preserve"> учнів.</w:t>
      </w:r>
    </w:p>
    <w:p w:rsidR="00876ED6" w:rsidRDefault="00876ED6" w:rsidP="00876ED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Дизайн освітнього середовища функціональний та адаптивний, що дає змогу максимально ефективно використовувати приміщення й територію закладу в освітньому процесі. В цілому освітнє середовище закладу мотивує учнів оволодівати ключовими </w:t>
      </w:r>
      <w:proofErr w:type="spellStart"/>
      <w:r>
        <w:rPr>
          <w:rFonts w:ascii="Times New Roman" w:eastAsia="Times New Roman" w:hAnsi="Times New Roman" w:cs="Times New Roman"/>
          <w:sz w:val="28"/>
          <w:szCs w:val="28"/>
          <w:bdr w:val="none" w:sz="0" w:space="0" w:color="auto" w:frame="1"/>
          <w:lang w:eastAsia="uk-UA"/>
        </w:rPr>
        <w:t>компетентностями</w:t>
      </w:r>
      <w:proofErr w:type="spellEnd"/>
      <w:r>
        <w:rPr>
          <w:rFonts w:ascii="Times New Roman" w:eastAsia="Times New Roman" w:hAnsi="Times New Roman" w:cs="Times New Roman"/>
          <w:sz w:val="28"/>
          <w:szCs w:val="28"/>
          <w:bdr w:val="none" w:sz="0" w:space="0" w:color="auto" w:frame="1"/>
          <w:lang w:eastAsia="uk-UA"/>
        </w:rPr>
        <w:t xml:space="preserve"> та спонукає їх вести здоровий та екологічний спосіб життя.</w:t>
      </w:r>
    </w:p>
    <w:p w:rsidR="00876ED6" w:rsidRDefault="00876ED6" w:rsidP="00876ED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У закладі створені умови для безпечного використання інтернету, формування інформаційно-цифрових </w:t>
      </w:r>
      <w:proofErr w:type="spellStart"/>
      <w:r>
        <w:rPr>
          <w:rFonts w:ascii="Times New Roman" w:eastAsia="Times New Roman" w:hAnsi="Times New Roman" w:cs="Times New Roman"/>
          <w:sz w:val="28"/>
          <w:szCs w:val="28"/>
          <w:bdr w:val="none" w:sz="0" w:space="0" w:color="auto" w:frame="1"/>
          <w:lang w:eastAsia="uk-UA"/>
        </w:rPr>
        <w:t>компетентностей</w:t>
      </w:r>
      <w:proofErr w:type="spellEnd"/>
      <w:r>
        <w:rPr>
          <w:rFonts w:ascii="Times New Roman" w:eastAsia="Times New Roman" w:hAnsi="Times New Roman" w:cs="Times New Roman"/>
          <w:sz w:val="28"/>
          <w:szCs w:val="28"/>
          <w:bdr w:val="none" w:sz="0" w:space="0" w:color="auto" w:frame="1"/>
          <w:lang w:eastAsia="uk-UA"/>
        </w:rPr>
        <w:t xml:space="preserve">,  зокрема навичок безпечної поведінки та </w:t>
      </w:r>
      <w:proofErr w:type="spellStart"/>
      <w:r>
        <w:rPr>
          <w:rFonts w:ascii="Times New Roman" w:eastAsia="Times New Roman" w:hAnsi="Times New Roman" w:cs="Times New Roman"/>
          <w:sz w:val="28"/>
          <w:szCs w:val="28"/>
          <w:bdr w:val="none" w:sz="0" w:space="0" w:color="auto" w:frame="1"/>
          <w:lang w:eastAsia="uk-UA"/>
        </w:rPr>
        <w:t>кібе</w:t>
      </w:r>
      <w:r w:rsidR="00400DFB">
        <w:rPr>
          <w:rFonts w:ascii="Times New Roman" w:eastAsia="Times New Roman" w:hAnsi="Times New Roman" w:cs="Times New Roman"/>
          <w:sz w:val="28"/>
          <w:szCs w:val="28"/>
          <w:bdr w:val="none" w:sz="0" w:space="0" w:color="auto" w:frame="1"/>
          <w:lang w:eastAsia="uk-UA"/>
        </w:rPr>
        <w:t>рбезпеки</w:t>
      </w:r>
      <w:proofErr w:type="spellEnd"/>
      <w:r w:rsidR="00400DFB">
        <w:rPr>
          <w:rFonts w:ascii="Times New Roman" w:eastAsia="Times New Roman" w:hAnsi="Times New Roman" w:cs="Times New Roman"/>
          <w:sz w:val="28"/>
          <w:szCs w:val="28"/>
          <w:bdr w:val="none" w:sz="0" w:space="0" w:color="auto" w:frame="1"/>
          <w:lang w:eastAsia="uk-UA"/>
        </w:rPr>
        <w:t>. Так, школа охоплена  і</w:t>
      </w:r>
      <w:r>
        <w:rPr>
          <w:rFonts w:ascii="Times New Roman" w:eastAsia="Times New Roman" w:hAnsi="Times New Roman" w:cs="Times New Roman"/>
          <w:sz w:val="28"/>
          <w:szCs w:val="28"/>
          <w:bdr w:val="none" w:sz="0" w:space="0" w:color="auto" w:frame="1"/>
          <w:lang w:eastAsia="uk-UA"/>
        </w:rPr>
        <w:t>нтернетом в окремих кабінетах.</w:t>
      </w:r>
    </w:p>
    <w:p w:rsidR="00876ED6" w:rsidRDefault="00876ED6" w:rsidP="00876ED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У закладі дотримуються норм охорони праці, пожежної безпеки та безпеки життєдіяльності. Відповідні розділи наявні в локальних документах (річний план роботи школи розділ «Охорона праці»; Правила внутрішнього трудового розпорядку Розділ II, п.6; Колективний договір містить розділ IX “Охорона праці і здоров'я”) та ведеться відповідна документація відповідальними за охорону праці </w:t>
      </w:r>
      <w:proofErr w:type="spellStart"/>
      <w:r>
        <w:rPr>
          <w:rFonts w:ascii="Times New Roman" w:eastAsia="Times New Roman" w:hAnsi="Times New Roman" w:cs="Times New Roman"/>
          <w:sz w:val="28"/>
          <w:szCs w:val="28"/>
          <w:bdr w:val="none" w:sz="0" w:space="0" w:color="auto" w:frame="1"/>
          <w:lang w:eastAsia="uk-UA"/>
        </w:rPr>
        <w:t>Блажівським</w:t>
      </w:r>
      <w:proofErr w:type="spellEnd"/>
      <w:r>
        <w:rPr>
          <w:rFonts w:ascii="Times New Roman" w:eastAsia="Times New Roman" w:hAnsi="Times New Roman" w:cs="Times New Roman"/>
          <w:sz w:val="28"/>
          <w:szCs w:val="28"/>
          <w:bdr w:val="none" w:sz="0" w:space="0" w:color="auto" w:frame="1"/>
          <w:lang w:eastAsia="uk-UA"/>
        </w:rPr>
        <w:t xml:space="preserve"> М. Я.,</w:t>
      </w:r>
      <w:r w:rsidR="004A6A73">
        <w:rPr>
          <w:rFonts w:ascii="Times New Roman" w:eastAsia="Times New Roman" w:hAnsi="Times New Roman" w:cs="Times New Roman"/>
          <w:sz w:val="28"/>
          <w:szCs w:val="28"/>
          <w:bdr w:val="none" w:sz="0" w:space="0" w:color="auto" w:frame="1"/>
          <w:lang w:eastAsia="uk-UA"/>
        </w:rPr>
        <w:t xml:space="preserve"> пожежну безпеку – Ільницький </w:t>
      </w:r>
      <w:r>
        <w:rPr>
          <w:rFonts w:ascii="Times New Roman" w:eastAsia="Times New Roman" w:hAnsi="Times New Roman" w:cs="Times New Roman"/>
          <w:sz w:val="28"/>
          <w:szCs w:val="28"/>
          <w:bdr w:val="none" w:sz="0" w:space="0" w:color="auto" w:frame="1"/>
          <w:lang w:eastAsia="uk-UA"/>
        </w:rPr>
        <w:t xml:space="preserve"> О.</w:t>
      </w:r>
      <w:r w:rsidR="004A6A73">
        <w:rPr>
          <w:rFonts w:ascii="Times New Roman" w:eastAsia="Times New Roman" w:hAnsi="Times New Roman" w:cs="Times New Roman"/>
          <w:sz w:val="28"/>
          <w:szCs w:val="28"/>
          <w:bdr w:val="none" w:sz="0" w:space="0" w:color="auto" w:frame="1"/>
          <w:lang w:eastAsia="uk-UA"/>
        </w:rPr>
        <w:t>П.</w:t>
      </w:r>
      <w:r>
        <w:rPr>
          <w:rFonts w:ascii="Times New Roman" w:eastAsia="Times New Roman" w:hAnsi="Times New Roman" w:cs="Times New Roman"/>
          <w:sz w:val="28"/>
          <w:szCs w:val="28"/>
          <w:bdr w:val="none" w:sz="0" w:space="0" w:color="auto" w:frame="1"/>
          <w:lang w:eastAsia="uk-UA"/>
        </w:rPr>
        <w:t xml:space="preserve">: журнали реєстрації вступного </w:t>
      </w:r>
      <w:r w:rsidR="00400DFB">
        <w:rPr>
          <w:rFonts w:ascii="Times New Roman" w:eastAsia="Times New Roman" w:hAnsi="Times New Roman" w:cs="Times New Roman"/>
          <w:sz w:val="28"/>
          <w:szCs w:val="28"/>
          <w:bdr w:val="none" w:sz="0" w:space="0" w:color="auto" w:frame="1"/>
          <w:lang w:eastAsia="uk-UA"/>
        </w:rPr>
        <w:t xml:space="preserve">інструктажу </w:t>
      </w:r>
      <w:r>
        <w:rPr>
          <w:rFonts w:ascii="Times New Roman" w:eastAsia="Times New Roman" w:hAnsi="Times New Roman" w:cs="Times New Roman"/>
          <w:sz w:val="28"/>
          <w:szCs w:val="28"/>
          <w:bdr w:val="none" w:sz="0" w:space="0" w:color="auto" w:frame="1"/>
          <w:lang w:eastAsia="uk-UA"/>
        </w:rPr>
        <w:t>та журнал інструктажів з працівниками школи (первинного, позапланового, цільового); журнали реєстрації первинного, позапланового, цільового інструктажів зі здобувачами освіти; журнал оперативного контролю за станом охорони праці; класні журнали (наявність вступного інструктажу та бесіди з БЖ); накази з кадрових питань; накази з основної діяльності.</w:t>
      </w:r>
    </w:p>
    <w:p w:rsidR="00876ED6" w:rsidRDefault="00876ED6" w:rsidP="00876ED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Учасники освітнього процесу в основному знають вимоги охорони праці, безпеки життєдіяльності, пожежної безпеки, правила поведінки в умовах надзвичайних ситуацій та дотримуються цих вимог і правил. У вчителів фізики, хімії, біології, трудового навчання і технологій, фізичної культури, кабінеті  інформатики наявна  необхідна документація щодо норм техніки безпеки та охорони праці.</w:t>
      </w:r>
    </w:p>
    <w:p w:rsidR="00876ED6" w:rsidRDefault="00876ED6" w:rsidP="00876ED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Педагогічні працівники обізнані з правилами реагування у разі, якщо учасник освітнього процесу травмується та/або в нього ра</w:t>
      </w:r>
      <w:r w:rsidR="00400DFB">
        <w:rPr>
          <w:rFonts w:ascii="Times New Roman" w:eastAsia="Times New Roman" w:hAnsi="Times New Roman" w:cs="Times New Roman"/>
          <w:sz w:val="28"/>
          <w:szCs w:val="28"/>
          <w:bdr w:val="none" w:sz="0" w:space="0" w:color="auto" w:frame="1"/>
          <w:lang w:eastAsia="uk-UA"/>
        </w:rPr>
        <w:t xml:space="preserve">птово погіршиться самопочуття, вони </w:t>
      </w:r>
      <w:r>
        <w:rPr>
          <w:rFonts w:ascii="Times New Roman" w:eastAsia="Times New Roman" w:hAnsi="Times New Roman" w:cs="Times New Roman"/>
          <w:sz w:val="28"/>
          <w:szCs w:val="28"/>
          <w:bdr w:val="none" w:sz="0" w:space="0" w:color="auto" w:frame="1"/>
          <w:lang w:eastAsia="uk-UA"/>
        </w:rPr>
        <w:t xml:space="preserve"> вживають необхідних заходів у таких ситуаціях.</w:t>
      </w:r>
    </w:p>
    <w:p w:rsidR="00876ED6" w:rsidRDefault="00876ED6" w:rsidP="00876ED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lastRenderedPageBreak/>
        <w:t xml:space="preserve">     У школі приділяється увага інформуванню учасників освітнього процесу щодо норм охорони праці, пожежної безпеки та безпеки життєдіяльності. Так, на всіх поверхах є тематичні інформаційні стенди, пам’ятки; класні керівники проводять щороку від 3-х до 1</w:t>
      </w:r>
      <w:r w:rsidR="004A6A73">
        <w:rPr>
          <w:rFonts w:ascii="Times New Roman" w:eastAsia="Times New Roman" w:hAnsi="Times New Roman" w:cs="Times New Roman"/>
          <w:sz w:val="28"/>
          <w:szCs w:val="28"/>
          <w:bdr w:val="none" w:sz="0" w:space="0" w:color="auto" w:frame="1"/>
          <w:lang w:eastAsia="uk-UA"/>
        </w:rPr>
        <w:t>1</w:t>
      </w:r>
      <w:r>
        <w:rPr>
          <w:rFonts w:ascii="Times New Roman" w:eastAsia="Times New Roman" w:hAnsi="Times New Roman" w:cs="Times New Roman"/>
          <w:sz w:val="28"/>
          <w:szCs w:val="28"/>
          <w:bdr w:val="none" w:sz="0" w:space="0" w:color="auto" w:frame="1"/>
          <w:lang w:eastAsia="uk-UA"/>
        </w:rPr>
        <w:t>-ти бесід щодо дотримання правил та поведінки у різних надзвичайних ситуаціях, про що наявні записи у класних журналах; традиційно проводяться декади, місячники пожежної безпеки, охорони праці, «Увага, діти на дорозі», зустрічі із представниками спеціальних служб (пожежної частини, поліції, Служби у справах дітей) та інші. У закладі постійно проводиться навчання з ох</w:t>
      </w:r>
      <w:r w:rsidR="004A6A73">
        <w:rPr>
          <w:rFonts w:ascii="Times New Roman" w:eastAsia="Times New Roman" w:hAnsi="Times New Roman" w:cs="Times New Roman"/>
          <w:sz w:val="28"/>
          <w:szCs w:val="28"/>
          <w:bdr w:val="none" w:sz="0" w:space="0" w:color="auto" w:frame="1"/>
          <w:lang w:eastAsia="uk-UA"/>
        </w:rPr>
        <w:t>орони праці, інструктажі. У 2022-2023</w:t>
      </w:r>
      <w:r>
        <w:rPr>
          <w:rFonts w:ascii="Times New Roman" w:eastAsia="Times New Roman" w:hAnsi="Times New Roman" w:cs="Times New Roman"/>
          <w:sz w:val="28"/>
          <w:szCs w:val="28"/>
          <w:bdr w:val="none" w:sz="0" w:space="0" w:color="auto" w:frame="1"/>
          <w:lang w:eastAsia="uk-UA"/>
        </w:rPr>
        <w:t xml:space="preserve"> н. р. у зв’язку з запровадженим карантином практичні навчальні заняття не проводилися.</w:t>
      </w:r>
    </w:p>
    <w:p w:rsidR="00876ED6" w:rsidRDefault="00876ED6" w:rsidP="00876ED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Проте у закладі відсутня пожежна сигналізація і дерев'яні конструкції даху не просочені спеціальним </w:t>
      </w:r>
      <w:proofErr w:type="spellStart"/>
      <w:r>
        <w:rPr>
          <w:rFonts w:ascii="Times New Roman" w:eastAsia="Times New Roman" w:hAnsi="Times New Roman" w:cs="Times New Roman"/>
          <w:sz w:val="28"/>
          <w:szCs w:val="28"/>
          <w:bdr w:val="none" w:sz="0" w:space="0" w:color="auto" w:frame="1"/>
          <w:lang w:eastAsia="uk-UA"/>
        </w:rPr>
        <w:t>антипожежним</w:t>
      </w:r>
      <w:proofErr w:type="spellEnd"/>
      <w:r>
        <w:rPr>
          <w:rFonts w:ascii="Times New Roman" w:eastAsia="Times New Roman" w:hAnsi="Times New Roman" w:cs="Times New Roman"/>
          <w:sz w:val="28"/>
          <w:szCs w:val="28"/>
          <w:bdr w:val="none" w:sz="0" w:space="0" w:color="auto" w:frame="1"/>
          <w:lang w:eastAsia="uk-UA"/>
        </w:rPr>
        <w:t xml:space="preserve"> розчином. Схеми евакуації на поверхах у належному  стані.</w:t>
      </w:r>
    </w:p>
    <w:p w:rsidR="00876ED6" w:rsidRDefault="00876ED6" w:rsidP="00876ED6">
      <w:pPr>
        <w:shd w:val="clear" w:color="auto" w:fill="FFFFFF"/>
        <w:spacing w:after="0" w:line="240" w:lineRule="auto"/>
        <w:ind w:left="281" w:right="281"/>
        <w:rPr>
          <w:rFonts w:ascii="Times New Roman" w:eastAsia="Times New Roman" w:hAnsi="Times New Roman" w:cs="Times New Roman"/>
          <w:sz w:val="28"/>
          <w:szCs w:val="28"/>
          <w:lang w:eastAsia="uk-UA"/>
        </w:rPr>
      </w:pPr>
    </w:p>
    <w:p w:rsidR="00876ED6" w:rsidRDefault="00876ED6" w:rsidP="00876ED6">
      <w:pPr>
        <w:numPr>
          <w:ilvl w:val="0"/>
          <w:numId w:val="2"/>
        </w:numPr>
        <w:shd w:val="clear" w:color="auto" w:fill="FFFFFF"/>
        <w:spacing w:after="0" w:line="240" w:lineRule="auto"/>
        <w:ind w:left="281" w:right="281"/>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bdr w:val="none" w:sz="0" w:space="0" w:color="auto" w:frame="1"/>
          <w:lang w:eastAsia="uk-UA"/>
        </w:rPr>
        <w:t>Створення освітнього середовища, вільного від будь-яких форм</w:t>
      </w:r>
    </w:p>
    <w:p w:rsidR="00876ED6" w:rsidRDefault="00876ED6" w:rsidP="00876ED6">
      <w:pPr>
        <w:shd w:val="clear" w:color="auto" w:fill="FFFFFF"/>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i/>
          <w:iCs/>
          <w:sz w:val="28"/>
          <w:szCs w:val="28"/>
          <w:bdr w:val="none" w:sz="0" w:space="0" w:color="auto" w:frame="1"/>
          <w:lang w:eastAsia="uk-UA"/>
        </w:rPr>
        <w:t>насильства та дискримінації.</w:t>
      </w:r>
    </w:p>
    <w:p w:rsidR="00876ED6" w:rsidRDefault="00876ED6" w:rsidP="00876ED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Програма протидії </w:t>
      </w:r>
      <w:proofErr w:type="spellStart"/>
      <w:r>
        <w:rPr>
          <w:rFonts w:ascii="Times New Roman" w:eastAsia="Times New Roman" w:hAnsi="Times New Roman" w:cs="Times New Roman"/>
          <w:sz w:val="28"/>
          <w:szCs w:val="28"/>
          <w:bdr w:val="none" w:sz="0" w:space="0" w:color="auto" w:frame="1"/>
          <w:lang w:eastAsia="uk-UA"/>
        </w:rPr>
        <w:t>булінгу</w:t>
      </w:r>
      <w:proofErr w:type="spellEnd"/>
      <w:r>
        <w:rPr>
          <w:rFonts w:ascii="Times New Roman" w:eastAsia="Times New Roman" w:hAnsi="Times New Roman" w:cs="Times New Roman"/>
          <w:sz w:val="28"/>
          <w:szCs w:val="28"/>
          <w:bdr w:val="none" w:sz="0" w:space="0" w:color="auto" w:frame="1"/>
          <w:lang w:eastAsia="uk-UA"/>
        </w:rPr>
        <w:t>, домашньому насильству, профілактики правопорушень та злочинів серед учнівської молоді, є складовою річного плану роботи школи. Заходи проводяться регулярно відповідно до виховного плану роботи. У школі діє Рада профілактики  правопорушень та бездоглядності</w:t>
      </w:r>
      <w:r w:rsidR="004A6A73">
        <w:rPr>
          <w:rFonts w:ascii="Times New Roman" w:eastAsia="Times New Roman" w:hAnsi="Times New Roman" w:cs="Times New Roman"/>
          <w:sz w:val="28"/>
          <w:szCs w:val="28"/>
          <w:bdr w:val="none" w:sz="0" w:space="0" w:color="auto" w:frame="1"/>
          <w:lang w:eastAsia="uk-UA"/>
        </w:rPr>
        <w:t xml:space="preserve"> серед підлітків. Протягом  2022-2023 н. р. проведено 6</w:t>
      </w:r>
      <w:r>
        <w:rPr>
          <w:rFonts w:ascii="Times New Roman" w:eastAsia="Times New Roman" w:hAnsi="Times New Roman" w:cs="Times New Roman"/>
          <w:sz w:val="28"/>
          <w:szCs w:val="28"/>
          <w:bdr w:val="none" w:sz="0" w:space="0" w:color="auto" w:frame="1"/>
          <w:lang w:eastAsia="uk-UA"/>
        </w:rPr>
        <w:t xml:space="preserve"> засідань, в ході яких пр</w:t>
      </w:r>
      <w:r w:rsidR="004A6A73">
        <w:rPr>
          <w:rFonts w:ascii="Times New Roman" w:eastAsia="Times New Roman" w:hAnsi="Times New Roman" w:cs="Times New Roman"/>
          <w:sz w:val="28"/>
          <w:szCs w:val="28"/>
          <w:bdr w:val="none" w:sz="0" w:space="0" w:color="auto" w:frame="1"/>
          <w:lang w:eastAsia="uk-UA"/>
        </w:rPr>
        <w:t>оведені профілактичні бесіди з 5</w:t>
      </w:r>
      <w:r>
        <w:rPr>
          <w:rFonts w:ascii="Times New Roman" w:eastAsia="Times New Roman" w:hAnsi="Times New Roman" w:cs="Times New Roman"/>
          <w:sz w:val="28"/>
          <w:szCs w:val="28"/>
          <w:bdr w:val="none" w:sz="0" w:space="0" w:color="auto" w:frame="1"/>
          <w:lang w:eastAsia="uk-UA"/>
        </w:rPr>
        <w:t xml:space="preserve"> учнями та їхніми батьками. Школа активно співпрацює із Службою у справах дітей.  Впродовж навчального року надіслано одне подання щодо притягнення батьків до відповідальності за несумлінне виховання дітей.</w:t>
      </w:r>
    </w:p>
    <w:p w:rsidR="00876ED6" w:rsidRDefault="00876ED6" w:rsidP="00876ED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Керівництво закладу, педагогічні працівники володіють методиками раннього визначення ознак фізичного і психологічного насильства, зокрема такого, як </w:t>
      </w:r>
      <w:proofErr w:type="spellStart"/>
      <w:r>
        <w:rPr>
          <w:rFonts w:ascii="Times New Roman" w:eastAsia="Times New Roman" w:hAnsi="Times New Roman" w:cs="Times New Roman"/>
          <w:sz w:val="28"/>
          <w:szCs w:val="28"/>
          <w:bdr w:val="none" w:sz="0" w:space="0" w:color="auto" w:frame="1"/>
          <w:lang w:eastAsia="uk-UA"/>
        </w:rPr>
        <w:t>булінг</w:t>
      </w:r>
      <w:proofErr w:type="spellEnd"/>
      <w:r>
        <w:rPr>
          <w:rFonts w:ascii="Times New Roman" w:eastAsia="Times New Roman" w:hAnsi="Times New Roman" w:cs="Times New Roman"/>
          <w:sz w:val="28"/>
          <w:szCs w:val="28"/>
          <w:bdr w:val="none" w:sz="0" w:space="0" w:color="auto" w:frame="1"/>
          <w:lang w:eastAsia="uk-UA"/>
        </w:rPr>
        <w:t xml:space="preserve"> і </w:t>
      </w:r>
      <w:proofErr w:type="spellStart"/>
      <w:r>
        <w:rPr>
          <w:rFonts w:ascii="Times New Roman" w:eastAsia="Times New Roman" w:hAnsi="Times New Roman" w:cs="Times New Roman"/>
          <w:sz w:val="28"/>
          <w:szCs w:val="28"/>
          <w:bdr w:val="none" w:sz="0" w:space="0" w:color="auto" w:frame="1"/>
          <w:lang w:eastAsia="uk-UA"/>
        </w:rPr>
        <w:t>мобінг</w:t>
      </w:r>
      <w:proofErr w:type="spellEnd"/>
      <w:r>
        <w:rPr>
          <w:rFonts w:ascii="Times New Roman" w:eastAsia="Times New Roman" w:hAnsi="Times New Roman" w:cs="Times New Roman"/>
          <w:sz w:val="28"/>
          <w:szCs w:val="28"/>
          <w:bdr w:val="none" w:sz="0" w:space="0" w:color="auto" w:frame="1"/>
          <w:lang w:eastAsia="uk-UA"/>
        </w:rPr>
        <w:t>, та знають, як реагувати на їх прояви. За потреби заклад освіти звертається по допомогу до поліції, соціальної служби тощо.</w:t>
      </w:r>
    </w:p>
    <w:p w:rsidR="00876ED6" w:rsidRDefault="00876ED6" w:rsidP="00876ED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Класні керівники активно співпрацюють з батьками через </w:t>
      </w:r>
      <w:proofErr w:type="spellStart"/>
      <w:r>
        <w:rPr>
          <w:rFonts w:ascii="Times New Roman" w:eastAsia="Times New Roman" w:hAnsi="Times New Roman" w:cs="Times New Roman"/>
          <w:sz w:val="28"/>
          <w:szCs w:val="28"/>
          <w:bdr w:val="none" w:sz="0" w:space="0" w:color="auto" w:frame="1"/>
          <w:lang w:eastAsia="uk-UA"/>
        </w:rPr>
        <w:t>вайбер</w:t>
      </w:r>
      <w:proofErr w:type="spellEnd"/>
      <w:r>
        <w:rPr>
          <w:rFonts w:ascii="Times New Roman" w:eastAsia="Times New Roman" w:hAnsi="Times New Roman" w:cs="Times New Roman"/>
          <w:sz w:val="28"/>
          <w:szCs w:val="28"/>
          <w:bdr w:val="none" w:sz="0" w:space="0" w:color="auto" w:frame="1"/>
          <w:lang w:eastAsia="uk-UA"/>
        </w:rPr>
        <w:t xml:space="preserve">-групи, індивідуальні консультації та бесіди, </w:t>
      </w:r>
      <w:proofErr w:type="spellStart"/>
      <w:r>
        <w:rPr>
          <w:rFonts w:ascii="Times New Roman" w:eastAsia="Times New Roman" w:hAnsi="Times New Roman" w:cs="Times New Roman"/>
          <w:sz w:val="28"/>
          <w:szCs w:val="28"/>
          <w:bdr w:val="none" w:sz="0" w:space="0" w:color="auto" w:frame="1"/>
          <w:lang w:eastAsia="uk-UA"/>
        </w:rPr>
        <w:t>оперативно</w:t>
      </w:r>
      <w:proofErr w:type="spellEnd"/>
      <w:r>
        <w:rPr>
          <w:rFonts w:ascii="Times New Roman" w:eastAsia="Times New Roman" w:hAnsi="Times New Roman" w:cs="Times New Roman"/>
          <w:sz w:val="28"/>
          <w:szCs w:val="28"/>
          <w:bdr w:val="none" w:sz="0" w:space="0" w:color="auto" w:frame="1"/>
          <w:lang w:eastAsia="uk-UA"/>
        </w:rPr>
        <w:t xml:space="preserve"> реагують на будь-які прояви </w:t>
      </w:r>
      <w:proofErr w:type="spellStart"/>
      <w:r>
        <w:rPr>
          <w:rFonts w:ascii="Times New Roman" w:eastAsia="Times New Roman" w:hAnsi="Times New Roman" w:cs="Times New Roman"/>
          <w:sz w:val="28"/>
          <w:szCs w:val="28"/>
          <w:bdr w:val="none" w:sz="0" w:space="0" w:color="auto" w:frame="1"/>
          <w:lang w:eastAsia="uk-UA"/>
        </w:rPr>
        <w:t>булінгу</w:t>
      </w:r>
      <w:proofErr w:type="spellEnd"/>
      <w:r>
        <w:rPr>
          <w:rFonts w:ascii="Times New Roman" w:eastAsia="Times New Roman" w:hAnsi="Times New Roman" w:cs="Times New Roman"/>
          <w:sz w:val="28"/>
          <w:szCs w:val="28"/>
          <w:bdr w:val="none" w:sz="0" w:space="0" w:color="auto" w:frame="1"/>
          <w:lang w:eastAsia="uk-UA"/>
        </w:rPr>
        <w:t xml:space="preserve"> чи дискримінації на етапі зародження. Середовище закладу в цілому є психологічно комфортним, випадків явно вираженого </w:t>
      </w:r>
      <w:proofErr w:type="spellStart"/>
      <w:r>
        <w:rPr>
          <w:rFonts w:ascii="Times New Roman" w:eastAsia="Times New Roman" w:hAnsi="Times New Roman" w:cs="Times New Roman"/>
          <w:sz w:val="28"/>
          <w:szCs w:val="28"/>
          <w:bdr w:val="none" w:sz="0" w:space="0" w:color="auto" w:frame="1"/>
          <w:lang w:eastAsia="uk-UA"/>
        </w:rPr>
        <w:t>булінгу</w:t>
      </w:r>
      <w:proofErr w:type="spellEnd"/>
      <w:r>
        <w:rPr>
          <w:rFonts w:ascii="Times New Roman" w:eastAsia="Times New Roman" w:hAnsi="Times New Roman" w:cs="Times New Roman"/>
          <w:sz w:val="28"/>
          <w:szCs w:val="28"/>
          <w:bdr w:val="none" w:sz="0" w:space="0" w:color="auto" w:frame="1"/>
          <w:lang w:eastAsia="uk-UA"/>
        </w:rPr>
        <w:t xml:space="preserve"> чи дискримінації протягом  202</w:t>
      </w:r>
      <w:r w:rsidR="004A6A73">
        <w:rPr>
          <w:rFonts w:ascii="Times New Roman" w:eastAsia="Times New Roman" w:hAnsi="Times New Roman" w:cs="Times New Roman"/>
          <w:sz w:val="28"/>
          <w:szCs w:val="28"/>
          <w:bdr w:val="none" w:sz="0" w:space="0" w:color="auto" w:frame="1"/>
          <w:lang w:eastAsia="uk-UA"/>
        </w:rPr>
        <w:t>2-2023</w:t>
      </w:r>
      <w:r>
        <w:rPr>
          <w:rFonts w:ascii="Times New Roman" w:eastAsia="Times New Roman" w:hAnsi="Times New Roman" w:cs="Times New Roman"/>
          <w:sz w:val="28"/>
          <w:szCs w:val="28"/>
          <w:bdr w:val="none" w:sz="0" w:space="0" w:color="auto" w:frame="1"/>
          <w:lang w:eastAsia="uk-UA"/>
        </w:rPr>
        <w:t xml:space="preserve"> н. р. не зафіксовано (звернення відсутні).</w:t>
      </w:r>
    </w:p>
    <w:p w:rsidR="00876ED6" w:rsidRDefault="00876ED6" w:rsidP="00876ED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Учасники освітнього процесу взаємодіють на засадах взаємоповаги: не спостерігаються випадків відкритої образливої поведінки, проявів фізичного або психічного насильства; педагогічні працівники не застосовують фізичного покарання, психологічного насильства. Педагогічні працівники та керівництво закладу освіти здійснюють заходи із запобігання порушення правил поведінки. Відбувається постійне спостереження працівниками закладу за дотриманням правил поведінки учасниками освітнього процесу. Проте зрідка виникають суперечки між учнями на перервах або після уроків, які не залишаються поза увагою педагогів і без відповідного реагування.</w:t>
      </w:r>
    </w:p>
    <w:p w:rsidR="00876ED6" w:rsidRDefault="00876ED6" w:rsidP="00876ED6">
      <w:pPr>
        <w:shd w:val="clear" w:color="auto" w:fill="FFFFFF"/>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У закладі здійснюється постійний аналіз причин відсутності здобувачів освіти, на основі результатів аналізу приймаються відповідні рішення, які є результативними.</w:t>
      </w:r>
    </w:p>
    <w:p w:rsidR="00876ED6" w:rsidRDefault="00876ED6" w:rsidP="00876ED6">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r>
        <w:rPr>
          <w:rFonts w:ascii="Times New Roman" w:eastAsia="Times New Roman" w:hAnsi="Times New Roman" w:cs="Times New Roman"/>
          <w:sz w:val="28"/>
          <w:szCs w:val="28"/>
          <w:bdr w:val="none" w:sz="0" w:space="0" w:color="auto" w:frame="1"/>
          <w:lang w:eastAsia="uk-UA"/>
        </w:rPr>
        <w:lastRenderedPageBreak/>
        <w:t xml:space="preserve">   Облік відвідування уроків учнями ведуть класні керівники, фіксують кількість відсутніх учнів та причину відсутності. Причини відсутності учня на навчальних заняттях підтверджуються відповідною медичною довідкою закладу охорони здоров’я або письмовим поясненням батьків, що зберігаються в його особовій справі протягом поточного навчального року.</w:t>
      </w:r>
    </w:p>
    <w:p w:rsidR="001D2FC7" w:rsidRDefault="001D2FC7" w:rsidP="00876ED6">
      <w:pPr>
        <w:shd w:val="clear" w:color="auto" w:fill="FFFFFF"/>
        <w:spacing w:after="0" w:line="240" w:lineRule="auto"/>
        <w:jc w:val="both"/>
        <w:rPr>
          <w:rFonts w:ascii="Times New Roman" w:eastAsia="Times New Roman" w:hAnsi="Times New Roman" w:cs="Times New Roman"/>
          <w:sz w:val="28"/>
          <w:szCs w:val="28"/>
          <w:bdr w:val="none" w:sz="0" w:space="0" w:color="auto" w:frame="1"/>
          <w:lang w:eastAsia="uk-UA"/>
        </w:rPr>
      </w:pPr>
    </w:p>
    <w:p w:rsidR="001D2FC7" w:rsidRDefault="001D2FC7" w:rsidP="00876ED6">
      <w:pPr>
        <w:shd w:val="clear" w:color="auto" w:fill="FFFFFF"/>
        <w:spacing w:after="0" w:line="240" w:lineRule="auto"/>
        <w:jc w:val="both"/>
        <w:rPr>
          <w:rFonts w:ascii="Times New Roman" w:eastAsia="Times New Roman" w:hAnsi="Times New Roman" w:cs="Times New Roman"/>
          <w:sz w:val="28"/>
          <w:szCs w:val="28"/>
          <w:lang w:eastAsia="uk-UA"/>
        </w:rPr>
      </w:pPr>
    </w:p>
    <w:p w:rsidR="00705444" w:rsidRDefault="00705444" w:rsidP="00705444">
      <w:pPr>
        <w:shd w:val="clear" w:color="auto" w:fill="FFFFFF"/>
        <w:spacing w:after="15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РЕЗУЛЬТАТИ САМООЦІНЮВАННЯ ЗА НАПРЯМОМ</w:t>
      </w:r>
    </w:p>
    <w:p w:rsidR="00705444" w:rsidRDefault="00705444" w:rsidP="00705444">
      <w:pPr>
        <w:shd w:val="clear" w:color="auto" w:fill="FFFFFF"/>
        <w:spacing w:after="160" w:line="240" w:lineRule="auto"/>
        <w:ind w:left="-15" w:right="-284"/>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Напрям 2. Система оцінювання здобувачів освіти</w:t>
      </w:r>
    </w:p>
    <w:p w:rsidR="00705444" w:rsidRDefault="00705444" w:rsidP="00705444">
      <w:pPr>
        <w:shd w:val="clear" w:color="auto" w:fill="FFFFFF"/>
        <w:spacing w:after="160" w:line="240" w:lineRule="auto"/>
        <w:ind w:left="-15" w:right="-284"/>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w:t>
      </w:r>
    </w:p>
    <w:p w:rsidR="00705444" w:rsidRDefault="00705444" w:rsidP="00705444">
      <w:pPr>
        <w:numPr>
          <w:ilvl w:val="0"/>
          <w:numId w:val="3"/>
        </w:numPr>
        <w:shd w:val="clear" w:color="auto" w:fill="FFFFFF"/>
        <w:spacing w:before="100" w:beforeAutospacing="1" w:after="100" w:afterAutospacing="1" w:line="240" w:lineRule="auto"/>
        <w:ind w:left="37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i/>
          <w:iCs/>
          <w:color w:val="333333"/>
          <w:sz w:val="28"/>
          <w:szCs w:val="28"/>
          <w:lang w:eastAsia="uk-UA"/>
        </w:rPr>
        <w:t>Наявність відкритої, прозорої і зрозумілої для здобувачів освіти системи оцінювання їх навчальних досягнень</w:t>
      </w:r>
    </w:p>
    <w:p w:rsidR="00705444" w:rsidRDefault="00705444" w:rsidP="00705444">
      <w:pPr>
        <w:shd w:val="clear" w:color="auto" w:fill="FFFFFF"/>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Критерій 2.1.1. </w:t>
      </w:r>
      <w:r>
        <w:rPr>
          <w:rFonts w:ascii="Times New Roman" w:eastAsia="Times New Roman" w:hAnsi="Times New Roman" w:cs="Times New Roman"/>
          <w:color w:val="333333"/>
          <w:sz w:val="28"/>
          <w:szCs w:val="28"/>
          <w:u w:val="single"/>
          <w:lang w:eastAsia="uk-UA"/>
        </w:rPr>
        <w:t>Отримання інформації про критерії, правила та процедури оцінювання навчальних досягнень учнів</w:t>
      </w:r>
    </w:p>
    <w:p w:rsidR="00705444" w:rsidRDefault="00705444" w:rsidP="00705444">
      <w:pPr>
        <w:shd w:val="clear" w:color="auto" w:fill="FFFFFF"/>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У КЗ «Ільницького ЗЗСО І-ІІІ ст. </w:t>
      </w:r>
      <w:proofErr w:type="spellStart"/>
      <w:r>
        <w:rPr>
          <w:rFonts w:ascii="Times New Roman" w:eastAsia="Times New Roman" w:hAnsi="Times New Roman" w:cs="Times New Roman"/>
          <w:color w:val="333333"/>
          <w:sz w:val="28"/>
          <w:szCs w:val="28"/>
          <w:lang w:eastAsia="uk-UA"/>
        </w:rPr>
        <w:t>Турківської</w:t>
      </w:r>
      <w:proofErr w:type="spellEnd"/>
      <w:r>
        <w:rPr>
          <w:rFonts w:ascii="Times New Roman" w:eastAsia="Times New Roman" w:hAnsi="Times New Roman" w:cs="Times New Roman"/>
          <w:color w:val="333333"/>
          <w:sz w:val="28"/>
          <w:szCs w:val="28"/>
          <w:lang w:eastAsia="uk-UA"/>
        </w:rPr>
        <w:t xml:space="preserve"> міської ради» здобувачі освіти отримують від педагогічних працівників інформацію про критерії, правила та процедури оцінювання навчальних досягнень.</w:t>
      </w:r>
    </w:p>
    <w:p w:rsidR="00705444" w:rsidRDefault="00705444" w:rsidP="00705444">
      <w:pPr>
        <w:shd w:val="clear" w:color="auto" w:fill="FFFFFF"/>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Ми використовуємо єдині підходи до оцінювання навчальних досягнень учнів:</w:t>
      </w:r>
    </w:p>
    <w:p w:rsidR="00705444" w:rsidRDefault="00705444" w:rsidP="00705444">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Вимоги до оцінювання результатів навчання здобувачів освіти визначаються з урахуванням </w:t>
      </w:r>
      <w:proofErr w:type="spellStart"/>
      <w:r>
        <w:rPr>
          <w:rFonts w:ascii="Times New Roman" w:eastAsia="Times New Roman" w:hAnsi="Times New Roman" w:cs="Times New Roman"/>
          <w:color w:val="333333"/>
          <w:sz w:val="28"/>
          <w:szCs w:val="28"/>
          <w:lang w:eastAsia="uk-UA"/>
        </w:rPr>
        <w:t>компетентнісного</w:t>
      </w:r>
      <w:proofErr w:type="spellEnd"/>
      <w:r>
        <w:rPr>
          <w:rFonts w:ascii="Times New Roman" w:eastAsia="Times New Roman" w:hAnsi="Times New Roman" w:cs="Times New Roman"/>
          <w:color w:val="333333"/>
          <w:sz w:val="28"/>
          <w:szCs w:val="28"/>
          <w:lang w:eastAsia="uk-UA"/>
        </w:rPr>
        <w:t xml:space="preserve"> підходу до навчання, в основу якого покладено ключові компетентності;</w:t>
      </w:r>
    </w:p>
    <w:p w:rsidR="00705444" w:rsidRDefault="00705444" w:rsidP="00705444">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Оцінювання у ґрунтується на позитивному підході, що, передусім, передбачає врахування рівня досягнень учня.</w:t>
      </w:r>
    </w:p>
    <w:p w:rsidR="00705444" w:rsidRDefault="00705444" w:rsidP="00705444">
      <w:pPr>
        <w:numPr>
          <w:ilvl w:val="0"/>
          <w:numId w:val="4"/>
        </w:numPr>
        <w:shd w:val="clear" w:color="auto" w:fill="FFFFFF"/>
        <w:spacing w:before="100" w:beforeAutospacing="1" w:after="100" w:afterAutospacing="1" w:line="240" w:lineRule="auto"/>
        <w:ind w:left="37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Система оцінювання навчальних досягнень здобувачів освіти включає критерії, правила і процедури, за якими здійснюється оцінювання. Розроблення, оприлюднення та інформування про критерії оцінювання робить процес оцінювання прозорим і зрозумілим для всіх учасників освітнього процесу. </w:t>
      </w:r>
    </w:p>
    <w:p w:rsidR="00705444" w:rsidRDefault="00705444" w:rsidP="00705444">
      <w:pPr>
        <w:shd w:val="clear" w:color="auto" w:fill="FFFFFF"/>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Система оцінювання навчальних досягнень учнів:</w:t>
      </w:r>
    </w:p>
    <w:p w:rsidR="00705444" w:rsidRDefault="00705444" w:rsidP="00705444">
      <w:pPr>
        <w:shd w:val="clear" w:color="auto" w:fill="FFFFFF"/>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має у своїй основі чіткі і зрозумілі вимоги до навчальних результатів;</w:t>
      </w:r>
    </w:p>
    <w:p w:rsidR="00705444" w:rsidRDefault="00705444" w:rsidP="00705444">
      <w:pPr>
        <w:shd w:val="clear" w:color="auto" w:fill="FFFFFF"/>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дозволяє гарантовано досягти і перевищити результати;</w:t>
      </w:r>
    </w:p>
    <w:p w:rsidR="00705444" w:rsidRDefault="00705444" w:rsidP="00705444">
      <w:pPr>
        <w:shd w:val="clear" w:color="auto" w:fill="FFFFFF"/>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заохочує учнів апробувати різні моделі досягнення результату без ризику отримати за це негативну оцінку;</w:t>
      </w:r>
    </w:p>
    <w:p w:rsidR="00705444" w:rsidRDefault="00705444" w:rsidP="00705444">
      <w:pPr>
        <w:shd w:val="clear" w:color="auto" w:fill="FFFFFF"/>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дає можливість розвивати в учнів впевненість у своїх здібностях і можливостях;</w:t>
      </w:r>
    </w:p>
    <w:p w:rsidR="00705444" w:rsidRDefault="00705444" w:rsidP="00705444">
      <w:pPr>
        <w:shd w:val="clear" w:color="auto" w:fill="FFFFFF"/>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використовує </w:t>
      </w:r>
      <w:proofErr w:type="spellStart"/>
      <w:r>
        <w:rPr>
          <w:rFonts w:ascii="Times New Roman" w:eastAsia="Times New Roman" w:hAnsi="Times New Roman" w:cs="Times New Roman"/>
          <w:color w:val="333333"/>
          <w:sz w:val="28"/>
          <w:szCs w:val="28"/>
          <w:lang w:eastAsia="uk-UA"/>
        </w:rPr>
        <w:t>самооцінювання</w:t>
      </w:r>
      <w:proofErr w:type="spellEnd"/>
      <w:r>
        <w:rPr>
          <w:rFonts w:ascii="Times New Roman" w:eastAsia="Times New Roman" w:hAnsi="Times New Roman" w:cs="Times New Roman"/>
          <w:color w:val="333333"/>
          <w:sz w:val="28"/>
          <w:szCs w:val="28"/>
          <w:lang w:eastAsia="uk-UA"/>
        </w:rPr>
        <w:t xml:space="preserve"> і </w:t>
      </w:r>
      <w:proofErr w:type="spellStart"/>
      <w:r>
        <w:rPr>
          <w:rFonts w:ascii="Times New Roman" w:eastAsia="Times New Roman" w:hAnsi="Times New Roman" w:cs="Times New Roman"/>
          <w:color w:val="333333"/>
          <w:sz w:val="28"/>
          <w:szCs w:val="28"/>
          <w:lang w:eastAsia="uk-UA"/>
        </w:rPr>
        <w:t>взаємооцінювання</w:t>
      </w:r>
      <w:proofErr w:type="spellEnd"/>
      <w:r>
        <w:rPr>
          <w:rFonts w:ascii="Times New Roman" w:eastAsia="Times New Roman" w:hAnsi="Times New Roman" w:cs="Times New Roman"/>
          <w:color w:val="333333"/>
          <w:sz w:val="28"/>
          <w:szCs w:val="28"/>
          <w:lang w:eastAsia="uk-UA"/>
        </w:rPr>
        <w:t xml:space="preserve"> як важливий елемент навчальної діяльності.</w:t>
      </w:r>
    </w:p>
    <w:p w:rsidR="00705444" w:rsidRDefault="00705444" w:rsidP="00705444">
      <w:pPr>
        <w:shd w:val="clear" w:color="auto" w:fill="FFFFFF"/>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lastRenderedPageBreak/>
        <w:t xml:space="preserve">  Система оцінювання у КЗ «Ільницькому ЗЗСО І-ІІІ ст. </w:t>
      </w:r>
      <w:proofErr w:type="spellStart"/>
      <w:r>
        <w:rPr>
          <w:rFonts w:ascii="Times New Roman" w:eastAsia="Times New Roman" w:hAnsi="Times New Roman" w:cs="Times New Roman"/>
          <w:color w:val="333333"/>
          <w:sz w:val="28"/>
          <w:szCs w:val="28"/>
          <w:lang w:eastAsia="uk-UA"/>
        </w:rPr>
        <w:t>Турківської</w:t>
      </w:r>
      <w:proofErr w:type="spellEnd"/>
      <w:r>
        <w:rPr>
          <w:rFonts w:ascii="Times New Roman" w:eastAsia="Times New Roman" w:hAnsi="Times New Roman" w:cs="Times New Roman"/>
          <w:color w:val="333333"/>
          <w:sz w:val="28"/>
          <w:szCs w:val="28"/>
          <w:lang w:eastAsia="uk-UA"/>
        </w:rPr>
        <w:t xml:space="preserve"> міської ради» забезпечує інформування учнів про критерії оцінювання та розуміння, як і за що їх оцінюють.</w:t>
      </w:r>
    </w:p>
    <w:p w:rsidR="00705444" w:rsidRDefault="00705444" w:rsidP="00705444">
      <w:pPr>
        <w:shd w:val="clear" w:color="auto" w:fill="FFFFFF"/>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Процес інформування і оприлюднення критеріїв для здобувачів освіти розпочинається із Критеріїв оцінювання навчальних досягнень учнів, затверджених Міністерством освіти і науки України. При цьому учителі школи керуються основними нормативними документами: </w:t>
      </w:r>
    </w:p>
    <w:p w:rsidR="00705444" w:rsidRDefault="00705444" w:rsidP="00705444">
      <w:pPr>
        <w:shd w:val="clear" w:color="auto" w:fill="FFFFFF"/>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Про затвердження Критеріїв оцінювання навчальних досягнень учнів (вихованців) у системі загальної середньої освіти: наказ Міністерства освіти і науки України від 13.04.2011 року № 329;</w:t>
      </w:r>
    </w:p>
    <w:p w:rsidR="00705444" w:rsidRDefault="00705444" w:rsidP="00705444">
      <w:pPr>
        <w:shd w:val="clear" w:color="auto" w:fill="FFFFFF"/>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Про затвердження орієнтовних вимог оцінювання навчальних досягнень учнів із базових дисциплін у системі загальної середньої освіти: наказ Міністерства освіти і науки України від 21.08.2013 року №1222.</w:t>
      </w:r>
    </w:p>
    <w:p w:rsidR="00705444" w:rsidRDefault="00705444" w:rsidP="00705444">
      <w:pPr>
        <w:shd w:val="clear" w:color="auto" w:fill="FFFFFF"/>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Дані критерії оцінювання, запропоновані МОН, є загальними для всіх учителів школи і використовуються як основа, за допомогою якої вибудовується система оцінювання у закладі. При виконанні обов’язкових видів роботи вчителі користуються розробленими критеріями оцінювання навчальних досягнень учнів, які ґрунтуються на критеріях, затверджених МОН, а також враховують особливості вивчення теми, освітню програму, </w:t>
      </w:r>
      <w:proofErr w:type="spellStart"/>
      <w:r>
        <w:rPr>
          <w:rFonts w:ascii="Times New Roman" w:eastAsia="Times New Roman" w:hAnsi="Times New Roman" w:cs="Times New Roman"/>
          <w:color w:val="333333"/>
          <w:sz w:val="28"/>
          <w:szCs w:val="28"/>
          <w:lang w:eastAsia="uk-UA"/>
        </w:rPr>
        <w:t>компетентнісний</w:t>
      </w:r>
      <w:proofErr w:type="spellEnd"/>
      <w:r>
        <w:rPr>
          <w:rFonts w:ascii="Times New Roman" w:eastAsia="Times New Roman" w:hAnsi="Times New Roman" w:cs="Times New Roman"/>
          <w:color w:val="333333"/>
          <w:sz w:val="28"/>
          <w:szCs w:val="28"/>
          <w:lang w:eastAsia="uk-UA"/>
        </w:rPr>
        <w:t xml:space="preserve"> підхід до викладання предмету (курсу), організаційну форму проведення навчального заняття, індивідуальні та вікові психофізіологічні особливості дитини. Інформація про Критерії оцінювання доноситься учителями до учнів та батьків у різних формах: в усній формі, шляхом розміщення на інформаційних стендах у класах, електронною поштою.</w:t>
      </w:r>
    </w:p>
    <w:p w:rsidR="00705444" w:rsidRDefault="00705444" w:rsidP="00705444">
      <w:pPr>
        <w:shd w:val="clear" w:color="auto" w:fill="FFFFFF"/>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Адміністрація закладу здійснює контроль за системою оцінювання вчителів через спостереження за проведенням навчальних занять, вивчення оприлюднених критеріїв оцінювання, розглядаючи дане питання на засіданнях педагогічної ради, методичних об’єднань. Ознайомлення батьків і учнів з правилами і процедурами оцінювання завжди відбувається на початку навчального року і впродовж навчального року.</w:t>
      </w:r>
    </w:p>
    <w:p w:rsidR="00705444" w:rsidRDefault="00705444" w:rsidP="00705444">
      <w:pPr>
        <w:shd w:val="clear" w:color="auto" w:fill="FFFFFF"/>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Для кожного предмету вчителями – </w:t>
      </w:r>
      <w:proofErr w:type="spellStart"/>
      <w:r>
        <w:rPr>
          <w:rFonts w:ascii="Times New Roman" w:eastAsia="Times New Roman" w:hAnsi="Times New Roman" w:cs="Times New Roman"/>
          <w:color w:val="333333"/>
          <w:sz w:val="28"/>
          <w:szCs w:val="28"/>
          <w:lang w:eastAsia="uk-UA"/>
        </w:rPr>
        <w:t>предметниками</w:t>
      </w:r>
      <w:proofErr w:type="spellEnd"/>
      <w:r>
        <w:rPr>
          <w:rFonts w:ascii="Times New Roman" w:eastAsia="Times New Roman" w:hAnsi="Times New Roman" w:cs="Times New Roman"/>
          <w:color w:val="333333"/>
          <w:sz w:val="28"/>
          <w:szCs w:val="28"/>
          <w:lang w:eastAsia="uk-UA"/>
        </w:rPr>
        <w:t xml:space="preserve"> школи підготовлено необхідні пам’ятки щодо Критеріїв оцінювання учнів у закладі освіти. Формуючи систему оцінювання у закладі освіти, педагогічний колектив керується тим, що оцінка має стимулювати учнів до навчання, а не використовуватись для покарання.</w:t>
      </w:r>
    </w:p>
    <w:p w:rsidR="00705444" w:rsidRDefault="00705444" w:rsidP="00705444">
      <w:pPr>
        <w:shd w:val="clear" w:color="auto" w:fill="FFFFFF"/>
        <w:spacing w:after="15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Як було оцінено виконання даного критерію</w:t>
      </w:r>
    </w:p>
    <w:p w:rsidR="00705444" w:rsidRDefault="00705444" w:rsidP="00705444">
      <w:pPr>
        <w:shd w:val="clear" w:color="auto" w:fill="FFFFFF"/>
        <w:spacing w:after="15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Для оцінки виконання даного критерію було вивчено такі питання:</w:t>
      </w:r>
    </w:p>
    <w:p w:rsidR="00705444" w:rsidRDefault="00705444" w:rsidP="00705444">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Чи оприлюднена у закладі освіти інформація про Критерії оцінювання навчальних досягнень учнів?</w:t>
      </w:r>
    </w:p>
    <w:p w:rsidR="00705444" w:rsidRDefault="00705444" w:rsidP="00705444">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Чи систематично інформуються учні про Критерії оцінювання навчальних досягнень при виконанні обов’язкових видів роботи, різних організаційних формах навчальних занять?</w:t>
      </w:r>
    </w:p>
    <w:p w:rsidR="00705444" w:rsidRDefault="00705444" w:rsidP="00705444">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lastRenderedPageBreak/>
        <w:t>Чи вважають учні оцінювання навчальних досягнень у закладі освіти справедливим?</w:t>
      </w:r>
    </w:p>
    <w:p w:rsidR="00705444" w:rsidRDefault="00705444" w:rsidP="00705444">
      <w:pPr>
        <w:numPr>
          <w:ilvl w:val="0"/>
          <w:numId w:val="5"/>
        </w:numPr>
        <w:shd w:val="clear" w:color="auto" w:fill="FFFFFF"/>
        <w:spacing w:before="100" w:beforeAutospacing="1" w:after="100" w:afterAutospacing="1" w:line="240" w:lineRule="auto"/>
        <w:ind w:left="37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Чи поінформовані учні і батьки про правила і процедури оцінювання з предмету або курсу (спецкурсу, курсу за вибором)? </w:t>
      </w:r>
    </w:p>
    <w:p w:rsidR="00705444" w:rsidRDefault="00705444" w:rsidP="00705444">
      <w:pPr>
        <w:shd w:val="clear" w:color="auto" w:fill="FFFFFF"/>
        <w:spacing w:after="15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Методи збору інформації, які було використано</w:t>
      </w:r>
    </w:p>
    <w:p w:rsidR="00705444" w:rsidRDefault="00705444" w:rsidP="00705444">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Спостереження (за проведенням навчальних занять).</w:t>
      </w:r>
    </w:p>
    <w:p w:rsidR="00705444" w:rsidRDefault="00705444" w:rsidP="00705444">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Опитування (анкетування учнів).</w:t>
      </w:r>
    </w:p>
    <w:p w:rsidR="00705444" w:rsidRDefault="00705444" w:rsidP="00705444">
      <w:pPr>
        <w:numPr>
          <w:ilvl w:val="0"/>
          <w:numId w:val="6"/>
        </w:numPr>
        <w:shd w:val="clear" w:color="auto" w:fill="FFFFFF"/>
        <w:spacing w:before="100" w:beforeAutospacing="1" w:after="100" w:afterAutospacing="1" w:line="240" w:lineRule="auto"/>
        <w:ind w:left="37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Вивчення документації (оприлюднені критерії оцінювання)</w:t>
      </w:r>
    </w:p>
    <w:p w:rsidR="00705444" w:rsidRDefault="00705444" w:rsidP="00705444">
      <w:pPr>
        <w:shd w:val="clear" w:color="auto" w:fill="FFFFFF"/>
        <w:spacing w:after="15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Результати опитування вчителів</w:t>
      </w:r>
    </w:p>
    <w:p w:rsidR="00705444" w:rsidRDefault="00705444" w:rsidP="00705444">
      <w:pPr>
        <w:shd w:val="clear" w:color="auto" w:fill="FFFFFF"/>
        <w:spacing w:after="15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(у опитуванні брали участь 23 вчителів)</w:t>
      </w:r>
    </w:p>
    <w:p w:rsidR="00705444" w:rsidRDefault="00705444" w:rsidP="00705444">
      <w:pPr>
        <w:shd w:val="clear" w:color="auto" w:fill="FFFFFF"/>
        <w:spacing w:after="15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i/>
          <w:iCs/>
          <w:color w:val="000000"/>
          <w:sz w:val="28"/>
          <w:szCs w:val="28"/>
          <w:lang w:eastAsia="uk-UA"/>
        </w:rPr>
        <w:t>Які критерії оцінювання Ви використовуєте для предмету (предметів), які викладаєте?</w:t>
      </w:r>
    </w:p>
    <w:tbl>
      <w:tblPr>
        <w:tblW w:w="0" w:type="auto"/>
        <w:tblInd w:w="450" w:type="dxa"/>
        <w:tblLook w:val="04A0" w:firstRow="1" w:lastRow="0" w:firstColumn="1" w:lastColumn="0" w:noHBand="0" w:noVBand="1"/>
      </w:tblPr>
      <w:tblGrid>
        <w:gridCol w:w="822"/>
        <w:gridCol w:w="4407"/>
        <w:gridCol w:w="1542"/>
        <w:gridCol w:w="2138"/>
      </w:tblGrid>
      <w:tr w:rsidR="00705444" w:rsidTr="00705444">
        <w:tc>
          <w:tcPr>
            <w:tcW w:w="822" w:type="dxa"/>
            <w:tcBorders>
              <w:top w:val="single" w:sz="8" w:space="0" w:color="auto"/>
              <w:left w:val="single" w:sz="8" w:space="0" w:color="auto"/>
              <w:bottom w:val="single" w:sz="8" w:space="0" w:color="auto"/>
              <w:right w:val="single" w:sz="8" w:space="0" w:color="auto"/>
            </w:tcBorders>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з/п</w:t>
            </w:r>
          </w:p>
        </w:tc>
        <w:tc>
          <w:tcPr>
            <w:tcW w:w="4407" w:type="dxa"/>
            <w:tcBorders>
              <w:top w:val="single" w:sz="8" w:space="0" w:color="auto"/>
              <w:left w:val="nil"/>
              <w:bottom w:val="single" w:sz="8" w:space="0" w:color="auto"/>
              <w:right w:val="single" w:sz="8" w:space="0" w:color="auto"/>
            </w:tcBorders>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Перелік тверджень</w:t>
            </w:r>
          </w:p>
        </w:tc>
        <w:tc>
          <w:tcPr>
            <w:tcW w:w="1542" w:type="dxa"/>
            <w:tcBorders>
              <w:top w:val="single" w:sz="8" w:space="0" w:color="auto"/>
              <w:left w:val="nil"/>
              <w:bottom w:val="single" w:sz="8" w:space="0" w:color="auto"/>
              <w:right w:val="single" w:sz="8" w:space="0" w:color="auto"/>
            </w:tcBorders>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Кількість чоловік</w:t>
            </w:r>
          </w:p>
        </w:tc>
        <w:tc>
          <w:tcPr>
            <w:tcW w:w="2138" w:type="dxa"/>
            <w:tcBorders>
              <w:top w:val="single" w:sz="8" w:space="0" w:color="auto"/>
              <w:left w:val="nil"/>
              <w:bottom w:val="single" w:sz="8" w:space="0" w:color="auto"/>
              <w:right w:val="single" w:sz="8" w:space="0" w:color="auto"/>
            </w:tcBorders>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hideMark/>
          </w:tcPr>
          <w:p w:rsidR="00705444" w:rsidRDefault="00705444">
            <w:pPr>
              <w:spacing w:after="0"/>
            </w:pPr>
          </w:p>
        </w:tc>
        <w:tc>
          <w:tcPr>
            <w:tcW w:w="4407" w:type="dxa"/>
            <w:tcBorders>
              <w:top w:val="nil"/>
              <w:left w:val="nil"/>
              <w:bottom w:val="single" w:sz="8" w:space="0" w:color="auto"/>
              <w:right w:val="single" w:sz="8" w:space="0" w:color="auto"/>
            </w:tcBorders>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розробляю самостійно для кожного обов’язкового виду роботи</w:t>
            </w:r>
          </w:p>
        </w:tc>
        <w:tc>
          <w:tcPr>
            <w:tcW w:w="1542" w:type="dxa"/>
            <w:tcBorders>
              <w:top w:val="nil"/>
              <w:left w:val="nil"/>
              <w:bottom w:val="single" w:sz="8" w:space="0" w:color="auto"/>
              <w:right w:val="single" w:sz="8" w:space="0" w:color="auto"/>
            </w:tcBorders>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c>
          <w:tcPr>
            <w:tcW w:w="2138" w:type="dxa"/>
            <w:tcBorders>
              <w:top w:val="nil"/>
              <w:left w:val="nil"/>
              <w:bottom w:val="single" w:sz="8" w:space="0" w:color="auto"/>
              <w:right w:val="single" w:sz="8" w:space="0" w:color="auto"/>
            </w:tcBorders>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17</w:t>
            </w:r>
          </w:p>
        </w:tc>
      </w:tr>
      <w:tr w:rsidR="00705444" w:rsidTr="00705444">
        <w:tc>
          <w:tcPr>
            <w:tcW w:w="822" w:type="dxa"/>
            <w:tcBorders>
              <w:top w:val="nil"/>
              <w:left w:val="single" w:sz="8" w:space="0" w:color="auto"/>
              <w:bottom w:val="single" w:sz="8" w:space="0" w:color="auto"/>
              <w:right w:val="single" w:sz="8" w:space="0" w:color="auto"/>
            </w:tcBorders>
            <w:hideMark/>
          </w:tcPr>
          <w:p w:rsidR="00705444" w:rsidRDefault="00705444">
            <w:pPr>
              <w:spacing w:after="0"/>
            </w:pPr>
          </w:p>
        </w:tc>
        <w:tc>
          <w:tcPr>
            <w:tcW w:w="4407" w:type="dxa"/>
            <w:tcBorders>
              <w:top w:val="nil"/>
              <w:left w:val="nil"/>
              <w:bottom w:val="single" w:sz="8" w:space="0" w:color="auto"/>
              <w:right w:val="single" w:sz="8" w:space="0" w:color="auto"/>
            </w:tcBorders>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адаптую критерії МОН до умов роботи закладу</w:t>
            </w:r>
          </w:p>
        </w:tc>
        <w:tc>
          <w:tcPr>
            <w:tcW w:w="1542" w:type="dxa"/>
            <w:tcBorders>
              <w:top w:val="nil"/>
              <w:left w:val="nil"/>
              <w:bottom w:val="single" w:sz="8" w:space="0" w:color="auto"/>
              <w:right w:val="single" w:sz="8" w:space="0" w:color="auto"/>
            </w:tcBorders>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w:t>
            </w:r>
          </w:p>
        </w:tc>
        <w:tc>
          <w:tcPr>
            <w:tcW w:w="2138" w:type="dxa"/>
            <w:tcBorders>
              <w:top w:val="nil"/>
              <w:left w:val="nil"/>
              <w:bottom w:val="single" w:sz="8" w:space="0" w:color="auto"/>
              <w:right w:val="single" w:sz="8" w:space="0" w:color="auto"/>
            </w:tcBorders>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52</w:t>
            </w:r>
          </w:p>
        </w:tc>
      </w:tr>
      <w:tr w:rsidR="00705444" w:rsidTr="00705444">
        <w:tc>
          <w:tcPr>
            <w:tcW w:w="822" w:type="dxa"/>
            <w:tcBorders>
              <w:top w:val="nil"/>
              <w:left w:val="single" w:sz="8" w:space="0" w:color="auto"/>
              <w:bottom w:val="single" w:sz="8" w:space="0" w:color="auto"/>
              <w:right w:val="single" w:sz="8" w:space="0" w:color="auto"/>
            </w:tcBorders>
            <w:hideMark/>
          </w:tcPr>
          <w:p w:rsidR="00705444" w:rsidRDefault="00705444">
            <w:pPr>
              <w:spacing w:after="0"/>
            </w:pPr>
          </w:p>
        </w:tc>
        <w:tc>
          <w:tcPr>
            <w:tcW w:w="4407" w:type="dxa"/>
            <w:tcBorders>
              <w:top w:val="nil"/>
              <w:left w:val="nil"/>
              <w:bottom w:val="single" w:sz="8" w:space="0" w:color="auto"/>
              <w:right w:val="single" w:sz="8" w:space="0" w:color="auto"/>
            </w:tcBorders>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використовую критерії, запропоновані МОН</w:t>
            </w:r>
          </w:p>
        </w:tc>
        <w:tc>
          <w:tcPr>
            <w:tcW w:w="1542" w:type="dxa"/>
            <w:tcBorders>
              <w:top w:val="nil"/>
              <w:left w:val="nil"/>
              <w:bottom w:val="single" w:sz="8" w:space="0" w:color="auto"/>
              <w:right w:val="single" w:sz="8" w:space="0" w:color="auto"/>
            </w:tcBorders>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w:t>
            </w:r>
          </w:p>
        </w:tc>
        <w:tc>
          <w:tcPr>
            <w:tcW w:w="2138" w:type="dxa"/>
            <w:tcBorders>
              <w:top w:val="nil"/>
              <w:left w:val="nil"/>
              <w:bottom w:val="single" w:sz="8" w:space="0" w:color="auto"/>
              <w:right w:val="single" w:sz="8" w:space="0" w:color="auto"/>
            </w:tcBorders>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70</w:t>
            </w:r>
          </w:p>
        </w:tc>
      </w:tr>
      <w:tr w:rsidR="00705444" w:rsidTr="00705444">
        <w:tc>
          <w:tcPr>
            <w:tcW w:w="822" w:type="dxa"/>
            <w:tcBorders>
              <w:top w:val="nil"/>
              <w:left w:val="single" w:sz="8" w:space="0" w:color="auto"/>
              <w:bottom w:val="single" w:sz="8" w:space="0" w:color="auto"/>
              <w:right w:val="single" w:sz="8" w:space="0" w:color="auto"/>
            </w:tcBorders>
            <w:hideMark/>
          </w:tcPr>
          <w:p w:rsidR="00705444" w:rsidRDefault="00705444">
            <w:pPr>
              <w:spacing w:after="0"/>
            </w:pPr>
          </w:p>
        </w:tc>
        <w:tc>
          <w:tcPr>
            <w:tcW w:w="4407" w:type="dxa"/>
            <w:tcBorders>
              <w:top w:val="nil"/>
              <w:left w:val="nil"/>
              <w:bottom w:val="single" w:sz="8" w:space="0" w:color="auto"/>
              <w:right w:val="single" w:sz="8" w:space="0" w:color="auto"/>
            </w:tcBorders>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вважаю, що критерії не потрібні для оцінювання результатів навчання учнів.</w:t>
            </w:r>
          </w:p>
        </w:tc>
        <w:tc>
          <w:tcPr>
            <w:tcW w:w="1542" w:type="dxa"/>
            <w:tcBorders>
              <w:top w:val="nil"/>
              <w:left w:val="nil"/>
              <w:bottom w:val="single" w:sz="8" w:space="0" w:color="auto"/>
              <w:right w:val="single" w:sz="8" w:space="0" w:color="auto"/>
            </w:tcBorders>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bl>
    <w:p w:rsidR="00705444" w:rsidRDefault="00705444" w:rsidP="00705444">
      <w:pPr>
        <w:shd w:val="clear" w:color="auto" w:fill="FFFFFF"/>
        <w:spacing w:after="150" w:line="240" w:lineRule="auto"/>
        <w:jc w:val="center"/>
        <w:rPr>
          <w:rFonts w:ascii="Times New Roman" w:eastAsia="Times New Roman" w:hAnsi="Times New Roman" w:cs="Times New Roman"/>
          <w:b/>
          <w:bCs/>
          <w:i/>
          <w:iCs/>
          <w:color w:val="000000"/>
          <w:sz w:val="28"/>
          <w:szCs w:val="28"/>
          <w:lang w:eastAsia="uk-UA"/>
        </w:rPr>
      </w:pPr>
    </w:p>
    <w:p w:rsidR="00705444" w:rsidRDefault="00705444" w:rsidP="00705444">
      <w:pPr>
        <w:shd w:val="clear" w:color="auto" w:fill="FFFFFF"/>
        <w:spacing w:after="150" w:line="240" w:lineRule="auto"/>
        <w:jc w:val="center"/>
        <w:rPr>
          <w:rFonts w:ascii="Times New Roman" w:eastAsia="Times New Roman" w:hAnsi="Times New Roman" w:cs="Times New Roman"/>
          <w:b/>
          <w:bCs/>
          <w:i/>
          <w:iCs/>
          <w:color w:val="000000"/>
          <w:sz w:val="28"/>
          <w:szCs w:val="28"/>
          <w:lang w:eastAsia="uk-UA"/>
        </w:rPr>
      </w:pPr>
    </w:p>
    <w:p w:rsidR="00705444" w:rsidRDefault="00705444" w:rsidP="00705444">
      <w:pPr>
        <w:shd w:val="clear" w:color="auto" w:fill="FFFFFF"/>
        <w:spacing w:after="150" w:line="240" w:lineRule="auto"/>
        <w:jc w:val="center"/>
        <w:rPr>
          <w:rFonts w:ascii="Times New Roman" w:eastAsia="Times New Roman" w:hAnsi="Times New Roman" w:cs="Times New Roman"/>
          <w:b/>
          <w:bCs/>
          <w:i/>
          <w:iCs/>
          <w:color w:val="000000"/>
          <w:sz w:val="28"/>
          <w:szCs w:val="28"/>
          <w:lang w:eastAsia="uk-UA"/>
        </w:rPr>
      </w:pPr>
    </w:p>
    <w:p w:rsidR="00705444" w:rsidRDefault="00705444" w:rsidP="00705444">
      <w:pPr>
        <w:shd w:val="clear" w:color="auto" w:fill="FFFFFF"/>
        <w:spacing w:after="15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i/>
          <w:iCs/>
          <w:color w:val="000000"/>
          <w:sz w:val="28"/>
          <w:szCs w:val="28"/>
          <w:lang w:eastAsia="uk-UA"/>
        </w:rPr>
        <w:t>Як здобувачі освіти дізнаються про критерії, за якими Ви оцінюєте їх навчальні досягнення?</w:t>
      </w:r>
    </w:p>
    <w:tbl>
      <w:tblPr>
        <w:tblW w:w="0" w:type="auto"/>
        <w:tblInd w:w="450" w:type="dxa"/>
        <w:tblCellMar>
          <w:left w:w="0" w:type="dxa"/>
          <w:right w:w="0" w:type="dxa"/>
        </w:tblCellMar>
        <w:tblLook w:val="04A0" w:firstRow="1" w:lastRow="0" w:firstColumn="1" w:lastColumn="0" w:noHBand="0" w:noVBand="1"/>
      </w:tblPr>
      <w:tblGrid>
        <w:gridCol w:w="822"/>
        <w:gridCol w:w="4407"/>
        <w:gridCol w:w="1542"/>
        <w:gridCol w:w="2138"/>
      </w:tblGrid>
      <w:tr w:rsidR="00705444" w:rsidTr="00705444">
        <w:tc>
          <w:tcPr>
            <w:tcW w:w="8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з/п</w:t>
            </w:r>
          </w:p>
        </w:tc>
        <w:tc>
          <w:tcPr>
            <w:tcW w:w="4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Перелік тверджень</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Кількість чоловік</w:t>
            </w:r>
          </w:p>
        </w:tc>
        <w:tc>
          <w:tcPr>
            <w:tcW w:w="2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інформую здобувачів освіти про критерії оцінювання на початку навчального року</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91</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розміщую критерії оцінювання на веб-сайті або інтерактивній платформі закладу освіти</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пояснюю здобувачам освіти індивідуально</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 інформую здобувачів освіти</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інформую здобувачів освіти про критерії оцінювання перед вивченням кожної теми</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14</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61</w:t>
            </w:r>
          </w:p>
        </w:tc>
      </w:tr>
    </w:tbl>
    <w:p w:rsidR="00705444" w:rsidRDefault="00705444" w:rsidP="00705444">
      <w:pPr>
        <w:shd w:val="clear" w:color="auto" w:fill="FFFFFF"/>
        <w:spacing w:after="15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w:t>
      </w:r>
    </w:p>
    <w:p w:rsidR="00705444" w:rsidRDefault="00705444" w:rsidP="00705444">
      <w:pPr>
        <w:shd w:val="clear" w:color="auto" w:fill="FFFFFF"/>
        <w:spacing w:after="15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Результати опитування учнів (</w:t>
      </w:r>
      <w:r>
        <w:rPr>
          <w:rFonts w:ascii="Times New Roman" w:eastAsia="Times New Roman" w:hAnsi="Times New Roman" w:cs="Times New Roman"/>
          <w:b/>
          <w:bCs/>
          <w:sz w:val="28"/>
          <w:szCs w:val="28"/>
          <w:lang w:eastAsia="uk-UA"/>
        </w:rPr>
        <w:t>брало участь 168 учнів</w:t>
      </w:r>
      <w:r>
        <w:rPr>
          <w:rFonts w:ascii="Times New Roman" w:eastAsia="Times New Roman" w:hAnsi="Times New Roman" w:cs="Times New Roman"/>
          <w:b/>
          <w:bCs/>
          <w:color w:val="333333"/>
          <w:sz w:val="28"/>
          <w:szCs w:val="28"/>
          <w:lang w:eastAsia="uk-UA"/>
        </w:rPr>
        <w:t>)</w:t>
      </w:r>
    </w:p>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i/>
          <w:iCs/>
          <w:color w:val="333333"/>
          <w:sz w:val="28"/>
          <w:szCs w:val="28"/>
          <w:lang w:eastAsia="uk-UA"/>
        </w:rPr>
        <w:t>Ви отримуєте інформацію про критерії оцінювання результатів Вашого навчання  (підстави виставлення оцінок)?</w:t>
      </w:r>
    </w:p>
    <w:tbl>
      <w:tblPr>
        <w:tblW w:w="9780" w:type="dxa"/>
        <w:tblInd w:w="450" w:type="dxa"/>
        <w:tblCellMar>
          <w:left w:w="0" w:type="dxa"/>
          <w:right w:w="0" w:type="dxa"/>
        </w:tblCellMar>
        <w:tblLook w:val="04A0" w:firstRow="1" w:lastRow="0" w:firstColumn="1" w:lastColumn="0" w:noHBand="0" w:noVBand="1"/>
      </w:tblPr>
      <w:tblGrid>
        <w:gridCol w:w="902"/>
        <w:gridCol w:w="4838"/>
        <w:gridCol w:w="1693"/>
        <w:gridCol w:w="2347"/>
      </w:tblGrid>
      <w:tr w:rsidR="00705444" w:rsidTr="00705444">
        <w:tc>
          <w:tcPr>
            <w:tcW w:w="9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з/п</w:t>
            </w:r>
          </w:p>
        </w:tc>
        <w:tc>
          <w:tcPr>
            <w:tcW w:w="48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Перелік тверджень</w:t>
            </w:r>
          </w:p>
        </w:tc>
        <w:tc>
          <w:tcPr>
            <w:tcW w:w="1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Кількість чоловік</w:t>
            </w:r>
          </w:p>
        </w:tc>
        <w:tc>
          <w:tcPr>
            <w:tcW w:w="23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tc>
      </w:tr>
      <w:tr w:rsidR="00705444" w:rsidTr="00705444">
        <w:tc>
          <w:tcPr>
            <w:tcW w:w="9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8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 учителів на початку навчального року або семестру</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167</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99</w:t>
            </w:r>
          </w:p>
        </w:tc>
      </w:tr>
      <w:tr w:rsidR="00705444" w:rsidTr="00705444">
        <w:tc>
          <w:tcPr>
            <w:tcW w:w="9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8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під час виконання різних видів робіт на </w:t>
            </w:r>
            <w:proofErr w:type="spellStart"/>
            <w:r>
              <w:rPr>
                <w:rFonts w:ascii="Times New Roman" w:eastAsia="Times New Roman" w:hAnsi="Times New Roman" w:cs="Times New Roman"/>
                <w:sz w:val="28"/>
                <w:szCs w:val="28"/>
                <w:lang w:eastAsia="uk-UA"/>
              </w:rPr>
              <w:t>уроках</w:t>
            </w:r>
            <w:proofErr w:type="spellEnd"/>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9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8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тільки у разі звернення до вчителя</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705444" w:rsidTr="00705444">
        <w:tc>
          <w:tcPr>
            <w:tcW w:w="9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8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 отримую, навіть у разі звернення до вчителя</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90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8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жоден із зазначених способів не отримую</w:t>
            </w:r>
          </w:p>
        </w:tc>
        <w:tc>
          <w:tcPr>
            <w:tcW w:w="1693"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34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bl>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Критерій 2.1.2</w:t>
      </w:r>
      <w:r>
        <w:rPr>
          <w:rFonts w:ascii="Times New Roman" w:eastAsia="Times New Roman" w:hAnsi="Times New Roman" w:cs="Times New Roman"/>
          <w:color w:val="333333"/>
          <w:sz w:val="28"/>
          <w:szCs w:val="28"/>
          <w:u w:val="single"/>
          <w:lang w:eastAsia="uk-UA"/>
        </w:rPr>
        <w:t xml:space="preserve">. Реалізація </w:t>
      </w:r>
      <w:proofErr w:type="spellStart"/>
      <w:r>
        <w:rPr>
          <w:rFonts w:ascii="Times New Roman" w:eastAsia="Times New Roman" w:hAnsi="Times New Roman" w:cs="Times New Roman"/>
          <w:color w:val="333333"/>
          <w:sz w:val="28"/>
          <w:szCs w:val="28"/>
          <w:u w:val="single"/>
          <w:lang w:eastAsia="uk-UA"/>
        </w:rPr>
        <w:t>компетентнісного</w:t>
      </w:r>
      <w:proofErr w:type="spellEnd"/>
      <w:r>
        <w:rPr>
          <w:rFonts w:ascii="Times New Roman" w:eastAsia="Times New Roman" w:hAnsi="Times New Roman" w:cs="Times New Roman"/>
          <w:color w:val="333333"/>
          <w:sz w:val="28"/>
          <w:szCs w:val="28"/>
          <w:u w:val="single"/>
          <w:lang w:eastAsia="uk-UA"/>
        </w:rPr>
        <w:t xml:space="preserve"> підходу до навчання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У КЗ «Ільницькому ЗЗСО І-ІІІ ст. </w:t>
      </w:r>
      <w:proofErr w:type="spellStart"/>
      <w:r>
        <w:rPr>
          <w:rFonts w:ascii="Times New Roman" w:eastAsia="Times New Roman" w:hAnsi="Times New Roman" w:cs="Times New Roman"/>
          <w:color w:val="333333"/>
          <w:sz w:val="28"/>
          <w:szCs w:val="28"/>
          <w:lang w:eastAsia="uk-UA"/>
        </w:rPr>
        <w:t>Турківської</w:t>
      </w:r>
      <w:proofErr w:type="spellEnd"/>
      <w:r>
        <w:rPr>
          <w:rFonts w:ascii="Times New Roman" w:eastAsia="Times New Roman" w:hAnsi="Times New Roman" w:cs="Times New Roman"/>
          <w:color w:val="333333"/>
          <w:sz w:val="28"/>
          <w:szCs w:val="28"/>
          <w:lang w:eastAsia="uk-UA"/>
        </w:rPr>
        <w:t xml:space="preserve"> міської ради» система оцінювання сприяє реалізації </w:t>
      </w:r>
      <w:proofErr w:type="spellStart"/>
      <w:r>
        <w:rPr>
          <w:rFonts w:ascii="Times New Roman" w:eastAsia="Times New Roman" w:hAnsi="Times New Roman" w:cs="Times New Roman"/>
          <w:color w:val="333333"/>
          <w:sz w:val="28"/>
          <w:szCs w:val="28"/>
          <w:lang w:eastAsia="uk-UA"/>
        </w:rPr>
        <w:t>компетентнісного</w:t>
      </w:r>
      <w:proofErr w:type="spellEnd"/>
      <w:r>
        <w:rPr>
          <w:rFonts w:ascii="Times New Roman" w:eastAsia="Times New Roman" w:hAnsi="Times New Roman" w:cs="Times New Roman"/>
          <w:color w:val="333333"/>
          <w:sz w:val="28"/>
          <w:szCs w:val="28"/>
          <w:lang w:eastAsia="uk-UA"/>
        </w:rPr>
        <w:t xml:space="preserve"> підходу до навчання.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Освітній процес у школі спрямовується на формування і розвиток ключових </w:t>
      </w:r>
      <w:proofErr w:type="spellStart"/>
      <w:r>
        <w:rPr>
          <w:rFonts w:ascii="Times New Roman" w:eastAsia="Times New Roman" w:hAnsi="Times New Roman" w:cs="Times New Roman"/>
          <w:color w:val="333333"/>
          <w:sz w:val="28"/>
          <w:szCs w:val="28"/>
          <w:lang w:eastAsia="uk-UA"/>
        </w:rPr>
        <w:t>компетентностей</w:t>
      </w:r>
      <w:proofErr w:type="spellEnd"/>
      <w:r>
        <w:rPr>
          <w:rFonts w:ascii="Times New Roman" w:eastAsia="Times New Roman" w:hAnsi="Times New Roman" w:cs="Times New Roman"/>
          <w:color w:val="333333"/>
          <w:sz w:val="28"/>
          <w:szCs w:val="28"/>
          <w:lang w:eastAsia="uk-UA"/>
        </w:rPr>
        <w:t>, посилення ролі особистісного чинника в засвоєнні навчального матеріалу.</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Вчителі КЗ «Ільницького ЗЗСО І-ІІІ ст. </w:t>
      </w:r>
      <w:proofErr w:type="spellStart"/>
      <w:r>
        <w:rPr>
          <w:rFonts w:ascii="Times New Roman" w:eastAsia="Times New Roman" w:hAnsi="Times New Roman" w:cs="Times New Roman"/>
          <w:color w:val="333333"/>
          <w:sz w:val="28"/>
          <w:szCs w:val="28"/>
          <w:lang w:eastAsia="uk-UA"/>
        </w:rPr>
        <w:t>Турківської</w:t>
      </w:r>
      <w:proofErr w:type="spellEnd"/>
      <w:r>
        <w:rPr>
          <w:rFonts w:ascii="Times New Roman" w:eastAsia="Times New Roman" w:hAnsi="Times New Roman" w:cs="Times New Roman"/>
          <w:color w:val="333333"/>
          <w:sz w:val="28"/>
          <w:szCs w:val="28"/>
          <w:lang w:eastAsia="uk-UA"/>
        </w:rPr>
        <w:t xml:space="preserve"> міської ради» використовують такі підходи до формування критеріїв оцінювання: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оцінюють не лише результат роботи, але й процес навчання, індивідуальну працю та успіх кожного учня;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позитивно оцінюють досягнення учнів, незалежно від того, значні вони чи скромні, якщо вони є результатом справжніх зусиль та старань дитини. В цьому є мотивуюча роль оцінювання;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оцінюють рівень аргументації та уміння учнів висловлювати свою думку.</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У системі оцінювання навчальних досягнень учнів у закладі,  крім традиційних, вчителі використовували інші творчі види оцінювання, особливо, під час здійснення дистанційного навчання. Усі оцінки з навчальних предметів поточні, за семестри, за рік, здійснюється у балах відповідно до критеріїв, затверджених МОН.</w:t>
      </w:r>
    </w:p>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Як було оцінено виконання даного критерію</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Для оцінки виконання даного критерію було вивчено такі питання: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lastRenderedPageBreak/>
        <w:t xml:space="preserve"> • Чи спрямована система оцінювання навчальних досягнень учнів на перевірку рівня оволодіння учнями ключовими </w:t>
      </w:r>
      <w:proofErr w:type="spellStart"/>
      <w:r>
        <w:rPr>
          <w:rFonts w:ascii="Times New Roman" w:eastAsia="Times New Roman" w:hAnsi="Times New Roman" w:cs="Times New Roman"/>
          <w:color w:val="333333"/>
          <w:sz w:val="28"/>
          <w:szCs w:val="28"/>
          <w:lang w:eastAsia="uk-UA"/>
        </w:rPr>
        <w:t>компетентностями</w:t>
      </w:r>
      <w:proofErr w:type="spellEnd"/>
      <w:r>
        <w:rPr>
          <w:rFonts w:ascii="Times New Roman" w:eastAsia="Times New Roman" w:hAnsi="Times New Roman" w:cs="Times New Roman"/>
          <w:color w:val="333333"/>
          <w:sz w:val="28"/>
          <w:szCs w:val="28"/>
          <w:lang w:eastAsia="uk-UA"/>
        </w:rPr>
        <w:t>?</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Чи оприлюднюються вчителями критерії оцінювання навчальних досягнень учнів у </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КЗ “ </w:t>
      </w:r>
      <w:r>
        <w:rPr>
          <w:rFonts w:ascii="Times New Roman" w:eastAsia="Times New Roman" w:hAnsi="Times New Roman" w:cs="Times New Roman"/>
          <w:sz w:val="28"/>
          <w:szCs w:val="28"/>
          <w:lang w:eastAsia="uk-UA"/>
        </w:rPr>
        <w:t xml:space="preserve">Ільницькому ЗЗСО І-ІІІ ст. </w:t>
      </w:r>
      <w:proofErr w:type="spellStart"/>
      <w:r>
        <w:rPr>
          <w:rFonts w:ascii="Times New Roman" w:eastAsia="Times New Roman" w:hAnsi="Times New Roman" w:cs="Times New Roman"/>
          <w:sz w:val="28"/>
          <w:szCs w:val="28"/>
          <w:lang w:eastAsia="uk-UA"/>
        </w:rPr>
        <w:t>Турківської</w:t>
      </w:r>
      <w:proofErr w:type="spellEnd"/>
      <w:r>
        <w:rPr>
          <w:rFonts w:ascii="Times New Roman" w:eastAsia="Times New Roman" w:hAnsi="Times New Roman" w:cs="Times New Roman"/>
          <w:sz w:val="28"/>
          <w:szCs w:val="28"/>
          <w:lang w:eastAsia="uk-UA"/>
        </w:rPr>
        <w:t xml:space="preserve"> міської ради</w:t>
      </w:r>
      <w:r>
        <w:rPr>
          <w:rFonts w:ascii="Times New Roman" w:eastAsia="Times New Roman" w:hAnsi="Times New Roman" w:cs="Times New Roman"/>
          <w:color w:val="333333"/>
          <w:sz w:val="28"/>
          <w:szCs w:val="28"/>
          <w:lang w:eastAsia="uk-UA"/>
        </w:rPr>
        <w:t>”?</w:t>
      </w:r>
    </w:p>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Методи збору інформації, які було використано</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Спостереження (за проведенням навчального заняття).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Вивчення документації (критерії оцінювання навчальних досягнень здобувачів освіти).</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Критерій 2.1.3. </w:t>
      </w:r>
      <w:r>
        <w:rPr>
          <w:rFonts w:ascii="Times New Roman" w:eastAsia="Times New Roman" w:hAnsi="Times New Roman" w:cs="Times New Roman"/>
          <w:color w:val="333333"/>
          <w:sz w:val="28"/>
          <w:szCs w:val="28"/>
          <w:u w:val="single"/>
          <w:lang w:eastAsia="uk-UA"/>
        </w:rPr>
        <w:t>Справедливість та об’єктивність оцінювання навчальних досягнень учнів </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Здобувачі освіти КЗ «Ільницького ЗЗСО І-ІІІ ст. </w:t>
      </w:r>
      <w:proofErr w:type="spellStart"/>
      <w:r>
        <w:rPr>
          <w:rFonts w:ascii="Times New Roman" w:eastAsia="Times New Roman" w:hAnsi="Times New Roman" w:cs="Times New Roman"/>
          <w:color w:val="333333"/>
          <w:sz w:val="28"/>
          <w:szCs w:val="28"/>
          <w:lang w:eastAsia="uk-UA"/>
        </w:rPr>
        <w:t>Турківської</w:t>
      </w:r>
      <w:proofErr w:type="spellEnd"/>
      <w:r>
        <w:rPr>
          <w:rFonts w:ascii="Times New Roman" w:eastAsia="Times New Roman" w:hAnsi="Times New Roman" w:cs="Times New Roman"/>
          <w:color w:val="333333"/>
          <w:sz w:val="28"/>
          <w:szCs w:val="28"/>
          <w:lang w:eastAsia="uk-UA"/>
        </w:rPr>
        <w:t xml:space="preserve"> міської ради» у цілому вважають оцінювання результатів навчання справедливим і об’єктивним. Система оцінювання навчальних досягнень учнів сприймається учнями закладу як зрозуміла, чітка і справедлива.</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Для того, щоб у закладі система оцінювання сприймалась учнями як об’єктивна і справедлива,  зроблено наступне:</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1. На основі критеріїв, розроблених МОН, вчителі розробляють критерії оцінювання для виконання обов’язкових видів роботи і ознайомлюють з ними учнів.</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2. Відбувається обов’язкове оприлюднення критеріїв оцінювання.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3. Впроваджується </w:t>
      </w:r>
      <w:proofErr w:type="spellStart"/>
      <w:r>
        <w:rPr>
          <w:rFonts w:ascii="Times New Roman" w:eastAsia="Times New Roman" w:hAnsi="Times New Roman" w:cs="Times New Roman"/>
          <w:color w:val="333333"/>
          <w:sz w:val="28"/>
          <w:szCs w:val="28"/>
          <w:lang w:eastAsia="uk-UA"/>
        </w:rPr>
        <w:t>самооцінювання</w:t>
      </w:r>
      <w:proofErr w:type="spellEnd"/>
      <w:r>
        <w:rPr>
          <w:rFonts w:ascii="Times New Roman" w:eastAsia="Times New Roman" w:hAnsi="Times New Roman" w:cs="Times New Roman"/>
          <w:color w:val="333333"/>
          <w:sz w:val="28"/>
          <w:szCs w:val="28"/>
          <w:lang w:eastAsia="uk-UA"/>
        </w:rPr>
        <w:t xml:space="preserve"> і </w:t>
      </w:r>
      <w:proofErr w:type="spellStart"/>
      <w:r>
        <w:rPr>
          <w:rFonts w:ascii="Times New Roman" w:eastAsia="Times New Roman" w:hAnsi="Times New Roman" w:cs="Times New Roman"/>
          <w:color w:val="333333"/>
          <w:sz w:val="28"/>
          <w:szCs w:val="28"/>
          <w:lang w:eastAsia="uk-UA"/>
        </w:rPr>
        <w:t>взаємооцінювання</w:t>
      </w:r>
      <w:proofErr w:type="spellEnd"/>
      <w:r>
        <w:rPr>
          <w:rFonts w:ascii="Times New Roman" w:eastAsia="Times New Roman" w:hAnsi="Times New Roman" w:cs="Times New Roman"/>
          <w:color w:val="333333"/>
          <w:sz w:val="28"/>
          <w:szCs w:val="28"/>
          <w:lang w:eastAsia="uk-UA"/>
        </w:rPr>
        <w:t xml:space="preserve"> учнів.</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4. Використовується учнівське портфоліо як спосіб оцінювання навчальних досягнень ( у початковій школі).</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5. Впроваджується формувальне оцінювання.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Педагоги закладу постійно враховують думку учнів та їх батьків щодо системи оцінювання. Це реалізуємо шляхом опитування учнів, а також спілкуванням з батьками під час відвідування ними школи, проведення батьківських зборів.</w:t>
      </w:r>
    </w:p>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Як було оцінено виконання даного критерію</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Для оцінки виконання даного критерію було вивчено такі питання: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Чи оприлюднені критерії оцінювання навчальних досягнень учнів у закладі?</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Чи використовується у закладі освіти формувальне оцінювання?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Чи вважають учні оцінювання їх навчальних досягнень у закладі освіти справедливим?</w:t>
      </w:r>
    </w:p>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Методи збору інформації, які було використано</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Опитування (анкетування учнів і батьків).</w:t>
      </w:r>
    </w:p>
    <w:p w:rsidR="00705444" w:rsidRDefault="00705444" w:rsidP="00705444">
      <w:pPr>
        <w:shd w:val="clear" w:color="auto" w:fill="FFFFFF"/>
        <w:spacing w:after="15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Результати опитування учнів (брало участь 168 учнів)</w:t>
      </w:r>
    </w:p>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i/>
          <w:iCs/>
          <w:color w:val="333333"/>
          <w:sz w:val="28"/>
          <w:szCs w:val="28"/>
          <w:lang w:eastAsia="uk-UA"/>
        </w:rPr>
        <w:lastRenderedPageBreak/>
        <w:t>Наскільки вчителі  справедливо оцінюють Ваші результати навчання?</w:t>
      </w:r>
    </w:p>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w:t>
      </w:r>
    </w:p>
    <w:tbl>
      <w:tblPr>
        <w:tblW w:w="0" w:type="auto"/>
        <w:tblInd w:w="450" w:type="dxa"/>
        <w:tblCellMar>
          <w:left w:w="0" w:type="dxa"/>
          <w:right w:w="0" w:type="dxa"/>
        </w:tblCellMar>
        <w:tblLook w:val="04A0" w:firstRow="1" w:lastRow="0" w:firstColumn="1" w:lastColumn="0" w:noHBand="0" w:noVBand="1"/>
      </w:tblPr>
      <w:tblGrid>
        <w:gridCol w:w="822"/>
        <w:gridCol w:w="4407"/>
        <w:gridCol w:w="1542"/>
        <w:gridCol w:w="2138"/>
      </w:tblGrid>
      <w:tr w:rsidR="00705444" w:rsidTr="00705444">
        <w:tc>
          <w:tcPr>
            <w:tcW w:w="8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з/п</w:t>
            </w:r>
          </w:p>
        </w:tc>
        <w:tc>
          <w:tcPr>
            <w:tcW w:w="4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Перелік тверджень</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Кількість чоловік</w:t>
            </w:r>
          </w:p>
        </w:tc>
        <w:tc>
          <w:tcPr>
            <w:tcW w:w="2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оцінюють справедливо</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167</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99</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більшості випадків оцінюють справедливо</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більшості випадків оцінюють несправедливо</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оцінюють несправедливо</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bl>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w:t>
      </w:r>
    </w:p>
    <w:p w:rsidR="00705444" w:rsidRDefault="00705444" w:rsidP="00705444">
      <w:pPr>
        <w:numPr>
          <w:ilvl w:val="0"/>
          <w:numId w:val="7"/>
        </w:numPr>
        <w:shd w:val="clear" w:color="auto" w:fill="FFFFFF"/>
        <w:spacing w:before="100" w:beforeAutospacing="1" w:after="100" w:afterAutospacing="1" w:line="240" w:lineRule="auto"/>
        <w:ind w:left="37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i/>
          <w:iCs/>
          <w:color w:val="333333"/>
          <w:sz w:val="28"/>
          <w:szCs w:val="28"/>
          <w:lang w:eastAsia="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705444" w:rsidRDefault="00705444" w:rsidP="00705444">
      <w:pPr>
        <w:shd w:val="clear" w:color="auto" w:fill="FFFFFF"/>
        <w:spacing w:before="120" w:after="40" w:line="240" w:lineRule="auto"/>
        <w:ind w:left="45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У КЗ “ Ільницькому ЗЗСО І-ІІІ ст. </w:t>
      </w:r>
      <w:proofErr w:type="spellStart"/>
      <w:r>
        <w:rPr>
          <w:rFonts w:ascii="Times New Roman" w:eastAsia="Times New Roman" w:hAnsi="Times New Roman" w:cs="Times New Roman"/>
          <w:color w:val="333333"/>
          <w:sz w:val="28"/>
          <w:szCs w:val="28"/>
          <w:lang w:eastAsia="uk-UA"/>
        </w:rPr>
        <w:t>Турківської</w:t>
      </w:r>
      <w:proofErr w:type="spellEnd"/>
      <w:r>
        <w:rPr>
          <w:rFonts w:ascii="Times New Roman" w:eastAsia="Times New Roman" w:hAnsi="Times New Roman" w:cs="Times New Roman"/>
          <w:color w:val="333333"/>
          <w:sz w:val="28"/>
          <w:szCs w:val="28"/>
          <w:lang w:eastAsia="uk-UA"/>
        </w:rPr>
        <w:t xml:space="preserve"> міської ради ” здійснюється аналіз результатів навчання здобувачів освіти. Основним індикатором вимірювання результатів освітньої діяльності учнів школи є їхні навчальні досягнення.</w:t>
      </w:r>
    </w:p>
    <w:p w:rsidR="00705444" w:rsidRDefault="00705444" w:rsidP="00705444">
      <w:pPr>
        <w:shd w:val="clear" w:color="auto" w:fill="FFFFFF"/>
        <w:spacing w:before="120" w:after="40" w:line="240" w:lineRule="auto"/>
        <w:ind w:left="45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Відбувається постійний моніторинг системи оцінювання навчальних досягнень учнів з боку адміністрації закладу освіти.</w:t>
      </w:r>
    </w:p>
    <w:p w:rsidR="00705444" w:rsidRDefault="00705444" w:rsidP="00705444">
      <w:pPr>
        <w:shd w:val="clear" w:color="auto" w:fill="FFFFFF"/>
        <w:spacing w:before="120" w:after="40" w:line="240" w:lineRule="auto"/>
        <w:ind w:left="45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Двічі на рік проводиться підсумковий моніторинг оцінювання результатів навчальних досягнень учнів . Основною метою такого моніторингу є виявлення об’єктивного та раціонального підходу до оцінювання навчальних досягнень учнів з боку вчителя, простеження системності в оцінюванні учнів, динаміки їх навчальних досягнень.</w:t>
      </w:r>
    </w:p>
    <w:p w:rsidR="00705444" w:rsidRDefault="00705444" w:rsidP="00705444">
      <w:pPr>
        <w:shd w:val="clear" w:color="auto" w:fill="FFFFFF"/>
        <w:spacing w:before="120" w:after="40" w:line="240" w:lineRule="auto"/>
        <w:ind w:left="45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Основні завдання, які вирішуємо за допомогою моніторингу навчальних досягнень учнів:</w:t>
      </w:r>
    </w:p>
    <w:p w:rsidR="00705444" w:rsidRDefault="00705444" w:rsidP="00705444">
      <w:pPr>
        <w:shd w:val="clear" w:color="auto" w:fill="FFFFFF"/>
        <w:spacing w:before="120" w:after="40" w:line="240" w:lineRule="auto"/>
        <w:ind w:left="45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1. Вивчення якості освітнього процесу.</w:t>
      </w:r>
    </w:p>
    <w:p w:rsidR="00705444" w:rsidRDefault="00705444" w:rsidP="00705444">
      <w:pPr>
        <w:shd w:val="clear" w:color="auto" w:fill="FFFFFF"/>
        <w:spacing w:before="120" w:after="40" w:line="240" w:lineRule="auto"/>
        <w:ind w:left="45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2.  Удосконалення оцінювання навчальних досягнень учнів з окремих предметів.</w:t>
      </w:r>
    </w:p>
    <w:p w:rsidR="00705444" w:rsidRDefault="00705444" w:rsidP="00705444">
      <w:pPr>
        <w:shd w:val="clear" w:color="auto" w:fill="FFFFFF"/>
        <w:spacing w:before="120" w:after="40" w:line="240" w:lineRule="auto"/>
        <w:ind w:left="45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3. Простеження </w:t>
      </w:r>
      <w:proofErr w:type="spellStart"/>
      <w:r>
        <w:rPr>
          <w:rFonts w:ascii="Times New Roman" w:eastAsia="Times New Roman" w:hAnsi="Times New Roman" w:cs="Times New Roman"/>
          <w:color w:val="333333"/>
          <w:sz w:val="28"/>
          <w:szCs w:val="28"/>
          <w:lang w:eastAsia="uk-UA"/>
        </w:rPr>
        <w:t>компетентнісного</w:t>
      </w:r>
      <w:proofErr w:type="spellEnd"/>
      <w:r>
        <w:rPr>
          <w:rFonts w:ascii="Times New Roman" w:eastAsia="Times New Roman" w:hAnsi="Times New Roman" w:cs="Times New Roman"/>
          <w:color w:val="333333"/>
          <w:sz w:val="28"/>
          <w:szCs w:val="28"/>
          <w:lang w:eastAsia="uk-UA"/>
        </w:rPr>
        <w:t xml:space="preserve"> підходу у системі оцінювання навчальних досягнень учнів.</w:t>
      </w:r>
    </w:p>
    <w:p w:rsidR="00705444" w:rsidRDefault="00705444" w:rsidP="00705444">
      <w:pPr>
        <w:shd w:val="clear" w:color="auto" w:fill="FFFFFF"/>
        <w:spacing w:before="120" w:after="40" w:line="240" w:lineRule="auto"/>
        <w:ind w:left="45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Для моніторингу системи оцінювання навчальних досягнень учнів використовуємо:</w:t>
      </w:r>
    </w:p>
    <w:p w:rsidR="00705444" w:rsidRDefault="00705444" w:rsidP="00705444">
      <w:pPr>
        <w:shd w:val="clear" w:color="auto" w:fill="FFFFFF"/>
        <w:spacing w:before="120" w:after="40" w:line="240" w:lineRule="auto"/>
        <w:ind w:left="45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підсумкове оцінювання учнів у класному журналі.</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У КЗ «Ільницькому ЗЗСО І-ІІІ ст. </w:t>
      </w:r>
      <w:proofErr w:type="spellStart"/>
      <w:r>
        <w:rPr>
          <w:rFonts w:ascii="Times New Roman" w:eastAsia="Times New Roman" w:hAnsi="Times New Roman" w:cs="Times New Roman"/>
          <w:color w:val="333333"/>
          <w:sz w:val="28"/>
          <w:szCs w:val="28"/>
          <w:lang w:eastAsia="uk-UA"/>
        </w:rPr>
        <w:t>Турківської</w:t>
      </w:r>
      <w:proofErr w:type="spellEnd"/>
      <w:r>
        <w:rPr>
          <w:rFonts w:ascii="Times New Roman" w:eastAsia="Times New Roman" w:hAnsi="Times New Roman" w:cs="Times New Roman"/>
          <w:color w:val="333333"/>
          <w:sz w:val="28"/>
          <w:szCs w:val="28"/>
          <w:lang w:eastAsia="uk-UA"/>
        </w:rPr>
        <w:t xml:space="preserve"> міської ради» використовуємо такі способи отримання інформації за результатами моніторингових досліджень, що стосуються системи оцінювання навчальних досягнень учнів:</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аналіз середнього балу класів за підсумками семестрового і річного оцінювання;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lastRenderedPageBreak/>
        <w:t>• порівняльний аналіз середнього балу навчальних досягнень учнів з окремих предметів.</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За результатами проведення </w:t>
      </w:r>
      <w:proofErr w:type="spellStart"/>
      <w:r>
        <w:rPr>
          <w:rFonts w:ascii="Times New Roman" w:eastAsia="Times New Roman" w:hAnsi="Times New Roman" w:cs="Times New Roman"/>
          <w:color w:val="333333"/>
          <w:sz w:val="28"/>
          <w:szCs w:val="28"/>
          <w:lang w:eastAsia="uk-UA"/>
        </w:rPr>
        <w:t>моніторингів</w:t>
      </w:r>
      <w:proofErr w:type="spellEnd"/>
      <w:r>
        <w:rPr>
          <w:rFonts w:ascii="Times New Roman" w:eastAsia="Times New Roman" w:hAnsi="Times New Roman" w:cs="Times New Roman"/>
          <w:color w:val="333333"/>
          <w:sz w:val="28"/>
          <w:szCs w:val="28"/>
          <w:lang w:eastAsia="uk-UA"/>
        </w:rPr>
        <w:t xml:space="preserve"> навчальних досягнень учнів у закладі готується звіт, у якому підводяться підсумки проведення моніторингових досліджень. Результати аналізу моніторингових досліджень розглядаються на  засіданні педагогічної ради.</w:t>
      </w:r>
    </w:p>
    <w:p w:rsidR="00705444" w:rsidRDefault="00705444" w:rsidP="00705444">
      <w:pPr>
        <w:shd w:val="clear" w:color="auto" w:fill="FFFFFF"/>
        <w:spacing w:before="120" w:after="40" w:line="240" w:lineRule="auto"/>
        <w:ind w:left="450"/>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Як було оцінено виконання даного критерію</w:t>
      </w:r>
    </w:p>
    <w:p w:rsidR="00705444" w:rsidRDefault="00705444" w:rsidP="00705444">
      <w:pPr>
        <w:shd w:val="clear" w:color="auto" w:fill="FFFFFF"/>
        <w:spacing w:before="120" w:after="40" w:line="240" w:lineRule="auto"/>
        <w:ind w:left="45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Для оцінки виконання даного критерію було вивчено такі питання:</w:t>
      </w:r>
    </w:p>
    <w:p w:rsidR="00705444" w:rsidRDefault="00705444" w:rsidP="00705444">
      <w:pPr>
        <w:shd w:val="clear" w:color="auto" w:fill="FFFFFF"/>
        <w:spacing w:before="120" w:after="40" w:line="240" w:lineRule="auto"/>
        <w:ind w:left="45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Яка освітня мета проведення моніторингових досліджень?</w:t>
      </w:r>
    </w:p>
    <w:p w:rsidR="00705444" w:rsidRDefault="00705444" w:rsidP="00705444">
      <w:pPr>
        <w:shd w:val="clear" w:color="auto" w:fill="FFFFFF"/>
        <w:spacing w:before="120" w:after="40" w:line="240" w:lineRule="auto"/>
        <w:ind w:left="45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Чи підготовленні аналітичні матеріали за результатами дослідження?</w:t>
      </w:r>
    </w:p>
    <w:p w:rsidR="00705444" w:rsidRDefault="00705444" w:rsidP="00705444">
      <w:pPr>
        <w:shd w:val="clear" w:color="auto" w:fill="FFFFFF"/>
        <w:spacing w:before="120" w:after="40" w:line="240" w:lineRule="auto"/>
        <w:ind w:left="45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Чи прийняті рішення про вдосконалення освітньої діяльності за результатами прийнятих рішень на основі проведених </w:t>
      </w:r>
      <w:proofErr w:type="spellStart"/>
      <w:r>
        <w:rPr>
          <w:rFonts w:ascii="Times New Roman" w:eastAsia="Times New Roman" w:hAnsi="Times New Roman" w:cs="Times New Roman"/>
          <w:color w:val="333333"/>
          <w:sz w:val="28"/>
          <w:szCs w:val="28"/>
          <w:lang w:eastAsia="uk-UA"/>
        </w:rPr>
        <w:t>моніторингів</w:t>
      </w:r>
      <w:proofErr w:type="spellEnd"/>
      <w:r>
        <w:rPr>
          <w:rFonts w:ascii="Times New Roman" w:eastAsia="Times New Roman" w:hAnsi="Times New Roman" w:cs="Times New Roman"/>
          <w:color w:val="333333"/>
          <w:sz w:val="28"/>
          <w:szCs w:val="28"/>
          <w:lang w:eastAsia="uk-UA"/>
        </w:rPr>
        <w:t>?</w:t>
      </w:r>
    </w:p>
    <w:p w:rsidR="00705444" w:rsidRDefault="00705444" w:rsidP="00705444">
      <w:pPr>
        <w:shd w:val="clear" w:color="auto" w:fill="FFFFFF"/>
        <w:spacing w:before="120" w:after="40" w:line="240" w:lineRule="auto"/>
        <w:ind w:left="45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 Чи внесли зміни вчителі в практику оцінювання навчальних досягнень учнів, якщо були виявлені проблеми за результатами </w:t>
      </w:r>
      <w:proofErr w:type="spellStart"/>
      <w:r>
        <w:rPr>
          <w:rFonts w:ascii="Times New Roman" w:eastAsia="Times New Roman" w:hAnsi="Times New Roman" w:cs="Times New Roman"/>
          <w:color w:val="333333"/>
          <w:sz w:val="28"/>
          <w:szCs w:val="28"/>
          <w:lang w:eastAsia="uk-UA"/>
        </w:rPr>
        <w:t>моніторингів</w:t>
      </w:r>
      <w:proofErr w:type="spellEnd"/>
      <w:r>
        <w:rPr>
          <w:rFonts w:ascii="Times New Roman" w:eastAsia="Times New Roman" w:hAnsi="Times New Roman" w:cs="Times New Roman"/>
          <w:color w:val="333333"/>
          <w:sz w:val="28"/>
          <w:szCs w:val="28"/>
          <w:lang w:eastAsia="uk-UA"/>
        </w:rPr>
        <w:t>?</w:t>
      </w:r>
    </w:p>
    <w:p w:rsidR="00705444" w:rsidRDefault="00705444" w:rsidP="00705444">
      <w:pPr>
        <w:shd w:val="clear" w:color="auto" w:fill="FFFFFF"/>
        <w:spacing w:before="120" w:after="40" w:line="240" w:lineRule="auto"/>
        <w:ind w:left="450"/>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Методи збору інформації, які було використано</w:t>
      </w:r>
    </w:p>
    <w:p w:rsidR="00705444" w:rsidRDefault="00705444" w:rsidP="00705444">
      <w:pPr>
        <w:shd w:val="clear" w:color="auto" w:fill="FFFFFF"/>
        <w:spacing w:before="120" w:after="40" w:line="240" w:lineRule="auto"/>
        <w:ind w:left="45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Вивчення документації (аналітичні звіти, статистичний аналіз, протоколи засідань педагогічної ради).</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Критерій 2.2.2. </w:t>
      </w:r>
      <w:r>
        <w:rPr>
          <w:rFonts w:ascii="Times New Roman" w:eastAsia="Times New Roman" w:hAnsi="Times New Roman" w:cs="Times New Roman"/>
          <w:color w:val="333333"/>
          <w:sz w:val="28"/>
          <w:szCs w:val="28"/>
          <w:u w:val="single"/>
          <w:lang w:eastAsia="uk-UA"/>
        </w:rPr>
        <w:t xml:space="preserve">Впровадження у КЗ </w:t>
      </w:r>
      <w:r>
        <w:rPr>
          <w:rFonts w:ascii="Times New Roman" w:eastAsia="Times New Roman" w:hAnsi="Times New Roman" w:cs="Times New Roman"/>
          <w:sz w:val="28"/>
          <w:szCs w:val="28"/>
          <w:u w:val="single"/>
          <w:lang w:eastAsia="uk-UA"/>
        </w:rPr>
        <w:t xml:space="preserve">“ Ільницькому ЗЗСО І-ІІІ ст. </w:t>
      </w:r>
      <w:proofErr w:type="spellStart"/>
      <w:r>
        <w:rPr>
          <w:rFonts w:ascii="Times New Roman" w:eastAsia="Times New Roman" w:hAnsi="Times New Roman" w:cs="Times New Roman"/>
          <w:sz w:val="28"/>
          <w:szCs w:val="28"/>
          <w:u w:val="single"/>
          <w:lang w:eastAsia="uk-UA"/>
        </w:rPr>
        <w:t>Турківської</w:t>
      </w:r>
      <w:proofErr w:type="spellEnd"/>
      <w:r>
        <w:rPr>
          <w:rFonts w:ascii="Times New Roman" w:eastAsia="Times New Roman" w:hAnsi="Times New Roman" w:cs="Times New Roman"/>
          <w:sz w:val="28"/>
          <w:szCs w:val="28"/>
          <w:u w:val="single"/>
          <w:lang w:eastAsia="uk-UA"/>
        </w:rPr>
        <w:t xml:space="preserve"> міської ради» </w:t>
      </w:r>
      <w:r>
        <w:rPr>
          <w:rFonts w:ascii="Times New Roman" w:eastAsia="Times New Roman" w:hAnsi="Times New Roman" w:cs="Times New Roman"/>
          <w:color w:val="333333"/>
          <w:sz w:val="28"/>
          <w:szCs w:val="28"/>
          <w:u w:val="single"/>
          <w:lang w:eastAsia="uk-UA"/>
        </w:rPr>
        <w:t>системи формувального оцінювання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У закладі впроваджується система формувального оцінювання. Учителі, які працюють в початковій школі,  шукають підходи в оцінюванні, які б враховували індивідуальний поступ учня. Тому в освітній процес школи впроваджується формувальне оцінювання. Воно оцінює процес навчання учнів, а не результат.</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Особливостями впроваджуваного у закладі формувального оцінювання є те, що воно:</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націлене на визначення індивідуальних досягнень кожного учня;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не передбачає порівняння навчальних досягненнях різних учнів;</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широко використовує описове оцінювання;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застосовує зрозумілі критерії оцінювання, за якими оцінюють учня, він стає свідомим учасником процесу оцінювання і навчання;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забезпечує зворотний зв’язок – отримання інформації про те, чого учні навчилися, а також про те, як учитель реалізував поставлені навчальні цілі.</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У НУШ  ( 1 – 4 класи) учителями 1-4 класів впроваджено саме формувальне оцінювання. Під час спостереження за проведенням навчальних занять було виділено такі аспекти роботи вчителів , найбільш активно в початковій школі:</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визначається, що потребує виправлення або покращення у роботі учня;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вказують на напрями виправлення помилок та подальшої роботи учня;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заохочують учнів до роботи в парах та кооперативної (групової) роботи.</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lastRenderedPageBreak/>
        <w:t>Під час впровадження формувального оцінювання учителі виробляють чіткі критерії оцінювання навчальних досягнень учнів. Зміст цих критеріїв пояснюють учням і батькам зрозумілою і доступною мовою. Критерії оцінювання доводять до відома учнів під час уроків. Також вчителі застосовують спільну з учнями розробку критеріїв оцінювання.</w:t>
      </w:r>
    </w:p>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Як було оцінено виконання даного критерію</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Для оцінки виконання даного критерію було вивчено такі питання: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Яка частина вчителів використовує формувальне оцінювання в своїй роботі?</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Які особливості використання формувального оцінювання в початковій школі?</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Як можна прослідкувати прогрес у навчальних досягненнях учня?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Які форми роботи використовуються вчителями для впровадження формувального оцінювання в освітньому процесі?</w:t>
      </w:r>
    </w:p>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Методи збору інформації, які було використано</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Спостереження (за проведенням навчального заняття).</w:t>
      </w:r>
    </w:p>
    <w:p w:rsidR="00705444" w:rsidRDefault="00705444" w:rsidP="00705444">
      <w:pPr>
        <w:shd w:val="clear" w:color="auto" w:fill="FFFFFF"/>
        <w:spacing w:after="15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Результати опитування учнів (</w:t>
      </w:r>
      <w:r>
        <w:rPr>
          <w:rFonts w:ascii="Times New Roman" w:eastAsia="Times New Roman" w:hAnsi="Times New Roman" w:cs="Times New Roman"/>
          <w:b/>
          <w:bCs/>
          <w:sz w:val="28"/>
          <w:szCs w:val="28"/>
          <w:lang w:eastAsia="uk-UA"/>
        </w:rPr>
        <w:t>брало участь 168 учнів</w:t>
      </w:r>
      <w:r>
        <w:rPr>
          <w:rFonts w:ascii="Times New Roman" w:eastAsia="Times New Roman" w:hAnsi="Times New Roman" w:cs="Times New Roman"/>
          <w:b/>
          <w:bCs/>
          <w:color w:val="333333"/>
          <w:sz w:val="28"/>
          <w:szCs w:val="28"/>
          <w:lang w:eastAsia="uk-UA"/>
        </w:rPr>
        <w:t>)</w:t>
      </w:r>
    </w:p>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i/>
          <w:iCs/>
          <w:color w:val="333333"/>
          <w:sz w:val="28"/>
          <w:szCs w:val="28"/>
          <w:lang w:eastAsia="uk-UA"/>
        </w:rPr>
        <w:t>Наскільки доступно вчителі пояснюють та аргументують виставлення оцінок?</w:t>
      </w:r>
    </w:p>
    <w:tbl>
      <w:tblPr>
        <w:tblW w:w="0" w:type="auto"/>
        <w:tblInd w:w="450" w:type="dxa"/>
        <w:tblCellMar>
          <w:left w:w="0" w:type="dxa"/>
          <w:right w:w="0" w:type="dxa"/>
        </w:tblCellMar>
        <w:tblLook w:val="04A0" w:firstRow="1" w:lastRow="0" w:firstColumn="1" w:lastColumn="0" w:noHBand="0" w:noVBand="1"/>
      </w:tblPr>
      <w:tblGrid>
        <w:gridCol w:w="822"/>
        <w:gridCol w:w="4407"/>
        <w:gridCol w:w="1542"/>
        <w:gridCol w:w="2138"/>
      </w:tblGrid>
      <w:tr w:rsidR="00705444" w:rsidTr="00705444">
        <w:tc>
          <w:tcPr>
            <w:tcW w:w="8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з/п</w:t>
            </w:r>
          </w:p>
        </w:tc>
        <w:tc>
          <w:tcPr>
            <w:tcW w:w="4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Перелік тверджень</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Кількість чоловік</w:t>
            </w:r>
          </w:p>
        </w:tc>
        <w:tc>
          <w:tcPr>
            <w:tcW w:w="2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вчителі ще до початку оцінювання завжди пояснюють, за що я можу отримати ту чи іншу оцінку, а після оцінювання завжди її обґрунтовують</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168</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100</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вчителі, в переважній більшості, пояснюють вимоги до оцінювання, аргументують оцінку лише на моє прохання</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вчителі дуже </w:t>
            </w:r>
            <w:proofErr w:type="spellStart"/>
            <w:r>
              <w:rPr>
                <w:rFonts w:ascii="Times New Roman" w:eastAsia="Times New Roman" w:hAnsi="Times New Roman" w:cs="Times New Roman"/>
                <w:sz w:val="28"/>
                <w:szCs w:val="28"/>
                <w:lang w:eastAsia="uk-UA"/>
              </w:rPr>
              <w:t>рідко</w:t>
            </w:r>
            <w:proofErr w:type="spellEnd"/>
            <w:r>
              <w:rPr>
                <w:rFonts w:ascii="Times New Roman" w:eastAsia="Times New Roman" w:hAnsi="Times New Roman" w:cs="Times New Roman"/>
                <w:sz w:val="28"/>
                <w:szCs w:val="28"/>
                <w:lang w:eastAsia="uk-UA"/>
              </w:rPr>
              <w:t xml:space="preserve"> попередньо пояснюють вимоги до оцінювання, не завжди аргументують оцінку, навіть на моє прохання</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вчителі ніколи не пояснюють вимоги до оцінювання, відмовляються обґрунтувати виставлену оцінку, навіть на моє прохання</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bl>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i/>
          <w:iCs/>
          <w:color w:val="333333"/>
          <w:sz w:val="28"/>
          <w:szCs w:val="28"/>
          <w:lang w:eastAsia="uk-UA"/>
        </w:rPr>
        <w:t>В  яких  формах  Ви, як  правило, отримуєте  зворотній  зв’язок  від  вчителів  щодо  Вашого  навчання:</w:t>
      </w:r>
    </w:p>
    <w:tbl>
      <w:tblPr>
        <w:tblW w:w="9860" w:type="dxa"/>
        <w:tblLayout w:type="fixed"/>
        <w:tblCellMar>
          <w:left w:w="0" w:type="dxa"/>
          <w:right w:w="0" w:type="dxa"/>
        </w:tblCellMar>
        <w:tblLook w:val="04A0" w:firstRow="1" w:lastRow="0" w:firstColumn="1" w:lastColumn="0" w:noHBand="0" w:noVBand="1"/>
      </w:tblPr>
      <w:tblGrid>
        <w:gridCol w:w="464"/>
        <w:gridCol w:w="4982"/>
        <w:gridCol w:w="1186"/>
        <w:gridCol w:w="1135"/>
        <w:gridCol w:w="1135"/>
        <w:gridCol w:w="958"/>
      </w:tblGrid>
      <w:tr w:rsidR="00705444" w:rsidTr="00705444">
        <w:tc>
          <w:tcPr>
            <w:tcW w:w="4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r>
              <w:rPr>
                <w:rFonts w:ascii="Times New Roman" w:eastAsia="Times New Roman" w:hAnsi="Times New Roman" w:cs="Times New Roman"/>
                <w:b/>
                <w:bCs/>
                <w:sz w:val="28"/>
                <w:szCs w:val="28"/>
                <w:lang w:eastAsia="uk-UA"/>
              </w:rPr>
              <w:lastRenderedPageBreak/>
              <w:t xml:space="preserve"> з/п</w:t>
            </w:r>
          </w:p>
        </w:tc>
        <w:tc>
          <w:tcPr>
            <w:tcW w:w="49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lastRenderedPageBreak/>
              <w:t>Перелік тверджень</w:t>
            </w:r>
          </w:p>
        </w:tc>
        <w:tc>
          <w:tcPr>
            <w:tcW w:w="118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Від усіх </w:t>
            </w:r>
            <w:r>
              <w:rPr>
                <w:rFonts w:ascii="Times New Roman" w:eastAsia="Times New Roman" w:hAnsi="Times New Roman" w:cs="Times New Roman"/>
                <w:b/>
                <w:bCs/>
                <w:sz w:val="28"/>
                <w:szCs w:val="28"/>
                <w:lang w:eastAsia="uk-UA"/>
              </w:rPr>
              <w:lastRenderedPageBreak/>
              <w:t>вчителів</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lastRenderedPageBreak/>
              <w:t xml:space="preserve">Від </w:t>
            </w:r>
            <w:r>
              <w:rPr>
                <w:rFonts w:ascii="Times New Roman" w:eastAsia="Times New Roman" w:hAnsi="Times New Roman" w:cs="Times New Roman"/>
                <w:b/>
                <w:bCs/>
                <w:sz w:val="28"/>
                <w:szCs w:val="28"/>
                <w:lang w:eastAsia="uk-UA"/>
              </w:rPr>
              <w:lastRenderedPageBreak/>
              <w:t>більшості вчителів</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05444" w:rsidRDefault="00705444">
            <w:pPr>
              <w:spacing w:after="0" w:line="240" w:lineRule="auto"/>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lastRenderedPageBreak/>
              <w:t xml:space="preserve">Від </w:t>
            </w:r>
            <w:r>
              <w:rPr>
                <w:rFonts w:ascii="Times New Roman" w:eastAsia="Times New Roman" w:hAnsi="Times New Roman" w:cs="Times New Roman"/>
                <w:b/>
                <w:bCs/>
                <w:sz w:val="28"/>
                <w:szCs w:val="28"/>
                <w:lang w:eastAsia="uk-UA"/>
              </w:rPr>
              <w:lastRenderedPageBreak/>
              <w:t xml:space="preserve">окремих  </w:t>
            </w:r>
          </w:p>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вчителів</w:t>
            </w:r>
          </w:p>
        </w:tc>
        <w:tc>
          <w:tcPr>
            <w:tcW w:w="95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lastRenderedPageBreak/>
              <w:t xml:space="preserve">У </w:t>
            </w:r>
            <w:r>
              <w:rPr>
                <w:rFonts w:ascii="Times New Roman" w:eastAsia="Times New Roman" w:hAnsi="Times New Roman" w:cs="Times New Roman"/>
                <w:b/>
                <w:bCs/>
                <w:sz w:val="28"/>
                <w:szCs w:val="28"/>
                <w:lang w:eastAsia="uk-UA"/>
              </w:rPr>
              <w:lastRenderedPageBreak/>
              <w:t>поодиноких випадках</w:t>
            </w:r>
          </w:p>
        </w:tc>
      </w:tr>
      <w:tr w:rsidR="00705444" w:rsidTr="00705444">
        <w:tc>
          <w:tcPr>
            <w:tcW w:w="4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1.</w:t>
            </w:r>
          </w:p>
        </w:tc>
        <w:tc>
          <w:tcPr>
            <w:tcW w:w="4979" w:type="dxa"/>
            <w:tcBorders>
              <w:top w:val="nil"/>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Пояснення та аргументація виставлених  оцінок</w:t>
            </w:r>
          </w:p>
        </w:tc>
        <w:tc>
          <w:tcPr>
            <w:tcW w:w="1185" w:type="dxa"/>
            <w:tcBorders>
              <w:top w:val="nil"/>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150(89%)</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18(11%)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958" w:type="dxa"/>
            <w:tcBorders>
              <w:top w:val="nil"/>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4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w:t>
            </w:r>
          </w:p>
        </w:tc>
        <w:tc>
          <w:tcPr>
            <w:tcW w:w="4979" w:type="dxa"/>
            <w:tcBorders>
              <w:top w:val="nil"/>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Аналіз  допущених  помилок</w:t>
            </w:r>
          </w:p>
        </w:tc>
        <w:tc>
          <w:tcPr>
            <w:tcW w:w="1185" w:type="dxa"/>
            <w:tcBorders>
              <w:top w:val="nil"/>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130(77%)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28(17%)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10(6%)</w:t>
            </w:r>
          </w:p>
        </w:tc>
        <w:tc>
          <w:tcPr>
            <w:tcW w:w="958" w:type="dxa"/>
            <w:tcBorders>
              <w:top w:val="nil"/>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4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05444" w:rsidRDefault="00705444">
            <w:pPr>
              <w:spacing w:after="15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w:t>
            </w:r>
          </w:p>
        </w:tc>
        <w:tc>
          <w:tcPr>
            <w:tcW w:w="4979" w:type="dxa"/>
            <w:tcBorders>
              <w:top w:val="nil"/>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Визначення  шляхів  покращення  результатів  навчання</w:t>
            </w:r>
          </w:p>
        </w:tc>
        <w:tc>
          <w:tcPr>
            <w:tcW w:w="1185" w:type="dxa"/>
            <w:tcBorders>
              <w:top w:val="nil"/>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118(70%)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35 (21%)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15 (9%)</w:t>
            </w:r>
          </w:p>
        </w:tc>
        <w:tc>
          <w:tcPr>
            <w:tcW w:w="958" w:type="dxa"/>
            <w:tcBorders>
              <w:top w:val="nil"/>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4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w:t>
            </w:r>
          </w:p>
        </w:tc>
        <w:tc>
          <w:tcPr>
            <w:tcW w:w="4979" w:type="dxa"/>
            <w:tcBorders>
              <w:top w:val="nil"/>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Заохочення  до подальшого  навчання</w:t>
            </w:r>
          </w:p>
        </w:tc>
        <w:tc>
          <w:tcPr>
            <w:tcW w:w="1185" w:type="dxa"/>
            <w:tcBorders>
              <w:top w:val="nil"/>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96(57%)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44(26%)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28(17%)</w:t>
            </w:r>
          </w:p>
        </w:tc>
        <w:tc>
          <w:tcPr>
            <w:tcW w:w="958" w:type="dxa"/>
            <w:tcBorders>
              <w:top w:val="nil"/>
              <w:left w:val="nil"/>
              <w:bottom w:val="single" w:sz="8" w:space="0" w:color="000000"/>
              <w:right w:val="single" w:sz="8" w:space="0" w:color="000000"/>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bl>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w:t>
      </w:r>
    </w:p>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У школі оцінюють Ваші результати навчання з метою:</w:t>
      </w:r>
    </w:p>
    <w:tbl>
      <w:tblPr>
        <w:tblW w:w="0" w:type="auto"/>
        <w:tblInd w:w="450" w:type="dxa"/>
        <w:tblCellMar>
          <w:left w:w="0" w:type="dxa"/>
          <w:right w:w="0" w:type="dxa"/>
        </w:tblCellMar>
        <w:tblLook w:val="04A0" w:firstRow="1" w:lastRow="0" w:firstColumn="1" w:lastColumn="0" w:noHBand="0" w:noVBand="1"/>
      </w:tblPr>
      <w:tblGrid>
        <w:gridCol w:w="822"/>
        <w:gridCol w:w="4407"/>
        <w:gridCol w:w="1542"/>
        <w:gridCol w:w="2138"/>
      </w:tblGrid>
      <w:tr w:rsidR="00705444" w:rsidTr="00705444">
        <w:tc>
          <w:tcPr>
            <w:tcW w:w="8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з/п</w:t>
            </w:r>
          </w:p>
        </w:tc>
        <w:tc>
          <w:tcPr>
            <w:tcW w:w="4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Перелік тверджень</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Кількість чоловік</w:t>
            </w:r>
          </w:p>
        </w:tc>
        <w:tc>
          <w:tcPr>
            <w:tcW w:w="2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відстеження Вашого індивідуального прогресу у навчанні</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48</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28,6</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визначення рівня Ваших знань, умінь і навичок</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120</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71,4</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для відтворення  матеріалу підручника</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мені невідомо з якою метою</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оцінка використовується як інструмент покарання</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bl>
    <w:p w:rsidR="00705444" w:rsidRDefault="00705444" w:rsidP="00705444">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rPr>
          <w:rFonts w:ascii="Times New Roman" w:eastAsia="Times New Roman" w:hAnsi="Times New Roman" w:cs="Times New Roman"/>
          <w:b/>
          <w:bCs/>
          <w:color w:val="333333"/>
          <w:sz w:val="28"/>
          <w:szCs w:val="28"/>
          <w:lang w:eastAsia="uk-UA"/>
        </w:rPr>
        <w:t>самооцінювання</w:t>
      </w:r>
      <w:proofErr w:type="spellEnd"/>
    </w:p>
    <w:p w:rsidR="00705444" w:rsidRDefault="00705444" w:rsidP="00705444">
      <w:pPr>
        <w:shd w:val="clear" w:color="auto" w:fill="FFFFFF"/>
        <w:spacing w:before="120" w:after="40" w:line="240" w:lineRule="auto"/>
        <w:ind w:left="90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Критерій 2.3.1. </w:t>
      </w:r>
      <w:r>
        <w:rPr>
          <w:rFonts w:ascii="Times New Roman" w:eastAsia="Times New Roman" w:hAnsi="Times New Roman" w:cs="Times New Roman"/>
          <w:color w:val="333333"/>
          <w:sz w:val="28"/>
          <w:szCs w:val="28"/>
          <w:u w:val="single"/>
          <w:lang w:eastAsia="uk-UA"/>
        </w:rPr>
        <w:t>Формування у здобувачів освіти відповідального ставлення до результатів навчання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Формування відповідального ставлення до навчання відіграє важливу роль у підготовці учнів до самостійного життя, тому що навчання – головна праця школяра. Однією з ключових </w:t>
      </w:r>
      <w:proofErr w:type="spellStart"/>
      <w:r>
        <w:rPr>
          <w:rFonts w:ascii="Times New Roman" w:eastAsia="Times New Roman" w:hAnsi="Times New Roman" w:cs="Times New Roman"/>
          <w:color w:val="333333"/>
          <w:sz w:val="28"/>
          <w:szCs w:val="28"/>
          <w:lang w:eastAsia="uk-UA"/>
        </w:rPr>
        <w:t>компетентностей</w:t>
      </w:r>
      <w:proofErr w:type="spellEnd"/>
      <w:r>
        <w:rPr>
          <w:rFonts w:ascii="Times New Roman" w:eastAsia="Times New Roman" w:hAnsi="Times New Roman" w:cs="Times New Roman"/>
          <w:color w:val="333333"/>
          <w:sz w:val="28"/>
          <w:szCs w:val="28"/>
          <w:lang w:eastAsia="uk-UA"/>
        </w:rPr>
        <w:t>, яку формують вчителі школи у учнів, є уміння вчитися впродовж життя.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Розвиток відповідального ставлення у учнів КЗ “ Ільницькому  ЗЗСО І-ІІІ ст.. </w:t>
      </w:r>
      <w:proofErr w:type="spellStart"/>
      <w:r>
        <w:rPr>
          <w:rFonts w:ascii="Times New Roman" w:eastAsia="Times New Roman" w:hAnsi="Times New Roman" w:cs="Times New Roman"/>
          <w:color w:val="333333"/>
          <w:sz w:val="28"/>
          <w:szCs w:val="28"/>
          <w:lang w:eastAsia="uk-UA"/>
        </w:rPr>
        <w:t>Турківської</w:t>
      </w:r>
      <w:proofErr w:type="spellEnd"/>
      <w:r>
        <w:rPr>
          <w:rFonts w:ascii="Times New Roman" w:eastAsia="Times New Roman" w:hAnsi="Times New Roman" w:cs="Times New Roman"/>
          <w:color w:val="333333"/>
          <w:sz w:val="28"/>
          <w:szCs w:val="28"/>
          <w:lang w:eastAsia="uk-UA"/>
        </w:rPr>
        <w:t xml:space="preserve"> міської ради ” до навчання здійснюється: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активізацією участі учнів в організації своєї навчальної діяльності;</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наявністю чітких критеріїв оцінювання навчальних досягнень учнів;</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lastRenderedPageBreak/>
        <w:t xml:space="preserve"> - зосередженням освітнього процесу на оволодіння учнями ключовими </w:t>
      </w:r>
      <w:proofErr w:type="spellStart"/>
      <w:r>
        <w:rPr>
          <w:rFonts w:ascii="Times New Roman" w:eastAsia="Times New Roman" w:hAnsi="Times New Roman" w:cs="Times New Roman"/>
          <w:color w:val="333333"/>
          <w:sz w:val="28"/>
          <w:szCs w:val="28"/>
          <w:lang w:eastAsia="uk-UA"/>
        </w:rPr>
        <w:t>компетентностями</w:t>
      </w:r>
      <w:proofErr w:type="spellEnd"/>
      <w:r>
        <w:rPr>
          <w:rFonts w:ascii="Times New Roman" w:eastAsia="Times New Roman" w:hAnsi="Times New Roman" w:cs="Times New Roman"/>
          <w:color w:val="333333"/>
          <w:sz w:val="28"/>
          <w:szCs w:val="28"/>
          <w:lang w:eastAsia="uk-UA"/>
        </w:rPr>
        <w:t>, а не на відтворенні інформації;</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можливістю вибору учнями власної освітньої траєкторії;</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заохоченням і позитивним оцінюванням роботи учня;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-проведенням у закладі освіти профорієнтаційної роботи: викладання спецкурсів і факультативів.</w:t>
      </w:r>
    </w:p>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Як було оцінено виконання даного критерію</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Для </w:t>
      </w:r>
      <w:proofErr w:type="spellStart"/>
      <w:r>
        <w:rPr>
          <w:rFonts w:ascii="Times New Roman" w:eastAsia="Times New Roman" w:hAnsi="Times New Roman" w:cs="Times New Roman"/>
          <w:color w:val="333333"/>
          <w:sz w:val="28"/>
          <w:szCs w:val="28"/>
          <w:lang w:eastAsia="uk-UA"/>
        </w:rPr>
        <w:t>оцінення</w:t>
      </w:r>
      <w:proofErr w:type="spellEnd"/>
      <w:r>
        <w:rPr>
          <w:rFonts w:ascii="Times New Roman" w:eastAsia="Times New Roman" w:hAnsi="Times New Roman" w:cs="Times New Roman"/>
          <w:color w:val="333333"/>
          <w:sz w:val="28"/>
          <w:szCs w:val="28"/>
          <w:lang w:eastAsia="uk-UA"/>
        </w:rPr>
        <w:t xml:space="preserve"> виконання даного критерію було вивчено такі питання: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 Чи використовують вчителі </w:t>
      </w:r>
      <w:proofErr w:type="spellStart"/>
      <w:r>
        <w:rPr>
          <w:rFonts w:ascii="Times New Roman" w:eastAsia="Times New Roman" w:hAnsi="Times New Roman" w:cs="Times New Roman"/>
          <w:color w:val="333333"/>
          <w:sz w:val="28"/>
          <w:szCs w:val="28"/>
          <w:lang w:eastAsia="uk-UA"/>
        </w:rPr>
        <w:t>компетентнісний</w:t>
      </w:r>
      <w:proofErr w:type="spellEnd"/>
      <w:r>
        <w:rPr>
          <w:rFonts w:ascii="Times New Roman" w:eastAsia="Times New Roman" w:hAnsi="Times New Roman" w:cs="Times New Roman"/>
          <w:color w:val="333333"/>
          <w:sz w:val="28"/>
          <w:szCs w:val="28"/>
          <w:lang w:eastAsia="uk-UA"/>
        </w:rPr>
        <w:t xml:space="preserve"> підхід у викладацькій роботі?</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Чи проводиться в закладі освіти системна профорієнтаційна робота?</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Чи розглядається дане питання під час проведення виховних заходів, батьківських зборів?</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Чи використовують вчителі у своїй роботі чіткі і зрозумілі критерії оцінювання навчальних досягнень учнів?</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Чи відображене дане питання в системі науково-методичної роботи закладу освіти?</w:t>
      </w:r>
    </w:p>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Методи збору інформації, які було використано</w:t>
      </w:r>
    </w:p>
    <w:p w:rsidR="00705444" w:rsidRDefault="00705444" w:rsidP="00705444">
      <w:pPr>
        <w:shd w:val="clear" w:color="auto" w:fill="FFFFFF"/>
        <w:spacing w:before="120" w:after="40" w:line="240" w:lineRule="auto"/>
        <w:ind w:left="450" w:hanging="36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Вивчення документації (річний план роботи).</w:t>
      </w:r>
    </w:p>
    <w:p w:rsidR="00705444" w:rsidRDefault="00705444" w:rsidP="00705444">
      <w:pPr>
        <w:shd w:val="clear" w:color="auto" w:fill="FFFFFF"/>
        <w:spacing w:before="120" w:after="40" w:line="240" w:lineRule="auto"/>
        <w:ind w:left="450" w:hanging="36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Спостереження (за навчальними та виховними заняттями).</w:t>
      </w:r>
    </w:p>
    <w:p w:rsidR="00705444" w:rsidRDefault="00705444" w:rsidP="00705444">
      <w:pPr>
        <w:shd w:val="clear" w:color="auto" w:fill="FFFFFF"/>
        <w:spacing w:before="120" w:after="40" w:line="240" w:lineRule="auto"/>
        <w:ind w:left="450" w:hanging="36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Опитування (анкетування учнів).</w:t>
      </w:r>
    </w:p>
    <w:p w:rsidR="00705444" w:rsidRDefault="00705444" w:rsidP="00705444">
      <w:pPr>
        <w:shd w:val="clear" w:color="auto" w:fill="FFFFFF"/>
        <w:spacing w:after="150" w:line="240" w:lineRule="auto"/>
        <w:ind w:left="45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w:t>
      </w:r>
    </w:p>
    <w:p w:rsidR="00705444" w:rsidRDefault="00705444" w:rsidP="00705444">
      <w:pPr>
        <w:shd w:val="clear" w:color="auto" w:fill="FFFFFF"/>
        <w:spacing w:after="150" w:line="240" w:lineRule="auto"/>
        <w:ind w:left="450"/>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Результати опитування учнів (брало участь 168 учнів)</w:t>
      </w:r>
    </w:p>
    <w:p w:rsidR="00705444" w:rsidRDefault="00705444" w:rsidP="00705444">
      <w:pPr>
        <w:shd w:val="clear" w:color="auto" w:fill="FFFFFF"/>
        <w:spacing w:before="120" w:after="40" w:line="240" w:lineRule="auto"/>
        <w:ind w:left="450"/>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w:t>
      </w:r>
    </w:p>
    <w:p w:rsidR="00705444" w:rsidRDefault="00705444" w:rsidP="00705444">
      <w:pPr>
        <w:shd w:val="clear" w:color="auto" w:fill="FFFFFF"/>
        <w:spacing w:before="120" w:after="40" w:line="240" w:lineRule="auto"/>
        <w:ind w:left="450"/>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i/>
          <w:iCs/>
          <w:color w:val="333333"/>
          <w:sz w:val="28"/>
          <w:szCs w:val="28"/>
          <w:lang w:eastAsia="uk-UA"/>
        </w:rPr>
        <w:t>Ваша думка вислуховується і враховується вчителями під час проведення уроків?</w:t>
      </w:r>
    </w:p>
    <w:tbl>
      <w:tblPr>
        <w:tblW w:w="0" w:type="auto"/>
        <w:tblInd w:w="450" w:type="dxa"/>
        <w:tblCellMar>
          <w:left w:w="0" w:type="dxa"/>
          <w:right w:w="0" w:type="dxa"/>
        </w:tblCellMar>
        <w:tblLook w:val="04A0" w:firstRow="1" w:lastRow="0" w:firstColumn="1" w:lastColumn="0" w:noHBand="0" w:noVBand="1"/>
      </w:tblPr>
      <w:tblGrid>
        <w:gridCol w:w="822"/>
        <w:gridCol w:w="4407"/>
        <w:gridCol w:w="1542"/>
        <w:gridCol w:w="2138"/>
      </w:tblGrid>
      <w:tr w:rsidR="00705444" w:rsidTr="00705444">
        <w:tc>
          <w:tcPr>
            <w:tcW w:w="8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з/п</w:t>
            </w:r>
          </w:p>
        </w:tc>
        <w:tc>
          <w:tcPr>
            <w:tcW w:w="4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Перелік тверджень</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Кількість чоловік</w:t>
            </w:r>
          </w:p>
        </w:tc>
        <w:tc>
          <w:tcPr>
            <w:tcW w:w="2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так, враховується з більшості навчальних предметів</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163</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96,4</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враховується з окремих навчальних предметів</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3,6</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більшість вчителів нав’язують свою думку як єдино правильну</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думка учнів практично не враховується</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bl>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Від кого (чого) залежать Ваші результати навчання?</w:t>
      </w:r>
    </w:p>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i/>
          <w:iCs/>
          <w:color w:val="333333"/>
          <w:sz w:val="28"/>
          <w:szCs w:val="28"/>
          <w:lang w:eastAsia="uk-UA"/>
        </w:rPr>
        <w:t> (можна обрати декілька варіантів відповідей)</w:t>
      </w:r>
    </w:p>
    <w:tbl>
      <w:tblPr>
        <w:tblW w:w="0" w:type="auto"/>
        <w:tblInd w:w="450" w:type="dxa"/>
        <w:tblCellMar>
          <w:left w:w="0" w:type="dxa"/>
          <w:right w:w="0" w:type="dxa"/>
        </w:tblCellMar>
        <w:tblLook w:val="04A0" w:firstRow="1" w:lastRow="0" w:firstColumn="1" w:lastColumn="0" w:noHBand="0" w:noVBand="1"/>
      </w:tblPr>
      <w:tblGrid>
        <w:gridCol w:w="822"/>
        <w:gridCol w:w="4407"/>
        <w:gridCol w:w="1542"/>
        <w:gridCol w:w="2138"/>
      </w:tblGrid>
      <w:tr w:rsidR="00705444" w:rsidTr="00705444">
        <w:tc>
          <w:tcPr>
            <w:tcW w:w="8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lastRenderedPageBreak/>
              <w:t>з/п</w:t>
            </w:r>
          </w:p>
        </w:tc>
        <w:tc>
          <w:tcPr>
            <w:tcW w:w="4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lastRenderedPageBreak/>
              <w:t>Перелік тверджень</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 xml:space="preserve">Кількість </w:t>
            </w:r>
            <w:r>
              <w:rPr>
                <w:rFonts w:ascii="Times New Roman" w:eastAsia="Times New Roman" w:hAnsi="Times New Roman" w:cs="Times New Roman"/>
                <w:b/>
                <w:bCs/>
                <w:sz w:val="28"/>
                <w:szCs w:val="28"/>
                <w:lang w:eastAsia="uk-UA"/>
              </w:rPr>
              <w:lastRenderedPageBreak/>
              <w:t>чоловік</w:t>
            </w:r>
          </w:p>
        </w:tc>
        <w:tc>
          <w:tcPr>
            <w:tcW w:w="2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lastRenderedPageBreak/>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виключно від моєї праці та наполегливості</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162</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95,9</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 моєї праці та батьків, які мотивують мене до навчання</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6</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4,1</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 рівня викладання</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 більш поблажливого ставлення вчителів</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від моїх однокласників, які допомагатимуть мені на </w:t>
            </w:r>
            <w:proofErr w:type="spellStart"/>
            <w:r>
              <w:rPr>
                <w:rFonts w:ascii="Times New Roman" w:eastAsia="Times New Roman" w:hAnsi="Times New Roman" w:cs="Times New Roman"/>
                <w:sz w:val="28"/>
                <w:szCs w:val="28"/>
                <w:lang w:eastAsia="uk-UA"/>
              </w:rPr>
              <w:t>уроках</w:t>
            </w:r>
            <w:proofErr w:type="spellEnd"/>
            <w:r>
              <w:rPr>
                <w:rFonts w:ascii="Times New Roman" w:eastAsia="Times New Roman" w:hAnsi="Times New Roman" w:cs="Times New Roman"/>
                <w:sz w:val="28"/>
                <w:szCs w:val="28"/>
                <w:lang w:eastAsia="uk-UA"/>
              </w:rPr>
              <w:t xml:space="preserve"> та з домашніми завданнями</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 погодних умов</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 обладнання та інтер’єру школи</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 об’єктивного/необ’єктивного оцінювання моїх навчальних досягнень</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bl>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w:t>
      </w:r>
    </w:p>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Укажіть твердження, з яким Ви найбільше погоджуєтесь:</w:t>
      </w:r>
    </w:p>
    <w:tbl>
      <w:tblPr>
        <w:tblW w:w="0" w:type="auto"/>
        <w:tblInd w:w="450" w:type="dxa"/>
        <w:tblCellMar>
          <w:left w:w="0" w:type="dxa"/>
          <w:right w:w="0" w:type="dxa"/>
        </w:tblCellMar>
        <w:tblLook w:val="04A0" w:firstRow="1" w:lastRow="0" w:firstColumn="1" w:lastColumn="0" w:noHBand="0" w:noVBand="1"/>
      </w:tblPr>
      <w:tblGrid>
        <w:gridCol w:w="822"/>
        <w:gridCol w:w="4407"/>
        <w:gridCol w:w="1542"/>
        <w:gridCol w:w="2138"/>
      </w:tblGrid>
      <w:tr w:rsidR="00705444" w:rsidTr="00705444">
        <w:tc>
          <w:tcPr>
            <w:tcW w:w="8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з/п</w:t>
            </w:r>
          </w:p>
        </w:tc>
        <w:tc>
          <w:tcPr>
            <w:tcW w:w="4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Перелік тверджень</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Кількість чоловік</w:t>
            </w:r>
          </w:p>
        </w:tc>
        <w:tc>
          <w:tcPr>
            <w:tcW w:w="2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я </w:t>
            </w:r>
            <w:proofErr w:type="spellStart"/>
            <w:r>
              <w:rPr>
                <w:rFonts w:ascii="Times New Roman" w:eastAsia="Times New Roman" w:hAnsi="Times New Roman" w:cs="Times New Roman"/>
                <w:sz w:val="28"/>
                <w:szCs w:val="28"/>
                <w:lang w:eastAsia="uk-UA"/>
              </w:rPr>
              <w:t>відповідально</w:t>
            </w:r>
            <w:proofErr w:type="spellEnd"/>
            <w:r>
              <w:rPr>
                <w:rFonts w:ascii="Times New Roman" w:eastAsia="Times New Roman" w:hAnsi="Times New Roman" w:cs="Times New Roman"/>
                <w:sz w:val="28"/>
                <w:szCs w:val="28"/>
                <w:lang w:eastAsia="uk-UA"/>
              </w:rPr>
              <w:t xml:space="preserve"> ставлюсь до навчання, усвідомлюю його важливість для подальшого життя, моя школа цю відповідальність розвиває</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168</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100</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я </w:t>
            </w:r>
            <w:proofErr w:type="spellStart"/>
            <w:r>
              <w:rPr>
                <w:rFonts w:ascii="Times New Roman" w:eastAsia="Times New Roman" w:hAnsi="Times New Roman" w:cs="Times New Roman"/>
                <w:sz w:val="28"/>
                <w:szCs w:val="28"/>
                <w:lang w:eastAsia="uk-UA"/>
              </w:rPr>
              <w:t>відповідально</w:t>
            </w:r>
            <w:proofErr w:type="spellEnd"/>
            <w:r>
              <w:rPr>
                <w:rFonts w:ascii="Times New Roman" w:eastAsia="Times New Roman" w:hAnsi="Times New Roman" w:cs="Times New Roman"/>
                <w:sz w:val="28"/>
                <w:szCs w:val="28"/>
                <w:lang w:eastAsia="uk-UA"/>
              </w:rPr>
              <w:t xml:space="preserve"> ставлюсь до навчання, усвідомлюю його важливість для подальшого життя, але школа цю відповідальність не розвиває</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освітній процес у моїй школі не сприяє відповідальному ставленню до навчання, </w:t>
            </w:r>
            <w:proofErr w:type="spellStart"/>
            <w:r>
              <w:rPr>
                <w:rFonts w:ascii="Times New Roman" w:eastAsia="Times New Roman" w:hAnsi="Times New Roman" w:cs="Times New Roman"/>
                <w:sz w:val="28"/>
                <w:szCs w:val="28"/>
                <w:lang w:eastAsia="uk-UA"/>
              </w:rPr>
              <w:t>відповідально</w:t>
            </w:r>
            <w:proofErr w:type="spellEnd"/>
            <w:r>
              <w:rPr>
                <w:rFonts w:ascii="Times New Roman" w:eastAsia="Times New Roman" w:hAnsi="Times New Roman" w:cs="Times New Roman"/>
                <w:sz w:val="28"/>
                <w:szCs w:val="28"/>
                <w:lang w:eastAsia="uk-UA"/>
              </w:rPr>
              <w:t xml:space="preserve"> ставлюся до вивчення деяких предметів</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вважаю, що школа не готує випускника до життя, тому у мене відповідальність за  результати навчання відсутня</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bl>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Критерій 2.3.2.</w:t>
      </w:r>
      <w:r>
        <w:rPr>
          <w:rFonts w:ascii="Times New Roman" w:eastAsia="Times New Roman" w:hAnsi="Times New Roman" w:cs="Times New Roman"/>
          <w:color w:val="333333"/>
          <w:sz w:val="28"/>
          <w:szCs w:val="28"/>
          <w:u w:val="single"/>
          <w:lang w:eastAsia="uk-UA"/>
        </w:rPr>
        <w:t xml:space="preserve"> Впровадження </w:t>
      </w:r>
      <w:proofErr w:type="spellStart"/>
      <w:r>
        <w:rPr>
          <w:rFonts w:ascii="Times New Roman" w:eastAsia="Times New Roman" w:hAnsi="Times New Roman" w:cs="Times New Roman"/>
          <w:color w:val="333333"/>
          <w:sz w:val="28"/>
          <w:szCs w:val="28"/>
          <w:u w:val="single"/>
          <w:lang w:eastAsia="uk-UA"/>
        </w:rPr>
        <w:t>самооцінювання</w:t>
      </w:r>
      <w:proofErr w:type="spellEnd"/>
      <w:r>
        <w:rPr>
          <w:rFonts w:ascii="Times New Roman" w:eastAsia="Times New Roman" w:hAnsi="Times New Roman" w:cs="Times New Roman"/>
          <w:color w:val="333333"/>
          <w:sz w:val="28"/>
          <w:szCs w:val="28"/>
          <w:u w:val="single"/>
          <w:lang w:eastAsia="uk-UA"/>
        </w:rPr>
        <w:t xml:space="preserve"> та </w:t>
      </w:r>
      <w:proofErr w:type="spellStart"/>
      <w:r>
        <w:rPr>
          <w:rFonts w:ascii="Times New Roman" w:eastAsia="Times New Roman" w:hAnsi="Times New Roman" w:cs="Times New Roman"/>
          <w:color w:val="333333"/>
          <w:sz w:val="28"/>
          <w:szCs w:val="28"/>
          <w:u w:val="single"/>
          <w:lang w:eastAsia="uk-UA"/>
        </w:rPr>
        <w:t>взаємооцінювання</w:t>
      </w:r>
      <w:proofErr w:type="spellEnd"/>
      <w:r>
        <w:rPr>
          <w:rFonts w:ascii="Times New Roman" w:eastAsia="Times New Roman" w:hAnsi="Times New Roman" w:cs="Times New Roman"/>
          <w:color w:val="333333"/>
          <w:sz w:val="28"/>
          <w:szCs w:val="28"/>
          <w:u w:val="single"/>
          <w:lang w:eastAsia="uk-UA"/>
        </w:rPr>
        <w:t xml:space="preserve"> здобувачів освіти</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КЗ «</w:t>
      </w:r>
      <w:r>
        <w:rPr>
          <w:rFonts w:ascii="Times New Roman" w:eastAsia="Times New Roman" w:hAnsi="Times New Roman" w:cs="Times New Roman"/>
          <w:sz w:val="28"/>
          <w:szCs w:val="28"/>
          <w:lang w:eastAsia="uk-UA"/>
        </w:rPr>
        <w:t xml:space="preserve">Ільницького ЗЗСО І-ІІІ ст. </w:t>
      </w:r>
      <w:proofErr w:type="spellStart"/>
      <w:r>
        <w:rPr>
          <w:rFonts w:ascii="Times New Roman" w:eastAsia="Times New Roman" w:hAnsi="Times New Roman" w:cs="Times New Roman"/>
          <w:sz w:val="28"/>
          <w:szCs w:val="28"/>
          <w:lang w:eastAsia="uk-UA"/>
        </w:rPr>
        <w:t>Турківської</w:t>
      </w:r>
      <w:proofErr w:type="spellEnd"/>
      <w:r>
        <w:rPr>
          <w:rFonts w:ascii="Times New Roman" w:eastAsia="Times New Roman" w:hAnsi="Times New Roman" w:cs="Times New Roman"/>
          <w:sz w:val="28"/>
          <w:szCs w:val="28"/>
          <w:lang w:eastAsia="uk-UA"/>
        </w:rPr>
        <w:t xml:space="preserve"> міської ради</w:t>
      </w:r>
      <w:r>
        <w:rPr>
          <w:rFonts w:ascii="Times New Roman" w:eastAsia="Times New Roman" w:hAnsi="Times New Roman" w:cs="Times New Roman"/>
          <w:color w:val="333333"/>
          <w:sz w:val="28"/>
          <w:szCs w:val="28"/>
          <w:lang w:eastAsia="uk-UA"/>
        </w:rPr>
        <w:t xml:space="preserve">» забезпечує </w:t>
      </w:r>
      <w:proofErr w:type="spellStart"/>
      <w:r>
        <w:rPr>
          <w:rFonts w:ascii="Times New Roman" w:eastAsia="Times New Roman" w:hAnsi="Times New Roman" w:cs="Times New Roman"/>
          <w:color w:val="333333"/>
          <w:sz w:val="28"/>
          <w:szCs w:val="28"/>
          <w:lang w:eastAsia="uk-UA"/>
        </w:rPr>
        <w:t>самооцінювання</w:t>
      </w:r>
      <w:proofErr w:type="spellEnd"/>
      <w:r>
        <w:rPr>
          <w:rFonts w:ascii="Times New Roman" w:eastAsia="Times New Roman" w:hAnsi="Times New Roman" w:cs="Times New Roman"/>
          <w:color w:val="333333"/>
          <w:sz w:val="28"/>
          <w:szCs w:val="28"/>
          <w:lang w:eastAsia="uk-UA"/>
        </w:rPr>
        <w:t xml:space="preserve"> та </w:t>
      </w:r>
      <w:proofErr w:type="spellStart"/>
      <w:r>
        <w:rPr>
          <w:rFonts w:ascii="Times New Roman" w:eastAsia="Times New Roman" w:hAnsi="Times New Roman" w:cs="Times New Roman"/>
          <w:color w:val="333333"/>
          <w:sz w:val="28"/>
          <w:szCs w:val="28"/>
          <w:lang w:eastAsia="uk-UA"/>
        </w:rPr>
        <w:t>взаємооцінювання</w:t>
      </w:r>
      <w:proofErr w:type="spellEnd"/>
      <w:r>
        <w:rPr>
          <w:rFonts w:ascii="Times New Roman" w:eastAsia="Times New Roman" w:hAnsi="Times New Roman" w:cs="Times New Roman"/>
          <w:color w:val="333333"/>
          <w:sz w:val="28"/>
          <w:szCs w:val="28"/>
          <w:lang w:eastAsia="uk-UA"/>
        </w:rPr>
        <w:t xml:space="preserve"> здобувачів освіти під час здійснення </w:t>
      </w:r>
      <w:r>
        <w:rPr>
          <w:rFonts w:ascii="Times New Roman" w:eastAsia="Times New Roman" w:hAnsi="Times New Roman" w:cs="Times New Roman"/>
          <w:color w:val="333333"/>
          <w:sz w:val="28"/>
          <w:szCs w:val="28"/>
          <w:lang w:eastAsia="uk-UA"/>
        </w:rPr>
        <w:lastRenderedPageBreak/>
        <w:t xml:space="preserve">освітнього процесу. Вчителі школи працюють над формуванням особистості у процесі самостійно організованої діяльності (праці, самонавчання, самовиховання, </w:t>
      </w:r>
      <w:proofErr w:type="spellStart"/>
      <w:r>
        <w:rPr>
          <w:rFonts w:ascii="Times New Roman" w:eastAsia="Times New Roman" w:hAnsi="Times New Roman" w:cs="Times New Roman"/>
          <w:color w:val="333333"/>
          <w:sz w:val="28"/>
          <w:szCs w:val="28"/>
          <w:lang w:eastAsia="uk-UA"/>
        </w:rPr>
        <w:t>самооцінювання</w:t>
      </w:r>
      <w:proofErr w:type="spellEnd"/>
      <w:r>
        <w:rPr>
          <w:rFonts w:ascii="Times New Roman" w:eastAsia="Times New Roman" w:hAnsi="Times New Roman" w:cs="Times New Roman"/>
          <w:color w:val="333333"/>
          <w:sz w:val="28"/>
          <w:szCs w:val="28"/>
          <w:lang w:eastAsia="uk-UA"/>
        </w:rPr>
        <w:t>) , здійснюють кваліфіковане педагогічне керівництво даним процесом.</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Учителі закладу  використовують формувальне оцінювання, під час якого застосовуються прийоми </w:t>
      </w:r>
      <w:proofErr w:type="spellStart"/>
      <w:r>
        <w:rPr>
          <w:rFonts w:ascii="Times New Roman" w:eastAsia="Times New Roman" w:hAnsi="Times New Roman" w:cs="Times New Roman"/>
          <w:color w:val="333333"/>
          <w:sz w:val="28"/>
          <w:szCs w:val="28"/>
          <w:lang w:eastAsia="uk-UA"/>
        </w:rPr>
        <w:t>самооцінювання</w:t>
      </w:r>
      <w:proofErr w:type="spellEnd"/>
      <w:r>
        <w:rPr>
          <w:rFonts w:ascii="Times New Roman" w:eastAsia="Times New Roman" w:hAnsi="Times New Roman" w:cs="Times New Roman"/>
          <w:color w:val="333333"/>
          <w:sz w:val="28"/>
          <w:szCs w:val="28"/>
          <w:lang w:eastAsia="uk-UA"/>
        </w:rPr>
        <w:t xml:space="preserve"> та </w:t>
      </w:r>
      <w:proofErr w:type="spellStart"/>
      <w:r>
        <w:rPr>
          <w:rFonts w:ascii="Times New Roman" w:eastAsia="Times New Roman" w:hAnsi="Times New Roman" w:cs="Times New Roman"/>
          <w:color w:val="333333"/>
          <w:sz w:val="28"/>
          <w:szCs w:val="28"/>
          <w:lang w:eastAsia="uk-UA"/>
        </w:rPr>
        <w:t>взаємооцінювання</w:t>
      </w:r>
      <w:proofErr w:type="spellEnd"/>
      <w:r>
        <w:rPr>
          <w:rFonts w:ascii="Times New Roman" w:eastAsia="Times New Roman" w:hAnsi="Times New Roman" w:cs="Times New Roman"/>
          <w:color w:val="333333"/>
          <w:sz w:val="28"/>
          <w:szCs w:val="28"/>
          <w:lang w:eastAsia="uk-UA"/>
        </w:rPr>
        <w:t xml:space="preserve">. Під час застосування </w:t>
      </w:r>
      <w:proofErr w:type="spellStart"/>
      <w:r>
        <w:rPr>
          <w:rFonts w:ascii="Times New Roman" w:eastAsia="Times New Roman" w:hAnsi="Times New Roman" w:cs="Times New Roman"/>
          <w:color w:val="333333"/>
          <w:sz w:val="28"/>
          <w:szCs w:val="28"/>
          <w:lang w:eastAsia="uk-UA"/>
        </w:rPr>
        <w:t>самооцінювання</w:t>
      </w:r>
      <w:proofErr w:type="spellEnd"/>
      <w:r>
        <w:rPr>
          <w:rFonts w:ascii="Times New Roman" w:eastAsia="Times New Roman" w:hAnsi="Times New Roman" w:cs="Times New Roman"/>
          <w:color w:val="333333"/>
          <w:sz w:val="28"/>
          <w:szCs w:val="28"/>
          <w:lang w:eastAsia="uk-UA"/>
        </w:rPr>
        <w:t xml:space="preserve"> і </w:t>
      </w:r>
      <w:proofErr w:type="spellStart"/>
      <w:r>
        <w:rPr>
          <w:rFonts w:ascii="Times New Roman" w:eastAsia="Times New Roman" w:hAnsi="Times New Roman" w:cs="Times New Roman"/>
          <w:color w:val="333333"/>
          <w:sz w:val="28"/>
          <w:szCs w:val="28"/>
          <w:lang w:eastAsia="uk-UA"/>
        </w:rPr>
        <w:t>взаємооцінювання</w:t>
      </w:r>
      <w:proofErr w:type="spellEnd"/>
      <w:r>
        <w:rPr>
          <w:rFonts w:ascii="Times New Roman" w:eastAsia="Times New Roman" w:hAnsi="Times New Roman" w:cs="Times New Roman"/>
          <w:color w:val="333333"/>
          <w:sz w:val="28"/>
          <w:szCs w:val="28"/>
          <w:lang w:eastAsia="uk-UA"/>
        </w:rPr>
        <w:t xml:space="preserve"> дітей вчать об’єктивно оцінювати себе, маючи цілі, яких вони повинні досягти в процесі навчання, та зрозумілі критерії оцінювання, оцінювати власну компетентність, реагувати у відповідь, сприймати оцінку інших та обговорювати її, самостійно регулювати власну навчальну діяльність.</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Вчителі закладу для розвитку навичок  </w:t>
      </w:r>
      <w:proofErr w:type="spellStart"/>
      <w:r>
        <w:rPr>
          <w:rFonts w:ascii="Times New Roman" w:eastAsia="Times New Roman" w:hAnsi="Times New Roman" w:cs="Times New Roman"/>
          <w:color w:val="333333"/>
          <w:sz w:val="28"/>
          <w:szCs w:val="28"/>
          <w:lang w:eastAsia="uk-UA"/>
        </w:rPr>
        <w:t>самооцінювання</w:t>
      </w:r>
      <w:proofErr w:type="spellEnd"/>
      <w:r>
        <w:rPr>
          <w:rFonts w:ascii="Times New Roman" w:eastAsia="Times New Roman" w:hAnsi="Times New Roman" w:cs="Times New Roman"/>
          <w:color w:val="333333"/>
          <w:sz w:val="28"/>
          <w:szCs w:val="28"/>
          <w:lang w:eastAsia="uk-UA"/>
        </w:rPr>
        <w:t>/</w:t>
      </w:r>
      <w:proofErr w:type="spellStart"/>
      <w:r>
        <w:rPr>
          <w:rFonts w:ascii="Times New Roman" w:eastAsia="Times New Roman" w:hAnsi="Times New Roman" w:cs="Times New Roman"/>
          <w:color w:val="333333"/>
          <w:sz w:val="28"/>
          <w:szCs w:val="28"/>
          <w:lang w:eastAsia="uk-UA"/>
        </w:rPr>
        <w:t>взаємооцінювання</w:t>
      </w:r>
      <w:proofErr w:type="spellEnd"/>
      <w:r>
        <w:rPr>
          <w:rFonts w:ascii="Times New Roman" w:eastAsia="Times New Roman" w:hAnsi="Times New Roman" w:cs="Times New Roman"/>
          <w:color w:val="333333"/>
          <w:sz w:val="28"/>
          <w:szCs w:val="28"/>
          <w:lang w:eastAsia="uk-UA"/>
        </w:rPr>
        <w:t xml:space="preserve"> навчальної діяльності дитини:</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регулярно нагадують учням про цілі і критерії оцінювання;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планують при проведенні навчальних занять час для </w:t>
      </w:r>
      <w:proofErr w:type="spellStart"/>
      <w:r>
        <w:rPr>
          <w:rFonts w:ascii="Times New Roman" w:eastAsia="Times New Roman" w:hAnsi="Times New Roman" w:cs="Times New Roman"/>
          <w:color w:val="333333"/>
          <w:sz w:val="28"/>
          <w:szCs w:val="28"/>
          <w:lang w:eastAsia="uk-UA"/>
        </w:rPr>
        <w:t>самооцінювання</w:t>
      </w:r>
      <w:proofErr w:type="spellEnd"/>
      <w:r>
        <w:rPr>
          <w:rFonts w:ascii="Times New Roman" w:eastAsia="Times New Roman" w:hAnsi="Times New Roman" w:cs="Times New Roman"/>
          <w:color w:val="333333"/>
          <w:sz w:val="28"/>
          <w:szCs w:val="28"/>
          <w:lang w:eastAsia="uk-UA"/>
        </w:rPr>
        <w:t>/</w:t>
      </w:r>
      <w:proofErr w:type="spellStart"/>
      <w:r>
        <w:rPr>
          <w:rFonts w:ascii="Times New Roman" w:eastAsia="Times New Roman" w:hAnsi="Times New Roman" w:cs="Times New Roman"/>
          <w:color w:val="333333"/>
          <w:sz w:val="28"/>
          <w:szCs w:val="28"/>
          <w:lang w:eastAsia="uk-UA"/>
        </w:rPr>
        <w:t>взаємооцінювання</w:t>
      </w:r>
      <w:proofErr w:type="spellEnd"/>
      <w:r>
        <w:rPr>
          <w:rFonts w:ascii="Times New Roman" w:eastAsia="Times New Roman" w:hAnsi="Times New Roman" w:cs="Times New Roman"/>
          <w:color w:val="333333"/>
          <w:sz w:val="28"/>
          <w:szCs w:val="28"/>
          <w:lang w:eastAsia="uk-UA"/>
        </w:rPr>
        <w:t>;</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оприлюднюють мету навчального заняття, критерії оцінювання навчальних досягнень.</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Дане питання розглядалось на методичних нарадах вчителів, вивчалось у структурі роботи методичних об’єднань.</w:t>
      </w:r>
    </w:p>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Як було оцінено виконання даного критерію</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Для оцінки виконання даного критерію було вивчено такі питання: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Чи розглядалось дане питання в структурі методичної роботи, у процесі співпраці вчителів?</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Яка частка вчителів закладу освіти застосовує </w:t>
      </w:r>
      <w:proofErr w:type="spellStart"/>
      <w:r>
        <w:rPr>
          <w:rFonts w:ascii="Times New Roman" w:eastAsia="Times New Roman" w:hAnsi="Times New Roman" w:cs="Times New Roman"/>
          <w:color w:val="333333"/>
          <w:sz w:val="28"/>
          <w:szCs w:val="28"/>
          <w:lang w:eastAsia="uk-UA"/>
        </w:rPr>
        <w:t>самооцінювання</w:t>
      </w:r>
      <w:proofErr w:type="spellEnd"/>
      <w:r>
        <w:rPr>
          <w:rFonts w:ascii="Times New Roman" w:eastAsia="Times New Roman" w:hAnsi="Times New Roman" w:cs="Times New Roman"/>
          <w:color w:val="333333"/>
          <w:sz w:val="28"/>
          <w:szCs w:val="28"/>
          <w:lang w:eastAsia="uk-UA"/>
        </w:rPr>
        <w:t xml:space="preserve"> і </w:t>
      </w:r>
      <w:proofErr w:type="spellStart"/>
      <w:r>
        <w:rPr>
          <w:rFonts w:ascii="Times New Roman" w:eastAsia="Times New Roman" w:hAnsi="Times New Roman" w:cs="Times New Roman"/>
          <w:color w:val="333333"/>
          <w:sz w:val="28"/>
          <w:szCs w:val="28"/>
          <w:lang w:eastAsia="uk-UA"/>
        </w:rPr>
        <w:t>взаємооцінювання</w:t>
      </w:r>
      <w:proofErr w:type="spellEnd"/>
      <w:r>
        <w:rPr>
          <w:rFonts w:ascii="Times New Roman" w:eastAsia="Times New Roman" w:hAnsi="Times New Roman" w:cs="Times New Roman"/>
          <w:color w:val="333333"/>
          <w:sz w:val="28"/>
          <w:szCs w:val="28"/>
          <w:lang w:eastAsia="uk-UA"/>
        </w:rPr>
        <w:t xml:space="preserve"> учнів?</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Чи наявні у закладі освіти чіткі критерії навчальних досягнень?</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 Чи надають вчителі допомогу учням у процесі </w:t>
      </w:r>
      <w:proofErr w:type="spellStart"/>
      <w:r>
        <w:rPr>
          <w:rFonts w:ascii="Times New Roman" w:eastAsia="Times New Roman" w:hAnsi="Times New Roman" w:cs="Times New Roman"/>
          <w:color w:val="333333"/>
          <w:sz w:val="28"/>
          <w:szCs w:val="28"/>
          <w:lang w:eastAsia="uk-UA"/>
        </w:rPr>
        <w:t>самооцінювання</w:t>
      </w:r>
      <w:proofErr w:type="spellEnd"/>
      <w:r>
        <w:rPr>
          <w:rFonts w:ascii="Times New Roman" w:eastAsia="Times New Roman" w:hAnsi="Times New Roman" w:cs="Times New Roman"/>
          <w:color w:val="333333"/>
          <w:sz w:val="28"/>
          <w:szCs w:val="28"/>
          <w:lang w:eastAsia="uk-UA"/>
        </w:rPr>
        <w:t xml:space="preserve"> навчальної діяльності учнів?</w:t>
      </w:r>
    </w:p>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Методи збору інформації, які було використано</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Спостереження (за проведенням навчального заняття).</w:t>
      </w:r>
    </w:p>
    <w:p w:rsidR="00705444" w:rsidRDefault="00705444" w:rsidP="00705444">
      <w:pPr>
        <w:shd w:val="clear" w:color="auto" w:fill="FFFFFF"/>
        <w:spacing w:before="120" w:after="4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 Опитування (анкетування педагогічних працівників, учнів)</w:t>
      </w:r>
    </w:p>
    <w:p w:rsidR="00705444" w:rsidRDefault="00705444" w:rsidP="00705444">
      <w:pPr>
        <w:shd w:val="clear" w:color="auto" w:fill="FFFFFF"/>
        <w:spacing w:after="15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Результати опитування вчителів</w:t>
      </w:r>
    </w:p>
    <w:p w:rsidR="00705444" w:rsidRDefault="00705444" w:rsidP="00705444">
      <w:pPr>
        <w:shd w:val="clear" w:color="auto" w:fill="FFFFFF"/>
        <w:spacing w:after="15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(у опитуванні брали участь 23 вчителів)</w:t>
      </w:r>
    </w:p>
    <w:p w:rsidR="00705444" w:rsidRDefault="00705444" w:rsidP="00705444">
      <w:pPr>
        <w:shd w:val="clear" w:color="auto" w:fill="FFFFFF"/>
        <w:spacing w:before="120" w:after="4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i/>
          <w:iCs/>
          <w:color w:val="333333"/>
          <w:sz w:val="28"/>
          <w:szCs w:val="28"/>
          <w:lang w:eastAsia="uk-UA"/>
        </w:rPr>
        <w:t>Для оцінювання здобувачів освіти Ви використовуєте: (можна обрати кілька варіантів відповідей</w:t>
      </w:r>
    </w:p>
    <w:tbl>
      <w:tblPr>
        <w:tblW w:w="0" w:type="auto"/>
        <w:tblInd w:w="450" w:type="dxa"/>
        <w:tblCellMar>
          <w:left w:w="0" w:type="dxa"/>
          <w:right w:w="0" w:type="dxa"/>
        </w:tblCellMar>
        <w:tblLook w:val="04A0" w:firstRow="1" w:lastRow="0" w:firstColumn="1" w:lastColumn="0" w:noHBand="0" w:noVBand="1"/>
      </w:tblPr>
      <w:tblGrid>
        <w:gridCol w:w="822"/>
        <w:gridCol w:w="4407"/>
        <w:gridCol w:w="1542"/>
        <w:gridCol w:w="2138"/>
      </w:tblGrid>
      <w:tr w:rsidR="00705444" w:rsidTr="00705444">
        <w:tc>
          <w:tcPr>
            <w:tcW w:w="8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з/п</w:t>
            </w:r>
          </w:p>
        </w:tc>
        <w:tc>
          <w:tcPr>
            <w:tcW w:w="4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Перелік тверджень</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Кількість чоловік</w:t>
            </w:r>
          </w:p>
        </w:tc>
        <w:tc>
          <w:tcPr>
            <w:tcW w:w="2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Поточне</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87</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Формувальне</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5</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21,8</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самооцінювання</w:t>
            </w:r>
            <w:proofErr w:type="spellEnd"/>
            <w:r>
              <w:rPr>
                <w:rFonts w:ascii="Times New Roman" w:eastAsia="Times New Roman" w:hAnsi="Times New Roman" w:cs="Times New Roman"/>
                <w:sz w:val="28"/>
                <w:szCs w:val="28"/>
                <w:lang w:eastAsia="uk-UA"/>
              </w:rPr>
              <w:t xml:space="preserve"> учнями</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40</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взаємне оцінювання учнів</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30,4</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Підсумкове</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91</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Інше</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bl>
    <w:p w:rsidR="00705444" w:rsidRDefault="00705444" w:rsidP="00705444">
      <w:pPr>
        <w:shd w:val="clear" w:color="auto" w:fill="FFFFFF"/>
        <w:spacing w:after="150" w:line="240" w:lineRule="auto"/>
        <w:ind w:left="450"/>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w:t>
      </w:r>
    </w:p>
    <w:p w:rsidR="00705444" w:rsidRDefault="00705444" w:rsidP="00705444">
      <w:pPr>
        <w:shd w:val="clear" w:color="auto" w:fill="FFFFFF"/>
        <w:spacing w:after="150" w:line="240" w:lineRule="auto"/>
        <w:ind w:left="450"/>
        <w:jc w:val="center"/>
        <w:rPr>
          <w:rFonts w:ascii="Times New Roman" w:eastAsia="Times New Roman" w:hAnsi="Times New Roman" w:cs="Times New Roman"/>
          <w:b/>
          <w:bCs/>
          <w:color w:val="333333"/>
          <w:sz w:val="28"/>
          <w:szCs w:val="28"/>
          <w:lang w:eastAsia="uk-UA"/>
        </w:rPr>
      </w:pPr>
    </w:p>
    <w:p w:rsidR="00705444" w:rsidRDefault="00705444" w:rsidP="00705444">
      <w:pPr>
        <w:shd w:val="clear" w:color="auto" w:fill="FFFFFF"/>
        <w:spacing w:after="150" w:line="240" w:lineRule="auto"/>
        <w:ind w:left="450"/>
        <w:jc w:val="center"/>
        <w:rPr>
          <w:rFonts w:ascii="Times New Roman" w:eastAsia="Times New Roman" w:hAnsi="Times New Roman" w:cs="Times New Roman"/>
          <w:b/>
          <w:bCs/>
          <w:color w:val="333333"/>
          <w:sz w:val="28"/>
          <w:szCs w:val="28"/>
          <w:lang w:eastAsia="uk-UA"/>
        </w:rPr>
      </w:pPr>
    </w:p>
    <w:p w:rsidR="00705444" w:rsidRDefault="00705444" w:rsidP="00705444">
      <w:pPr>
        <w:shd w:val="clear" w:color="auto" w:fill="FFFFFF"/>
        <w:spacing w:after="150" w:line="240" w:lineRule="auto"/>
        <w:ind w:left="450"/>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Результати опитування учнів (брало участь 168 учнів)</w:t>
      </w:r>
    </w:p>
    <w:p w:rsidR="00705444" w:rsidRDefault="00705444" w:rsidP="00705444">
      <w:pPr>
        <w:shd w:val="clear" w:color="auto" w:fill="FFFFFF"/>
        <w:spacing w:after="150" w:line="240" w:lineRule="auto"/>
        <w:ind w:left="450"/>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i/>
          <w:iCs/>
          <w:color w:val="333333"/>
          <w:sz w:val="28"/>
          <w:szCs w:val="28"/>
          <w:lang w:eastAsia="uk-UA"/>
        </w:rPr>
        <w:t xml:space="preserve">Чи здійснюєте Ви </w:t>
      </w:r>
      <w:proofErr w:type="spellStart"/>
      <w:r>
        <w:rPr>
          <w:rFonts w:ascii="Times New Roman" w:eastAsia="Times New Roman" w:hAnsi="Times New Roman" w:cs="Times New Roman"/>
          <w:b/>
          <w:bCs/>
          <w:i/>
          <w:iCs/>
          <w:color w:val="333333"/>
          <w:sz w:val="28"/>
          <w:szCs w:val="28"/>
          <w:lang w:eastAsia="uk-UA"/>
        </w:rPr>
        <w:t>самооцінювання</w:t>
      </w:r>
      <w:proofErr w:type="spellEnd"/>
      <w:r>
        <w:rPr>
          <w:rFonts w:ascii="Times New Roman" w:eastAsia="Times New Roman" w:hAnsi="Times New Roman" w:cs="Times New Roman"/>
          <w:b/>
          <w:bCs/>
          <w:i/>
          <w:iCs/>
          <w:color w:val="333333"/>
          <w:sz w:val="28"/>
          <w:szCs w:val="28"/>
          <w:lang w:eastAsia="uk-UA"/>
        </w:rPr>
        <w:t xml:space="preserve"> результатів своєї роботи  під час занять</w:t>
      </w:r>
      <w:r>
        <w:rPr>
          <w:rFonts w:ascii="Times New Roman" w:eastAsia="Times New Roman" w:hAnsi="Times New Roman" w:cs="Times New Roman"/>
          <w:b/>
          <w:bCs/>
          <w:color w:val="333333"/>
          <w:sz w:val="28"/>
          <w:szCs w:val="28"/>
          <w:lang w:eastAsia="uk-UA"/>
        </w:rPr>
        <w:t>?</w:t>
      </w:r>
    </w:p>
    <w:tbl>
      <w:tblPr>
        <w:tblW w:w="0" w:type="auto"/>
        <w:tblInd w:w="450" w:type="dxa"/>
        <w:tblCellMar>
          <w:left w:w="0" w:type="dxa"/>
          <w:right w:w="0" w:type="dxa"/>
        </w:tblCellMar>
        <w:tblLook w:val="04A0" w:firstRow="1" w:lastRow="0" w:firstColumn="1" w:lastColumn="0" w:noHBand="0" w:noVBand="1"/>
      </w:tblPr>
      <w:tblGrid>
        <w:gridCol w:w="822"/>
        <w:gridCol w:w="4407"/>
        <w:gridCol w:w="1542"/>
        <w:gridCol w:w="2138"/>
      </w:tblGrid>
      <w:tr w:rsidR="00705444" w:rsidTr="00705444">
        <w:tc>
          <w:tcPr>
            <w:tcW w:w="8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з/п</w:t>
            </w:r>
          </w:p>
        </w:tc>
        <w:tc>
          <w:tcPr>
            <w:tcW w:w="4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Перелік тверджень</w:t>
            </w:r>
          </w:p>
        </w:tc>
        <w:tc>
          <w:tcPr>
            <w:tcW w:w="15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Кількість чоловік</w:t>
            </w:r>
          </w:p>
        </w:tc>
        <w:tc>
          <w:tcPr>
            <w:tcW w:w="21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так, постійно</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157</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92,9</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здебільшого, так</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11</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7,1</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дуже </w:t>
            </w:r>
            <w:proofErr w:type="spellStart"/>
            <w:r>
              <w:rPr>
                <w:rFonts w:ascii="Times New Roman" w:eastAsia="Times New Roman" w:hAnsi="Times New Roman" w:cs="Times New Roman"/>
                <w:sz w:val="28"/>
                <w:szCs w:val="28"/>
                <w:lang w:eastAsia="uk-UA"/>
              </w:rPr>
              <w:t>рідко</w:t>
            </w:r>
            <w:proofErr w:type="spellEnd"/>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r w:rsidR="00705444" w:rsidTr="00705444">
        <w:tc>
          <w:tcPr>
            <w:tcW w:w="8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c>
          <w:tcPr>
            <w:tcW w:w="440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Ніколи</w:t>
            </w:r>
          </w:p>
        </w:tc>
        <w:tc>
          <w:tcPr>
            <w:tcW w:w="1542"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c>
          <w:tcPr>
            <w:tcW w:w="2138"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w:t>
            </w:r>
          </w:p>
        </w:tc>
      </w:tr>
    </w:tbl>
    <w:p w:rsidR="00705444" w:rsidRDefault="00705444" w:rsidP="00705444">
      <w:pPr>
        <w:shd w:val="clear" w:color="auto" w:fill="FFFFFF"/>
        <w:spacing w:after="150" w:line="240" w:lineRule="auto"/>
        <w:ind w:left="450"/>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w:t>
      </w:r>
    </w:p>
    <w:p w:rsidR="00705444" w:rsidRDefault="00705444" w:rsidP="00705444">
      <w:pPr>
        <w:shd w:val="clear" w:color="auto" w:fill="FFFFFF"/>
        <w:spacing w:after="150" w:line="240" w:lineRule="auto"/>
        <w:ind w:left="450"/>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Напрям оцінювання</w:t>
      </w:r>
    </w:p>
    <w:p w:rsidR="00705444" w:rsidRDefault="00705444" w:rsidP="00705444">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333333"/>
          <w:sz w:val="28"/>
          <w:szCs w:val="28"/>
          <w:lang w:eastAsia="uk-UA"/>
        </w:rPr>
      </w:pPr>
    </w:p>
    <w:p w:rsidR="00705444" w:rsidRDefault="00705444" w:rsidP="00705444">
      <w:pPr>
        <w:shd w:val="clear" w:color="auto" w:fill="FFFFFF"/>
        <w:spacing w:after="15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i/>
          <w:iCs/>
          <w:color w:val="333333"/>
          <w:sz w:val="28"/>
          <w:szCs w:val="28"/>
          <w:lang w:eastAsia="uk-UA"/>
        </w:rPr>
        <w:t>Вимога/правило організації освітніх  і управлінських процесів закладу освіти та внутрішньої системи забезпечення якості освіти</w:t>
      </w:r>
    </w:p>
    <w:p w:rsidR="00705444" w:rsidRDefault="00705444" w:rsidP="00705444">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333333"/>
          <w:sz w:val="28"/>
          <w:szCs w:val="28"/>
          <w:lang w:eastAsia="uk-UA"/>
        </w:rPr>
      </w:pPr>
    </w:p>
    <w:tbl>
      <w:tblPr>
        <w:tblW w:w="0" w:type="auto"/>
        <w:tblInd w:w="450" w:type="dxa"/>
        <w:tblCellMar>
          <w:left w:w="0" w:type="dxa"/>
          <w:right w:w="0" w:type="dxa"/>
        </w:tblCellMar>
        <w:tblLook w:val="04A0" w:firstRow="1" w:lastRow="0" w:firstColumn="1" w:lastColumn="0" w:noHBand="0" w:noVBand="1"/>
      </w:tblPr>
      <w:tblGrid>
        <w:gridCol w:w="3078"/>
        <w:gridCol w:w="3079"/>
        <w:gridCol w:w="3037"/>
      </w:tblGrid>
      <w:tr w:rsidR="00705444" w:rsidTr="00705444">
        <w:tc>
          <w:tcPr>
            <w:tcW w:w="30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Критерії оцінювання</w:t>
            </w:r>
          </w:p>
        </w:tc>
        <w:tc>
          <w:tcPr>
            <w:tcW w:w="3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Індикатори оцінювання</w:t>
            </w:r>
          </w:p>
        </w:tc>
        <w:tc>
          <w:tcPr>
            <w:tcW w:w="3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Методи збору інформації</w:t>
            </w:r>
          </w:p>
        </w:tc>
      </w:tr>
      <w:tr w:rsidR="00705444" w:rsidTr="00705444">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444" w:rsidRDefault="00705444" w:rsidP="00705444">
            <w:pPr>
              <w:numPr>
                <w:ilvl w:val="0"/>
                <w:numId w:val="11"/>
              </w:numPr>
              <w:spacing w:before="100" w:beforeAutospacing="1" w:after="100" w:afterAutospacing="1" w:line="240" w:lineRule="auto"/>
              <w:ind w:left="375"/>
              <w:rPr>
                <w:rFonts w:ascii="Times New Roman" w:eastAsia="Times New Roman" w:hAnsi="Times New Roman" w:cs="Times New Roman"/>
                <w:sz w:val="28"/>
                <w:szCs w:val="28"/>
                <w:lang w:eastAsia="uk-UA"/>
              </w:rPr>
            </w:pPr>
          </w:p>
          <w:p w:rsidR="00705444" w:rsidRDefault="00705444" w:rsidP="00705444">
            <w:pPr>
              <w:numPr>
                <w:ilvl w:val="0"/>
                <w:numId w:val="11"/>
              </w:numPr>
              <w:spacing w:before="100" w:beforeAutospacing="1" w:after="100" w:afterAutospacing="1" w:line="240" w:lineRule="auto"/>
              <w:ind w:left="375"/>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2.1.1.1. У закладі оприлюднюються критерії, правила та процедури оцінювання навчальних досягнень - 80%</w:t>
            </w:r>
          </w:p>
          <w:p w:rsidR="00705444" w:rsidRDefault="00705444" w:rsidP="00705444">
            <w:pPr>
              <w:numPr>
                <w:ilvl w:val="0"/>
                <w:numId w:val="11"/>
              </w:numPr>
              <w:spacing w:before="100" w:beforeAutospacing="1" w:after="100" w:afterAutospacing="1" w:line="240" w:lineRule="auto"/>
              <w:ind w:left="375"/>
              <w:rPr>
                <w:rFonts w:ascii="Times New Roman" w:eastAsia="Times New Roman" w:hAnsi="Times New Roman" w:cs="Times New Roman"/>
                <w:sz w:val="28"/>
                <w:szCs w:val="28"/>
                <w:lang w:eastAsia="uk-UA"/>
              </w:rPr>
            </w:pPr>
          </w:p>
          <w:p w:rsidR="00705444" w:rsidRDefault="00705444" w:rsidP="00705444">
            <w:pPr>
              <w:numPr>
                <w:ilvl w:val="0"/>
                <w:numId w:val="11"/>
              </w:numPr>
              <w:spacing w:before="100" w:beforeAutospacing="1" w:after="100" w:afterAutospacing="1" w:line="240" w:lineRule="auto"/>
              <w:ind w:left="375"/>
              <w:rPr>
                <w:rFonts w:ascii="Times New Roman" w:eastAsia="Times New Roman" w:hAnsi="Times New Roman" w:cs="Times New Roman"/>
                <w:sz w:val="28"/>
                <w:szCs w:val="28"/>
                <w:lang w:eastAsia="uk-UA"/>
              </w:rPr>
            </w:pPr>
          </w:p>
        </w:tc>
        <w:tc>
          <w:tcPr>
            <w:tcW w:w="3079"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tc>
        <w:tc>
          <w:tcPr>
            <w:tcW w:w="303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tc>
      </w:tr>
      <w:tr w:rsidR="00705444" w:rsidTr="00705444">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444" w:rsidRDefault="00705444" w:rsidP="00705444">
            <w:pPr>
              <w:numPr>
                <w:ilvl w:val="0"/>
                <w:numId w:val="12"/>
              </w:numPr>
              <w:spacing w:before="100" w:beforeAutospacing="1" w:after="100" w:afterAutospacing="1" w:line="240" w:lineRule="auto"/>
              <w:ind w:left="375"/>
              <w:rPr>
                <w:rFonts w:ascii="Times New Roman" w:eastAsia="Times New Roman" w:hAnsi="Times New Roman" w:cs="Times New Roman"/>
                <w:sz w:val="28"/>
                <w:szCs w:val="28"/>
                <w:lang w:eastAsia="uk-UA"/>
              </w:rPr>
            </w:pPr>
          </w:p>
        </w:tc>
        <w:tc>
          <w:tcPr>
            <w:tcW w:w="3079"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tc>
        <w:tc>
          <w:tcPr>
            <w:tcW w:w="3037" w:type="dxa"/>
            <w:tcBorders>
              <w:top w:val="nil"/>
              <w:left w:val="nil"/>
              <w:bottom w:val="single" w:sz="8" w:space="0" w:color="auto"/>
              <w:right w:val="single" w:sz="8" w:space="0" w:color="auto"/>
            </w:tcBorders>
            <w:tcMar>
              <w:top w:w="0" w:type="dxa"/>
              <w:left w:w="108" w:type="dxa"/>
              <w:bottom w:w="0" w:type="dxa"/>
              <w:right w:w="108" w:type="dxa"/>
            </w:tcMar>
          </w:tcPr>
          <w:p w:rsidR="00705444" w:rsidRDefault="00705444" w:rsidP="00705444">
            <w:pPr>
              <w:numPr>
                <w:ilvl w:val="0"/>
                <w:numId w:val="13"/>
              </w:numPr>
              <w:spacing w:before="100" w:beforeAutospacing="1" w:after="100" w:afterAutospacing="1" w:line="240" w:lineRule="auto"/>
              <w:ind w:left="375"/>
              <w:rPr>
                <w:rFonts w:ascii="Times New Roman" w:eastAsia="Times New Roman" w:hAnsi="Times New Roman" w:cs="Times New Roman"/>
                <w:sz w:val="28"/>
                <w:szCs w:val="28"/>
                <w:lang w:eastAsia="uk-UA"/>
              </w:rPr>
            </w:pPr>
          </w:p>
          <w:p w:rsidR="00705444" w:rsidRDefault="00705444" w:rsidP="00705444">
            <w:pPr>
              <w:numPr>
                <w:ilvl w:val="0"/>
                <w:numId w:val="13"/>
              </w:numPr>
              <w:spacing w:before="100" w:beforeAutospacing="1" w:after="100" w:afterAutospacing="1" w:line="240" w:lineRule="auto"/>
              <w:ind w:left="375"/>
              <w:rPr>
                <w:rFonts w:ascii="Times New Roman" w:eastAsia="Times New Roman" w:hAnsi="Times New Roman" w:cs="Times New Roman"/>
                <w:sz w:val="28"/>
                <w:szCs w:val="28"/>
                <w:lang w:eastAsia="uk-UA"/>
              </w:rPr>
            </w:pPr>
          </w:p>
          <w:p w:rsidR="00705444" w:rsidRDefault="00705444" w:rsidP="00705444">
            <w:pPr>
              <w:numPr>
                <w:ilvl w:val="0"/>
                <w:numId w:val="13"/>
              </w:numPr>
              <w:spacing w:before="100" w:beforeAutospacing="1" w:after="100" w:afterAutospacing="1" w:line="240" w:lineRule="auto"/>
              <w:ind w:left="375"/>
              <w:rPr>
                <w:rFonts w:ascii="Times New Roman" w:eastAsia="Times New Roman" w:hAnsi="Times New Roman" w:cs="Times New Roman"/>
                <w:sz w:val="28"/>
                <w:szCs w:val="28"/>
                <w:lang w:eastAsia="uk-UA"/>
              </w:rPr>
            </w:pPr>
          </w:p>
        </w:tc>
      </w:tr>
      <w:tr w:rsidR="00705444" w:rsidTr="00705444">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w:t>
            </w:r>
          </w:p>
        </w:tc>
        <w:tc>
          <w:tcPr>
            <w:tcW w:w="3079"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tc>
        <w:tc>
          <w:tcPr>
            <w:tcW w:w="303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tc>
      </w:tr>
    </w:tbl>
    <w:p w:rsidR="00705444" w:rsidRDefault="00705444" w:rsidP="00705444">
      <w:pPr>
        <w:shd w:val="clear" w:color="auto" w:fill="FFFFFF"/>
        <w:spacing w:after="150" w:line="240" w:lineRule="auto"/>
        <w:ind w:left="450"/>
        <w:jc w:val="center"/>
        <w:rPr>
          <w:rFonts w:ascii="Times New Roman" w:eastAsia="Times New Roman" w:hAnsi="Times New Roman" w:cs="Times New Roman"/>
          <w:b/>
          <w:bCs/>
          <w:i/>
          <w:iCs/>
          <w:color w:val="333333"/>
          <w:sz w:val="28"/>
          <w:szCs w:val="28"/>
          <w:lang w:eastAsia="uk-UA"/>
        </w:rPr>
      </w:pPr>
    </w:p>
    <w:p w:rsidR="00705444" w:rsidRDefault="00705444" w:rsidP="00705444">
      <w:pPr>
        <w:shd w:val="clear" w:color="auto" w:fill="FFFFFF"/>
        <w:spacing w:after="150" w:line="240" w:lineRule="auto"/>
        <w:ind w:left="450"/>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i/>
          <w:iCs/>
          <w:color w:val="333333"/>
          <w:sz w:val="28"/>
          <w:szCs w:val="28"/>
          <w:lang w:eastAsia="uk-UA"/>
        </w:rPr>
        <w:t>Вимога/правило організації освітніх і управлінських процесів закладу освіти та внутрішньої системи забезпечення якості освіти</w:t>
      </w:r>
    </w:p>
    <w:p w:rsidR="00705444" w:rsidRDefault="00705444" w:rsidP="00705444">
      <w:pPr>
        <w:numPr>
          <w:ilvl w:val="0"/>
          <w:numId w:val="14"/>
        </w:numPr>
        <w:shd w:val="clear" w:color="auto" w:fill="FFFFFF"/>
        <w:spacing w:before="100" w:beforeAutospacing="1" w:after="100" w:afterAutospacing="1" w:line="240" w:lineRule="auto"/>
        <w:ind w:left="375"/>
        <w:rPr>
          <w:rFonts w:ascii="Times New Roman" w:eastAsia="Times New Roman" w:hAnsi="Times New Roman" w:cs="Times New Roman"/>
          <w:color w:val="333333"/>
          <w:sz w:val="28"/>
          <w:szCs w:val="28"/>
          <w:lang w:eastAsia="uk-UA"/>
        </w:rPr>
      </w:pPr>
    </w:p>
    <w:tbl>
      <w:tblPr>
        <w:tblW w:w="0" w:type="auto"/>
        <w:tblInd w:w="450" w:type="dxa"/>
        <w:tblCellMar>
          <w:left w:w="0" w:type="dxa"/>
          <w:right w:w="0" w:type="dxa"/>
        </w:tblCellMar>
        <w:tblLook w:val="04A0" w:firstRow="1" w:lastRow="0" w:firstColumn="1" w:lastColumn="0" w:noHBand="0" w:noVBand="1"/>
      </w:tblPr>
      <w:tblGrid>
        <w:gridCol w:w="3078"/>
        <w:gridCol w:w="3079"/>
        <w:gridCol w:w="3037"/>
      </w:tblGrid>
      <w:tr w:rsidR="00705444" w:rsidTr="00705444">
        <w:tc>
          <w:tcPr>
            <w:tcW w:w="30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Критерії оцінювання</w:t>
            </w:r>
          </w:p>
        </w:tc>
        <w:tc>
          <w:tcPr>
            <w:tcW w:w="3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Індикатори оцінювання</w:t>
            </w:r>
          </w:p>
        </w:tc>
        <w:tc>
          <w:tcPr>
            <w:tcW w:w="3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Методи збору інформації</w:t>
            </w:r>
          </w:p>
        </w:tc>
      </w:tr>
      <w:tr w:rsidR="00705444" w:rsidTr="00705444">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rsidP="00705444">
            <w:pPr>
              <w:numPr>
                <w:ilvl w:val="0"/>
                <w:numId w:val="15"/>
              </w:numPr>
              <w:spacing w:before="100" w:beforeAutospacing="1" w:after="100" w:afterAutospacing="1" w:line="240" w:lineRule="auto"/>
              <w:ind w:left="375"/>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2.2.1. У закладі освіти здійснюється аналіз результатів навчання здобувачів освіти</w:t>
            </w:r>
          </w:p>
        </w:tc>
        <w:tc>
          <w:tcPr>
            <w:tcW w:w="3079" w:type="dxa"/>
            <w:tcBorders>
              <w:top w:val="nil"/>
              <w:left w:val="nil"/>
              <w:bottom w:val="single" w:sz="8" w:space="0" w:color="auto"/>
              <w:right w:val="single" w:sz="8" w:space="0" w:color="auto"/>
            </w:tcBorders>
            <w:tcMar>
              <w:top w:w="0" w:type="dxa"/>
              <w:left w:w="108" w:type="dxa"/>
              <w:bottom w:w="0" w:type="dxa"/>
              <w:right w:w="108" w:type="dxa"/>
            </w:tcMar>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Pr>
                <w:rFonts w:ascii="Times New Roman" w:eastAsia="Times New Roman" w:hAnsi="Times New Roman" w:cs="Times New Roman"/>
                <w:i/>
                <w:iCs/>
                <w:sz w:val="28"/>
                <w:szCs w:val="28"/>
                <w:lang w:eastAsia="uk-UA"/>
              </w:rPr>
              <w:t>Двічі на рік, протягом навчального року</w:t>
            </w:r>
          </w:p>
          <w:p w:rsidR="00705444" w:rsidRDefault="00705444">
            <w:pPr>
              <w:spacing w:after="0" w:line="240" w:lineRule="auto"/>
              <w:jc w:val="center"/>
              <w:rPr>
                <w:rFonts w:ascii="Times New Roman" w:eastAsia="Times New Roman" w:hAnsi="Times New Roman" w:cs="Times New Roman"/>
                <w:sz w:val="28"/>
                <w:szCs w:val="28"/>
                <w:lang w:eastAsia="uk-UA"/>
              </w:rPr>
            </w:pPr>
          </w:p>
          <w:p w:rsidR="00705444" w:rsidRDefault="00705444">
            <w:pPr>
              <w:spacing w:after="0" w:line="240" w:lineRule="auto"/>
              <w:jc w:val="center"/>
              <w:rPr>
                <w:rFonts w:ascii="Times New Roman" w:eastAsia="Times New Roman" w:hAnsi="Times New Roman" w:cs="Times New Roman"/>
                <w:sz w:val="28"/>
                <w:szCs w:val="28"/>
                <w:lang w:eastAsia="uk-UA"/>
              </w:rPr>
            </w:pPr>
          </w:p>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r>
              <w:rPr>
                <w:rFonts w:ascii="Times New Roman" w:eastAsia="Times New Roman" w:hAnsi="Times New Roman" w:cs="Times New Roman"/>
                <w:i/>
                <w:iCs/>
                <w:sz w:val="28"/>
                <w:szCs w:val="28"/>
                <w:lang w:eastAsia="uk-UA"/>
              </w:rPr>
              <w:t>Двічі на рік на засіданнях педагогічної ради</w:t>
            </w:r>
          </w:p>
        </w:tc>
        <w:tc>
          <w:tcPr>
            <w:tcW w:w="3037" w:type="dxa"/>
            <w:tcBorders>
              <w:top w:val="nil"/>
              <w:left w:val="nil"/>
              <w:bottom w:val="single" w:sz="8" w:space="0" w:color="auto"/>
              <w:right w:val="single" w:sz="8" w:space="0" w:color="auto"/>
            </w:tcBorders>
            <w:tcMar>
              <w:top w:w="0" w:type="dxa"/>
              <w:left w:w="108" w:type="dxa"/>
              <w:bottom w:w="0" w:type="dxa"/>
              <w:right w:w="108" w:type="dxa"/>
            </w:tcMar>
          </w:tcPr>
          <w:p w:rsidR="00705444" w:rsidRDefault="00705444" w:rsidP="00705444">
            <w:pPr>
              <w:numPr>
                <w:ilvl w:val="0"/>
                <w:numId w:val="16"/>
              </w:numPr>
              <w:spacing w:before="100" w:beforeAutospacing="1" w:after="100" w:afterAutospacing="1" w:line="240" w:lineRule="auto"/>
              <w:ind w:left="375"/>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Моніторинг</w:t>
            </w:r>
          </w:p>
          <w:p w:rsidR="00705444" w:rsidRDefault="00705444" w:rsidP="00705444">
            <w:pPr>
              <w:numPr>
                <w:ilvl w:val="0"/>
                <w:numId w:val="16"/>
              </w:numPr>
              <w:spacing w:before="100" w:beforeAutospacing="1" w:after="100" w:afterAutospacing="1" w:line="240" w:lineRule="auto"/>
              <w:ind w:left="375"/>
              <w:rPr>
                <w:rFonts w:ascii="Times New Roman" w:eastAsia="Times New Roman" w:hAnsi="Times New Roman" w:cs="Times New Roman"/>
                <w:sz w:val="28"/>
                <w:szCs w:val="28"/>
                <w:lang w:eastAsia="uk-UA"/>
              </w:rPr>
            </w:pPr>
          </w:p>
          <w:p w:rsidR="00705444" w:rsidRDefault="00705444" w:rsidP="00705444">
            <w:pPr>
              <w:numPr>
                <w:ilvl w:val="0"/>
                <w:numId w:val="16"/>
              </w:numPr>
              <w:spacing w:before="100" w:beforeAutospacing="1" w:after="100" w:afterAutospacing="1" w:line="240" w:lineRule="auto"/>
              <w:ind w:left="375"/>
              <w:rPr>
                <w:rFonts w:ascii="Times New Roman" w:eastAsia="Times New Roman" w:hAnsi="Times New Roman" w:cs="Times New Roman"/>
                <w:sz w:val="28"/>
                <w:szCs w:val="28"/>
                <w:lang w:eastAsia="uk-UA"/>
              </w:rPr>
            </w:pPr>
          </w:p>
        </w:tc>
      </w:tr>
      <w:tr w:rsidR="00705444" w:rsidTr="00705444">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tc>
        <w:tc>
          <w:tcPr>
            <w:tcW w:w="3079"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відзначають досягнення, підтримують бажання навчатися, запобігають побоюванням помилитися- 46%</w:t>
            </w:r>
          </w:p>
        </w:tc>
        <w:tc>
          <w:tcPr>
            <w:tcW w:w="303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pPr>
          </w:p>
        </w:tc>
      </w:tr>
    </w:tbl>
    <w:p w:rsidR="00705444" w:rsidRDefault="00705444" w:rsidP="00705444">
      <w:pPr>
        <w:shd w:val="clear" w:color="auto" w:fill="FFFFFF"/>
        <w:spacing w:after="150" w:line="240" w:lineRule="auto"/>
        <w:ind w:left="450"/>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w:t>
      </w:r>
    </w:p>
    <w:p w:rsidR="00705444" w:rsidRDefault="00705444" w:rsidP="00705444">
      <w:pPr>
        <w:shd w:val="clear" w:color="auto" w:fill="FFFFFF"/>
        <w:spacing w:after="150" w:line="240" w:lineRule="auto"/>
        <w:ind w:left="450"/>
        <w:jc w:val="center"/>
        <w:rPr>
          <w:rFonts w:ascii="Times New Roman" w:eastAsia="Times New Roman" w:hAnsi="Times New Roman" w:cs="Times New Roman"/>
          <w:b/>
          <w:bCs/>
          <w:color w:val="333333"/>
          <w:sz w:val="28"/>
          <w:szCs w:val="28"/>
          <w:lang w:eastAsia="uk-UA"/>
        </w:rPr>
      </w:pPr>
    </w:p>
    <w:p w:rsidR="00705444" w:rsidRDefault="00705444" w:rsidP="00705444">
      <w:pPr>
        <w:shd w:val="clear" w:color="auto" w:fill="FFFFFF"/>
        <w:spacing w:after="150" w:line="240" w:lineRule="auto"/>
        <w:ind w:left="450"/>
        <w:jc w:val="center"/>
        <w:rPr>
          <w:rFonts w:ascii="Times New Roman" w:eastAsia="Times New Roman" w:hAnsi="Times New Roman" w:cs="Times New Roman"/>
          <w:b/>
          <w:bCs/>
          <w:color w:val="333333"/>
          <w:sz w:val="28"/>
          <w:szCs w:val="28"/>
          <w:lang w:eastAsia="uk-UA"/>
        </w:rPr>
      </w:pPr>
    </w:p>
    <w:p w:rsidR="00705444" w:rsidRDefault="00705444" w:rsidP="00705444">
      <w:pPr>
        <w:shd w:val="clear" w:color="auto" w:fill="FFFFFF"/>
        <w:spacing w:after="150" w:line="240" w:lineRule="auto"/>
        <w:ind w:left="450"/>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b/>
          <w:bCs/>
          <w:color w:val="333333"/>
          <w:sz w:val="28"/>
          <w:szCs w:val="28"/>
          <w:lang w:eastAsia="uk-UA"/>
        </w:rPr>
        <w:t>Вимога/правило організації освітніх і управлінських процесів закладу освіти та внутрішньої системи забезпечення якості освіти</w:t>
      </w:r>
    </w:p>
    <w:p w:rsidR="00705444" w:rsidRDefault="00705444" w:rsidP="00705444">
      <w:pPr>
        <w:numPr>
          <w:ilvl w:val="0"/>
          <w:numId w:val="17"/>
        </w:numPr>
        <w:shd w:val="clear" w:color="auto" w:fill="FFFFFF"/>
        <w:spacing w:before="100" w:beforeAutospacing="1" w:after="100" w:afterAutospacing="1" w:line="240" w:lineRule="auto"/>
        <w:ind w:left="375"/>
        <w:rPr>
          <w:rFonts w:ascii="Times New Roman" w:eastAsia="Times New Roman" w:hAnsi="Times New Roman" w:cs="Times New Roman"/>
          <w:color w:val="333333"/>
          <w:sz w:val="28"/>
          <w:szCs w:val="28"/>
          <w:lang w:eastAsia="uk-UA"/>
        </w:rPr>
      </w:pPr>
    </w:p>
    <w:tbl>
      <w:tblPr>
        <w:tblW w:w="0" w:type="auto"/>
        <w:tblInd w:w="450" w:type="dxa"/>
        <w:tblCellMar>
          <w:left w:w="0" w:type="dxa"/>
          <w:right w:w="0" w:type="dxa"/>
        </w:tblCellMar>
        <w:tblLook w:val="04A0" w:firstRow="1" w:lastRow="0" w:firstColumn="1" w:lastColumn="0" w:noHBand="0" w:noVBand="1"/>
      </w:tblPr>
      <w:tblGrid>
        <w:gridCol w:w="3078"/>
        <w:gridCol w:w="3079"/>
        <w:gridCol w:w="3037"/>
      </w:tblGrid>
      <w:tr w:rsidR="00705444" w:rsidTr="00705444">
        <w:tc>
          <w:tcPr>
            <w:tcW w:w="30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Критерії оцінювання</w:t>
            </w:r>
          </w:p>
        </w:tc>
        <w:tc>
          <w:tcPr>
            <w:tcW w:w="30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Індикатори оцінювання</w:t>
            </w:r>
          </w:p>
        </w:tc>
        <w:tc>
          <w:tcPr>
            <w:tcW w:w="30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Методи збору інформації</w:t>
            </w:r>
          </w:p>
        </w:tc>
      </w:tr>
      <w:tr w:rsidR="00705444" w:rsidTr="00705444">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05444" w:rsidRDefault="00705444" w:rsidP="00705444">
            <w:pPr>
              <w:numPr>
                <w:ilvl w:val="0"/>
                <w:numId w:val="18"/>
              </w:numPr>
              <w:spacing w:before="100" w:beforeAutospacing="1" w:after="100" w:afterAutospacing="1" w:line="240" w:lineRule="auto"/>
              <w:ind w:left="375"/>
              <w:rPr>
                <w:rFonts w:ascii="Times New Roman" w:eastAsia="Times New Roman" w:hAnsi="Times New Roman" w:cs="Times New Roman"/>
                <w:sz w:val="28"/>
                <w:szCs w:val="28"/>
                <w:lang w:eastAsia="uk-UA"/>
              </w:rPr>
            </w:pPr>
          </w:p>
          <w:p w:rsidR="00705444" w:rsidRDefault="00705444" w:rsidP="00705444">
            <w:pPr>
              <w:numPr>
                <w:ilvl w:val="0"/>
                <w:numId w:val="18"/>
              </w:numPr>
              <w:spacing w:before="100" w:beforeAutospacing="1" w:after="100" w:afterAutospacing="1" w:line="240" w:lineRule="auto"/>
              <w:ind w:left="375"/>
              <w:rPr>
                <w:rFonts w:ascii="Times New Roman" w:eastAsia="Times New Roman" w:hAnsi="Times New Roman" w:cs="Times New Roman"/>
                <w:sz w:val="28"/>
                <w:szCs w:val="28"/>
                <w:lang w:eastAsia="uk-UA"/>
              </w:rPr>
            </w:pPr>
          </w:p>
          <w:p w:rsidR="00705444" w:rsidRDefault="00705444" w:rsidP="00705444">
            <w:pPr>
              <w:numPr>
                <w:ilvl w:val="0"/>
                <w:numId w:val="18"/>
              </w:numPr>
              <w:spacing w:before="100" w:beforeAutospacing="1" w:after="100" w:afterAutospacing="1" w:line="240" w:lineRule="auto"/>
              <w:ind w:left="375"/>
              <w:rPr>
                <w:rFonts w:ascii="Times New Roman" w:eastAsia="Times New Roman" w:hAnsi="Times New Roman" w:cs="Times New Roman"/>
                <w:sz w:val="28"/>
                <w:szCs w:val="28"/>
                <w:lang w:eastAsia="uk-UA"/>
              </w:rPr>
            </w:pPr>
          </w:p>
          <w:p w:rsidR="00705444" w:rsidRDefault="00705444" w:rsidP="00705444">
            <w:pPr>
              <w:numPr>
                <w:ilvl w:val="0"/>
                <w:numId w:val="18"/>
              </w:numPr>
              <w:spacing w:before="100" w:beforeAutospacing="1" w:after="100" w:afterAutospacing="1" w:line="240" w:lineRule="auto"/>
              <w:ind w:left="375"/>
              <w:rPr>
                <w:rFonts w:ascii="Times New Roman" w:eastAsia="Times New Roman" w:hAnsi="Times New Roman" w:cs="Times New Roman"/>
                <w:sz w:val="28"/>
                <w:szCs w:val="28"/>
                <w:lang w:eastAsia="uk-UA"/>
              </w:rPr>
            </w:pPr>
          </w:p>
          <w:p w:rsidR="00705444" w:rsidRDefault="00705444" w:rsidP="00705444">
            <w:pPr>
              <w:numPr>
                <w:ilvl w:val="0"/>
                <w:numId w:val="18"/>
              </w:numPr>
              <w:spacing w:before="100" w:beforeAutospacing="1" w:after="100" w:afterAutospacing="1" w:line="240" w:lineRule="auto"/>
              <w:ind w:left="375"/>
              <w:rPr>
                <w:rFonts w:ascii="Times New Roman" w:eastAsia="Times New Roman" w:hAnsi="Times New Roman" w:cs="Times New Roman"/>
                <w:sz w:val="28"/>
                <w:szCs w:val="28"/>
                <w:lang w:eastAsia="uk-UA"/>
              </w:rPr>
            </w:pPr>
          </w:p>
          <w:p w:rsidR="00705444" w:rsidRDefault="00705444" w:rsidP="00705444">
            <w:pPr>
              <w:numPr>
                <w:ilvl w:val="0"/>
                <w:numId w:val="18"/>
              </w:numPr>
              <w:spacing w:before="100" w:beforeAutospacing="1" w:after="100" w:afterAutospacing="1" w:line="240" w:lineRule="auto"/>
              <w:ind w:left="375"/>
              <w:rPr>
                <w:rFonts w:ascii="Times New Roman" w:eastAsia="Times New Roman" w:hAnsi="Times New Roman" w:cs="Times New Roman"/>
                <w:sz w:val="28"/>
                <w:szCs w:val="28"/>
                <w:lang w:eastAsia="uk-UA"/>
              </w:rPr>
            </w:pPr>
          </w:p>
        </w:tc>
        <w:tc>
          <w:tcPr>
            <w:tcW w:w="3079"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tc>
        <w:tc>
          <w:tcPr>
            <w:tcW w:w="303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tc>
      </w:tr>
      <w:tr w:rsidR="00705444" w:rsidTr="00705444">
        <w:tc>
          <w:tcPr>
            <w:tcW w:w="30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tc>
        <w:tc>
          <w:tcPr>
            <w:tcW w:w="3079"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tc>
        <w:tc>
          <w:tcPr>
            <w:tcW w:w="3037" w:type="dxa"/>
            <w:tcBorders>
              <w:top w:val="nil"/>
              <w:left w:val="nil"/>
              <w:bottom w:val="single" w:sz="8" w:space="0" w:color="auto"/>
              <w:right w:val="single" w:sz="8" w:space="0" w:color="auto"/>
            </w:tcBorders>
            <w:tcMar>
              <w:top w:w="0" w:type="dxa"/>
              <w:left w:w="108" w:type="dxa"/>
              <w:bottom w:w="0" w:type="dxa"/>
              <w:right w:w="108" w:type="dxa"/>
            </w:tcMar>
            <w:hideMark/>
          </w:tcPr>
          <w:p w:rsidR="00705444" w:rsidRDefault="00705444">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w:t>
            </w:r>
          </w:p>
        </w:tc>
      </w:tr>
    </w:tbl>
    <w:p w:rsidR="00705444" w:rsidRDefault="00705444" w:rsidP="00705444">
      <w:pPr>
        <w:shd w:val="clear" w:color="auto" w:fill="FFFFFF"/>
        <w:spacing w:after="150" w:line="240" w:lineRule="auto"/>
        <w:ind w:left="450"/>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На підставі цього, можна визначити другий рівень оцінювання (достатній) якості освітньої діяльності закладу.</w:t>
      </w:r>
    </w:p>
    <w:p w:rsidR="00705444" w:rsidRDefault="00705444" w:rsidP="00705444">
      <w:pPr>
        <w:shd w:val="clear" w:color="auto" w:fill="FFFFFF"/>
        <w:spacing w:after="15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w:t>
      </w:r>
    </w:p>
    <w:p w:rsidR="00705444" w:rsidRDefault="00705444" w:rsidP="00705444">
      <w:pPr>
        <w:shd w:val="clear" w:color="auto" w:fill="FFFFFF"/>
        <w:spacing w:after="0" w:line="240" w:lineRule="auto"/>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w:t>
      </w:r>
    </w:p>
    <w:p w:rsidR="00705444" w:rsidRDefault="00705444" w:rsidP="00705444">
      <w:pPr>
        <w:shd w:val="clear" w:color="auto" w:fill="FFFFFF"/>
        <w:spacing w:after="225" w:line="240" w:lineRule="auto"/>
        <w:outlineLvl w:val="2"/>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lastRenderedPageBreak/>
        <w:t>Про школу</w:t>
      </w:r>
    </w:p>
    <w:p w:rsidR="00705444" w:rsidRDefault="00C93838" w:rsidP="00705444">
      <w:pPr>
        <w:numPr>
          <w:ilvl w:val="0"/>
          <w:numId w:val="19"/>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8" w:history="1">
        <w:r w:rsidR="00705444">
          <w:rPr>
            <w:rStyle w:val="a4"/>
            <w:rFonts w:ascii="Times New Roman" w:eastAsia="Times New Roman" w:hAnsi="Times New Roman" w:cs="Times New Roman"/>
            <w:color w:val="444444"/>
            <w:sz w:val="28"/>
            <w:szCs w:val="28"/>
            <w:lang w:eastAsia="uk-UA"/>
          </w:rPr>
          <w:t>Діяльність закладу</w:t>
        </w:r>
      </w:hyperlink>
    </w:p>
    <w:p w:rsidR="00705444" w:rsidRDefault="00C93838" w:rsidP="00705444">
      <w:pPr>
        <w:numPr>
          <w:ilvl w:val="0"/>
          <w:numId w:val="19"/>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9" w:history="1">
        <w:r w:rsidR="00705444">
          <w:rPr>
            <w:rStyle w:val="a4"/>
            <w:rFonts w:ascii="Times New Roman" w:eastAsia="Times New Roman" w:hAnsi="Times New Roman" w:cs="Times New Roman"/>
            <w:color w:val="444444"/>
            <w:sz w:val="28"/>
            <w:szCs w:val="28"/>
            <w:lang w:eastAsia="uk-UA"/>
          </w:rPr>
          <w:t>Статті з історії закладу</w:t>
        </w:r>
      </w:hyperlink>
    </w:p>
    <w:p w:rsidR="00705444" w:rsidRDefault="00C93838" w:rsidP="00705444">
      <w:pPr>
        <w:numPr>
          <w:ilvl w:val="0"/>
          <w:numId w:val="19"/>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10" w:history="1">
        <w:r w:rsidR="00705444">
          <w:rPr>
            <w:rStyle w:val="a4"/>
            <w:rFonts w:ascii="Times New Roman" w:eastAsia="Times New Roman" w:hAnsi="Times New Roman" w:cs="Times New Roman"/>
            <w:color w:val="444444"/>
            <w:sz w:val="28"/>
            <w:szCs w:val="28"/>
            <w:lang w:eastAsia="uk-UA"/>
          </w:rPr>
          <w:t>Символіка закладу</w:t>
        </w:r>
      </w:hyperlink>
    </w:p>
    <w:p w:rsidR="00705444" w:rsidRDefault="00C93838" w:rsidP="00705444">
      <w:pPr>
        <w:numPr>
          <w:ilvl w:val="0"/>
          <w:numId w:val="19"/>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11" w:history="1">
        <w:r w:rsidR="00705444">
          <w:rPr>
            <w:rStyle w:val="a4"/>
            <w:rFonts w:ascii="Times New Roman" w:eastAsia="Times New Roman" w:hAnsi="Times New Roman" w:cs="Times New Roman"/>
            <w:color w:val="444444"/>
            <w:sz w:val="28"/>
            <w:szCs w:val="28"/>
            <w:lang w:eastAsia="uk-UA"/>
          </w:rPr>
          <w:t>Наші досягнення</w:t>
        </w:r>
      </w:hyperlink>
    </w:p>
    <w:p w:rsidR="00705444" w:rsidRDefault="00C93838" w:rsidP="00705444">
      <w:pPr>
        <w:numPr>
          <w:ilvl w:val="0"/>
          <w:numId w:val="19"/>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12" w:history="1">
        <w:r w:rsidR="00705444">
          <w:rPr>
            <w:rStyle w:val="a4"/>
            <w:rFonts w:ascii="Times New Roman" w:eastAsia="Times New Roman" w:hAnsi="Times New Roman" w:cs="Times New Roman"/>
            <w:color w:val="444444"/>
            <w:sz w:val="28"/>
            <w:szCs w:val="28"/>
            <w:lang w:eastAsia="uk-UA"/>
          </w:rPr>
          <w:t>Педагогічний склад</w:t>
        </w:r>
      </w:hyperlink>
    </w:p>
    <w:p w:rsidR="00705444" w:rsidRDefault="00C93838" w:rsidP="00705444">
      <w:pPr>
        <w:numPr>
          <w:ilvl w:val="0"/>
          <w:numId w:val="19"/>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13" w:history="1">
        <w:r w:rsidR="00705444">
          <w:rPr>
            <w:rStyle w:val="a4"/>
            <w:rFonts w:ascii="Times New Roman" w:eastAsia="Times New Roman" w:hAnsi="Times New Roman" w:cs="Times New Roman"/>
            <w:color w:val="444444"/>
            <w:sz w:val="28"/>
            <w:szCs w:val="28"/>
            <w:lang w:eastAsia="uk-UA"/>
          </w:rPr>
          <w:t>Режим роботи. Розклад закладу</w:t>
        </w:r>
      </w:hyperlink>
    </w:p>
    <w:p w:rsidR="00705444" w:rsidRDefault="00705444" w:rsidP="00705444">
      <w:pPr>
        <w:shd w:val="clear" w:color="auto" w:fill="FFFFFF"/>
        <w:spacing w:after="225" w:line="240" w:lineRule="auto"/>
        <w:outlineLvl w:val="2"/>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Діяльність вчителів</w:t>
      </w:r>
    </w:p>
    <w:p w:rsidR="00705444" w:rsidRDefault="00C93838" w:rsidP="00705444">
      <w:pPr>
        <w:numPr>
          <w:ilvl w:val="0"/>
          <w:numId w:val="20"/>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14" w:history="1">
        <w:r w:rsidR="00705444">
          <w:rPr>
            <w:rStyle w:val="a4"/>
            <w:rFonts w:ascii="Times New Roman" w:eastAsia="Times New Roman" w:hAnsi="Times New Roman" w:cs="Times New Roman"/>
            <w:color w:val="444444"/>
            <w:sz w:val="28"/>
            <w:szCs w:val="28"/>
            <w:lang w:eastAsia="uk-UA"/>
          </w:rPr>
          <w:t>Соціально-психологічна служба</w:t>
        </w:r>
      </w:hyperlink>
    </w:p>
    <w:p w:rsidR="00705444" w:rsidRDefault="00C93838" w:rsidP="00705444">
      <w:pPr>
        <w:numPr>
          <w:ilvl w:val="0"/>
          <w:numId w:val="20"/>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15" w:history="1">
        <w:r w:rsidR="00705444">
          <w:rPr>
            <w:rStyle w:val="a4"/>
            <w:rFonts w:ascii="Times New Roman" w:eastAsia="Times New Roman" w:hAnsi="Times New Roman" w:cs="Times New Roman"/>
            <w:color w:val="444444"/>
            <w:sz w:val="28"/>
            <w:szCs w:val="28"/>
            <w:lang w:eastAsia="uk-UA"/>
          </w:rPr>
          <w:t>Педагог-організатор</w:t>
        </w:r>
      </w:hyperlink>
    </w:p>
    <w:p w:rsidR="00705444" w:rsidRDefault="00C93838" w:rsidP="00705444">
      <w:pPr>
        <w:numPr>
          <w:ilvl w:val="0"/>
          <w:numId w:val="20"/>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16" w:history="1">
        <w:r w:rsidR="00705444">
          <w:rPr>
            <w:rStyle w:val="a4"/>
            <w:rFonts w:ascii="Times New Roman" w:eastAsia="Times New Roman" w:hAnsi="Times New Roman" w:cs="Times New Roman"/>
            <w:color w:val="444444"/>
            <w:sz w:val="28"/>
            <w:szCs w:val="28"/>
            <w:lang w:eastAsia="uk-UA"/>
          </w:rPr>
          <w:t>Методична робота</w:t>
        </w:r>
      </w:hyperlink>
    </w:p>
    <w:p w:rsidR="00705444" w:rsidRDefault="00C93838" w:rsidP="00705444">
      <w:pPr>
        <w:numPr>
          <w:ilvl w:val="0"/>
          <w:numId w:val="20"/>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17" w:history="1">
        <w:r w:rsidR="00705444">
          <w:rPr>
            <w:rStyle w:val="a4"/>
            <w:rFonts w:ascii="Times New Roman" w:eastAsia="Times New Roman" w:hAnsi="Times New Roman" w:cs="Times New Roman"/>
            <w:color w:val="444444"/>
            <w:sz w:val="28"/>
            <w:szCs w:val="28"/>
            <w:lang w:eastAsia="uk-UA"/>
          </w:rPr>
          <w:t>Методична скарбничка</w:t>
        </w:r>
      </w:hyperlink>
    </w:p>
    <w:p w:rsidR="00705444" w:rsidRDefault="00C93838" w:rsidP="00705444">
      <w:pPr>
        <w:numPr>
          <w:ilvl w:val="0"/>
          <w:numId w:val="20"/>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18" w:history="1">
        <w:r w:rsidR="00705444">
          <w:rPr>
            <w:rStyle w:val="a4"/>
            <w:rFonts w:ascii="Times New Roman" w:eastAsia="Times New Roman" w:hAnsi="Times New Roman" w:cs="Times New Roman"/>
            <w:color w:val="444444"/>
            <w:sz w:val="28"/>
            <w:szCs w:val="28"/>
            <w:lang w:eastAsia="uk-UA"/>
          </w:rPr>
          <w:t>Атестація вчителів</w:t>
        </w:r>
      </w:hyperlink>
    </w:p>
    <w:p w:rsidR="00705444" w:rsidRDefault="00C93838" w:rsidP="00705444">
      <w:pPr>
        <w:numPr>
          <w:ilvl w:val="0"/>
          <w:numId w:val="20"/>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19" w:history="1">
        <w:r w:rsidR="00705444">
          <w:rPr>
            <w:rStyle w:val="a4"/>
            <w:rFonts w:ascii="Times New Roman" w:eastAsia="Times New Roman" w:hAnsi="Times New Roman" w:cs="Times New Roman"/>
            <w:color w:val="444444"/>
            <w:sz w:val="28"/>
            <w:szCs w:val="28"/>
            <w:lang w:eastAsia="uk-UA"/>
          </w:rPr>
          <w:t>Дозвілля, відпочинок та розвиток дітей 2023</w:t>
        </w:r>
      </w:hyperlink>
    </w:p>
    <w:p w:rsidR="00705444" w:rsidRDefault="00C93838" w:rsidP="00705444">
      <w:pPr>
        <w:numPr>
          <w:ilvl w:val="0"/>
          <w:numId w:val="20"/>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20" w:history="1">
        <w:r w:rsidR="00705444">
          <w:rPr>
            <w:rStyle w:val="a4"/>
            <w:rFonts w:ascii="Times New Roman" w:eastAsia="Times New Roman" w:hAnsi="Times New Roman" w:cs="Times New Roman"/>
            <w:color w:val="444444"/>
            <w:sz w:val="28"/>
            <w:szCs w:val="28"/>
            <w:lang w:eastAsia="uk-UA"/>
          </w:rPr>
          <w:t>Інклюзивна освіта</w:t>
        </w:r>
      </w:hyperlink>
    </w:p>
    <w:p w:rsidR="00705444" w:rsidRDefault="00705444" w:rsidP="00705444">
      <w:pPr>
        <w:shd w:val="clear" w:color="auto" w:fill="FFFFFF"/>
        <w:spacing w:after="225" w:line="240" w:lineRule="auto"/>
        <w:outlineLvl w:val="2"/>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Сторінка методичних об'єднань</w:t>
      </w:r>
    </w:p>
    <w:p w:rsidR="00705444" w:rsidRDefault="00C93838" w:rsidP="00705444">
      <w:pPr>
        <w:numPr>
          <w:ilvl w:val="0"/>
          <w:numId w:val="21"/>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21" w:history="1">
        <w:r w:rsidR="00705444">
          <w:rPr>
            <w:rStyle w:val="a4"/>
            <w:rFonts w:ascii="Times New Roman" w:eastAsia="Times New Roman" w:hAnsi="Times New Roman" w:cs="Times New Roman"/>
            <w:color w:val="444444"/>
            <w:sz w:val="28"/>
            <w:szCs w:val="28"/>
            <w:lang w:eastAsia="uk-UA"/>
          </w:rPr>
          <w:t>МО вчителів суспільно-гуманітарного циклу</w:t>
        </w:r>
      </w:hyperlink>
    </w:p>
    <w:p w:rsidR="00705444" w:rsidRDefault="00C93838" w:rsidP="00705444">
      <w:pPr>
        <w:numPr>
          <w:ilvl w:val="0"/>
          <w:numId w:val="21"/>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22" w:history="1">
        <w:r w:rsidR="00705444">
          <w:rPr>
            <w:rStyle w:val="a4"/>
            <w:rFonts w:ascii="Times New Roman" w:eastAsia="Times New Roman" w:hAnsi="Times New Roman" w:cs="Times New Roman"/>
            <w:color w:val="444444"/>
            <w:sz w:val="28"/>
            <w:szCs w:val="28"/>
            <w:lang w:eastAsia="uk-UA"/>
          </w:rPr>
          <w:t>ЦМО вчителів природничо-математичного циклу</w:t>
        </w:r>
      </w:hyperlink>
    </w:p>
    <w:p w:rsidR="00705444" w:rsidRDefault="00C93838" w:rsidP="00705444">
      <w:pPr>
        <w:numPr>
          <w:ilvl w:val="0"/>
          <w:numId w:val="21"/>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23" w:history="1">
        <w:r w:rsidR="00705444">
          <w:rPr>
            <w:rStyle w:val="a4"/>
            <w:rFonts w:ascii="Times New Roman" w:eastAsia="Times New Roman" w:hAnsi="Times New Roman" w:cs="Times New Roman"/>
            <w:color w:val="444444"/>
            <w:sz w:val="28"/>
            <w:szCs w:val="28"/>
            <w:lang w:eastAsia="uk-UA"/>
          </w:rPr>
          <w:t>МО вчителів початкових класів</w:t>
        </w:r>
      </w:hyperlink>
    </w:p>
    <w:p w:rsidR="00705444" w:rsidRDefault="00C93838" w:rsidP="00705444">
      <w:pPr>
        <w:numPr>
          <w:ilvl w:val="0"/>
          <w:numId w:val="21"/>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24" w:history="1">
        <w:r w:rsidR="00705444">
          <w:rPr>
            <w:rStyle w:val="a4"/>
            <w:rFonts w:ascii="Times New Roman" w:eastAsia="Times New Roman" w:hAnsi="Times New Roman" w:cs="Times New Roman"/>
            <w:color w:val="444444"/>
            <w:sz w:val="28"/>
            <w:szCs w:val="28"/>
            <w:lang w:eastAsia="uk-UA"/>
          </w:rPr>
          <w:t>МО вчителів фізичної культури, трудового навчання та предметів естетичного циклу</w:t>
        </w:r>
      </w:hyperlink>
    </w:p>
    <w:p w:rsidR="00705444" w:rsidRDefault="00C93838" w:rsidP="00705444">
      <w:pPr>
        <w:numPr>
          <w:ilvl w:val="0"/>
          <w:numId w:val="21"/>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25" w:history="1">
        <w:r w:rsidR="00705444">
          <w:rPr>
            <w:rStyle w:val="a4"/>
            <w:rFonts w:ascii="Times New Roman" w:eastAsia="Times New Roman" w:hAnsi="Times New Roman" w:cs="Times New Roman"/>
            <w:color w:val="444444"/>
            <w:sz w:val="28"/>
            <w:szCs w:val="28"/>
            <w:lang w:eastAsia="uk-UA"/>
          </w:rPr>
          <w:t>МО класних керівників</w:t>
        </w:r>
      </w:hyperlink>
    </w:p>
    <w:p w:rsidR="00705444" w:rsidRDefault="00C93838" w:rsidP="00705444">
      <w:pPr>
        <w:numPr>
          <w:ilvl w:val="0"/>
          <w:numId w:val="21"/>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26" w:history="1">
        <w:r w:rsidR="00705444">
          <w:rPr>
            <w:rStyle w:val="a4"/>
            <w:rFonts w:ascii="Times New Roman" w:eastAsia="Times New Roman" w:hAnsi="Times New Roman" w:cs="Times New Roman"/>
            <w:color w:val="444444"/>
            <w:sz w:val="28"/>
            <w:szCs w:val="28"/>
            <w:lang w:eastAsia="uk-UA"/>
          </w:rPr>
          <w:t xml:space="preserve">Сторінка </w:t>
        </w:r>
      </w:hyperlink>
      <w:r w:rsidR="00705444">
        <w:rPr>
          <w:rFonts w:ascii="Times New Roman" w:eastAsia="Times New Roman" w:hAnsi="Times New Roman" w:cs="Times New Roman"/>
          <w:color w:val="444444"/>
          <w:sz w:val="28"/>
          <w:szCs w:val="28"/>
          <w:lang w:eastAsia="uk-UA"/>
        </w:rPr>
        <w:t>психолога</w:t>
      </w:r>
    </w:p>
    <w:p w:rsidR="00705444" w:rsidRDefault="00705444" w:rsidP="00705444">
      <w:pPr>
        <w:shd w:val="clear" w:color="auto" w:fill="FFFFFF"/>
        <w:spacing w:after="225" w:line="240" w:lineRule="auto"/>
        <w:outlineLvl w:val="2"/>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Дітям</w:t>
      </w:r>
    </w:p>
    <w:p w:rsidR="00705444" w:rsidRDefault="00C93838" w:rsidP="00705444">
      <w:pPr>
        <w:numPr>
          <w:ilvl w:val="0"/>
          <w:numId w:val="22"/>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27" w:history="1">
        <w:r w:rsidR="00705444">
          <w:rPr>
            <w:rStyle w:val="a4"/>
            <w:rFonts w:ascii="Times New Roman" w:eastAsia="Times New Roman" w:hAnsi="Times New Roman" w:cs="Times New Roman"/>
            <w:color w:val="444444"/>
            <w:sz w:val="28"/>
            <w:szCs w:val="28"/>
            <w:lang w:eastAsia="uk-UA"/>
          </w:rPr>
          <w:t>Профільне навчання</w:t>
        </w:r>
      </w:hyperlink>
    </w:p>
    <w:p w:rsidR="00705444" w:rsidRDefault="00C93838" w:rsidP="00705444">
      <w:pPr>
        <w:numPr>
          <w:ilvl w:val="0"/>
          <w:numId w:val="22"/>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28" w:history="1">
        <w:r w:rsidR="00705444">
          <w:rPr>
            <w:rStyle w:val="a4"/>
            <w:rFonts w:ascii="Times New Roman" w:eastAsia="Times New Roman" w:hAnsi="Times New Roman" w:cs="Times New Roman"/>
            <w:color w:val="444444"/>
            <w:sz w:val="28"/>
            <w:szCs w:val="28"/>
            <w:lang w:eastAsia="uk-UA"/>
          </w:rPr>
          <w:t>ЗНО/НМТ</w:t>
        </w:r>
      </w:hyperlink>
    </w:p>
    <w:p w:rsidR="00705444" w:rsidRDefault="00C93838" w:rsidP="00705444">
      <w:pPr>
        <w:numPr>
          <w:ilvl w:val="0"/>
          <w:numId w:val="22"/>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29" w:history="1">
        <w:r w:rsidR="00705444">
          <w:rPr>
            <w:rStyle w:val="a4"/>
            <w:rFonts w:ascii="Times New Roman" w:eastAsia="Times New Roman" w:hAnsi="Times New Roman" w:cs="Times New Roman"/>
            <w:color w:val="444444"/>
            <w:sz w:val="28"/>
            <w:szCs w:val="28"/>
            <w:lang w:eastAsia="uk-UA"/>
          </w:rPr>
          <w:t>ДПА</w:t>
        </w:r>
      </w:hyperlink>
    </w:p>
    <w:p w:rsidR="00705444" w:rsidRDefault="00C93838" w:rsidP="00705444">
      <w:pPr>
        <w:numPr>
          <w:ilvl w:val="0"/>
          <w:numId w:val="22"/>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30" w:history="1">
        <w:r w:rsidR="00705444">
          <w:rPr>
            <w:rStyle w:val="a4"/>
            <w:rFonts w:ascii="Times New Roman" w:eastAsia="Times New Roman" w:hAnsi="Times New Roman" w:cs="Times New Roman"/>
            <w:color w:val="444444"/>
            <w:sz w:val="28"/>
            <w:szCs w:val="28"/>
            <w:lang w:eastAsia="uk-UA"/>
          </w:rPr>
          <w:t>Корисні поради</w:t>
        </w:r>
      </w:hyperlink>
    </w:p>
    <w:p w:rsidR="00705444" w:rsidRDefault="00705444" w:rsidP="00705444">
      <w:pPr>
        <w:shd w:val="clear" w:color="auto" w:fill="FFFFFF"/>
        <w:spacing w:after="225" w:line="240" w:lineRule="auto"/>
        <w:outlineLvl w:val="2"/>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Батькам</w:t>
      </w:r>
    </w:p>
    <w:p w:rsidR="00705444" w:rsidRDefault="00C93838" w:rsidP="00705444">
      <w:pPr>
        <w:numPr>
          <w:ilvl w:val="0"/>
          <w:numId w:val="23"/>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31" w:history="1">
        <w:r w:rsidR="00705444">
          <w:rPr>
            <w:rStyle w:val="a4"/>
            <w:rFonts w:ascii="Times New Roman" w:eastAsia="Times New Roman" w:hAnsi="Times New Roman" w:cs="Times New Roman"/>
            <w:color w:val="444444"/>
            <w:sz w:val="28"/>
            <w:szCs w:val="28"/>
            <w:lang w:eastAsia="uk-UA"/>
          </w:rPr>
          <w:t>Вимоги до учнів</w:t>
        </w:r>
      </w:hyperlink>
    </w:p>
    <w:p w:rsidR="00705444" w:rsidRDefault="00C93838" w:rsidP="00705444">
      <w:pPr>
        <w:numPr>
          <w:ilvl w:val="0"/>
          <w:numId w:val="23"/>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32" w:history="1">
        <w:r w:rsidR="00705444">
          <w:rPr>
            <w:rStyle w:val="a4"/>
            <w:rFonts w:ascii="Times New Roman" w:eastAsia="Times New Roman" w:hAnsi="Times New Roman" w:cs="Times New Roman"/>
            <w:color w:val="444444"/>
            <w:sz w:val="28"/>
            <w:szCs w:val="28"/>
            <w:lang w:eastAsia="uk-UA"/>
          </w:rPr>
          <w:t>Харчування</w:t>
        </w:r>
      </w:hyperlink>
    </w:p>
    <w:p w:rsidR="00705444" w:rsidRDefault="00C93838" w:rsidP="00705444">
      <w:pPr>
        <w:numPr>
          <w:ilvl w:val="0"/>
          <w:numId w:val="23"/>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33" w:history="1">
        <w:r w:rsidR="00705444">
          <w:rPr>
            <w:rStyle w:val="a4"/>
            <w:rFonts w:ascii="Times New Roman" w:eastAsia="Times New Roman" w:hAnsi="Times New Roman" w:cs="Times New Roman"/>
            <w:color w:val="444444"/>
            <w:sz w:val="28"/>
            <w:szCs w:val="28"/>
            <w:lang w:eastAsia="uk-UA"/>
          </w:rPr>
          <w:t>Меню шкільної їдальні</w:t>
        </w:r>
      </w:hyperlink>
    </w:p>
    <w:p w:rsidR="00705444" w:rsidRDefault="00C93838" w:rsidP="00705444">
      <w:pPr>
        <w:numPr>
          <w:ilvl w:val="0"/>
          <w:numId w:val="23"/>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34" w:history="1">
        <w:r w:rsidR="00705444">
          <w:rPr>
            <w:rStyle w:val="a4"/>
            <w:rFonts w:ascii="Times New Roman" w:eastAsia="Times New Roman" w:hAnsi="Times New Roman" w:cs="Times New Roman"/>
            <w:color w:val="444444"/>
            <w:sz w:val="28"/>
            <w:szCs w:val="28"/>
            <w:lang w:eastAsia="uk-UA"/>
          </w:rPr>
          <w:t>Поради батькам</w:t>
        </w:r>
      </w:hyperlink>
    </w:p>
    <w:p w:rsidR="00705444" w:rsidRDefault="00C93838" w:rsidP="00705444">
      <w:pPr>
        <w:numPr>
          <w:ilvl w:val="0"/>
          <w:numId w:val="23"/>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35" w:history="1">
        <w:r w:rsidR="00705444">
          <w:rPr>
            <w:rStyle w:val="a4"/>
            <w:rFonts w:ascii="Times New Roman" w:eastAsia="Times New Roman" w:hAnsi="Times New Roman" w:cs="Times New Roman"/>
            <w:color w:val="444444"/>
            <w:sz w:val="28"/>
            <w:szCs w:val="28"/>
            <w:lang w:eastAsia="uk-UA"/>
          </w:rPr>
          <w:t>Фінансування закладу</w:t>
        </w:r>
      </w:hyperlink>
    </w:p>
    <w:p w:rsidR="00705444" w:rsidRDefault="00C93838" w:rsidP="00705444">
      <w:pPr>
        <w:numPr>
          <w:ilvl w:val="0"/>
          <w:numId w:val="23"/>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36" w:history="1">
        <w:r w:rsidR="00705444">
          <w:rPr>
            <w:rStyle w:val="a4"/>
            <w:rFonts w:ascii="Times New Roman" w:eastAsia="Times New Roman" w:hAnsi="Times New Roman" w:cs="Times New Roman"/>
            <w:color w:val="444444"/>
            <w:sz w:val="28"/>
            <w:szCs w:val="28"/>
            <w:lang w:eastAsia="uk-UA"/>
          </w:rPr>
          <w:t>ДІТИ І ВІЙНА</w:t>
        </w:r>
      </w:hyperlink>
    </w:p>
    <w:p w:rsidR="00705444" w:rsidRDefault="00705444" w:rsidP="00705444">
      <w:pPr>
        <w:shd w:val="clear" w:color="auto" w:fill="FFFFFF"/>
        <w:spacing w:after="225" w:line="240" w:lineRule="auto"/>
        <w:outlineLvl w:val="2"/>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Виховання</w:t>
      </w:r>
    </w:p>
    <w:p w:rsidR="00705444" w:rsidRDefault="00C93838" w:rsidP="00705444">
      <w:pPr>
        <w:numPr>
          <w:ilvl w:val="0"/>
          <w:numId w:val="24"/>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37" w:history="1">
        <w:r w:rsidR="00705444">
          <w:rPr>
            <w:rStyle w:val="a4"/>
            <w:rFonts w:ascii="Times New Roman" w:eastAsia="Times New Roman" w:hAnsi="Times New Roman" w:cs="Times New Roman"/>
            <w:color w:val="444444"/>
            <w:sz w:val="28"/>
            <w:szCs w:val="28"/>
            <w:lang w:eastAsia="uk-UA"/>
          </w:rPr>
          <w:t>Профорієнтаційна робота</w:t>
        </w:r>
      </w:hyperlink>
    </w:p>
    <w:p w:rsidR="00705444" w:rsidRDefault="00C93838" w:rsidP="00705444">
      <w:pPr>
        <w:numPr>
          <w:ilvl w:val="0"/>
          <w:numId w:val="24"/>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38" w:history="1">
        <w:r w:rsidR="00705444">
          <w:rPr>
            <w:rStyle w:val="a4"/>
            <w:rFonts w:ascii="Times New Roman" w:eastAsia="Times New Roman" w:hAnsi="Times New Roman" w:cs="Times New Roman"/>
            <w:color w:val="444444"/>
            <w:sz w:val="28"/>
            <w:szCs w:val="28"/>
            <w:lang w:eastAsia="uk-UA"/>
          </w:rPr>
          <w:t>Позакласні події</w:t>
        </w:r>
      </w:hyperlink>
    </w:p>
    <w:p w:rsidR="00705444" w:rsidRDefault="00C93838" w:rsidP="00705444">
      <w:pPr>
        <w:numPr>
          <w:ilvl w:val="0"/>
          <w:numId w:val="24"/>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39" w:history="1">
        <w:r w:rsidR="00705444">
          <w:rPr>
            <w:rStyle w:val="a4"/>
            <w:rFonts w:ascii="Times New Roman" w:eastAsia="Times New Roman" w:hAnsi="Times New Roman" w:cs="Times New Roman"/>
            <w:color w:val="444444"/>
            <w:sz w:val="28"/>
            <w:szCs w:val="28"/>
            <w:lang w:eastAsia="uk-UA"/>
          </w:rPr>
          <w:t>Учнівське самоврядування</w:t>
        </w:r>
      </w:hyperlink>
    </w:p>
    <w:p w:rsidR="00705444" w:rsidRDefault="00C93838" w:rsidP="00705444">
      <w:pPr>
        <w:numPr>
          <w:ilvl w:val="0"/>
          <w:numId w:val="24"/>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40" w:history="1">
        <w:r w:rsidR="00705444">
          <w:rPr>
            <w:rStyle w:val="a4"/>
            <w:rFonts w:ascii="Times New Roman" w:eastAsia="Times New Roman" w:hAnsi="Times New Roman" w:cs="Times New Roman"/>
            <w:color w:val="444444"/>
            <w:sz w:val="28"/>
            <w:szCs w:val="28"/>
            <w:lang w:eastAsia="uk-UA"/>
          </w:rPr>
          <w:t xml:space="preserve">Протидія </w:t>
        </w:r>
        <w:proofErr w:type="spellStart"/>
        <w:r w:rsidR="00705444">
          <w:rPr>
            <w:rStyle w:val="a4"/>
            <w:rFonts w:ascii="Times New Roman" w:eastAsia="Times New Roman" w:hAnsi="Times New Roman" w:cs="Times New Roman"/>
            <w:color w:val="444444"/>
            <w:sz w:val="28"/>
            <w:szCs w:val="28"/>
            <w:lang w:eastAsia="uk-UA"/>
          </w:rPr>
          <w:t>булінгу</w:t>
        </w:r>
        <w:proofErr w:type="spellEnd"/>
      </w:hyperlink>
    </w:p>
    <w:p w:rsidR="00705444" w:rsidRDefault="00C93838" w:rsidP="00705444">
      <w:pPr>
        <w:numPr>
          <w:ilvl w:val="0"/>
          <w:numId w:val="24"/>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41" w:history="1">
        <w:r w:rsidR="00705444">
          <w:rPr>
            <w:rStyle w:val="a4"/>
            <w:rFonts w:ascii="Times New Roman" w:eastAsia="Times New Roman" w:hAnsi="Times New Roman" w:cs="Times New Roman"/>
            <w:color w:val="444444"/>
            <w:sz w:val="28"/>
            <w:szCs w:val="28"/>
            <w:lang w:eastAsia="uk-UA"/>
          </w:rPr>
          <w:t>Безпека життєдіяльності</w:t>
        </w:r>
      </w:hyperlink>
    </w:p>
    <w:p w:rsidR="00705444" w:rsidRDefault="00C93838" w:rsidP="00705444">
      <w:pPr>
        <w:numPr>
          <w:ilvl w:val="0"/>
          <w:numId w:val="24"/>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42" w:history="1">
        <w:r w:rsidR="00705444">
          <w:rPr>
            <w:rStyle w:val="a4"/>
            <w:rFonts w:ascii="Times New Roman" w:eastAsia="Times New Roman" w:hAnsi="Times New Roman" w:cs="Times New Roman"/>
            <w:color w:val="444444"/>
            <w:sz w:val="28"/>
            <w:szCs w:val="28"/>
            <w:lang w:eastAsia="uk-UA"/>
          </w:rPr>
          <w:t>Пам'ятаємо! Перемагаємо!</w:t>
        </w:r>
      </w:hyperlink>
    </w:p>
    <w:p w:rsidR="00705444" w:rsidRDefault="00705444" w:rsidP="00705444">
      <w:pPr>
        <w:shd w:val="clear" w:color="auto" w:fill="FFFFFF"/>
        <w:spacing w:after="225" w:line="240" w:lineRule="auto"/>
        <w:outlineLvl w:val="2"/>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Охорона праці</w:t>
      </w:r>
    </w:p>
    <w:p w:rsidR="00705444" w:rsidRDefault="00C93838" w:rsidP="00705444">
      <w:pPr>
        <w:numPr>
          <w:ilvl w:val="0"/>
          <w:numId w:val="25"/>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43" w:history="1">
        <w:r w:rsidR="00705444">
          <w:rPr>
            <w:rStyle w:val="a4"/>
            <w:rFonts w:ascii="Times New Roman" w:eastAsia="Times New Roman" w:hAnsi="Times New Roman" w:cs="Times New Roman"/>
            <w:color w:val="444444"/>
            <w:sz w:val="28"/>
            <w:szCs w:val="28"/>
            <w:lang w:eastAsia="uk-UA"/>
          </w:rPr>
          <w:t>Охорона праці</w:t>
        </w:r>
      </w:hyperlink>
    </w:p>
    <w:p w:rsidR="00705444" w:rsidRDefault="00705444" w:rsidP="00705444">
      <w:pPr>
        <w:shd w:val="clear" w:color="auto" w:fill="FFFFFF"/>
        <w:spacing w:after="225" w:line="240" w:lineRule="auto"/>
        <w:outlineLvl w:val="2"/>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Безпека в </w:t>
      </w:r>
      <w:proofErr w:type="spellStart"/>
      <w:r>
        <w:rPr>
          <w:rFonts w:ascii="Times New Roman" w:eastAsia="Times New Roman" w:hAnsi="Times New Roman" w:cs="Times New Roman"/>
          <w:color w:val="333333"/>
          <w:sz w:val="28"/>
          <w:szCs w:val="28"/>
          <w:lang w:eastAsia="uk-UA"/>
        </w:rPr>
        <w:t>Iнтернетi</w:t>
      </w:r>
      <w:proofErr w:type="spellEnd"/>
    </w:p>
    <w:p w:rsidR="00705444" w:rsidRDefault="00C93838" w:rsidP="00705444">
      <w:pPr>
        <w:numPr>
          <w:ilvl w:val="0"/>
          <w:numId w:val="26"/>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44" w:history="1">
        <w:r w:rsidR="00705444">
          <w:rPr>
            <w:rStyle w:val="a4"/>
            <w:rFonts w:ascii="Times New Roman" w:eastAsia="Times New Roman" w:hAnsi="Times New Roman" w:cs="Times New Roman"/>
            <w:color w:val="444444"/>
            <w:sz w:val="28"/>
            <w:szCs w:val="28"/>
            <w:lang w:eastAsia="uk-UA"/>
          </w:rPr>
          <w:t>Безпека в інтернеті</w:t>
        </w:r>
      </w:hyperlink>
    </w:p>
    <w:p w:rsidR="00705444" w:rsidRDefault="00705444" w:rsidP="00705444">
      <w:pPr>
        <w:shd w:val="clear" w:color="auto" w:fill="FFFFFF"/>
        <w:spacing w:after="225" w:line="240" w:lineRule="auto"/>
        <w:outlineLvl w:val="2"/>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Бібліотека</w:t>
      </w:r>
    </w:p>
    <w:p w:rsidR="00705444" w:rsidRDefault="00C93838" w:rsidP="00705444">
      <w:pPr>
        <w:numPr>
          <w:ilvl w:val="0"/>
          <w:numId w:val="27"/>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hyperlink r:id="rId45" w:history="1">
        <w:r w:rsidR="00705444">
          <w:rPr>
            <w:rStyle w:val="a4"/>
            <w:rFonts w:ascii="Times New Roman" w:eastAsia="Times New Roman" w:hAnsi="Times New Roman" w:cs="Times New Roman"/>
            <w:color w:val="444444"/>
            <w:sz w:val="28"/>
            <w:szCs w:val="28"/>
            <w:lang w:eastAsia="uk-UA"/>
          </w:rPr>
          <w:t>Діяльність бібліотеки</w:t>
        </w:r>
      </w:hyperlink>
    </w:p>
    <w:p w:rsidR="00705444" w:rsidRPr="00E261D6" w:rsidRDefault="00C93838" w:rsidP="00705444">
      <w:pPr>
        <w:numPr>
          <w:ilvl w:val="0"/>
          <w:numId w:val="27"/>
        </w:numPr>
        <w:shd w:val="clear" w:color="auto" w:fill="FFFFFF"/>
        <w:spacing w:before="100" w:beforeAutospacing="1" w:after="100" w:afterAutospacing="1" w:line="240" w:lineRule="auto"/>
        <w:ind w:left="300"/>
        <w:rPr>
          <w:rStyle w:val="a4"/>
          <w:rFonts w:ascii="Times New Roman" w:eastAsia="Times New Roman" w:hAnsi="Times New Roman" w:cs="Times New Roman"/>
          <w:color w:val="333333"/>
          <w:sz w:val="28"/>
          <w:szCs w:val="28"/>
          <w:u w:val="none"/>
          <w:lang w:eastAsia="uk-UA"/>
        </w:rPr>
      </w:pPr>
      <w:hyperlink r:id="rId46" w:history="1">
        <w:r w:rsidR="00705444">
          <w:rPr>
            <w:rStyle w:val="a4"/>
            <w:rFonts w:ascii="Times New Roman" w:eastAsia="Times New Roman" w:hAnsi="Times New Roman" w:cs="Times New Roman"/>
            <w:color w:val="444444"/>
            <w:sz w:val="28"/>
            <w:szCs w:val="28"/>
            <w:lang w:eastAsia="uk-UA"/>
          </w:rPr>
          <w:t>Навчальна література</w:t>
        </w:r>
      </w:hyperlink>
    </w:p>
    <w:p w:rsidR="00E261D6" w:rsidRDefault="00E261D6" w:rsidP="00705444">
      <w:pPr>
        <w:numPr>
          <w:ilvl w:val="0"/>
          <w:numId w:val="27"/>
        </w:numPr>
        <w:shd w:val="clear" w:color="auto" w:fill="FFFFFF"/>
        <w:spacing w:before="100" w:beforeAutospacing="1" w:after="100" w:afterAutospacing="1" w:line="240" w:lineRule="auto"/>
        <w:ind w:left="300"/>
        <w:rPr>
          <w:rFonts w:ascii="Times New Roman" w:eastAsia="Times New Roman" w:hAnsi="Times New Roman" w:cs="Times New Roman"/>
          <w:color w:val="333333"/>
          <w:sz w:val="28"/>
          <w:szCs w:val="28"/>
          <w:lang w:eastAsia="uk-UA"/>
        </w:rPr>
      </w:pPr>
    </w:p>
    <w:p w:rsidR="00705444" w:rsidRDefault="00705444" w:rsidP="00705444">
      <w:pPr>
        <w:rPr>
          <w:rFonts w:ascii="Times New Roman" w:hAnsi="Times New Roman" w:cs="Times New Roman"/>
          <w:sz w:val="28"/>
          <w:szCs w:val="28"/>
        </w:rPr>
      </w:pPr>
    </w:p>
    <w:p w:rsidR="00E261D6" w:rsidRDefault="00E261D6" w:rsidP="00E261D6">
      <w:pPr>
        <w:spacing w:before="75" w:after="75" w:line="432" w:lineRule="atLeast"/>
        <w:ind w:left="150" w:right="150"/>
        <w:textAlignment w:val="top"/>
        <w:outlineLvl w:val="1"/>
        <w:rPr>
          <w:rFonts w:ascii="Comic Sans MS" w:eastAsia="Times New Roman" w:hAnsi="Comic Sans MS" w:cs="Times New Roman"/>
          <w:b/>
          <w:bCs/>
          <w:color w:val="303F50"/>
          <w:sz w:val="36"/>
          <w:szCs w:val="36"/>
          <w:lang w:eastAsia="uk-UA"/>
        </w:rPr>
      </w:pPr>
      <w:r>
        <w:rPr>
          <w:rFonts w:ascii="Comic Sans MS" w:eastAsia="Times New Roman" w:hAnsi="Comic Sans MS" w:cs="Times New Roman"/>
          <w:b/>
          <w:bCs/>
          <w:color w:val="303F50"/>
          <w:sz w:val="36"/>
          <w:szCs w:val="36"/>
          <w:lang w:eastAsia="uk-UA"/>
        </w:rPr>
        <w:t>Педагогічна діяльність педагогічних працівників закладу освіти</w:t>
      </w:r>
    </w:p>
    <w:p w:rsidR="00E261D6" w:rsidRDefault="00E261D6" w:rsidP="00E261D6">
      <w:pPr>
        <w:spacing w:before="195" w:after="0" w:line="341" w:lineRule="atLeast"/>
        <w:jc w:val="center"/>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r>
        <w:rPr>
          <w:rFonts w:ascii="Times New Roman" w:eastAsia="Times New Roman" w:hAnsi="Times New Roman" w:cs="Times New Roman"/>
          <w:b/>
          <w:bCs/>
          <w:sz w:val="28"/>
          <w:szCs w:val="28"/>
          <w:u w:val="single"/>
          <w:lang w:eastAsia="uk-UA"/>
        </w:rPr>
        <w:t>Вимога/правило 3.1.</w:t>
      </w:r>
      <w:r>
        <w:rPr>
          <w:rFonts w:ascii="Times New Roman" w:eastAsia="Times New Roman" w:hAnsi="Times New Roman" w:cs="Times New Roman"/>
          <w:sz w:val="28"/>
          <w:szCs w:val="28"/>
          <w:lang w:eastAsia="uk-UA"/>
        </w:rPr>
        <w:t xml:space="preserve">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Pr>
          <w:rFonts w:ascii="Times New Roman" w:eastAsia="Times New Roman" w:hAnsi="Times New Roman" w:cs="Times New Roman"/>
          <w:sz w:val="28"/>
          <w:szCs w:val="28"/>
          <w:lang w:eastAsia="uk-UA"/>
        </w:rPr>
        <w:t>компетентностей</w:t>
      </w:r>
      <w:proofErr w:type="spellEnd"/>
      <w:r>
        <w:rPr>
          <w:rFonts w:ascii="Times New Roman" w:eastAsia="Times New Roman" w:hAnsi="Times New Roman" w:cs="Times New Roman"/>
          <w:sz w:val="28"/>
          <w:szCs w:val="28"/>
          <w:lang w:eastAsia="uk-UA"/>
        </w:rPr>
        <w:t xml:space="preserve"> учнів.</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u w:val="single"/>
          <w:lang w:eastAsia="uk-UA"/>
        </w:rPr>
        <w:t>Критерій 3.1.1. </w:t>
      </w:r>
      <w:r>
        <w:rPr>
          <w:rFonts w:ascii="Times New Roman" w:eastAsia="Times New Roman" w:hAnsi="Times New Roman" w:cs="Times New Roman"/>
          <w:sz w:val="28"/>
          <w:szCs w:val="28"/>
          <w:lang w:eastAsia="uk-UA"/>
        </w:rPr>
        <w:t>Педагогічні працівники планують свою діяльність, аналізують її результативність.</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Індикатор. 3.1.1.1.</w:t>
      </w:r>
      <w:r>
        <w:rPr>
          <w:rFonts w:ascii="Times New Roman" w:eastAsia="Times New Roman" w:hAnsi="Times New Roman" w:cs="Times New Roman"/>
          <w:sz w:val="28"/>
          <w:szCs w:val="28"/>
          <w:lang w:eastAsia="uk-UA"/>
        </w:rPr>
        <w:t>Частка педагогічних працівників, які використовують календарно-тематичне планування, що відповідає освітній програмі закладу освіти, та корегують у разі потреби.</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Методи збору інформації: </w:t>
      </w:r>
      <w:r>
        <w:rPr>
          <w:rFonts w:ascii="Times New Roman" w:eastAsia="Times New Roman" w:hAnsi="Times New Roman" w:cs="Times New Roman"/>
          <w:sz w:val="28"/>
          <w:szCs w:val="28"/>
          <w:lang w:eastAsia="uk-UA"/>
        </w:rPr>
        <w:t>спостереження, опитування, вивчення документації</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Описовий підхід.</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Сильні сторони.</w:t>
      </w:r>
      <w:r>
        <w:rPr>
          <w:rFonts w:ascii="Times New Roman" w:eastAsia="Times New Roman" w:hAnsi="Times New Roman" w:cs="Times New Roman"/>
          <w:sz w:val="28"/>
          <w:szCs w:val="28"/>
          <w:lang w:eastAsia="uk-UA"/>
        </w:rPr>
        <w:t> Учителі самостійно розробляють календарно-тематичні плани відповідно до державних стандартів загальної середньої освіти, навчальних програм, освітньої програми. Вносять доречні корективи щодо обсягу годин на вивчення навчальних тем, можуть змінювати послідовність вивчення тем у календарно-тематичному плані із урахуванням специфіки навчального матеріалу. За підсумками навчального семестру й року вчителі самостійно аналізують результативність календарно-тематичного планування, вносять необхідні корективи на наступний навчальний період.</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lastRenderedPageBreak/>
        <w:t>Можливості. </w:t>
      </w:r>
      <w:r>
        <w:rPr>
          <w:rFonts w:ascii="Times New Roman" w:eastAsia="Times New Roman" w:hAnsi="Times New Roman" w:cs="Times New Roman"/>
          <w:sz w:val="28"/>
          <w:szCs w:val="28"/>
          <w:lang w:eastAsia="uk-UA"/>
        </w:rPr>
        <w:t>Узагальнення досвіду складання календарно-тематичного планування.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Слабкі сторони. </w:t>
      </w:r>
      <w:r>
        <w:rPr>
          <w:rFonts w:ascii="Times New Roman" w:eastAsia="Times New Roman" w:hAnsi="Times New Roman" w:cs="Times New Roman"/>
          <w:sz w:val="28"/>
          <w:szCs w:val="28"/>
          <w:lang w:eastAsia="uk-UA"/>
        </w:rPr>
        <w:t xml:space="preserve">Під час розроблення календарно-тематичного плану не враховуються особливості окремих класів, зокрема рівні мотивації та навченості школярів, особливості протікання психічних пізнавальних процесів. У змісті календарно-тематичного планування не передбачаються види робіт, спрямовані на оволодіння учнями ключовими </w:t>
      </w:r>
      <w:proofErr w:type="spellStart"/>
      <w:r>
        <w:rPr>
          <w:rFonts w:ascii="Times New Roman" w:eastAsia="Times New Roman" w:hAnsi="Times New Roman" w:cs="Times New Roman"/>
          <w:sz w:val="28"/>
          <w:szCs w:val="28"/>
          <w:lang w:eastAsia="uk-UA"/>
        </w:rPr>
        <w:t>компетентностями</w:t>
      </w:r>
      <w:proofErr w:type="spellEnd"/>
      <w:r>
        <w:rPr>
          <w:rFonts w:ascii="Times New Roman" w:eastAsia="Times New Roman" w:hAnsi="Times New Roman" w:cs="Times New Roman"/>
          <w:sz w:val="28"/>
          <w:szCs w:val="28"/>
          <w:lang w:eastAsia="uk-UA"/>
        </w:rPr>
        <w:t xml:space="preserve"> та спільними для них уміннями.</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Загрози. </w:t>
      </w:r>
      <w:r>
        <w:rPr>
          <w:rFonts w:ascii="Times New Roman" w:eastAsia="Times New Roman" w:hAnsi="Times New Roman" w:cs="Times New Roman"/>
          <w:sz w:val="28"/>
          <w:szCs w:val="28"/>
          <w:lang w:eastAsia="uk-UA"/>
        </w:rPr>
        <w:t xml:space="preserve">Відсутність диференціації може призвести до зниження рівня виконання вимог до рівня знань і вмінь здобувачів освіти. </w:t>
      </w:r>
    </w:p>
    <w:p w:rsidR="00E261D6" w:rsidRDefault="00E261D6" w:rsidP="00E261D6">
      <w:pPr>
        <w:spacing w:before="195"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Кількісний підхід.</w:t>
      </w:r>
      <w:r>
        <w:rPr>
          <w:rFonts w:ascii="Times New Roman" w:eastAsia="Times New Roman" w:hAnsi="Times New Roman" w:cs="Times New Roman"/>
          <w:sz w:val="28"/>
          <w:szCs w:val="28"/>
          <w:lang w:eastAsia="uk-UA"/>
        </w:rPr>
        <w:t> При розробці календарно-тематичного планування:</w:t>
      </w:r>
    </w:p>
    <w:p w:rsidR="00E261D6" w:rsidRDefault="00E261D6" w:rsidP="00E261D6">
      <w:pPr>
        <w:spacing w:before="195"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97,7% педагогів використовують рекомендації Міністерства освіти і науки України</w:t>
      </w:r>
    </w:p>
    <w:p w:rsidR="00E261D6" w:rsidRDefault="00E261D6" w:rsidP="00E261D6">
      <w:pPr>
        <w:spacing w:before="195"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70% - власний досвід</w:t>
      </w:r>
    </w:p>
    <w:p w:rsidR="00E261D6" w:rsidRDefault="00E261D6" w:rsidP="00E261D6">
      <w:pPr>
        <w:spacing w:before="195"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39% - зразки, що пропонуються фахівцями</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26% - розробки з Інтернет-сайтів і блогів</w:t>
      </w:r>
    </w:p>
    <w:p w:rsidR="00E261D6" w:rsidRDefault="00E261D6" w:rsidP="00E261D6">
      <w:pPr>
        <w:spacing w:before="195" w:after="195" w:line="341" w:lineRule="atLeast"/>
        <w:jc w:val="both"/>
        <w:textAlignment w:val="top"/>
        <w:rPr>
          <w:rFonts w:ascii="Times New Roman" w:eastAsia="Times New Roman" w:hAnsi="Times New Roman" w:cs="Times New Roman"/>
          <w:b/>
          <w:bCs/>
          <w:sz w:val="28"/>
          <w:szCs w:val="28"/>
          <w:lang w:eastAsia="uk-UA"/>
        </w:rPr>
      </w:pP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Шляхи вдосконалення діяльності</w:t>
      </w:r>
    </w:p>
    <w:tbl>
      <w:tblPr>
        <w:tblW w:w="0" w:type="auto"/>
        <w:tblInd w:w="15" w:type="dxa"/>
        <w:tblCellMar>
          <w:left w:w="0" w:type="dxa"/>
          <w:right w:w="0" w:type="dxa"/>
        </w:tblCellMar>
        <w:tblLook w:val="04A0" w:firstRow="1" w:lastRow="0" w:firstColumn="1" w:lastColumn="0" w:noHBand="0" w:noVBand="1"/>
      </w:tblPr>
      <w:tblGrid>
        <w:gridCol w:w="2518"/>
        <w:gridCol w:w="3901"/>
        <w:gridCol w:w="3210"/>
      </w:tblGrid>
      <w:tr w:rsidR="00E261D6" w:rsidTr="00E261D6">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c>
          <w:tcPr>
            <w:tcW w:w="39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Самостійно</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У співпраці</w:t>
            </w:r>
          </w:p>
        </w:tc>
      </w:tr>
      <w:tr w:rsidR="00E261D6" w:rsidTr="00E261D6">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Короткострокова перспектива</w:t>
            </w:r>
          </w:p>
        </w:tc>
        <w:tc>
          <w:tcPr>
            <w:tcW w:w="3901"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after="0" w:line="240" w:lineRule="auto"/>
              <w:ind w:left="174"/>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Аналіз можливостей учнів та класних колективів</w:t>
            </w:r>
          </w:p>
          <w:p w:rsidR="00E261D6" w:rsidRDefault="00E261D6">
            <w:pPr>
              <w:spacing w:after="0" w:line="240" w:lineRule="auto"/>
              <w:ind w:left="174"/>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Аналіз навчальних програм, урахування вимог до знань, умінь і </w:t>
            </w:r>
            <w:proofErr w:type="spellStart"/>
            <w:r>
              <w:rPr>
                <w:rFonts w:ascii="Times New Roman" w:eastAsia="Times New Roman" w:hAnsi="Times New Roman" w:cs="Times New Roman"/>
                <w:sz w:val="28"/>
                <w:szCs w:val="28"/>
                <w:lang w:eastAsia="uk-UA"/>
              </w:rPr>
              <w:t>компетентностей</w:t>
            </w:r>
            <w:proofErr w:type="spellEnd"/>
            <w:r>
              <w:rPr>
                <w:rFonts w:ascii="Times New Roman" w:eastAsia="Times New Roman" w:hAnsi="Times New Roman" w:cs="Times New Roman"/>
                <w:sz w:val="28"/>
                <w:szCs w:val="28"/>
                <w:lang w:eastAsia="uk-UA"/>
              </w:rPr>
              <w:t xml:space="preserve"> учнів.</w:t>
            </w:r>
          </w:p>
          <w:p w:rsidR="00E261D6" w:rsidRDefault="00E261D6">
            <w:pPr>
              <w:spacing w:after="0" w:line="240" w:lineRule="auto"/>
              <w:ind w:left="720"/>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r>
      <w:tr w:rsidR="00E261D6" w:rsidTr="00E261D6">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Довгострокова перспектива</w:t>
            </w:r>
          </w:p>
        </w:tc>
        <w:tc>
          <w:tcPr>
            <w:tcW w:w="3901"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Розробка календарно-тематичного планування на основі самостійного вибудовування послідовності формування очікуваних результатів навчання із передбаченням систематичної домашньої навчальної роботи, дидактичного матеріалу, у тому числі цифрового контенту.</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Створення спільно з методичними службами календарно-тематичного планування, основною метою якого буде</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вдосконалення освітнього процесу.</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Передбачення змістом не тільки класно-урочної, а й інших організаційних форм </w:t>
            </w:r>
            <w:r>
              <w:rPr>
                <w:rFonts w:ascii="Times New Roman" w:eastAsia="Times New Roman" w:hAnsi="Times New Roman" w:cs="Times New Roman"/>
                <w:sz w:val="28"/>
                <w:szCs w:val="28"/>
                <w:lang w:eastAsia="uk-UA"/>
              </w:rPr>
              <w:lastRenderedPageBreak/>
              <w:t>освітнього процесу.</w:t>
            </w:r>
          </w:p>
        </w:tc>
      </w:tr>
    </w:tbl>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lastRenderedPageBreak/>
        <w:t> </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u w:val="single"/>
          <w:lang w:eastAsia="uk-UA"/>
        </w:rPr>
        <w:t>Критерій 3.1.2</w:t>
      </w:r>
      <w:r>
        <w:rPr>
          <w:rFonts w:ascii="Times New Roman" w:eastAsia="Times New Roman" w:hAnsi="Times New Roman" w:cs="Times New Roman"/>
          <w:sz w:val="28"/>
          <w:szCs w:val="28"/>
          <w:lang w:eastAsia="uk-UA"/>
        </w:rPr>
        <w:t xml:space="preserve">. Педагогічні працівники застосовують освітні технології, спрямовані на формування в учнів ключових </w:t>
      </w:r>
      <w:proofErr w:type="spellStart"/>
      <w:r>
        <w:rPr>
          <w:rFonts w:ascii="Times New Roman" w:eastAsia="Times New Roman" w:hAnsi="Times New Roman" w:cs="Times New Roman"/>
          <w:sz w:val="28"/>
          <w:szCs w:val="28"/>
          <w:lang w:eastAsia="uk-UA"/>
        </w:rPr>
        <w:t>компетентностей</w:t>
      </w:r>
      <w:proofErr w:type="spellEnd"/>
      <w:r>
        <w:rPr>
          <w:rFonts w:ascii="Times New Roman" w:eastAsia="Times New Roman" w:hAnsi="Times New Roman" w:cs="Times New Roman"/>
          <w:sz w:val="28"/>
          <w:szCs w:val="28"/>
          <w:lang w:eastAsia="uk-UA"/>
        </w:rPr>
        <w:t xml:space="preserve"> і умінь, спільних для всіх </w:t>
      </w:r>
      <w:proofErr w:type="spellStart"/>
      <w:r>
        <w:rPr>
          <w:rFonts w:ascii="Times New Roman" w:eastAsia="Times New Roman" w:hAnsi="Times New Roman" w:cs="Times New Roman"/>
          <w:sz w:val="28"/>
          <w:szCs w:val="28"/>
          <w:lang w:eastAsia="uk-UA"/>
        </w:rPr>
        <w:t>компетентностей</w:t>
      </w:r>
      <w:proofErr w:type="spellEnd"/>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Індикатор 3.1.2.1.</w:t>
      </w:r>
      <w:r>
        <w:rPr>
          <w:rFonts w:ascii="Times New Roman" w:eastAsia="Times New Roman" w:hAnsi="Times New Roman" w:cs="Times New Roman"/>
          <w:sz w:val="28"/>
          <w:szCs w:val="28"/>
          <w:lang w:eastAsia="uk-UA"/>
        </w:rPr>
        <w:t xml:space="preserve">Частка педагогічних працівників, які використовують освітні технології, спрямовані на оволодіння учнями ключовими </w:t>
      </w:r>
      <w:proofErr w:type="spellStart"/>
      <w:r>
        <w:rPr>
          <w:rFonts w:ascii="Times New Roman" w:eastAsia="Times New Roman" w:hAnsi="Times New Roman" w:cs="Times New Roman"/>
          <w:sz w:val="28"/>
          <w:szCs w:val="28"/>
          <w:lang w:eastAsia="uk-UA"/>
        </w:rPr>
        <w:t>компетентностями</w:t>
      </w:r>
      <w:proofErr w:type="spellEnd"/>
      <w:r>
        <w:rPr>
          <w:rFonts w:ascii="Times New Roman" w:eastAsia="Times New Roman" w:hAnsi="Times New Roman" w:cs="Times New Roman"/>
          <w:sz w:val="28"/>
          <w:szCs w:val="28"/>
          <w:lang w:eastAsia="uk-UA"/>
        </w:rPr>
        <w:t xml:space="preserve"> та уміннями, спільними для всіх </w:t>
      </w:r>
      <w:proofErr w:type="spellStart"/>
      <w:r>
        <w:rPr>
          <w:rFonts w:ascii="Times New Roman" w:eastAsia="Times New Roman" w:hAnsi="Times New Roman" w:cs="Times New Roman"/>
          <w:sz w:val="28"/>
          <w:szCs w:val="28"/>
          <w:lang w:eastAsia="uk-UA"/>
        </w:rPr>
        <w:t>компетентностей</w:t>
      </w:r>
      <w:proofErr w:type="spellEnd"/>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Методи збору інформації: </w:t>
      </w:r>
      <w:r>
        <w:rPr>
          <w:rFonts w:ascii="Times New Roman" w:eastAsia="Times New Roman" w:hAnsi="Times New Roman" w:cs="Times New Roman"/>
          <w:sz w:val="28"/>
          <w:szCs w:val="28"/>
          <w:lang w:eastAsia="uk-UA"/>
        </w:rPr>
        <w:t>спостереження, вивчення документації</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Описовий підхід.</w:t>
      </w:r>
    </w:p>
    <w:p w:rsidR="00E261D6" w:rsidRDefault="00E261D6" w:rsidP="00E261D6">
      <w:pPr>
        <w:spacing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Сильні сторони.</w:t>
      </w:r>
      <w:r>
        <w:rPr>
          <w:rFonts w:ascii="Times New Roman" w:eastAsia="Times New Roman" w:hAnsi="Times New Roman" w:cs="Times New Roman"/>
          <w:sz w:val="28"/>
          <w:szCs w:val="28"/>
          <w:lang w:eastAsia="uk-UA"/>
        </w:rPr>
        <w:t xml:space="preserve"> Учителі використовують види, форми і методи роботи, спрямовані на оволодіння учнями ключовими </w:t>
      </w:r>
      <w:proofErr w:type="spellStart"/>
      <w:r>
        <w:rPr>
          <w:rFonts w:ascii="Times New Roman" w:eastAsia="Times New Roman" w:hAnsi="Times New Roman" w:cs="Times New Roman"/>
          <w:sz w:val="28"/>
          <w:szCs w:val="28"/>
          <w:lang w:eastAsia="uk-UA"/>
        </w:rPr>
        <w:t>компетентностями</w:t>
      </w:r>
      <w:proofErr w:type="spellEnd"/>
      <w:r>
        <w:rPr>
          <w:rFonts w:ascii="Times New Roman" w:eastAsia="Times New Roman" w:hAnsi="Times New Roman" w:cs="Times New Roman"/>
          <w:sz w:val="28"/>
          <w:szCs w:val="28"/>
          <w:lang w:eastAsia="uk-UA"/>
        </w:rPr>
        <w:t>. З-поміж навчальних завдань, які пропонуються учням, значна роль відводиться конструктивним, творчим, пошуковим, спрямованим на застосування знань у практичній діяльності. Забезпечують зв’язок навчального контенту з життям. </w:t>
      </w:r>
      <w:bookmarkStart w:id="0" w:name="_Hlk83145716"/>
      <w:bookmarkEnd w:id="0"/>
      <w:r>
        <w:rPr>
          <w:rFonts w:ascii="Times New Roman" w:eastAsia="Times New Roman" w:hAnsi="Times New Roman" w:cs="Times New Roman"/>
          <w:sz w:val="28"/>
          <w:szCs w:val="28"/>
          <w:lang w:eastAsia="uk-UA"/>
        </w:rPr>
        <w:t>У змісті домашніх завдань наявні завдання творчого, пошукового спрямування.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Можливості. </w:t>
      </w:r>
      <w:r>
        <w:rPr>
          <w:rFonts w:ascii="Times New Roman" w:eastAsia="Times New Roman" w:hAnsi="Times New Roman" w:cs="Times New Roman"/>
          <w:sz w:val="28"/>
          <w:szCs w:val="28"/>
          <w:lang w:eastAsia="uk-UA"/>
        </w:rPr>
        <w:t>Обмін досвідом використання форм і методів роботи, спрямованих на оволодіння учнями ключовими та міжпредметними компетенціями. Систематизація завдань творчого, конструктивного, пошукового характеру, ширше їх використання.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Слабкі сторони.</w:t>
      </w:r>
      <w:r>
        <w:rPr>
          <w:rFonts w:ascii="Times New Roman" w:eastAsia="Times New Roman" w:hAnsi="Times New Roman" w:cs="Times New Roman"/>
          <w:sz w:val="28"/>
          <w:szCs w:val="28"/>
          <w:lang w:eastAsia="uk-UA"/>
        </w:rPr>
        <w:t>  Недостатньо використовуються інші організаційні форми роботи, крім класно-урочної. У змісті домашніх завдань незначна кількість завдань прикладного, проблемного спрямування, таких, що вимагають застосування інтегрованих знань.</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Загрози</w:t>
      </w:r>
      <w:r>
        <w:rPr>
          <w:rFonts w:ascii="Times New Roman" w:eastAsia="Times New Roman" w:hAnsi="Times New Roman" w:cs="Times New Roman"/>
          <w:sz w:val="28"/>
          <w:szCs w:val="28"/>
          <w:lang w:eastAsia="uk-UA"/>
        </w:rPr>
        <w:t xml:space="preserve">. Обмеження можливостей формування ключових компетенцій, Відсутність єдності домашньої навчальної роботи з освітньою діяльністю на </w:t>
      </w:r>
      <w:proofErr w:type="spellStart"/>
      <w:r>
        <w:rPr>
          <w:rFonts w:ascii="Times New Roman" w:eastAsia="Times New Roman" w:hAnsi="Times New Roman" w:cs="Times New Roman"/>
          <w:sz w:val="28"/>
          <w:szCs w:val="28"/>
          <w:lang w:eastAsia="uk-UA"/>
        </w:rPr>
        <w:t>уроках</w:t>
      </w:r>
      <w:proofErr w:type="spellEnd"/>
      <w:r>
        <w:rPr>
          <w:rFonts w:ascii="Times New Roman" w:eastAsia="Times New Roman" w:hAnsi="Times New Roman" w:cs="Times New Roman"/>
          <w:sz w:val="28"/>
          <w:szCs w:val="28"/>
          <w:lang w:eastAsia="uk-UA"/>
        </w:rPr>
        <w:t>.</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Шляхи вдосконалення діяльності</w:t>
      </w:r>
    </w:p>
    <w:tbl>
      <w:tblPr>
        <w:tblW w:w="0" w:type="auto"/>
        <w:tblInd w:w="15" w:type="dxa"/>
        <w:tblCellMar>
          <w:left w:w="0" w:type="dxa"/>
          <w:right w:w="0" w:type="dxa"/>
        </w:tblCellMar>
        <w:tblLook w:val="04A0" w:firstRow="1" w:lastRow="0" w:firstColumn="1" w:lastColumn="0" w:noHBand="0" w:noVBand="1"/>
      </w:tblPr>
      <w:tblGrid>
        <w:gridCol w:w="3209"/>
        <w:gridCol w:w="3210"/>
        <w:gridCol w:w="3210"/>
      </w:tblGrid>
      <w:tr w:rsidR="00E261D6" w:rsidTr="00E261D6">
        <w:tc>
          <w:tcPr>
            <w:tcW w:w="32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Самостійно</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У співпраці</w:t>
            </w:r>
          </w:p>
        </w:tc>
      </w:tr>
      <w:tr w:rsidR="00E261D6" w:rsidTr="00E261D6">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Короткострокова перспектива</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Індивідуально- групові форми роботи. Запровадження пошукових методів,  спостережень, досліджень. Розвиток критичного мислення учнів</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Реалізація наскрізних змістових ліній</w:t>
            </w:r>
          </w:p>
        </w:tc>
      </w:tr>
      <w:tr w:rsidR="00E261D6" w:rsidTr="00E261D6">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lastRenderedPageBreak/>
              <w:t>Довгострокова перспектива</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Формування інтегрованих знань і вмінь</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Запровадження таких форм роботи, що передбачають формування компетенцій учнів: екскурсії, </w:t>
            </w:r>
          </w:p>
        </w:tc>
      </w:tr>
    </w:tbl>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Критерій 3.1.3.</w:t>
      </w:r>
      <w:r>
        <w:rPr>
          <w:rFonts w:ascii="Times New Roman" w:eastAsia="Times New Roman" w:hAnsi="Times New Roman" w:cs="Times New Roman"/>
          <w:sz w:val="28"/>
          <w:szCs w:val="28"/>
          <w:lang w:eastAsia="uk-UA"/>
        </w:rPr>
        <w:t> Педагогічні працівники беруть участь у формуванні та реалізації індивідуальних освітніх траєкторій учнів (за потреби).</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Індикатор. 3.1.3.1.</w:t>
      </w:r>
      <w:r>
        <w:rPr>
          <w:rFonts w:ascii="Times New Roman" w:eastAsia="Times New Roman" w:hAnsi="Times New Roman" w:cs="Times New Roman"/>
          <w:sz w:val="28"/>
          <w:szCs w:val="28"/>
          <w:lang w:eastAsia="uk-UA"/>
        </w:rPr>
        <w:t> Педагогічні працівники беруть участь у розробленні індивідуальних освітніх траєкторій (складають завдання, перевіряють роботи, надають консультації, проводять оцінювання навчальних досягнень тощо) та відстежують їх результативність</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Методи збору інформації: </w:t>
      </w:r>
      <w:r>
        <w:rPr>
          <w:rFonts w:ascii="Times New Roman" w:eastAsia="Times New Roman" w:hAnsi="Times New Roman" w:cs="Times New Roman"/>
          <w:sz w:val="28"/>
          <w:szCs w:val="28"/>
          <w:lang w:eastAsia="uk-UA"/>
        </w:rPr>
        <w:t>опитування, вивчення документації.</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Сильні сторони.</w:t>
      </w:r>
      <w:r>
        <w:rPr>
          <w:rFonts w:ascii="Times New Roman" w:eastAsia="Times New Roman" w:hAnsi="Times New Roman" w:cs="Times New Roman"/>
          <w:sz w:val="28"/>
          <w:szCs w:val="28"/>
          <w:lang w:eastAsia="uk-UA"/>
        </w:rPr>
        <w:t> Учителі надають підтримку учням, які потребують індивідуальної освітньої траєкторії, зокрема, для тих, що потребують індивідуальної форми навчання. Передбачено консультування для учнів різних рівнів навченості, їхню індивідуальну підтримку, індивідуальні завдання окремим учням, визначення освітньої мети відповідно до здібностей та академічних успіхів учня.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Можливості.</w:t>
      </w:r>
      <w:r>
        <w:rPr>
          <w:rFonts w:ascii="Times New Roman" w:eastAsia="Times New Roman" w:hAnsi="Times New Roman" w:cs="Times New Roman"/>
          <w:sz w:val="28"/>
          <w:szCs w:val="28"/>
          <w:lang w:eastAsia="uk-UA"/>
        </w:rPr>
        <w:t> Розробка програми індивідуального розвитку та освіти для учнів з високим рівнем мотивації та реальних навчальних можливостей.</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Слабкі сторони.</w:t>
      </w:r>
      <w:r>
        <w:rPr>
          <w:rFonts w:ascii="Times New Roman" w:eastAsia="Times New Roman" w:hAnsi="Times New Roman" w:cs="Times New Roman"/>
          <w:sz w:val="28"/>
          <w:szCs w:val="28"/>
          <w:lang w:eastAsia="uk-UA"/>
        </w:rPr>
        <w:t> Індивідуальні плани (індивідуальні графіки), індивідуальні програми розвитку діяльності для учнів учителями не розробляються.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Загрози. </w:t>
      </w:r>
      <w:r>
        <w:rPr>
          <w:rFonts w:ascii="Times New Roman" w:eastAsia="Times New Roman" w:hAnsi="Times New Roman" w:cs="Times New Roman"/>
          <w:sz w:val="28"/>
          <w:szCs w:val="28"/>
          <w:lang w:eastAsia="uk-UA"/>
        </w:rPr>
        <w:t>Слабка реалізація диференційованого підходу.</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Шляхи вдосконалення діяльності</w:t>
      </w:r>
    </w:p>
    <w:tbl>
      <w:tblPr>
        <w:tblW w:w="0" w:type="auto"/>
        <w:tblInd w:w="15" w:type="dxa"/>
        <w:tblCellMar>
          <w:left w:w="0" w:type="dxa"/>
          <w:right w:w="0" w:type="dxa"/>
        </w:tblCellMar>
        <w:tblLook w:val="04A0" w:firstRow="1" w:lastRow="0" w:firstColumn="1" w:lastColumn="0" w:noHBand="0" w:noVBand="1"/>
      </w:tblPr>
      <w:tblGrid>
        <w:gridCol w:w="3203"/>
        <w:gridCol w:w="3436"/>
        <w:gridCol w:w="3201"/>
      </w:tblGrid>
      <w:tr w:rsidR="00E261D6" w:rsidTr="00E261D6">
        <w:tc>
          <w:tcPr>
            <w:tcW w:w="32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Самостійно</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У співпраці</w:t>
            </w:r>
          </w:p>
        </w:tc>
      </w:tr>
      <w:tr w:rsidR="00E261D6" w:rsidTr="00E261D6">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Короткострокова перспектива</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Вивчення індивідуальних особливостей, здібностей та розвитку дитини. Збагачення навчального контенту індивідуальних завдань</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Розробка та пілотне запровадження індивідуальних планів, програм розвитку</w:t>
            </w:r>
          </w:p>
        </w:tc>
      </w:tr>
      <w:tr w:rsidR="00E261D6" w:rsidTr="00E261D6">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Довгострокова перспектива</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Використання технологій дистанційного та змішаного навчання для реалізації індивідуальної </w:t>
            </w:r>
            <w:r>
              <w:rPr>
                <w:rFonts w:ascii="Times New Roman" w:eastAsia="Times New Roman" w:hAnsi="Times New Roman" w:cs="Times New Roman"/>
                <w:sz w:val="28"/>
                <w:szCs w:val="28"/>
                <w:lang w:eastAsia="uk-UA"/>
              </w:rPr>
              <w:lastRenderedPageBreak/>
              <w:t>освітньої траєкторії Забезпечення  відстеження результативності такої роботи.</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lastRenderedPageBreak/>
              <w:t> Вивчення позитивного досвіду. Розробка вимог до оцінювання навчальних досягнень.</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lastRenderedPageBreak/>
              <w:t>Вивчення освітніх запитів. Складання індивідуальних планів на підставі заяв батьків.</w:t>
            </w:r>
          </w:p>
        </w:tc>
      </w:tr>
    </w:tbl>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lastRenderedPageBreak/>
        <w:t> </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Критерій 3.1.4.</w:t>
      </w:r>
      <w:r>
        <w:rPr>
          <w:rFonts w:ascii="Times New Roman" w:eastAsia="Times New Roman" w:hAnsi="Times New Roman" w:cs="Times New Roman"/>
          <w:sz w:val="28"/>
          <w:szCs w:val="28"/>
          <w:lang w:eastAsia="uk-UA"/>
        </w:rPr>
        <w:t> Педагогічні працівники створюють та/або використовують освітні ресурси (електронні презентації, відеоматеріали, методичні розробки, веб-сайти, тощо)</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Індикатор. 3.1.4.1</w:t>
      </w:r>
      <w:r>
        <w:rPr>
          <w:rFonts w:ascii="Times New Roman" w:eastAsia="Times New Roman" w:hAnsi="Times New Roman" w:cs="Times New Roman"/>
          <w:sz w:val="28"/>
          <w:szCs w:val="28"/>
          <w:lang w:eastAsia="uk-UA"/>
        </w:rPr>
        <w:t>. Частка педагогічних працівників, створюють та використовують власні освітні ресурси, розробляють дидактичні матеріали.</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Методи збору інформації:</w:t>
      </w:r>
      <w:r>
        <w:rPr>
          <w:rFonts w:ascii="Times New Roman" w:eastAsia="Times New Roman" w:hAnsi="Times New Roman" w:cs="Times New Roman"/>
          <w:sz w:val="28"/>
          <w:szCs w:val="28"/>
          <w:lang w:eastAsia="uk-UA"/>
        </w:rPr>
        <w:t> опитування, спостереження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Описовий підхід.</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Сильні сторони.</w:t>
      </w:r>
      <w:r>
        <w:rPr>
          <w:rFonts w:ascii="Times New Roman" w:eastAsia="Times New Roman" w:hAnsi="Times New Roman" w:cs="Times New Roman"/>
          <w:sz w:val="28"/>
          <w:szCs w:val="28"/>
          <w:lang w:eastAsia="uk-UA"/>
        </w:rPr>
        <w:t> Учителі розробляють або використовують інформаційні освітні ресурси під час проведення навчальних занять або обов’язкових видів роботи для учнів. Розробляють або використовують електронні освітні ресурси з метою запровадження технологій дистанційного та змішаного навчання. Процес поширення та обміну педагогічним досвідом відбувається в ході проведення шкільних методичних заходів.</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Можливості. </w:t>
      </w:r>
      <w:r>
        <w:rPr>
          <w:rFonts w:ascii="Times New Roman" w:eastAsia="Times New Roman" w:hAnsi="Times New Roman" w:cs="Times New Roman"/>
          <w:sz w:val="28"/>
          <w:szCs w:val="28"/>
          <w:lang w:eastAsia="uk-UA"/>
        </w:rPr>
        <w:t xml:space="preserve">Якісний освітній процес у дистанційному та змішаному форматах. Подальша </w:t>
      </w:r>
      <w:proofErr w:type="spellStart"/>
      <w:r>
        <w:rPr>
          <w:rFonts w:ascii="Times New Roman" w:eastAsia="Times New Roman" w:hAnsi="Times New Roman" w:cs="Times New Roman"/>
          <w:sz w:val="28"/>
          <w:szCs w:val="28"/>
          <w:lang w:eastAsia="uk-UA"/>
        </w:rPr>
        <w:t>цифровізація</w:t>
      </w:r>
      <w:proofErr w:type="spellEnd"/>
      <w:r>
        <w:rPr>
          <w:rFonts w:ascii="Times New Roman" w:eastAsia="Times New Roman" w:hAnsi="Times New Roman" w:cs="Times New Roman"/>
          <w:sz w:val="28"/>
          <w:szCs w:val="28"/>
          <w:lang w:eastAsia="uk-UA"/>
        </w:rPr>
        <w:t xml:space="preserve"> освіти. Підтримання достатнього рівня методичної роботи, організація самоосвіти з актуальних питань.</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Слабкі сторони.</w:t>
      </w:r>
      <w:r>
        <w:rPr>
          <w:rFonts w:ascii="Times New Roman" w:eastAsia="Times New Roman" w:hAnsi="Times New Roman" w:cs="Times New Roman"/>
          <w:sz w:val="28"/>
          <w:szCs w:val="28"/>
          <w:lang w:eastAsia="uk-UA"/>
        </w:rPr>
        <w:t xml:space="preserve"> З розроблених освітніх ресурсів учителі не формують власне освітнє портфоліо. Розроблені інформаційні ресурси не оприлюднюються на сайті закладу освіти, дуже </w:t>
      </w:r>
      <w:proofErr w:type="spellStart"/>
      <w:r>
        <w:rPr>
          <w:rFonts w:ascii="Times New Roman" w:eastAsia="Times New Roman" w:hAnsi="Times New Roman" w:cs="Times New Roman"/>
          <w:sz w:val="28"/>
          <w:szCs w:val="28"/>
          <w:lang w:eastAsia="uk-UA"/>
        </w:rPr>
        <w:t>рідко</w:t>
      </w:r>
      <w:proofErr w:type="spellEnd"/>
      <w:r>
        <w:rPr>
          <w:rFonts w:ascii="Times New Roman" w:eastAsia="Times New Roman" w:hAnsi="Times New Roman" w:cs="Times New Roman"/>
          <w:sz w:val="28"/>
          <w:szCs w:val="28"/>
          <w:lang w:eastAsia="uk-UA"/>
        </w:rPr>
        <w:t xml:space="preserve"> публікуються на сайтах професійних спільнот, у власних професійних блогах, фахових виданнях.</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Загрози. </w:t>
      </w:r>
      <w:r>
        <w:rPr>
          <w:rFonts w:ascii="Times New Roman" w:eastAsia="Times New Roman" w:hAnsi="Times New Roman" w:cs="Times New Roman"/>
          <w:sz w:val="28"/>
          <w:szCs w:val="28"/>
          <w:lang w:eastAsia="uk-UA"/>
        </w:rPr>
        <w:t>Втрата особистісної осмисленої в контексті сучасності педагогічної позиції. Відсутність професійного зростання.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Шляхи вдосконалення діяльності</w:t>
      </w:r>
    </w:p>
    <w:tbl>
      <w:tblPr>
        <w:tblW w:w="0" w:type="auto"/>
        <w:tblInd w:w="15" w:type="dxa"/>
        <w:tblCellMar>
          <w:left w:w="0" w:type="dxa"/>
          <w:right w:w="0" w:type="dxa"/>
        </w:tblCellMar>
        <w:tblLook w:val="04A0" w:firstRow="1" w:lastRow="0" w:firstColumn="1" w:lastColumn="0" w:noHBand="0" w:noVBand="1"/>
      </w:tblPr>
      <w:tblGrid>
        <w:gridCol w:w="3209"/>
        <w:gridCol w:w="3210"/>
        <w:gridCol w:w="3210"/>
      </w:tblGrid>
      <w:tr w:rsidR="00E261D6" w:rsidTr="00E261D6">
        <w:tc>
          <w:tcPr>
            <w:tcW w:w="32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Самостійно</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У співпраці</w:t>
            </w:r>
          </w:p>
        </w:tc>
      </w:tr>
      <w:tr w:rsidR="00E261D6" w:rsidTr="00E261D6">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Короткострокова перспектива</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Оприлюднення розроблених інформаційних  ресурсів на сайті школи</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r>
      <w:tr w:rsidR="00E261D6" w:rsidTr="00E261D6">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Довгострокова перспектива</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Публікація цифрового освітнього контенту на сайтах професійних </w:t>
            </w:r>
            <w:r>
              <w:rPr>
                <w:rFonts w:ascii="Times New Roman" w:eastAsia="Times New Roman" w:hAnsi="Times New Roman" w:cs="Times New Roman"/>
                <w:sz w:val="28"/>
                <w:szCs w:val="28"/>
                <w:lang w:eastAsia="uk-UA"/>
              </w:rPr>
              <w:lastRenderedPageBreak/>
              <w:t>спільнот, у власних професійних блогах.</w:t>
            </w:r>
          </w:p>
          <w:p w:rsidR="00E261D6" w:rsidRDefault="00E261D6">
            <w:pPr>
              <w:spacing w:before="195"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Формування освітнього портфоліо.</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lastRenderedPageBreak/>
              <w:t xml:space="preserve">Публікація інформаційних ресурсів у фахових виданнях. </w:t>
            </w:r>
            <w:r>
              <w:rPr>
                <w:rFonts w:ascii="Times New Roman" w:eastAsia="Times New Roman" w:hAnsi="Times New Roman" w:cs="Times New Roman"/>
                <w:sz w:val="28"/>
                <w:szCs w:val="28"/>
                <w:lang w:eastAsia="uk-UA"/>
              </w:rPr>
              <w:lastRenderedPageBreak/>
              <w:t>Презентація на педагогічних форумах, конференціях.</w:t>
            </w:r>
          </w:p>
        </w:tc>
      </w:tr>
    </w:tbl>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lastRenderedPageBreak/>
        <w:t> </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Критерій 3.1.5.</w:t>
      </w:r>
      <w:r>
        <w:rPr>
          <w:rFonts w:ascii="Times New Roman" w:eastAsia="Times New Roman" w:hAnsi="Times New Roman" w:cs="Times New Roman"/>
          <w:sz w:val="28"/>
          <w:szCs w:val="28"/>
          <w:lang w:eastAsia="uk-UA"/>
        </w:rPr>
        <w:t> Педагогічні працівники сприяють формуванню суспільних цінностей в учнів у процесі їхнього навчання, виховання та розвитку.</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Індикатор 3.1.5.1.</w:t>
      </w:r>
      <w:r>
        <w:rPr>
          <w:rFonts w:ascii="Times New Roman" w:eastAsia="Times New Roman" w:hAnsi="Times New Roman" w:cs="Times New Roman"/>
          <w:sz w:val="28"/>
          <w:szCs w:val="28"/>
          <w:lang w:eastAsia="uk-UA"/>
        </w:rPr>
        <w:t> Учителі, які використовують зміст навчального предмета (курсу), інтегрованих змістових ліній для формування суспільних цінностей.</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Методи збору інформації:</w:t>
      </w:r>
      <w:r>
        <w:rPr>
          <w:rFonts w:ascii="Times New Roman" w:eastAsia="Times New Roman" w:hAnsi="Times New Roman" w:cs="Times New Roman"/>
          <w:sz w:val="28"/>
          <w:szCs w:val="28"/>
          <w:lang w:eastAsia="uk-UA"/>
        </w:rPr>
        <w:t> опитування, спостереження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Описовий підхід.</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Сильні сторони.</w:t>
      </w:r>
      <w:r>
        <w:rPr>
          <w:rFonts w:ascii="Times New Roman" w:eastAsia="Times New Roman" w:hAnsi="Times New Roman" w:cs="Times New Roman"/>
          <w:sz w:val="28"/>
          <w:szCs w:val="28"/>
          <w:lang w:eastAsia="uk-UA"/>
        </w:rPr>
        <w:t xml:space="preserve"> У закладі освіти відбувається формування в учнів суспільних цінностей через зміст навчального матеріалу предметів (курсів). Під час проведення навчальних занять в учнів виховується почуття патріотизму, поваги до державної мови, законів України. Відбувається формування загальнолюдських цінностей, навичок співпраці та командної роботи. Важливим доповненням виховної роботи на </w:t>
      </w:r>
      <w:proofErr w:type="spellStart"/>
      <w:r>
        <w:rPr>
          <w:rFonts w:ascii="Times New Roman" w:eastAsia="Times New Roman" w:hAnsi="Times New Roman" w:cs="Times New Roman"/>
          <w:sz w:val="28"/>
          <w:szCs w:val="28"/>
          <w:lang w:eastAsia="uk-UA"/>
        </w:rPr>
        <w:t>уроках</w:t>
      </w:r>
      <w:proofErr w:type="spellEnd"/>
      <w:r>
        <w:rPr>
          <w:rFonts w:ascii="Times New Roman" w:eastAsia="Times New Roman" w:hAnsi="Times New Roman" w:cs="Times New Roman"/>
          <w:sz w:val="28"/>
          <w:szCs w:val="28"/>
          <w:lang w:eastAsia="uk-UA"/>
        </w:rPr>
        <w:t xml:space="preserve"> є тематичні позаурочні виховні заходи, які готуються спільно з учнями.</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Можливості</w:t>
      </w:r>
      <w:r>
        <w:rPr>
          <w:rFonts w:ascii="Times New Roman" w:eastAsia="Times New Roman" w:hAnsi="Times New Roman" w:cs="Times New Roman"/>
          <w:sz w:val="28"/>
          <w:szCs w:val="28"/>
          <w:lang w:eastAsia="uk-UA"/>
        </w:rPr>
        <w:t>. Поширення позитивного педагогічного досвіду щодо забезпечення єдності навчання, виховання й розвитку особистості школяра.</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Слабкі сторони. </w:t>
      </w:r>
      <w:r>
        <w:rPr>
          <w:rFonts w:ascii="Times New Roman" w:eastAsia="Times New Roman" w:hAnsi="Times New Roman" w:cs="Times New Roman"/>
          <w:sz w:val="28"/>
          <w:szCs w:val="28"/>
          <w:lang w:eastAsia="uk-UA"/>
        </w:rPr>
        <w:t xml:space="preserve">Педагогічні працівники не завжди сприяють розвиткові демократичних цінностей та громадянських </w:t>
      </w:r>
      <w:proofErr w:type="spellStart"/>
      <w:r>
        <w:rPr>
          <w:rFonts w:ascii="Times New Roman" w:eastAsia="Times New Roman" w:hAnsi="Times New Roman" w:cs="Times New Roman"/>
          <w:sz w:val="28"/>
          <w:szCs w:val="28"/>
          <w:lang w:eastAsia="uk-UA"/>
        </w:rPr>
        <w:t>компетентностей</w:t>
      </w:r>
      <w:proofErr w:type="spellEnd"/>
      <w:r>
        <w:rPr>
          <w:rFonts w:ascii="Times New Roman" w:eastAsia="Times New Roman" w:hAnsi="Times New Roman" w:cs="Times New Roman"/>
          <w:sz w:val="28"/>
          <w:szCs w:val="28"/>
          <w:lang w:eastAsia="uk-UA"/>
        </w:rPr>
        <w:t xml:space="preserve"> учнів.  Спостерігаються випадки порушення принципу толерантності, взаємоповаги між учасниками освітнього процесу.</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Загрози. </w:t>
      </w:r>
      <w:r>
        <w:rPr>
          <w:rFonts w:ascii="Times New Roman" w:eastAsia="Times New Roman" w:hAnsi="Times New Roman" w:cs="Times New Roman"/>
          <w:sz w:val="28"/>
          <w:szCs w:val="28"/>
          <w:lang w:eastAsia="uk-UA"/>
        </w:rPr>
        <w:t>Недостатнє використання можливостей форм навчальної діяльності та спілкування для розвитку демократичних цінностей. Порушення принципу особистого прикладу у вихованні, зниження рівня морально-етичного виховання.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Шляхи вдосконалення діяльності</w:t>
      </w:r>
    </w:p>
    <w:tbl>
      <w:tblPr>
        <w:tblW w:w="0" w:type="auto"/>
        <w:tblInd w:w="15" w:type="dxa"/>
        <w:tblCellMar>
          <w:left w:w="0" w:type="dxa"/>
          <w:right w:w="0" w:type="dxa"/>
        </w:tblCellMar>
        <w:tblLook w:val="04A0" w:firstRow="1" w:lastRow="0" w:firstColumn="1" w:lastColumn="0" w:noHBand="0" w:noVBand="1"/>
      </w:tblPr>
      <w:tblGrid>
        <w:gridCol w:w="3209"/>
        <w:gridCol w:w="3210"/>
        <w:gridCol w:w="3210"/>
      </w:tblGrid>
      <w:tr w:rsidR="00E261D6" w:rsidTr="00E261D6">
        <w:tc>
          <w:tcPr>
            <w:tcW w:w="32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Самостійно</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У співпраці</w:t>
            </w:r>
          </w:p>
        </w:tc>
      </w:tr>
      <w:tr w:rsidR="00E261D6" w:rsidTr="00E261D6">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Короткострокова перспектива</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Розвиток демократичних засад спілкування в освітньому процесі. Повага до особистості школяра.</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Посилення контролю </w:t>
            </w:r>
            <w:r>
              <w:rPr>
                <w:rFonts w:ascii="Times New Roman" w:eastAsia="Times New Roman" w:hAnsi="Times New Roman" w:cs="Times New Roman"/>
                <w:sz w:val="28"/>
                <w:szCs w:val="28"/>
                <w:lang w:eastAsia="uk-UA"/>
              </w:rPr>
              <w:lastRenderedPageBreak/>
              <w:t>проблеми з боку адміністрації школи.</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lastRenderedPageBreak/>
              <w:t> </w:t>
            </w:r>
          </w:p>
        </w:tc>
      </w:tr>
      <w:tr w:rsidR="00E261D6" w:rsidTr="00E261D6">
        <w:trPr>
          <w:trHeight w:val="699"/>
        </w:trPr>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lastRenderedPageBreak/>
              <w:t>Довгострокова перспектива</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Встановлення партнерських стосунків між учасниками освітнього процесу.</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r>
    </w:tbl>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Критерій 3.1.6.</w:t>
      </w:r>
      <w:r>
        <w:rPr>
          <w:rFonts w:ascii="Times New Roman" w:eastAsia="Times New Roman" w:hAnsi="Times New Roman" w:cs="Times New Roman"/>
          <w:sz w:val="28"/>
          <w:szCs w:val="28"/>
          <w:lang w:eastAsia="uk-UA"/>
        </w:rPr>
        <w:t> Педагогічні працівники використовують інформаційно-комунікаційні (цифрові) технології в освітньому процесі</w:t>
      </w:r>
    </w:p>
    <w:p w:rsidR="00E261D6" w:rsidRDefault="00E261D6" w:rsidP="00E261D6">
      <w:pPr>
        <w:spacing w:before="195"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Індикатор 3.1.6.1</w:t>
      </w:r>
      <w:r>
        <w:rPr>
          <w:rFonts w:ascii="Times New Roman" w:eastAsia="Times New Roman" w:hAnsi="Times New Roman" w:cs="Times New Roman"/>
          <w:sz w:val="28"/>
          <w:szCs w:val="28"/>
          <w:lang w:eastAsia="uk-UA"/>
        </w:rPr>
        <w:t>. Частка педагогічних працівників, які застосовують інформаційно-комунікаційні (цифрові) технології в освітньому процесі, зокрема для організації дистанційного навчання.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Методи збору інформації:</w:t>
      </w:r>
      <w:r>
        <w:rPr>
          <w:rFonts w:ascii="Times New Roman" w:eastAsia="Times New Roman" w:hAnsi="Times New Roman" w:cs="Times New Roman"/>
          <w:sz w:val="28"/>
          <w:szCs w:val="28"/>
          <w:lang w:eastAsia="uk-UA"/>
        </w:rPr>
        <w:t> спостереження, опитування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Описовий підхід</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Сильні сторони. </w:t>
      </w:r>
      <w:r>
        <w:rPr>
          <w:rFonts w:ascii="Times New Roman" w:eastAsia="Times New Roman" w:hAnsi="Times New Roman" w:cs="Times New Roman"/>
          <w:sz w:val="28"/>
          <w:szCs w:val="28"/>
          <w:lang w:eastAsia="uk-UA"/>
        </w:rPr>
        <w:t xml:space="preserve">Учителі володіють навичками використання комп’ютерних технологій в освітньому процесі, використовують у своїй роботі інформаційно-комунікаційні технології, які сприяють оволодінню учнями ключовими </w:t>
      </w:r>
      <w:proofErr w:type="spellStart"/>
      <w:r>
        <w:rPr>
          <w:rFonts w:ascii="Times New Roman" w:eastAsia="Times New Roman" w:hAnsi="Times New Roman" w:cs="Times New Roman"/>
          <w:sz w:val="28"/>
          <w:szCs w:val="28"/>
          <w:lang w:eastAsia="uk-UA"/>
        </w:rPr>
        <w:t>компетентностями</w:t>
      </w:r>
      <w:proofErr w:type="spellEnd"/>
      <w:r>
        <w:rPr>
          <w:rFonts w:ascii="Times New Roman" w:eastAsia="Times New Roman" w:hAnsi="Times New Roman" w:cs="Times New Roman"/>
          <w:sz w:val="28"/>
          <w:szCs w:val="28"/>
          <w:lang w:eastAsia="uk-UA"/>
        </w:rPr>
        <w:t>.</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Можливості. </w:t>
      </w:r>
      <w:r>
        <w:rPr>
          <w:rFonts w:ascii="Times New Roman" w:eastAsia="Times New Roman" w:hAnsi="Times New Roman" w:cs="Times New Roman"/>
          <w:sz w:val="28"/>
          <w:szCs w:val="28"/>
          <w:lang w:eastAsia="uk-UA"/>
        </w:rPr>
        <w:t>Удосконалення освітнього процесу на основі використання інформаційно-комунікаційних технологій, поступове їх осучаснення.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Слабкі сторони. </w:t>
      </w:r>
      <w:r>
        <w:rPr>
          <w:rFonts w:ascii="Times New Roman" w:eastAsia="Times New Roman" w:hAnsi="Times New Roman" w:cs="Times New Roman"/>
          <w:sz w:val="28"/>
          <w:szCs w:val="28"/>
          <w:lang w:eastAsia="uk-UA"/>
        </w:rPr>
        <w:t xml:space="preserve">Під час проведення навчальних занять </w:t>
      </w:r>
      <w:proofErr w:type="spellStart"/>
      <w:r>
        <w:rPr>
          <w:rFonts w:ascii="Times New Roman" w:eastAsia="Times New Roman" w:hAnsi="Times New Roman" w:cs="Times New Roman"/>
          <w:sz w:val="28"/>
          <w:szCs w:val="28"/>
          <w:lang w:eastAsia="uk-UA"/>
        </w:rPr>
        <w:t>медіаресурси</w:t>
      </w:r>
      <w:proofErr w:type="spellEnd"/>
      <w:r>
        <w:rPr>
          <w:rFonts w:ascii="Times New Roman" w:eastAsia="Times New Roman" w:hAnsi="Times New Roman" w:cs="Times New Roman"/>
          <w:sz w:val="28"/>
          <w:szCs w:val="28"/>
          <w:lang w:eastAsia="uk-UA"/>
        </w:rPr>
        <w:t>, можливості Інтернет-мережі  використовуються не систематично.</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Загрози. </w:t>
      </w:r>
      <w:r>
        <w:rPr>
          <w:rFonts w:ascii="Times New Roman" w:eastAsia="Times New Roman" w:hAnsi="Times New Roman" w:cs="Times New Roman"/>
          <w:sz w:val="28"/>
          <w:szCs w:val="28"/>
          <w:lang w:eastAsia="uk-UA"/>
        </w:rPr>
        <w:t>Консерватизм. Втрата зацікавленості учнів процесом пізнання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Кількісний підхід. </w:t>
      </w:r>
      <w:r>
        <w:rPr>
          <w:rFonts w:ascii="Times New Roman" w:eastAsia="Times New Roman" w:hAnsi="Times New Roman" w:cs="Times New Roman"/>
          <w:sz w:val="28"/>
          <w:szCs w:val="28"/>
          <w:lang w:eastAsia="uk-UA"/>
        </w:rPr>
        <w:t xml:space="preserve">85% педагогів у 2022-2023 навчальному році тематикою професійного зростання обрали використання інформаційно-комунікаційних технологій. </w:t>
      </w:r>
    </w:p>
    <w:p w:rsidR="00E261D6" w:rsidRDefault="00E261D6" w:rsidP="00E261D6">
      <w:pPr>
        <w:spacing w:after="0" w:line="341" w:lineRule="atLeast"/>
        <w:jc w:val="both"/>
        <w:textAlignment w:val="top"/>
        <w:rPr>
          <w:rFonts w:ascii="Times New Roman" w:eastAsia="Times New Roman" w:hAnsi="Times New Roman" w:cs="Times New Roman"/>
          <w:sz w:val="24"/>
          <w:szCs w:val="24"/>
          <w:lang w:eastAsia="uk-UA"/>
        </w:rPr>
      </w:pPr>
      <w:bookmarkStart w:id="1" w:name="_Hlk83902647"/>
      <w:bookmarkEnd w:id="1"/>
      <w:r>
        <w:rPr>
          <w:rFonts w:ascii="Times New Roman" w:eastAsia="Times New Roman" w:hAnsi="Times New Roman" w:cs="Times New Roman"/>
          <w:b/>
          <w:bCs/>
          <w:sz w:val="28"/>
          <w:szCs w:val="28"/>
          <w:lang w:eastAsia="uk-UA"/>
        </w:rPr>
        <w:t>Шляхи вдосконалення діяльності</w:t>
      </w:r>
    </w:p>
    <w:tbl>
      <w:tblPr>
        <w:tblW w:w="0" w:type="auto"/>
        <w:tblInd w:w="15" w:type="dxa"/>
        <w:tblCellMar>
          <w:left w:w="0" w:type="dxa"/>
          <w:right w:w="0" w:type="dxa"/>
        </w:tblCellMar>
        <w:tblLook w:val="04A0" w:firstRow="1" w:lastRow="0" w:firstColumn="1" w:lastColumn="0" w:noHBand="0" w:noVBand="1"/>
      </w:tblPr>
      <w:tblGrid>
        <w:gridCol w:w="3209"/>
        <w:gridCol w:w="3210"/>
        <w:gridCol w:w="3210"/>
      </w:tblGrid>
      <w:tr w:rsidR="00E261D6" w:rsidTr="00E261D6">
        <w:trPr>
          <w:trHeight w:val="772"/>
        </w:trPr>
        <w:tc>
          <w:tcPr>
            <w:tcW w:w="32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Самостійно</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У співпраці</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r>
      <w:tr w:rsidR="00E261D6" w:rsidTr="00E261D6">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Короткострокова перспектива</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Використання </w:t>
            </w:r>
            <w:proofErr w:type="spellStart"/>
            <w:r>
              <w:rPr>
                <w:rFonts w:ascii="Times New Roman" w:eastAsia="Times New Roman" w:hAnsi="Times New Roman" w:cs="Times New Roman"/>
                <w:sz w:val="28"/>
                <w:szCs w:val="28"/>
                <w:lang w:eastAsia="uk-UA"/>
              </w:rPr>
              <w:t>медіаресурсів</w:t>
            </w:r>
            <w:proofErr w:type="spellEnd"/>
            <w:r>
              <w:rPr>
                <w:rFonts w:ascii="Times New Roman" w:eastAsia="Times New Roman" w:hAnsi="Times New Roman" w:cs="Times New Roman"/>
                <w:sz w:val="28"/>
                <w:szCs w:val="28"/>
                <w:lang w:eastAsia="uk-UA"/>
              </w:rPr>
              <w:t xml:space="preserve"> на соснові принципів системності й систематичності.</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Індивідуальні консультації з питань впровадження ІКТ</w:t>
            </w:r>
          </w:p>
        </w:tc>
      </w:tr>
      <w:tr w:rsidR="00E261D6" w:rsidTr="00E261D6">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xml:space="preserve">Довгострокова </w:t>
            </w:r>
            <w:r>
              <w:rPr>
                <w:rFonts w:ascii="Times New Roman" w:eastAsia="Times New Roman" w:hAnsi="Times New Roman" w:cs="Times New Roman"/>
                <w:b/>
                <w:bCs/>
                <w:sz w:val="28"/>
                <w:szCs w:val="28"/>
                <w:lang w:eastAsia="uk-UA"/>
              </w:rPr>
              <w:lastRenderedPageBreak/>
              <w:t>перспектива</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lastRenderedPageBreak/>
              <w:t> </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Розвиток мережевих </w:t>
            </w:r>
            <w:r>
              <w:rPr>
                <w:rFonts w:ascii="Times New Roman" w:eastAsia="Times New Roman" w:hAnsi="Times New Roman" w:cs="Times New Roman"/>
                <w:sz w:val="28"/>
                <w:szCs w:val="28"/>
                <w:lang w:eastAsia="uk-UA"/>
              </w:rPr>
              <w:lastRenderedPageBreak/>
              <w:t>інтернет-сервісів із високою швидкістю Інтернету</w:t>
            </w:r>
          </w:p>
        </w:tc>
      </w:tr>
    </w:tbl>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lastRenderedPageBreak/>
        <w:t>Вимога 3.2.</w:t>
      </w:r>
      <w:r>
        <w:rPr>
          <w:rFonts w:ascii="Times New Roman" w:eastAsia="Times New Roman" w:hAnsi="Times New Roman" w:cs="Times New Roman"/>
          <w:sz w:val="28"/>
          <w:szCs w:val="28"/>
          <w:lang w:eastAsia="uk-UA"/>
        </w:rPr>
        <w:t> Постійне підвищення професійного рівня і рівня педагогічної майстерності педагогічних працівників</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Критерій 3.2.1.</w:t>
      </w:r>
      <w:r>
        <w:rPr>
          <w:rFonts w:ascii="Times New Roman" w:eastAsia="Times New Roman" w:hAnsi="Times New Roman" w:cs="Times New Roman"/>
          <w:sz w:val="28"/>
          <w:szCs w:val="28"/>
          <w:lang w:eastAsia="uk-UA"/>
        </w:rPr>
        <w:t xml:space="preserve"> Педагогічні працівники забезпечують власний професійний розвиток і підвищення кваліфікації, зокрема щодо </w:t>
      </w:r>
      <w:proofErr w:type="spellStart"/>
      <w:r>
        <w:rPr>
          <w:rFonts w:ascii="Times New Roman" w:eastAsia="Times New Roman" w:hAnsi="Times New Roman" w:cs="Times New Roman"/>
          <w:sz w:val="28"/>
          <w:szCs w:val="28"/>
          <w:lang w:eastAsia="uk-UA"/>
        </w:rPr>
        <w:t>методик</w:t>
      </w:r>
      <w:proofErr w:type="spellEnd"/>
      <w:r>
        <w:rPr>
          <w:rFonts w:ascii="Times New Roman" w:eastAsia="Times New Roman" w:hAnsi="Times New Roman" w:cs="Times New Roman"/>
          <w:sz w:val="28"/>
          <w:szCs w:val="28"/>
          <w:lang w:eastAsia="uk-UA"/>
        </w:rPr>
        <w:t xml:space="preserve"> роботи з дітьми з особливими освітніми потребами.</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Індикатор 3.2.1.1.</w:t>
      </w:r>
      <w:r>
        <w:rPr>
          <w:rFonts w:ascii="Times New Roman" w:eastAsia="Times New Roman" w:hAnsi="Times New Roman" w:cs="Times New Roman"/>
          <w:sz w:val="28"/>
          <w:szCs w:val="28"/>
          <w:lang w:eastAsia="uk-UA"/>
        </w:rPr>
        <w:t> Частка педагогічних працівників закладу освіти, які обирають різні види, форми і напрями підвищення рівня своєї педагогічної майстерності.</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Методи збору інформації:</w:t>
      </w:r>
      <w:r>
        <w:rPr>
          <w:rFonts w:ascii="Times New Roman" w:eastAsia="Times New Roman" w:hAnsi="Times New Roman" w:cs="Times New Roman"/>
          <w:sz w:val="28"/>
          <w:szCs w:val="28"/>
          <w:lang w:eastAsia="uk-UA"/>
        </w:rPr>
        <w:t> вивчення документації, опитування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Описовий підхід.</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Сильні сторони. </w:t>
      </w:r>
      <w:r>
        <w:rPr>
          <w:rFonts w:ascii="Times New Roman" w:eastAsia="Times New Roman" w:hAnsi="Times New Roman" w:cs="Times New Roman"/>
          <w:sz w:val="28"/>
          <w:szCs w:val="28"/>
          <w:lang w:eastAsia="uk-UA"/>
        </w:rPr>
        <w:t>Педагогічні працівники постійно підвищують свій професійний рівень, використовуючи різноманітні форми підвищення кваліфікації, передачі педагогічного досвіду, а також самоосвіту. Процес професійного зростання є безперервним систематичним процесом у закладі освіти: обмін досвідом, методичні семінари, педради, публікації. Учителі цікавляться новими тенденціями у розвитку освіти. Систематично аналізують і оцінюють свою роботу. Керівництвом здійснюється аналіз професійного розвитку педагогічних працівників. У закладі простежується зростання якісно-кваліфікаційного рівня педагогічних працівників.</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Можливості. </w:t>
      </w:r>
      <w:r>
        <w:rPr>
          <w:rFonts w:ascii="Times New Roman" w:eastAsia="Times New Roman" w:hAnsi="Times New Roman" w:cs="Times New Roman"/>
          <w:sz w:val="28"/>
          <w:szCs w:val="28"/>
          <w:lang w:eastAsia="uk-UA"/>
        </w:rPr>
        <w:t>Високий рівень професіоналізму, здатність узагальнювати й популяризувати власний досвід. Осмислена в контексті сучасності педагогічна позиція.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Слабкі сторони.</w:t>
      </w:r>
      <w:r>
        <w:rPr>
          <w:rFonts w:ascii="Times New Roman" w:eastAsia="Times New Roman" w:hAnsi="Times New Roman" w:cs="Times New Roman"/>
          <w:sz w:val="28"/>
          <w:szCs w:val="28"/>
          <w:lang w:eastAsia="uk-UA"/>
        </w:rPr>
        <w:t> Отримані під час підвищення кваліфікації знання та навички недостатньо застосовують у викладацькій діяльності. Оцінювання власної діяльності не спрямовується на вдосконалення педагогічної майстерності</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Загрози. </w:t>
      </w:r>
      <w:r>
        <w:rPr>
          <w:rFonts w:ascii="Times New Roman" w:eastAsia="Times New Roman" w:hAnsi="Times New Roman" w:cs="Times New Roman"/>
          <w:sz w:val="28"/>
          <w:szCs w:val="28"/>
          <w:lang w:eastAsia="uk-UA"/>
        </w:rPr>
        <w:t>Відсутність тісного зв’язку між теорією та практичною педагогічною діяльністю.</w:t>
      </w:r>
    </w:p>
    <w:p w:rsidR="00E261D6" w:rsidRDefault="00E261D6" w:rsidP="00E261D6">
      <w:pPr>
        <w:spacing w:before="195"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Кількісний підхід</w:t>
      </w:r>
      <w:r>
        <w:rPr>
          <w:rFonts w:ascii="Times New Roman" w:eastAsia="Times New Roman" w:hAnsi="Times New Roman" w:cs="Times New Roman"/>
          <w:sz w:val="28"/>
          <w:szCs w:val="28"/>
          <w:lang w:eastAsia="uk-UA"/>
        </w:rPr>
        <w:t xml:space="preserve">. 17% учителів беруть участь у </w:t>
      </w:r>
      <w:proofErr w:type="spellStart"/>
      <w:r>
        <w:rPr>
          <w:rFonts w:ascii="Times New Roman" w:eastAsia="Times New Roman" w:hAnsi="Times New Roman" w:cs="Times New Roman"/>
          <w:sz w:val="28"/>
          <w:szCs w:val="28"/>
          <w:lang w:eastAsia="uk-UA"/>
        </w:rPr>
        <w:t>вебінарах</w:t>
      </w:r>
      <w:proofErr w:type="spellEnd"/>
      <w:r>
        <w:rPr>
          <w:rFonts w:ascii="Times New Roman" w:eastAsia="Times New Roman" w:hAnsi="Times New Roman" w:cs="Times New Roman"/>
          <w:sz w:val="28"/>
          <w:szCs w:val="28"/>
          <w:lang w:eastAsia="uk-UA"/>
        </w:rPr>
        <w:t>;</w:t>
      </w:r>
    </w:p>
    <w:p w:rsidR="00E261D6" w:rsidRDefault="00E261D6" w:rsidP="00E261D6">
      <w:pPr>
        <w:spacing w:before="195"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87% проходять онлайн-курси;</w:t>
      </w:r>
    </w:p>
    <w:p w:rsidR="00E261D6" w:rsidRDefault="00E261D6" w:rsidP="00E261D6">
      <w:pPr>
        <w:spacing w:before="195"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61% систематично займаються самоосвітою;</w:t>
      </w:r>
    </w:p>
    <w:p w:rsidR="00E261D6" w:rsidRDefault="00E261D6" w:rsidP="00E261D6">
      <w:pPr>
        <w:spacing w:before="195"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40% проходять курси підвищення кваліфікації на базі  ЛОІППО;</w:t>
      </w:r>
    </w:p>
    <w:p w:rsidR="00E261D6" w:rsidRDefault="00E261D6" w:rsidP="00E261D6">
      <w:pPr>
        <w:spacing w:before="195"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0% беруть участь у конференціях;</w:t>
      </w:r>
    </w:p>
    <w:p w:rsidR="00E261D6" w:rsidRDefault="00E261D6" w:rsidP="00E261D6">
      <w:pPr>
        <w:spacing w:before="195"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lastRenderedPageBreak/>
        <w:t>0% є учасниками тренінгів і майстер класів.</w:t>
      </w:r>
    </w:p>
    <w:p w:rsidR="00E261D6" w:rsidRDefault="00E261D6" w:rsidP="00E261D6">
      <w:pPr>
        <w:spacing w:before="195"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За результатами опитування 95,7% вчителів визначили, що в закладі освіти створені умови для постійного підвищення кваліфікації та атестації.</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Шляхи вдосконалення діяльності</w:t>
      </w:r>
    </w:p>
    <w:tbl>
      <w:tblPr>
        <w:tblW w:w="0" w:type="auto"/>
        <w:tblInd w:w="15" w:type="dxa"/>
        <w:tblCellMar>
          <w:left w:w="0" w:type="dxa"/>
          <w:right w:w="0" w:type="dxa"/>
        </w:tblCellMar>
        <w:tblLook w:val="04A0" w:firstRow="1" w:lastRow="0" w:firstColumn="1" w:lastColumn="0" w:noHBand="0" w:noVBand="1"/>
      </w:tblPr>
      <w:tblGrid>
        <w:gridCol w:w="3209"/>
        <w:gridCol w:w="3210"/>
        <w:gridCol w:w="3210"/>
      </w:tblGrid>
      <w:tr w:rsidR="00E261D6" w:rsidTr="00E261D6">
        <w:trPr>
          <w:trHeight w:val="772"/>
        </w:trPr>
        <w:tc>
          <w:tcPr>
            <w:tcW w:w="32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Самостійно</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У співпраці</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r>
      <w:tr w:rsidR="00E261D6" w:rsidTr="00E261D6">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Короткострокова перспектива</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Систематичне підвищення кваліфікації, у тому числі засобами </w:t>
            </w:r>
            <w:proofErr w:type="spellStart"/>
            <w:r>
              <w:rPr>
                <w:rFonts w:ascii="Times New Roman" w:eastAsia="Times New Roman" w:hAnsi="Times New Roman" w:cs="Times New Roman"/>
                <w:sz w:val="28"/>
                <w:szCs w:val="28"/>
                <w:lang w:eastAsia="uk-UA"/>
              </w:rPr>
              <w:t>внутрішкільної</w:t>
            </w:r>
            <w:proofErr w:type="spellEnd"/>
            <w:r>
              <w:rPr>
                <w:rFonts w:ascii="Times New Roman" w:eastAsia="Times New Roman" w:hAnsi="Times New Roman" w:cs="Times New Roman"/>
                <w:sz w:val="28"/>
                <w:szCs w:val="28"/>
                <w:lang w:eastAsia="uk-UA"/>
              </w:rPr>
              <w:t xml:space="preserve"> методичної роботи</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r>
      <w:tr w:rsidR="00E261D6" w:rsidTr="00E261D6">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Довгострокова перспектива</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Відстеження реалізації </w:t>
            </w:r>
            <w:proofErr w:type="spellStart"/>
            <w:r>
              <w:rPr>
                <w:rFonts w:ascii="Times New Roman" w:eastAsia="Times New Roman" w:hAnsi="Times New Roman" w:cs="Times New Roman"/>
                <w:sz w:val="28"/>
                <w:szCs w:val="28"/>
                <w:lang w:eastAsia="uk-UA"/>
              </w:rPr>
              <w:t>післякурсових</w:t>
            </w:r>
            <w:proofErr w:type="spellEnd"/>
            <w:r>
              <w:rPr>
                <w:rFonts w:ascii="Times New Roman" w:eastAsia="Times New Roman" w:hAnsi="Times New Roman" w:cs="Times New Roman"/>
                <w:sz w:val="28"/>
                <w:szCs w:val="28"/>
                <w:lang w:eastAsia="uk-UA"/>
              </w:rPr>
              <w:t xml:space="preserve"> завдань, запровадження в практику навичок, набутих на </w:t>
            </w:r>
            <w:proofErr w:type="spellStart"/>
            <w:r>
              <w:rPr>
                <w:rFonts w:ascii="Times New Roman" w:eastAsia="Times New Roman" w:hAnsi="Times New Roman" w:cs="Times New Roman"/>
                <w:sz w:val="28"/>
                <w:szCs w:val="28"/>
                <w:lang w:eastAsia="uk-UA"/>
              </w:rPr>
              <w:t>вебінарах</w:t>
            </w:r>
            <w:proofErr w:type="spellEnd"/>
            <w:r>
              <w:rPr>
                <w:rFonts w:ascii="Times New Roman" w:eastAsia="Times New Roman" w:hAnsi="Times New Roman" w:cs="Times New Roman"/>
                <w:sz w:val="28"/>
                <w:szCs w:val="28"/>
                <w:lang w:eastAsia="uk-UA"/>
              </w:rPr>
              <w:t xml:space="preserve"> і тренінгах</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Укладання договорів із установами й закладами, що мають ліцензії на проведення курсової перепідготовки. Організація корпоративних КПК </w:t>
            </w:r>
          </w:p>
        </w:tc>
      </w:tr>
    </w:tbl>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Критерій 3.2.2.</w:t>
      </w:r>
      <w:r>
        <w:rPr>
          <w:rFonts w:ascii="Times New Roman" w:eastAsia="Times New Roman" w:hAnsi="Times New Roman" w:cs="Times New Roman"/>
          <w:sz w:val="28"/>
          <w:szCs w:val="28"/>
          <w:lang w:eastAsia="uk-UA"/>
        </w:rPr>
        <w:t xml:space="preserve"> Педагогічні працівники здійснюють інноваційну освітню діяльність. </w:t>
      </w:r>
      <w:r>
        <w:rPr>
          <w:rFonts w:ascii="Times New Roman" w:eastAsia="Times New Roman" w:hAnsi="Times New Roman" w:cs="Times New Roman"/>
          <w:b/>
          <w:bCs/>
          <w:sz w:val="28"/>
          <w:szCs w:val="28"/>
          <w:lang w:eastAsia="uk-UA"/>
        </w:rPr>
        <w:t>Індикатор 3.2.2.1.</w:t>
      </w:r>
      <w:r>
        <w:rPr>
          <w:rFonts w:ascii="Times New Roman" w:eastAsia="Times New Roman" w:hAnsi="Times New Roman" w:cs="Times New Roman"/>
          <w:sz w:val="28"/>
          <w:szCs w:val="28"/>
          <w:lang w:eastAsia="uk-UA"/>
        </w:rPr>
        <w:t> Педагогічні працівники беруть участь в інноваційній роботі (розроблення/адаптація, впровадження освітніх технологій, експериментальна робота).</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Методи збору інформації:</w:t>
      </w:r>
      <w:r>
        <w:rPr>
          <w:rFonts w:ascii="Times New Roman" w:eastAsia="Times New Roman" w:hAnsi="Times New Roman" w:cs="Times New Roman"/>
          <w:sz w:val="28"/>
          <w:szCs w:val="28"/>
          <w:lang w:eastAsia="uk-UA"/>
        </w:rPr>
        <w:t> вивчення документації</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Описовий підхід.</w:t>
      </w:r>
    </w:p>
    <w:p w:rsidR="00E261D6" w:rsidRDefault="00E261D6" w:rsidP="00E261D6">
      <w:pPr>
        <w:spacing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Сильні сторони. </w:t>
      </w:r>
      <w:bookmarkStart w:id="2" w:name="_Hlk83903524"/>
      <w:bookmarkEnd w:id="2"/>
      <w:r>
        <w:rPr>
          <w:rFonts w:ascii="Times New Roman" w:eastAsia="Times New Roman" w:hAnsi="Times New Roman" w:cs="Times New Roman"/>
          <w:sz w:val="28"/>
          <w:szCs w:val="28"/>
          <w:lang w:eastAsia="uk-UA"/>
        </w:rPr>
        <w:t>Педагогічні працівники беруть участь у інноваційній, пошуковій та дослідно-експериментальній роботі, впроваджують нові форми та методи роботи в педагогічній діяльності</w:t>
      </w:r>
      <w:bookmarkStart w:id="3" w:name="_Hlk83903580"/>
      <w:bookmarkEnd w:id="3"/>
      <w:r>
        <w:rPr>
          <w:rFonts w:ascii="Times New Roman" w:eastAsia="Times New Roman" w:hAnsi="Times New Roman" w:cs="Times New Roman"/>
          <w:sz w:val="28"/>
          <w:szCs w:val="28"/>
          <w:lang w:eastAsia="uk-UA"/>
        </w:rPr>
        <w:t xml:space="preserve">. </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Можливості. </w:t>
      </w:r>
      <w:r>
        <w:rPr>
          <w:rFonts w:ascii="Times New Roman" w:eastAsia="Times New Roman" w:hAnsi="Times New Roman" w:cs="Times New Roman"/>
          <w:sz w:val="28"/>
          <w:szCs w:val="28"/>
          <w:lang w:eastAsia="uk-UA"/>
        </w:rPr>
        <w:t>Розвиток педагогічної креативності, здатності здійснювати широку експериментальну роботу на рівні міста й області.</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Слабкі сторони.</w:t>
      </w:r>
      <w:r>
        <w:rPr>
          <w:rFonts w:ascii="Times New Roman" w:eastAsia="Times New Roman" w:hAnsi="Times New Roman" w:cs="Times New Roman"/>
          <w:sz w:val="28"/>
          <w:szCs w:val="28"/>
          <w:lang w:eastAsia="uk-UA"/>
        </w:rPr>
        <w:t> Результати інноваційної роботи не використовуються систематично в освітньому процесі.</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lastRenderedPageBreak/>
        <w:t>Загрози. </w:t>
      </w:r>
      <w:r>
        <w:rPr>
          <w:rFonts w:ascii="Times New Roman" w:eastAsia="Times New Roman" w:hAnsi="Times New Roman" w:cs="Times New Roman"/>
          <w:sz w:val="28"/>
          <w:szCs w:val="28"/>
          <w:lang w:eastAsia="uk-UA"/>
        </w:rPr>
        <w:t xml:space="preserve">Втрата зовнішніх </w:t>
      </w:r>
      <w:proofErr w:type="spellStart"/>
      <w:r>
        <w:rPr>
          <w:rFonts w:ascii="Times New Roman" w:eastAsia="Times New Roman" w:hAnsi="Times New Roman" w:cs="Times New Roman"/>
          <w:sz w:val="28"/>
          <w:szCs w:val="28"/>
          <w:lang w:eastAsia="uk-UA"/>
        </w:rPr>
        <w:t>зв’язків</w:t>
      </w:r>
      <w:proofErr w:type="spellEnd"/>
      <w:r>
        <w:rPr>
          <w:rFonts w:ascii="Times New Roman" w:eastAsia="Times New Roman" w:hAnsi="Times New Roman" w:cs="Times New Roman"/>
          <w:sz w:val="28"/>
          <w:szCs w:val="28"/>
          <w:lang w:eastAsia="uk-UA"/>
        </w:rPr>
        <w:t xml:space="preserve"> педагогічної системи, зниження можливостей реалізації педагогічного потенціалу.</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Шляхи вдосконалення діяльності</w:t>
      </w:r>
    </w:p>
    <w:tbl>
      <w:tblPr>
        <w:tblW w:w="0" w:type="auto"/>
        <w:tblInd w:w="15" w:type="dxa"/>
        <w:tblCellMar>
          <w:left w:w="0" w:type="dxa"/>
          <w:right w:w="0" w:type="dxa"/>
        </w:tblCellMar>
        <w:tblLook w:val="04A0" w:firstRow="1" w:lastRow="0" w:firstColumn="1" w:lastColumn="0" w:noHBand="0" w:noVBand="1"/>
      </w:tblPr>
      <w:tblGrid>
        <w:gridCol w:w="2516"/>
        <w:gridCol w:w="3655"/>
        <w:gridCol w:w="3669"/>
      </w:tblGrid>
      <w:tr w:rsidR="00E261D6" w:rsidTr="00E261D6">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Самостійно</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c>
          <w:tcPr>
            <w:tcW w:w="3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У співпраці</w:t>
            </w:r>
          </w:p>
        </w:tc>
      </w:tr>
      <w:tr w:rsidR="00E261D6" w:rsidTr="00E261D6">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Короткострокова перспектива</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Продовження самоосвітньої дослідно-експериментальної роботи</w:t>
            </w:r>
          </w:p>
        </w:tc>
        <w:tc>
          <w:tcPr>
            <w:tcW w:w="3701"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Відновлення співпраці з педагогічними вишами регіону</w:t>
            </w:r>
          </w:p>
        </w:tc>
      </w:tr>
      <w:tr w:rsidR="00E261D6" w:rsidTr="00E261D6">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Довгострокова перспектива</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Забезпечення участі педагогічних працівників в освітніх </w:t>
            </w:r>
            <w:proofErr w:type="spellStart"/>
            <w:r>
              <w:rPr>
                <w:rFonts w:ascii="Times New Roman" w:eastAsia="Times New Roman" w:hAnsi="Times New Roman" w:cs="Times New Roman"/>
                <w:sz w:val="28"/>
                <w:szCs w:val="28"/>
                <w:lang w:eastAsia="uk-UA"/>
              </w:rPr>
              <w:t>проєктах</w:t>
            </w:r>
            <w:proofErr w:type="spellEnd"/>
          </w:p>
        </w:tc>
        <w:tc>
          <w:tcPr>
            <w:tcW w:w="3701"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Залучення вчителів до експериментальної та дослідницької роботи, що організовується науковими педагогічними установами та закладами.</w:t>
            </w:r>
          </w:p>
        </w:tc>
      </w:tr>
    </w:tbl>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Індикатор 3.2.2.2.</w:t>
      </w:r>
      <w:r>
        <w:rPr>
          <w:rFonts w:ascii="Times New Roman" w:eastAsia="Times New Roman" w:hAnsi="Times New Roman" w:cs="Times New Roman"/>
          <w:sz w:val="28"/>
          <w:szCs w:val="28"/>
          <w:lang w:eastAsia="uk-UA"/>
        </w:rPr>
        <w:t> Педагогічні працівники здійснюють експертну діяльність у сфері повної загальної середньої освіти</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Методи збору інформації:</w:t>
      </w:r>
      <w:r>
        <w:rPr>
          <w:rFonts w:ascii="Times New Roman" w:eastAsia="Times New Roman" w:hAnsi="Times New Roman" w:cs="Times New Roman"/>
          <w:sz w:val="28"/>
          <w:szCs w:val="28"/>
          <w:lang w:eastAsia="uk-UA"/>
        </w:rPr>
        <w:t> співбесіди, аналіз документації</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Рівень</w:t>
      </w:r>
      <w:r>
        <w:rPr>
          <w:rFonts w:ascii="Times New Roman" w:eastAsia="Times New Roman" w:hAnsi="Times New Roman" w:cs="Times New Roman"/>
          <w:sz w:val="28"/>
          <w:szCs w:val="28"/>
          <w:lang w:eastAsia="uk-UA"/>
        </w:rPr>
        <w:t> – середній  </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Описовий підхід.</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Сильні сторони.</w:t>
      </w:r>
      <w:r>
        <w:rPr>
          <w:rFonts w:ascii="Times New Roman" w:eastAsia="Times New Roman" w:hAnsi="Times New Roman" w:cs="Times New Roman"/>
          <w:sz w:val="28"/>
          <w:szCs w:val="28"/>
          <w:lang w:eastAsia="uk-UA"/>
        </w:rPr>
        <w:t> Учителі є екзаменаторами ЗНО.</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Можливості. </w:t>
      </w:r>
      <w:r>
        <w:rPr>
          <w:rFonts w:ascii="Times New Roman" w:eastAsia="Times New Roman" w:hAnsi="Times New Roman" w:cs="Times New Roman"/>
          <w:sz w:val="28"/>
          <w:szCs w:val="28"/>
          <w:lang w:eastAsia="uk-UA"/>
        </w:rPr>
        <w:t>Обмін досвідом із колегами, зростання професійного рівня педагогів.</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Слабкі сторони.</w:t>
      </w:r>
      <w:r>
        <w:rPr>
          <w:rFonts w:ascii="Times New Roman" w:eastAsia="Times New Roman" w:hAnsi="Times New Roman" w:cs="Times New Roman"/>
          <w:sz w:val="28"/>
          <w:szCs w:val="28"/>
          <w:lang w:eastAsia="uk-UA"/>
        </w:rPr>
        <w:t> Відсутність експертів з усіх предметів. Відсутність участі педагогів у інституційних аудитах.</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Загрози. </w:t>
      </w:r>
      <w:r>
        <w:rPr>
          <w:rFonts w:ascii="Times New Roman" w:eastAsia="Times New Roman" w:hAnsi="Times New Roman" w:cs="Times New Roman"/>
          <w:sz w:val="28"/>
          <w:szCs w:val="28"/>
          <w:lang w:eastAsia="uk-UA"/>
        </w:rPr>
        <w:t>Обмежене бачення перспектив діяльності закладу</w:t>
      </w:r>
    </w:p>
    <w:p w:rsidR="00E261D6" w:rsidRDefault="00E261D6" w:rsidP="00E261D6">
      <w:pPr>
        <w:spacing w:before="195"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Кількісний підхід.</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5 педагогів є екзаменаторами ЗНО</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Шляхи вдосконалення діяльності</w:t>
      </w:r>
    </w:p>
    <w:tbl>
      <w:tblPr>
        <w:tblW w:w="0" w:type="auto"/>
        <w:tblInd w:w="15" w:type="dxa"/>
        <w:tblCellMar>
          <w:left w:w="0" w:type="dxa"/>
          <w:right w:w="0" w:type="dxa"/>
        </w:tblCellMar>
        <w:tblLook w:val="04A0" w:firstRow="1" w:lastRow="0" w:firstColumn="1" w:lastColumn="0" w:noHBand="0" w:noVBand="1"/>
      </w:tblPr>
      <w:tblGrid>
        <w:gridCol w:w="2517"/>
        <w:gridCol w:w="3653"/>
        <w:gridCol w:w="3670"/>
      </w:tblGrid>
      <w:tr w:rsidR="00E261D6" w:rsidTr="00E261D6">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Самостійно</w:t>
            </w:r>
          </w:p>
        </w:tc>
        <w:tc>
          <w:tcPr>
            <w:tcW w:w="3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У співпраці</w:t>
            </w:r>
          </w:p>
        </w:tc>
      </w:tr>
      <w:tr w:rsidR="00E261D6" w:rsidTr="00E261D6">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xml:space="preserve">Короткострокова </w:t>
            </w:r>
            <w:r>
              <w:rPr>
                <w:rFonts w:ascii="Times New Roman" w:eastAsia="Times New Roman" w:hAnsi="Times New Roman" w:cs="Times New Roman"/>
                <w:b/>
                <w:bCs/>
                <w:sz w:val="28"/>
                <w:szCs w:val="28"/>
                <w:lang w:eastAsia="uk-UA"/>
              </w:rPr>
              <w:lastRenderedPageBreak/>
              <w:t>перспектива</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lastRenderedPageBreak/>
              <w:t xml:space="preserve">Обмін досвідом експертної </w:t>
            </w:r>
            <w:r>
              <w:rPr>
                <w:rFonts w:ascii="Times New Roman" w:eastAsia="Times New Roman" w:hAnsi="Times New Roman" w:cs="Times New Roman"/>
                <w:sz w:val="28"/>
                <w:szCs w:val="28"/>
                <w:lang w:eastAsia="uk-UA"/>
              </w:rPr>
              <w:lastRenderedPageBreak/>
              <w:t>роботи з колегами</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w:t>
            </w:r>
          </w:p>
        </w:tc>
        <w:tc>
          <w:tcPr>
            <w:tcW w:w="3701"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lastRenderedPageBreak/>
              <w:t> </w:t>
            </w:r>
          </w:p>
        </w:tc>
      </w:tr>
      <w:tr w:rsidR="00E261D6" w:rsidTr="00E261D6">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lastRenderedPageBreak/>
              <w:t>Довгострокова перспектива</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w:t>
            </w:r>
          </w:p>
        </w:tc>
        <w:tc>
          <w:tcPr>
            <w:tcW w:w="3701"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Забезпечення участі педагогічних працівників до експертної діяльності тестових завдань ЗНО</w:t>
            </w:r>
          </w:p>
        </w:tc>
      </w:tr>
    </w:tbl>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w:t>
      </w:r>
      <w:r>
        <w:rPr>
          <w:rFonts w:ascii="Times New Roman" w:eastAsia="Times New Roman" w:hAnsi="Times New Roman" w:cs="Times New Roman"/>
          <w:b/>
          <w:bCs/>
          <w:sz w:val="28"/>
          <w:szCs w:val="28"/>
          <w:u w:val="single"/>
          <w:lang w:eastAsia="uk-UA"/>
        </w:rPr>
        <w:t>Вимога/правило 3.3.</w:t>
      </w:r>
      <w:r>
        <w:rPr>
          <w:rFonts w:ascii="Times New Roman" w:eastAsia="Times New Roman" w:hAnsi="Times New Roman" w:cs="Times New Roman"/>
          <w:sz w:val="28"/>
          <w:szCs w:val="28"/>
          <w:lang w:eastAsia="uk-UA"/>
        </w:rPr>
        <w:t> Налагодження співпраці з учнями, їхніми батьками, працівниками закладу освіти.</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Критерій 3.3.1.</w:t>
      </w:r>
      <w:r>
        <w:rPr>
          <w:rFonts w:ascii="Times New Roman" w:eastAsia="Times New Roman" w:hAnsi="Times New Roman" w:cs="Times New Roman"/>
          <w:sz w:val="28"/>
          <w:szCs w:val="28"/>
          <w:lang w:eastAsia="uk-UA"/>
        </w:rPr>
        <w:t> Педагогічні працівники діють на засадах педагогіки партнерства</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Методи збору інформації:</w:t>
      </w:r>
      <w:r>
        <w:rPr>
          <w:rFonts w:ascii="Times New Roman" w:eastAsia="Times New Roman" w:hAnsi="Times New Roman" w:cs="Times New Roman"/>
          <w:sz w:val="28"/>
          <w:szCs w:val="28"/>
          <w:lang w:eastAsia="uk-UA"/>
        </w:rPr>
        <w:t> спостереження, опитування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Рівень</w:t>
      </w:r>
      <w:r>
        <w:rPr>
          <w:rFonts w:ascii="Times New Roman" w:eastAsia="Times New Roman" w:hAnsi="Times New Roman" w:cs="Times New Roman"/>
          <w:sz w:val="28"/>
          <w:szCs w:val="28"/>
          <w:lang w:eastAsia="uk-UA"/>
        </w:rPr>
        <w:t> – достатній</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Описовий підхід.</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Сильні сторони.</w:t>
      </w:r>
      <w:r>
        <w:rPr>
          <w:rFonts w:ascii="Times New Roman" w:eastAsia="Times New Roman" w:hAnsi="Times New Roman" w:cs="Times New Roman"/>
          <w:sz w:val="28"/>
          <w:szCs w:val="28"/>
          <w:lang w:eastAsia="uk-UA"/>
        </w:rPr>
        <w:t> Здебільшого педагогічні працівники діють на засадах педагогіки партнерства, реалізуючи її через особистісно орієнтований підхід, забезпечують комфортні, безконфліктні та безпечні умови навчання. Учителі здійснюють постійну взаємодію, неупереджено ставляться до учнів.</w:t>
      </w:r>
    </w:p>
    <w:p w:rsidR="00E261D6" w:rsidRDefault="00E261D6" w:rsidP="00E261D6">
      <w:pPr>
        <w:spacing w:before="195" w:after="195" w:line="341" w:lineRule="atLeast"/>
        <w:jc w:val="both"/>
        <w:textAlignment w:val="top"/>
        <w:rPr>
          <w:rFonts w:ascii="Times New Roman" w:eastAsia="Times New Roman" w:hAnsi="Times New Roman" w:cs="Times New Roman"/>
          <w:sz w:val="28"/>
          <w:szCs w:val="28"/>
          <w:lang w:eastAsia="uk-UA"/>
        </w:rPr>
      </w:pPr>
      <w:r>
        <w:rPr>
          <w:rFonts w:ascii="Times New Roman" w:eastAsia="Times New Roman" w:hAnsi="Times New Roman" w:cs="Times New Roman"/>
          <w:b/>
          <w:bCs/>
          <w:sz w:val="28"/>
          <w:szCs w:val="28"/>
          <w:lang w:eastAsia="uk-UA"/>
        </w:rPr>
        <w:t>Можливості. </w:t>
      </w:r>
      <w:r>
        <w:rPr>
          <w:rFonts w:ascii="Times New Roman" w:eastAsia="Times New Roman" w:hAnsi="Times New Roman" w:cs="Times New Roman"/>
          <w:sz w:val="28"/>
          <w:szCs w:val="28"/>
          <w:lang w:eastAsia="uk-UA"/>
        </w:rPr>
        <w:t>Урахування інтересів кожної дитини, забезпечення її прав і свобод у всіх проявах діяльності.</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Слабкі сторони.</w:t>
      </w:r>
      <w:r>
        <w:rPr>
          <w:rFonts w:ascii="Times New Roman" w:eastAsia="Times New Roman" w:hAnsi="Times New Roman" w:cs="Times New Roman"/>
          <w:sz w:val="28"/>
          <w:szCs w:val="28"/>
          <w:lang w:eastAsia="uk-UA"/>
        </w:rPr>
        <w:t> Низький рівень розроблення й використання диференційованих завдань для роботи з учнями. Відсутність системи відстеження в освітньому процесі можливостей розвитку учнів та їхньої самореалізації.</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Загрози. </w:t>
      </w:r>
      <w:r>
        <w:rPr>
          <w:rFonts w:ascii="Times New Roman" w:eastAsia="Times New Roman" w:hAnsi="Times New Roman" w:cs="Times New Roman"/>
          <w:sz w:val="28"/>
          <w:szCs w:val="28"/>
          <w:lang w:eastAsia="uk-UA"/>
        </w:rPr>
        <w:t>Втрата наскрізного принципу особистісно орієнтованого підходу.</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Шляхи вдосконалення діяльності</w:t>
      </w:r>
    </w:p>
    <w:tbl>
      <w:tblPr>
        <w:tblW w:w="0" w:type="auto"/>
        <w:tblInd w:w="15" w:type="dxa"/>
        <w:tblCellMar>
          <w:left w:w="0" w:type="dxa"/>
          <w:right w:w="0" w:type="dxa"/>
        </w:tblCellMar>
        <w:tblLook w:val="04A0" w:firstRow="1" w:lastRow="0" w:firstColumn="1" w:lastColumn="0" w:noHBand="0" w:noVBand="1"/>
      </w:tblPr>
      <w:tblGrid>
        <w:gridCol w:w="2517"/>
        <w:gridCol w:w="3654"/>
        <w:gridCol w:w="3669"/>
      </w:tblGrid>
      <w:tr w:rsidR="00E261D6" w:rsidTr="00E261D6">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Самостійно</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c>
          <w:tcPr>
            <w:tcW w:w="3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У співпраці</w:t>
            </w:r>
          </w:p>
        </w:tc>
      </w:tr>
      <w:tr w:rsidR="00E261D6" w:rsidTr="00E261D6">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Короткострокова перспектива</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Обговорення питання особистісно орієнтованого навчання на засіданнях ШМО</w:t>
            </w:r>
          </w:p>
        </w:tc>
        <w:tc>
          <w:tcPr>
            <w:tcW w:w="3701"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Вивчення досвіду щодо впровадження особистісного орієнтованого навчання</w:t>
            </w:r>
          </w:p>
        </w:tc>
      </w:tr>
      <w:tr w:rsidR="00E261D6" w:rsidTr="00E261D6">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Довгострокова перспектива</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xml:space="preserve">Організація роботи постійно діючого семінару з </w:t>
            </w:r>
            <w:r>
              <w:rPr>
                <w:rFonts w:ascii="Times New Roman" w:eastAsia="Times New Roman" w:hAnsi="Times New Roman" w:cs="Times New Roman"/>
                <w:sz w:val="28"/>
                <w:szCs w:val="28"/>
                <w:lang w:eastAsia="uk-UA"/>
              </w:rPr>
              <w:lastRenderedPageBreak/>
              <w:t>проблеми</w:t>
            </w:r>
          </w:p>
        </w:tc>
        <w:tc>
          <w:tcPr>
            <w:tcW w:w="3701"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lastRenderedPageBreak/>
              <w:t xml:space="preserve">Обмін досвідом з навчальними закладами </w:t>
            </w:r>
            <w:r>
              <w:rPr>
                <w:rFonts w:ascii="Times New Roman" w:eastAsia="Times New Roman" w:hAnsi="Times New Roman" w:cs="Times New Roman"/>
                <w:sz w:val="28"/>
                <w:szCs w:val="28"/>
                <w:lang w:eastAsia="uk-UA"/>
              </w:rPr>
              <w:lastRenderedPageBreak/>
              <w:t>регіону</w:t>
            </w:r>
          </w:p>
        </w:tc>
      </w:tr>
    </w:tbl>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lastRenderedPageBreak/>
        <w:t>Індикатор 3.3.2.</w:t>
      </w:r>
      <w:r>
        <w:rPr>
          <w:rFonts w:ascii="Times New Roman" w:eastAsia="Times New Roman" w:hAnsi="Times New Roman" w:cs="Times New Roman"/>
          <w:sz w:val="28"/>
          <w:szCs w:val="28"/>
          <w:lang w:eastAsia="uk-UA"/>
        </w:rPr>
        <w:t> Педагогічні працівники співпрацюють з батьками учнів з питань організації освітнього процесу, забезпечують постійний зворотний зв’язок.</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Методи збору інформації:</w:t>
      </w:r>
      <w:r>
        <w:rPr>
          <w:rFonts w:ascii="Times New Roman" w:eastAsia="Times New Roman" w:hAnsi="Times New Roman" w:cs="Times New Roman"/>
          <w:sz w:val="28"/>
          <w:szCs w:val="28"/>
          <w:lang w:eastAsia="uk-UA"/>
        </w:rPr>
        <w:t> опитування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Рівень - </w:t>
      </w:r>
      <w:r>
        <w:rPr>
          <w:rFonts w:ascii="Times New Roman" w:eastAsia="Times New Roman" w:hAnsi="Times New Roman" w:cs="Times New Roman"/>
          <w:sz w:val="28"/>
          <w:szCs w:val="28"/>
          <w:lang w:eastAsia="uk-UA"/>
        </w:rPr>
        <w:t>достатній   </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Описовий підхід.</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Сильні сторони.</w:t>
      </w:r>
      <w:r>
        <w:rPr>
          <w:rFonts w:ascii="Times New Roman" w:eastAsia="Times New Roman" w:hAnsi="Times New Roman" w:cs="Times New Roman"/>
          <w:sz w:val="28"/>
          <w:szCs w:val="28"/>
          <w:lang w:eastAsia="uk-UA"/>
        </w:rPr>
        <w:t xml:space="preserve"> Педагоги систематично </w:t>
      </w:r>
      <w:proofErr w:type="spellStart"/>
      <w:r>
        <w:rPr>
          <w:rFonts w:ascii="Times New Roman" w:eastAsia="Times New Roman" w:hAnsi="Times New Roman" w:cs="Times New Roman"/>
          <w:sz w:val="28"/>
          <w:szCs w:val="28"/>
          <w:lang w:eastAsia="uk-UA"/>
        </w:rPr>
        <w:t>комунікують</w:t>
      </w:r>
      <w:proofErr w:type="spellEnd"/>
      <w:r>
        <w:rPr>
          <w:rFonts w:ascii="Times New Roman" w:eastAsia="Times New Roman" w:hAnsi="Times New Roman" w:cs="Times New Roman"/>
          <w:sz w:val="28"/>
          <w:szCs w:val="28"/>
          <w:lang w:eastAsia="uk-UA"/>
        </w:rPr>
        <w:t xml:space="preserve"> із батьками учнів. Учителі виявляють доброзичливість у спілкуванні з батьками, визнають батьків партнерами у співпраці заради дитини. Батьки отримують від педагогів консультації, поради, інструктажі.</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Можливості. </w:t>
      </w:r>
      <w:r>
        <w:rPr>
          <w:rFonts w:ascii="Times New Roman" w:eastAsia="Times New Roman" w:hAnsi="Times New Roman" w:cs="Times New Roman"/>
          <w:sz w:val="28"/>
          <w:szCs w:val="28"/>
          <w:lang w:eastAsia="uk-UA"/>
        </w:rPr>
        <w:t>Систематичне вивчення думки батьків щодо ефективності освітнього процесу. Розширення формату онлайн-спілкування.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Слабкі сторони.</w:t>
      </w:r>
      <w:r>
        <w:rPr>
          <w:rFonts w:ascii="Times New Roman" w:eastAsia="Times New Roman" w:hAnsi="Times New Roman" w:cs="Times New Roman"/>
          <w:sz w:val="28"/>
          <w:szCs w:val="28"/>
          <w:lang w:eastAsia="uk-UA"/>
        </w:rPr>
        <w:t> Недостатня робота педагогічного колективу щодо нових форм співпраці з батьками. </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Загрози. </w:t>
      </w:r>
      <w:r>
        <w:rPr>
          <w:rFonts w:ascii="Times New Roman" w:eastAsia="Times New Roman" w:hAnsi="Times New Roman" w:cs="Times New Roman"/>
          <w:sz w:val="28"/>
          <w:szCs w:val="28"/>
          <w:lang w:eastAsia="uk-UA"/>
        </w:rPr>
        <w:t xml:space="preserve">Втрата тісної взаємодії з батьками в умовах організації освітнього процесу з використанням технологій дистанційного навчання. </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Кількісний підхід.   85,5</w:t>
      </w:r>
      <w:r>
        <w:rPr>
          <w:rFonts w:ascii="Times New Roman" w:eastAsia="Times New Roman" w:hAnsi="Times New Roman" w:cs="Times New Roman"/>
          <w:sz w:val="28"/>
          <w:szCs w:val="28"/>
          <w:lang w:eastAsia="uk-UA"/>
        </w:rPr>
        <w:t xml:space="preserve">% позитивного оцінюють результати </w:t>
      </w:r>
      <w:proofErr w:type="spellStart"/>
      <w:r>
        <w:rPr>
          <w:rFonts w:ascii="Times New Roman" w:eastAsia="Times New Roman" w:hAnsi="Times New Roman" w:cs="Times New Roman"/>
          <w:sz w:val="28"/>
          <w:szCs w:val="28"/>
          <w:lang w:eastAsia="uk-UA"/>
        </w:rPr>
        <w:t>комунікування</w:t>
      </w:r>
      <w:proofErr w:type="spellEnd"/>
      <w:r>
        <w:rPr>
          <w:rFonts w:ascii="Times New Roman" w:eastAsia="Times New Roman" w:hAnsi="Times New Roman" w:cs="Times New Roman"/>
          <w:sz w:val="28"/>
          <w:szCs w:val="28"/>
          <w:lang w:eastAsia="uk-UA"/>
        </w:rPr>
        <w:t xml:space="preserve"> з педагогами.</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Шляхи вдосконалення діяльності</w:t>
      </w:r>
    </w:p>
    <w:tbl>
      <w:tblPr>
        <w:tblW w:w="0" w:type="auto"/>
        <w:tblInd w:w="15" w:type="dxa"/>
        <w:tblCellMar>
          <w:left w:w="0" w:type="dxa"/>
          <w:right w:w="0" w:type="dxa"/>
        </w:tblCellMar>
        <w:tblLook w:val="04A0" w:firstRow="1" w:lastRow="0" w:firstColumn="1" w:lastColumn="0" w:noHBand="0" w:noVBand="1"/>
      </w:tblPr>
      <w:tblGrid>
        <w:gridCol w:w="2517"/>
        <w:gridCol w:w="3660"/>
        <w:gridCol w:w="3663"/>
      </w:tblGrid>
      <w:tr w:rsidR="00E261D6" w:rsidTr="00E261D6">
        <w:tc>
          <w:tcPr>
            <w:tcW w:w="2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Самостійно</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c>
          <w:tcPr>
            <w:tcW w:w="3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У співпраці</w:t>
            </w:r>
          </w:p>
        </w:tc>
      </w:tr>
      <w:tr w:rsidR="00E261D6" w:rsidTr="00E261D6">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Короткострокова перспектива</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Забезпечення функціонування електронних засобів зв’язку</w:t>
            </w:r>
          </w:p>
        </w:tc>
        <w:tc>
          <w:tcPr>
            <w:tcW w:w="3701"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w:t>
            </w:r>
          </w:p>
        </w:tc>
      </w:tr>
      <w:tr w:rsidR="00E261D6" w:rsidTr="00E261D6">
        <w:tc>
          <w:tcPr>
            <w:tcW w:w="2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Довгострокова перспектива</w:t>
            </w:r>
          </w:p>
        </w:tc>
        <w:tc>
          <w:tcPr>
            <w:tcW w:w="3686"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Зміна формату батьківських зборів</w:t>
            </w:r>
          </w:p>
        </w:tc>
        <w:tc>
          <w:tcPr>
            <w:tcW w:w="3701"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w:t>
            </w:r>
          </w:p>
        </w:tc>
      </w:tr>
    </w:tbl>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Критерій 3.3.3.</w:t>
      </w:r>
      <w:r>
        <w:rPr>
          <w:rFonts w:ascii="Times New Roman" w:eastAsia="Times New Roman" w:hAnsi="Times New Roman" w:cs="Times New Roman"/>
          <w:sz w:val="28"/>
          <w:szCs w:val="28"/>
          <w:lang w:eastAsia="uk-UA"/>
        </w:rPr>
        <w:t xml:space="preserve"> У закладі освіти існує практика педагогічного наставництва, </w:t>
      </w:r>
      <w:proofErr w:type="spellStart"/>
      <w:r>
        <w:rPr>
          <w:rFonts w:ascii="Times New Roman" w:eastAsia="Times New Roman" w:hAnsi="Times New Roman" w:cs="Times New Roman"/>
          <w:sz w:val="28"/>
          <w:szCs w:val="28"/>
          <w:lang w:eastAsia="uk-UA"/>
        </w:rPr>
        <w:t>взаємонавчання</w:t>
      </w:r>
      <w:proofErr w:type="spellEnd"/>
      <w:r>
        <w:rPr>
          <w:rFonts w:ascii="Times New Roman" w:eastAsia="Times New Roman" w:hAnsi="Times New Roman" w:cs="Times New Roman"/>
          <w:sz w:val="28"/>
          <w:szCs w:val="28"/>
          <w:lang w:eastAsia="uk-UA"/>
        </w:rPr>
        <w:t xml:space="preserve"> та інших форм професійної співпраці.</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lastRenderedPageBreak/>
        <w:t>Індикатор 3.3.3.1</w:t>
      </w:r>
      <w:r>
        <w:rPr>
          <w:rFonts w:ascii="Times New Roman" w:eastAsia="Times New Roman" w:hAnsi="Times New Roman" w:cs="Times New Roman"/>
          <w:sz w:val="28"/>
          <w:szCs w:val="28"/>
          <w:lang w:eastAsia="uk-UA"/>
        </w:rPr>
        <w:t xml:space="preserve">. Педагогічні працівники надають методичну підтримку колегам, обмінюються досвідом (консультації, навчальні семінари, майстер-класи, </w:t>
      </w:r>
      <w:proofErr w:type="spellStart"/>
      <w:r>
        <w:rPr>
          <w:rFonts w:ascii="Times New Roman" w:eastAsia="Times New Roman" w:hAnsi="Times New Roman" w:cs="Times New Roman"/>
          <w:sz w:val="28"/>
          <w:szCs w:val="28"/>
          <w:lang w:eastAsia="uk-UA"/>
        </w:rPr>
        <w:t>взаємовідвідування</w:t>
      </w:r>
      <w:proofErr w:type="spellEnd"/>
      <w:r>
        <w:rPr>
          <w:rFonts w:ascii="Times New Roman" w:eastAsia="Times New Roman" w:hAnsi="Times New Roman" w:cs="Times New Roman"/>
          <w:sz w:val="28"/>
          <w:szCs w:val="28"/>
          <w:lang w:eastAsia="uk-UA"/>
        </w:rPr>
        <w:t xml:space="preserve"> занять, наставництво, тощо).</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Методи збору інформації:</w:t>
      </w:r>
      <w:r>
        <w:rPr>
          <w:rFonts w:ascii="Times New Roman" w:eastAsia="Times New Roman" w:hAnsi="Times New Roman" w:cs="Times New Roman"/>
          <w:sz w:val="28"/>
          <w:szCs w:val="28"/>
          <w:lang w:eastAsia="uk-UA"/>
        </w:rPr>
        <w:t> опитування, вивчення документації</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Рівень – </w:t>
      </w:r>
      <w:r>
        <w:rPr>
          <w:rFonts w:ascii="Times New Roman" w:eastAsia="Times New Roman" w:hAnsi="Times New Roman" w:cs="Times New Roman"/>
          <w:sz w:val="28"/>
          <w:szCs w:val="28"/>
          <w:lang w:eastAsia="uk-UA"/>
        </w:rPr>
        <w:t>середній</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Описовий підхід.</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Сильні сторони. </w:t>
      </w:r>
      <w:r>
        <w:rPr>
          <w:rFonts w:ascii="Times New Roman" w:eastAsia="Times New Roman" w:hAnsi="Times New Roman" w:cs="Times New Roman"/>
          <w:sz w:val="28"/>
          <w:szCs w:val="28"/>
          <w:lang w:eastAsia="uk-UA"/>
        </w:rPr>
        <w:t>Педагогічні працівники формують і підтримують партнерські взаємини між собою. Постійно співпрацюють, діляться знаннями. Проблеми, які виникають, систематично вирішуються,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Можливості. </w:t>
      </w:r>
      <w:r>
        <w:rPr>
          <w:rFonts w:ascii="Times New Roman" w:eastAsia="Times New Roman" w:hAnsi="Times New Roman" w:cs="Times New Roman"/>
          <w:sz w:val="28"/>
          <w:szCs w:val="28"/>
          <w:lang w:eastAsia="uk-UA"/>
        </w:rPr>
        <w:t xml:space="preserve">Формування системи особистісної співпраці на принципах довіри, подальше розширення можливостей </w:t>
      </w:r>
      <w:proofErr w:type="spellStart"/>
      <w:r>
        <w:rPr>
          <w:rFonts w:ascii="Times New Roman" w:eastAsia="Times New Roman" w:hAnsi="Times New Roman" w:cs="Times New Roman"/>
          <w:sz w:val="28"/>
          <w:szCs w:val="28"/>
          <w:lang w:eastAsia="uk-UA"/>
        </w:rPr>
        <w:t>взаємонавчання</w:t>
      </w:r>
      <w:proofErr w:type="spellEnd"/>
      <w:r>
        <w:rPr>
          <w:rFonts w:ascii="Times New Roman" w:eastAsia="Times New Roman" w:hAnsi="Times New Roman" w:cs="Times New Roman"/>
          <w:sz w:val="28"/>
          <w:szCs w:val="28"/>
          <w:lang w:eastAsia="uk-UA"/>
        </w:rPr>
        <w:t xml:space="preserve"> та методичного взаємоконтролю.</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Слабкі сторони.</w:t>
      </w:r>
      <w:r>
        <w:rPr>
          <w:rFonts w:ascii="Times New Roman" w:eastAsia="Times New Roman" w:hAnsi="Times New Roman" w:cs="Times New Roman"/>
          <w:sz w:val="28"/>
          <w:szCs w:val="28"/>
          <w:lang w:eastAsia="uk-UA"/>
        </w:rPr>
        <w:t xml:space="preserve"> Учителі обмежено використовують </w:t>
      </w:r>
      <w:proofErr w:type="spellStart"/>
      <w:r>
        <w:rPr>
          <w:rFonts w:ascii="Times New Roman" w:eastAsia="Times New Roman" w:hAnsi="Times New Roman" w:cs="Times New Roman"/>
          <w:sz w:val="28"/>
          <w:szCs w:val="28"/>
          <w:lang w:eastAsia="uk-UA"/>
        </w:rPr>
        <w:t>взаємовідвідування</w:t>
      </w:r>
      <w:proofErr w:type="spellEnd"/>
      <w:r>
        <w:rPr>
          <w:rFonts w:ascii="Times New Roman" w:eastAsia="Times New Roman" w:hAnsi="Times New Roman" w:cs="Times New Roman"/>
          <w:sz w:val="28"/>
          <w:szCs w:val="28"/>
          <w:lang w:eastAsia="uk-UA"/>
        </w:rPr>
        <w:t xml:space="preserve"> навчальних занять з метою вивчення досвіду колег та покращення якості </w:t>
      </w:r>
      <w:proofErr w:type="spellStart"/>
      <w:r>
        <w:rPr>
          <w:rFonts w:ascii="Times New Roman" w:eastAsia="Times New Roman" w:hAnsi="Times New Roman" w:cs="Times New Roman"/>
          <w:sz w:val="28"/>
          <w:szCs w:val="28"/>
          <w:lang w:eastAsia="uk-UA"/>
        </w:rPr>
        <w:t>викладання.Командна</w:t>
      </w:r>
      <w:proofErr w:type="spellEnd"/>
      <w:r>
        <w:rPr>
          <w:rFonts w:ascii="Times New Roman" w:eastAsia="Times New Roman" w:hAnsi="Times New Roman" w:cs="Times New Roman"/>
          <w:sz w:val="28"/>
          <w:szCs w:val="28"/>
          <w:lang w:eastAsia="uk-UA"/>
        </w:rPr>
        <w:t xml:space="preserve"> співпраця не завжди є ефективною. Інститут наставництва в закладі освіти діє здебільшого формально.</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Загрози. </w:t>
      </w:r>
      <w:r>
        <w:rPr>
          <w:rFonts w:ascii="Times New Roman" w:eastAsia="Times New Roman" w:hAnsi="Times New Roman" w:cs="Times New Roman"/>
          <w:sz w:val="28"/>
          <w:szCs w:val="28"/>
          <w:lang w:eastAsia="uk-UA"/>
        </w:rPr>
        <w:t>Втрата командної взаємодії, системності та наступності діяльності закладу в цілому та педагогічних ланок і підсистем зокрема.</w:t>
      </w:r>
    </w:p>
    <w:p w:rsidR="00E261D6" w:rsidRDefault="00E261D6" w:rsidP="00E261D6">
      <w:pPr>
        <w:spacing w:before="195"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Кількісний підхід. </w:t>
      </w:r>
      <w:r>
        <w:rPr>
          <w:rFonts w:ascii="Times New Roman" w:eastAsia="Times New Roman" w:hAnsi="Times New Roman" w:cs="Times New Roman"/>
          <w:sz w:val="28"/>
          <w:szCs w:val="28"/>
          <w:lang w:eastAsia="uk-UA"/>
        </w:rPr>
        <w:t>Способи поширення власного педагогічного досвіду:</w:t>
      </w:r>
    </w:p>
    <w:p w:rsidR="00E261D6" w:rsidRDefault="00E261D6" w:rsidP="00E261D6">
      <w:pPr>
        <w:spacing w:before="195"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0%- учителів мають публікації в методичному виданні;</w:t>
      </w:r>
    </w:p>
    <w:p w:rsidR="00E261D6" w:rsidRDefault="00E261D6" w:rsidP="00E261D6">
      <w:pPr>
        <w:spacing w:before="195"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8,7% - публікації на освітніх онлайн-платформах;</w:t>
      </w:r>
    </w:p>
    <w:p w:rsidR="00E261D6" w:rsidRDefault="00E261D6" w:rsidP="00E261D6">
      <w:pPr>
        <w:spacing w:before="195"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8,7% - дописи в професійних спільнотах соціальних мереж;</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8,7% - не мають оприлюднених розробок.</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Шляхи вдосконалення діяльності</w:t>
      </w:r>
    </w:p>
    <w:tbl>
      <w:tblPr>
        <w:tblW w:w="0" w:type="auto"/>
        <w:tblInd w:w="15" w:type="dxa"/>
        <w:tblCellMar>
          <w:left w:w="0" w:type="dxa"/>
          <w:right w:w="0" w:type="dxa"/>
        </w:tblCellMar>
        <w:tblLook w:val="04A0" w:firstRow="1" w:lastRow="0" w:firstColumn="1" w:lastColumn="0" w:noHBand="0" w:noVBand="1"/>
      </w:tblPr>
      <w:tblGrid>
        <w:gridCol w:w="2971"/>
        <w:gridCol w:w="4091"/>
        <w:gridCol w:w="2778"/>
      </w:tblGrid>
      <w:tr w:rsidR="00E261D6" w:rsidTr="00E261D6">
        <w:tc>
          <w:tcPr>
            <w:tcW w:w="32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Самостійно</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У співпраці</w:t>
            </w:r>
          </w:p>
        </w:tc>
      </w:tr>
      <w:tr w:rsidR="00E261D6" w:rsidTr="00E261D6">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Короткострокова перспектива</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Організація  </w:t>
            </w:r>
            <w:proofErr w:type="spellStart"/>
            <w:r>
              <w:rPr>
                <w:rFonts w:ascii="Times New Roman" w:eastAsia="Times New Roman" w:hAnsi="Times New Roman" w:cs="Times New Roman"/>
                <w:sz w:val="28"/>
                <w:szCs w:val="28"/>
                <w:lang w:eastAsia="uk-UA"/>
              </w:rPr>
              <w:t>взаємовідвідування</w:t>
            </w:r>
            <w:proofErr w:type="spellEnd"/>
            <w:r>
              <w:rPr>
                <w:rFonts w:ascii="Times New Roman" w:eastAsia="Times New Roman" w:hAnsi="Times New Roman" w:cs="Times New Roman"/>
                <w:sz w:val="28"/>
                <w:szCs w:val="28"/>
                <w:lang w:eastAsia="uk-UA"/>
              </w:rPr>
              <w:t xml:space="preserve"> уроків із метою обміну досвідом роботи</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r>
      <w:tr w:rsidR="00E261D6" w:rsidTr="00E261D6">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Довгострокова перспектива</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Психологізація методичної роботи.</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Організація наставництва із залученням установ-партнерів</w:t>
            </w:r>
          </w:p>
        </w:tc>
      </w:tr>
    </w:tbl>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lastRenderedPageBreak/>
        <w:t>Вимога 3.4.</w:t>
      </w:r>
      <w:r>
        <w:rPr>
          <w:rFonts w:ascii="Times New Roman" w:eastAsia="Times New Roman" w:hAnsi="Times New Roman" w:cs="Times New Roman"/>
          <w:sz w:val="28"/>
          <w:szCs w:val="28"/>
          <w:lang w:eastAsia="uk-UA"/>
        </w:rPr>
        <w:t> Організація педагогічної діяльності та навчання учнів на засадах академічної доброчесності.</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Критерії 3.4.1</w:t>
      </w:r>
      <w:r>
        <w:rPr>
          <w:rFonts w:ascii="Times New Roman" w:eastAsia="Times New Roman" w:hAnsi="Times New Roman" w:cs="Times New Roman"/>
          <w:sz w:val="28"/>
          <w:szCs w:val="28"/>
          <w:lang w:eastAsia="uk-UA"/>
        </w:rPr>
        <w:t>. Педагогічні працівники під час провадження педагогічної та наукової (творчої) діяльності дотримуються академічної доброчесності.</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Індикатор 3.4.1.1.</w:t>
      </w:r>
      <w:r>
        <w:rPr>
          <w:rFonts w:ascii="Times New Roman" w:eastAsia="Times New Roman" w:hAnsi="Times New Roman" w:cs="Times New Roman"/>
          <w:sz w:val="28"/>
          <w:szCs w:val="28"/>
          <w:lang w:eastAsia="uk-UA"/>
        </w:rPr>
        <w:t> Педагогічні працівники діють на засадах академічної доброчесності.</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Методи збору інформації:</w:t>
      </w:r>
      <w:r>
        <w:rPr>
          <w:rFonts w:ascii="Times New Roman" w:eastAsia="Times New Roman" w:hAnsi="Times New Roman" w:cs="Times New Roman"/>
          <w:sz w:val="28"/>
          <w:szCs w:val="28"/>
          <w:lang w:eastAsia="uk-UA"/>
        </w:rPr>
        <w:t> спостереження, опитування, вивчення документації</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Рівень</w:t>
      </w:r>
      <w:r>
        <w:rPr>
          <w:rFonts w:ascii="Times New Roman" w:eastAsia="Times New Roman" w:hAnsi="Times New Roman" w:cs="Times New Roman"/>
          <w:sz w:val="28"/>
          <w:szCs w:val="28"/>
          <w:lang w:eastAsia="uk-UA"/>
        </w:rPr>
        <w:t> – достатній.</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Описовий підхід.</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Сильні сторони.</w:t>
      </w:r>
      <w:r>
        <w:rPr>
          <w:rFonts w:ascii="Times New Roman" w:eastAsia="Times New Roman" w:hAnsi="Times New Roman" w:cs="Times New Roman"/>
          <w:sz w:val="28"/>
          <w:szCs w:val="28"/>
          <w:lang w:eastAsia="uk-UA"/>
        </w:rPr>
        <w:t xml:space="preserve"> Педагогічні працівники здійснюють свою діяльність з дотриманням принципів академічної доброчесності, неупереджено оцінюють результати навчання учнів на основі зрозумілих і чітких критеріїв. Керівництво школи проводить </w:t>
      </w:r>
      <w:proofErr w:type="spellStart"/>
      <w:r>
        <w:rPr>
          <w:rFonts w:ascii="Times New Roman" w:eastAsia="Times New Roman" w:hAnsi="Times New Roman" w:cs="Times New Roman"/>
          <w:sz w:val="28"/>
          <w:szCs w:val="28"/>
          <w:lang w:eastAsia="uk-UA"/>
        </w:rPr>
        <w:t>моніторинги</w:t>
      </w:r>
      <w:proofErr w:type="spellEnd"/>
      <w:r>
        <w:rPr>
          <w:rFonts w:ascii="Times New Roman" w:eastAsia="Times New Roman" w:hAnsi="Times New Roman" w:cs="Times New Roman"/>
          <w:sz w:val="28"/>
          <w:szCs w:val="28"/>
          <w:lang w:eastAsia="uk-UA"/>
        </w:rPr>
        <w:t xml:space="preserve"> стану дотримання академічної доброчесності.</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Можливості. </w:t>
      </w:r>
      <w:r>
        <w:rPr>
          <w:rFonts w:ascii="Times New Roman" w:eastAsia="Times New Roman" w:hAnsi="Times New Roman" w:cs="Times New Roman"/>
          <w:sz w:val="28"/>
          <w:szCs w:val="28"/>
          <w:lang w:eastAsia="uk-UA"/>
        </w:rPr>
        <w:t>Неупередженість, об’єктивність, повага до думки іншого формують академічну доброчесність педагогічних працівників.</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Слабкі сторони.</w:t>
      </w:r>
      <w:r>
        <w:rPr>
          <w:rFonts w:ascii="Times New Roman" w:eastAsia="Times New Roman" w:hAnsi="Times New Roman" w:cs="Times New Roman"/>
          <w:sz w:val="28"/>
          <w:szCs w:val="28"/>
          <w:lang w:eastAsia="uk-UA"/>
        </w:rPr>
        <w:t> Окремі випадки недостатньої уваги до проведення оцінювання навчальних досягнень здобувачів освіти на засадах відкритості й гласності</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Загрози. </w:t>
      </w:r>
      <w:r>
        <w:rPr>
          <w:rFonts w:ascii="Times New Roman" w:eastAsia="Times New Roman" w:hAnsi="Times New Roman" w:cs="Times New Roman"/>
          <w:sz w:val="28"/>
          <w:szCs w:val="28"/>
          <w:lang w:eastAsia="uk-UA"/>
        </w:rPr>
        <w:t>Порушення принципу академічної доброчесності,</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Шляхи вдосконалення діяльності</w:t>
      </w:r>
    </w:p>
    <w:tbl>
      <w:tblPr>
        <w:tblW w:w="0" w:type="auto"/>
        <w:tblInd w:w="15" w:type="dxa"/>
        <w:tblCellMar>
          <w:left w:w="0" w:type="dxa"/>
          <w:right w:w="0" w:type="dxa"/>
        </w:tblCellMar>
        <w:tblLook w:val="04A0" w:firstRow="1" w:lastRow="0" w:firstColumn="1" w:lastColumn="0" w:noHBand="0" w:noVBand="1"/>
      </w:tblPr>
      <w:tblGrid>
        <w:gridCol w:w="3209"/>
        <w:gridCol w:w="3210"/>
        <w:gridCol w:w="3210"/>
      </w:tblGrid>
      <w:tr w:rsidR="00E261D6" w:rsidTr="00E261D6">
        <w:tc>
          <w:tcPr>
            <w:tcW w:w="32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Самостійно</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У співпраці</w:t>
            </w:r>
          </w:p>
        </w:tc>
      </w:tr>
      <w:tr w:rsidR="00E261D6" w:rsidTr="00E261D6">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Короткострокова перспектива</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Підготовка до уроків питань і завдань, що мають пошуковий, проблемний, творчий характер</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r>
      <w:tr w:rsidR="00E261D6" w:rsidTr="00E261D6">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Довгострокова перспектива</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Створення бази авторських контрольних завдань, які унеможливлюють списування</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proofErr w:type="spellStart"/>
            <w:r>
              <w:rPr>
                <w:rFonts w:ascii="Times New Roman" w:eastAsia="Times New Roman" w:hAnsi="Times New Roman" w:cs="Times New Roman"/>
                <w:sz w:val="28"/>
                <w:szCs w:val="28"/>
                <w:lang w:eastAsia="uk-UA"/>
              </w:rPr>
              <w:t>Взаємообмін</w:t>
            </w:r>
            <w:proofErr w:type="spellEnd"/>
            <w:r>
              <w:rPr>
                <w:rFonts w:ascii="Times New Roman" w:eastAsia="Times New Roman" w:hAnsi="Times New Roman" w:cs="Times New Roman"/>
                <w:sz w:val="28"/>
                <w:szCs w:val="28"/>
                <w:lang w:eastAsia="uk-UA"/>
              </w:rPr>
              <w:t xml:space="preserve"> завданнями з колегами</w:t>
            </w:r>
          </w:p>
        </w:tc>
      </w:tr>
    </w:tbl>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Критерії 3.4.2.</w:t>
      </w:r>
      <w:r>
        <w:rPr>
          <w:rFonts w:ascii="Times New Roman" w:eastAsia="Times New Roman" w:hAnsi="Times New Roman" w:cs="Times New Roman"/>
          <w:sz w:val="28"/>
          <w:szCs w:val="28"/>
          <w:lang w:eastAsia="uk-UA"/>
        </w:rPr>
        <w:t> Педагогічні працівники сприяють дотриманню академічної доброчесності учнями</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lastRenderedPageBreak/>
        <w:t>Індикатор 3.4.2.1</w:t>
      </w:r>
      <w:r>
        <w:rPr>
          <w:rFonts w:ascii="Times New Roman" w:eastAsia="Times New Roman" w:hAnsi="Times New Roman" w:cs="Times New Roman"/>
          <w:sz w:val="28"/>
          <w:szCs w:val="28"/>
          <w:lang w:eastAsia="uk-UA"/>
        </w:rPr>
        <w:t>. Частка педагогічних працівників, які інформують учнів про правила дотримання академічної доброчесності</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Методи збору інформації: </w:t>
      </w:r>
      <w:r>
        <w:rPr>
          <w:rFonts w:ascii="Times New Roman" w:eastAsia="Times New Roman" w:hAnsi="Times New Roman" w:cs="Times New Roman"/>
          <w:sz w:val="28"/>
          <w:szCs w:val="28"/>
          <w:lang w:eastAsia="uk-UA"/>
        </w:rPr>
        <w:t>опитування, спостереження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Рівень</w:t>
      </w:r>
      <w:r>
        <w:rPr>
          <w:rFonts w:ascii="Times New Roman" w:eastAsia="Times New Roman" w:hAnsi="Times New Roman" w:cs="Times New Roman"/>
          <w:sz w:val="28"/>
          <w:szCs w:val="28"/>
          <w:lang w:eastAsia="uk-UA"/>
        </w:rPr>
        <w:t> – середній</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Описовий підхід.</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Сильні сторони.</w:t>
      </w:r>
      <w:r>
        <w:rPr>
          <w:rFonts w:ascii="Times New Roman" w:eastAsia="Times New Roman" w:hAnsi="Times New Roman" w:cs="Times New Roman"/>
          <w:sz w:val="28"/>
          <w:szCs w:val="28"/>
          <w:lang w:eastAsia="uk-UA"/>
        </w:rPr>
        <w:t xml:space="preserve"> Педагогічні працівники формують в учнів такі важливі цінності, як чесність, довіра, справедливість, взаємоповага, відповідальність за результати своєї роботи. Проводять системну просвітницьку роботу серед учнів про необхідність дотримання принципів академічної доброчесності (повага до авторства, самостійне виконання домашніх завдань, </w:t>
      </w:r>
      <w:proofErr w:type="spellStart"/>
      <w:r>
        <w:rPr>
          <w:rFonts w:ascii="Times New Roman" w:eastAsia="Times New Roman" w:hAnsi="Times New Roman" w:cs="Times New Roman"/>
          <w:sz w:val="28"/>
          <w:szCs w:val="28"/>
          <w:lang w:eastAsia="uk-UA"/>
        </w:rPr>
        <w:t>проєктів</w:t>
      </w:r>
      <w:proofErr w:type="spellEnd"/>
      <w:r>
        <w:rPr>
          <w:rFonts w:ascii="Times New Roman" w:eastAsia="Times New Roman" w:hAnsi="Times New Roman" w:cs="Times New Roman"/>
          <w:sz w:val="28"/>
          <w:szCs w:val="28"/>
          <w:lang w:eastAsia="uk-UA"/>
        </w:rPr>
        <w:t xml:space="preserve"> тощо).</w:t>
      </w:r>
    </w:p>
    <w:p w:rsidR="00E261D6" w:rsidRDefault="00E261D6" w:rsidP="00E261D6">
      <w:pPr>
        <w:spacing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Можливості.</w:t>
      </w:r>
      <w:r>
        <w:rPr>
          <w:rFonts w:ascii="Times New Roman" w:eastAsia="Times New Roman" w:hAnsi="Times New Roman" w:cs="Times New Roman"/>
          <w:sz w:val="28"/>
          <w:szCs w:val="28"/>
          <w:lang w:eastAsia="uk-UA"/>
        </w:rPr>
        <w:t> Довіра в навчальній діяльності, партнерські стосунки між учнями й педагогами</w:t>
      </w:r>
      <w:bookmarkStart w:id="4" w:name="_Hlk88566994"/>
      <w:bookmarkEnd w:id="4"/>
      <w:r>
        <w:rPr>
          <w:rFonts w:ascii="Times New Roman" w:eastAsia="Times New Roman" w:hAnsi="Times New Roman" w:cs="Times New Roman"/>
          <w:sz w:val="28"/>
          <w:szCs w:val="28"/>
          <w:lang w:eastAsia="uk-UA"/>
        </w:rPr>
        <w:t> формують академічну доброчесність на всіх рівнях освітньої діяльності.</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Слабкі сторони.</w:t>
      </w:r>
      <w:r>
        <w:rPr>
          <w:rFonts w:ascii="Times New Roman" w:eastAsia="Times New Roman" w:hAnsi="Times New Roman" w:cs="Times New Roman"/>
          <w:sz w:val="28"/>
          <w:szCs w:val="28"/>
          <w:lang w:eastAsia="uk-UA"/>
        </w:rPr>
        <w:t xml:space="preserve"> Учителі не завжди пропонують завдання, які унеможливлюють списування. Не використовується повною мірою можливість </w:t>
      </w:r>
      <w:proofErr w:type="spellStart"/>
      <w:r>
        <w:rPr>
          <w:rFonts w:ascii="Times New Roman" w:eastAsia="Times New Roman" w:hAnsi="Times New Roman" w:cs="Times New Roman"/>
          <w:sz w:val="28"/>
          <w:szCs w:val="28"/>
          <w:lang w:eastAsia="uk-UA"/>
        </w:rPr>
        <w:t>конструктивно</w:t>
      </w:r>
      <w:proofErr w:type="spellEnd"/>
      <w:r>
        <w:rPr>
          <w:rFonts w:ascii="Times New Roman" w:eastAsia="Times New Roman" w:hAnsi="Times New Roman" w:cs="Times New Roman"/>
          <w:sz w:val="28"/>
          <w:szCs w:val="28"/>
          <w:lang w:eastAsia="uk-UA"/>
        </w:rPr>
        <w:t>-творчих та проблемних запитань, відповіді на які відсутні в підручнику чи в інших джерелах й потребують самостійної роботи учня.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Загрози. </w:t>
      </w:r>
      <w:r>
        <w:rPr>
          <w:rFonts w:ascii="Times New Roman" w:eastAsia="Times New Roman" w:hAnsi="Times New Roman" w:cs="Times New Roman"/>
          <w:sz w:val="28"/>
          <w:szCs w:val="28"/>
          <w:lang w:eastAsia="uk-UA"/>
        </w:rPr>
        <w:t>обмеження можливості школярів виявити рівень підготовленості у зв’язку з недостатньою методичною підготовкою вчителя та дидактичної бази.</w:t>
      </w:r>
    </w:p>
    <w:p w:rsidR="00E261D6" w:rsidRDefault="00E261D6" w:rsidP="00E261D6">
      <w:pPr>
        <w:spacing w:before="195"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Кількісний підхід. </w:t>
      </w:r>
      <w:r>
        <w:rPr>
          <w:rFonts w:ascii="Times New Roman" w:eastAsia="Times New Roman" w:hAnsi="Times New Roman" w:cs="Times New Roman"/>
          <w:sz w:val="28"/>
          <w:szCs w:val="28"/>
          <w:lang w:eastAsia="uk-UA"/>
        </w:rPr>
        <w:t>Із метою запобігання випадкам порушень академічної доброчесності серед здобувачів освіти вчителі здійснюють:</w:t>
      </w:r>
    </w:p>
    <w:p w:rsidR="00E261D6" w:rsidRDefault="00E261D6" w:rsidP="00E261D6">
      <w:pPr>
        <w:spacing w:before="195"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97% - проведення бесід, пояснень;</w:t>
      </w:r>
    </w:p>
    <w:p w:rsidR="00E261D6" w:rsidRDefault="00E261D6" w:rsidP="00E261D6">
      <w:pPr>
        <w:spacing w:before="195" w:after="0"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13% - застосування завдань, які унеможливлюють списування;</w:t>
      </w: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37% - знайомство здобувачів освіти з основами авторського права</w:t>
      </w:r>
    </w:p>
    <w:p w:rsidR="00E261D6" w:rsidRDefault="00E261D6" w:rsidP="00E261D6">
      <w:pPr>
        <w:spacing w:before="195" w:after="195" w:line="341" w:lineRule="atLeast"/>
        <w:jc w:val="both"/>
        <w:textAlignment w:val="top"/>
        <w:rPr>
          <w:rFonts w:ascii="Times New Roman" w:eastAsia="Times New Roman" w:hAnsi="Times New Roman" w:cs="Times New Roman"/>
          <w:b/>
          <w:bCs/>
          <w:sz w:val="28"/>
          <w:szCs w:val="28"/>
          <w:lang w:eastAsia="uk-UA"/>
        </w:rPr>
      </w:pPr>
    </w:p>
    <w:p w:rsidR="00E261D6" w:rsidRDefault="00E261D6" w:rsidP="00E261D6">
      <w:pPr>
        <w:spacing w:before="195" w:after="195" w:line="341" w:lineRule="atLeast"/>
        <w:jc w:val="both"/>
        <w:textAlignment w:val="top"/>
        <w:rPr>
          <w:rFonts w:ascii="Times New Roman" w:eastAsia="Times New Roman" w:hAnsi="Times New Roman" w:cs="Times New Roman"/>
          <w:b/>
          <w:bCs/>
          <w:sz w:val="28"/>
          <w:szCs w:val="28"/>
          <w:lang w:eastAsia="uk-UA"/>
        </w:rPr>
      </w:pPr>
    </w:p>
    <w:p w:rsidR="00E261D6" w:rsidRDefault="00E261D6" w:rsidP="00E261D6">
      <w:pPr>
        <w:spacing w:before="195" w:after="195" w:line="341" w:lineRule="atLeast"/>
        <w:jc w:val="both"/>
        <w:textAlignment w:val="top"/>
        <w:rPr>
          <w:rFonts w:ascii="Times New Roman" w:eastAsia="Times New Roman" w:hAnsi="Times New Roman" w:cs="Times New Roman"/>
          <w:b/>
          <w:bCs/>
          <w:sz w:val="28"/>
          <w:szCs w:val="28"/>
          <w:lang w:eastAsia="uk-UA"/>
        </w:rPr>
      </w:pPr>
    </w:p>
    <w:p w:rsidR="00E261D6" w:rsidRDefault="00E261D6" w:rsidP="00E261D6">
      <w:pPr>
        <w:spacing w:before="195" w:after="195" w:line="341" w:lineRule="atLeast"/>
        <w:jc w:val="both"/>
        <w:textAlignment w:val="top"/>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Шляхи вдосконалення діяльності</w:t>
      </w:r>
    </w:p>
    <w:tbl>
      <w:tblPr>
        <w:tblW w:w="0" w:type="auto"/>
        <w:tblInd w:w="15" w:type="dxa"/>
        <w:tblCellMar>
          <w:left w:w="0" w:type="dxa"/>
          <w:right w:w="0" w:type="dxa"/>
        </w:tblCellMar>
        <w:tblLook w:val="04A0" w:firstRow="1" w:lastRow="0" w:firstColumn="1" w:lastColumn="0" w:noHBand="0" w:noVBand="1"/>
      </w:tblPr>
      <w:tblGrid>
        <w:gridCol w:w="3209"/>
        <w:gridCol w:w="3210"/>
        <w:gridCol w:w="3210"/>
      </w:tblGrid>
      <w:tr w:rsidR="00E261D6" w:rsidTr="00E261D6">
        <w:tc>
          <w:tcPr>
            <w:tcW w:w="32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Самостійно</w:t>
            </w:r>
          </w:p>
        </w:tc>
        <w:tc>
          <w:tcPr>
            <w:tcW w:w="32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У співпраці</w:t>
            </w:r>
          </w:p>
        </w:tc>
      </w:tr>
      <w:tr w:rsidR="00E261D6" w:rsidTr="00E261D6">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Короткострокова перспектива</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Інформування батьків про необхідність дотримання академічної доброчесності</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t> </w:t>
            </w:r>
          </w:p>
        </w:tc>
      </w:tr>
      <w:tr w:rsidR="00E261D6" w:rsidTr="00E261D6">
        <w:tc>
          <w:tcPr>
            <w:tcW w:w="32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b/>
                <w:bCs/>
                <w:sz w:val="28"/>
                <w:szCs w:val="28"/>
                <w:lang w:eastAsia="uk-UA"/>
              </w:rPr>
              <w:lastRenderedPageBreak/>
              <w:t>Довгострокова перспектива</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Розробка завдань, які унеможливлюють списування. Розробка завдань для розвитку критичного мислення</w:t>
            </w:r>
          </w:p>
        </w:tc>
        <w:tc>
          <w:tcPr>
            <w:tcW w:w="3210" w:type="dxa"/>
            <w:tcBorders>
              <w:top w:val="nil"/>
              <w:left w:val="nil"/>
              <w:bottom w:val="single" w:sz="8" w:space="0" w:color="auto"/>
              <w:right w:val="single" w:sz="8" w:space="0" w:color="auto"/>
            </w:tcBorders>
            <w:tcMar>
              <w:top w:w="0" w:type="dxa"/>
              <w:left w:w="108" w:type="dxa"/>
              <w:bottom w:w="0" w:type="dxa"/>
              <w:right w:w="108" w:type="dxa"/>
            </w:tcMar>
            <w:hideMark/>
          </w:tcPr>
          <w:p w:rsidR="00E261D6" w:rsidRDefault="00E261D6">
            <w:pPr>
              <w:spacing w:before="195"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8"/>
                <w:szCs w:val="28"/>
                <w:lang w:eastAsia="uk-UA"/>
              </w:rPr>
              <w:t> </w:t>
            </w:r>
          </w:p>
        </w:tc>
      </w:tr>
    </w:tbl>
    <w:p w:rsidR="00E571D1" w:rsidRDefault="00E571D1" w:rsidP="00E571D1">
      <w:pPr>
        <w:spacing w:before="100" w:beforeAutospacing="1" w:after="100" w:afterAutospacing="1" w:line="240" w:lineRule="auto"/>
        <w:outlineLvl w:val="1"/>
        <w:rPr>
          <w:rFonts w:ascii="Times New Roman" w:eastAsia="Times New Roman" w:hAnsi="Times New Roman" w:cs="Times New Roman"/>
          <w:b/>
          <w:bCs/>
          <w:color w:val="000000" w:themeColor="text1"/>
          <w:spacing w:val="-5"/>
          <w:sz w:val="32"/>
          <w:szCs w:val="32"/>
          <w:lang w:eastAsia="uk-UA"/>
        </w:rPr>
      </w:pPr>
      <w:r>
        <w:rPr>
          <w:rFonts w:ascii="Times New Roman" w:eastAsia="Times New Roman" w:hAnsi="Times New Roman" w:cs="Times New Roman"/>
          <w:b/>
          <w:bCs/>
          <w:color w:val="000000" w:themeColor="text1"/>
          <w:spacing w:val="-5"/>
          <w:sz w:val="32"/>
          <w:szCs w:val="32"/>
          <w:lang w:eastAsia="uk-UA"/>
        </w:rPr>
        <w:t xml:space="preserve">  </w:t>
      </w:r>
    </w:p>
    <w:p w:rsidR="00E571D1" w:rsidRDefault="00E571D1" w:rsidP="00E571D1">
      <w:pPr>
        <w:spacing w:before="100" w:beforeAutospacing="1" w:after="100" w:afterAutospacing="1" w:line="240" w:lineRule="auto"/>
        <w:outlineLvl w:val="1"/>
        <w:rPr>
          <w:rFonts w:ascii="Times New Roman" w:eastAsia="Times New Roman" w:hAnsi="Times New Roman" w:cs="Times New Roman"/>
          <w:b/>
          <w:bCs/>
          <w:color w:val="000000" w:themeColor="text1"/>
          <w:spacing w:val="-5"/>
          <w:sz w:val="32"/>
          <w:szCs w:val="32"/>
          <w:lang w:eastAsia="uk-UA"/>
        </w:rPr>
      </w:pPr>
    </w:p>
    <w:p w:rsidR="00E571D1" w:rsidRDefault="00E571D1" w:rsidP="00E571D1">
      <w:pPr>
        <w:spacing w:before="100" w:beforeAutospacing="1" w:after="100" w:afterAutospacing="1" w:line="240" w:lineRule="auto"/>
        <w:outlineLvl w:val="1"/>
        <w:rPr>
          <w:rFonts w:ascii="Times New Roman" w:eastAsia="Times New Roman" w:hAnsi="Times New Roman" w:cs="Times New Roman"/>
          <w:b/>
          <w:bCs/>
          <w:color w:val="000000" w:themeColor="text1"/>
          <w:spacing w:val="-5"/>
          <w:sz w:val="32"/>
          <w:szCs w:val="32"/>
          <w:lang w:eastAsia="uk-UA"/>
        </w:rPr>
      </w:pPr>
      <w:r>
        <w:rPr>
          <w:rFonts w:ascii="Times New Roman" w:eastAsia="Times New Roman" w:hAnsi="Times New Roman" w:cs="Times New Roman"/>
          <w:b/>
          <w:bCs/>
          <w:color w:val="000000" w:themeColor="text1"/>
          <w:spacing w:val="-5"/>
          <w:sz w:val="32"/>
          <w:szCs w:val="32"/>
          <w:lang w:eastAsia="uk-UA"/>
        </w:rPr>
        <w:t>4.                                          Управлінські процеси</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Pr>
          <w:rFonts w:ascii="Times New Roman" w:eastAsia="Times New Roman" w:hAnsi="Times New Roman" w:cs="Times New Roman"/>
          <w:color w:val="000000" w:themeColor="text1"/>
          <w:spacing w:val="-6"/>
          <w:sz w:val="28"/>
          <w:szCs w:val="28"/>
          <w:lang w:eastAsia="uk-UA"/>
        </w:rPr>
        <w:t xml:space="preserve">      </w:t>
      </w:r>
      <w:r>
        <w:rPr>
          <w:rFonts w:ascii="Times New Roman" w:eastAsia="Times New Roman" w:hAnsi="Times New Roman" w:cs="Times New Roman"/>
          <w:color w:val="000000" w:themeColor="text1"/>
          <w:spacing w:val="-6"/>
          <w:sz w:val="28"/>
          <w:szCs w:val="28"/>
          <w:u w:val="single"/>
          <w:lang w:eastAsia="uk-UA"/>
        </w:rPr>
        <w:t xml:space="preserve"> </w:t>
      </w:r>
      <w:r w:rsidRPr="00E571D1">
        <w:rPr>
          <w:rFonts w:ascii="Times New Roman" w:eastAsia="Times New Roman" w:hAnsi="Times New Roman" w:cs="Times New Roman"/>
          <w:color w:val="000000" w:themeColor="text1"/>
          <w:spacing w:val="-6"/>
          <w:sz w:val="28"/>
          <w:szCs w:val="28"/>
          <w:u w:val="single"/>
          <w:lang w:eastAsia="uk-UA"/>
        </w:rPr>
        <w:t>Аналізуючи</w:t>
      </w:r>
      <w:r w:rsidRPr="00E571D1">
        <w:rPr>
          <w:rFonts w:ascii="Times New Roman" w:eastAsia="Times New Roman" w:hAnsi="Times New Roman" w:cs="Times New Roman"/>
          <w:color w:val="000000" w:themeColor="text1"/>
          <w:spacing w:val="-6"/>
          <w:sz w:val="28"/>
          <w:szCs w:val="28"/>
          <w:lang w:eastAsia="uk-UA"/>
        </w:rPr>
        <w:t xml:space="preserve"> напрям «Управлінські процеси», зазначимо, що у закладі розроблено стратегію розвитку закладу освіти. До розроблення стратегії розвитку було залучено адміністрацію, педагогічних працівників школи, представників батьківської та учнівської громад шляхом створення робочих груп для визначення пріоритетних напрямів розвитку. Стратегія розвитку враховує специфіку та умови діяльності закладу, включає завдання щодо створення рівного доступу для здобуття якісної освіти, формування ключових </w:t>
      </w:r>
      <w:proofErr w:type="spellStart"/>
      <w:r w:rsidRPr="00E571D1">
        <w:rPr>
          <w:rFonts w:ascii="Times New Roman" w:eastAsia="Times New Roman" w:hAnsi="Times New Roman" w:cs="Times New Roman"/>
          <w:color w:val="000000" w:themeColor="text1"/>
          <w:spacing w:val="-6"/>
          <w:sz w:val="28"/>
          <w:szCs w:val="28"/>
          <w:lang w:eastAsia="uk-UA"/>
        </w:rPr>
        <w:t>компетентностей</w:t>
      </w:r>
      <w:proofErr w:type="spellEnd"/>
      <w:r w:rsidRPr="00E571D1">
        <w:rPr>
          <w:rFonts w:ascii="Times New Roman" w:eastAsia="Times New Roman" w:hAnsi="Times New Roman" w:cs="Times New Roman"/>
          <w:color w:val="000000" w:themeColor="text1"/>
          <w:spacing w:val="-6"/>
          <w:sz w:val="28"/>
          <w:szCs w:val="28"/>
          <w:lang w:eastAsia="uk-UA"/>
        </w:rPr>
        <w:t>; створення сучасної матеріально-технічної бази школи інклюзивного середовища та інші завдання.</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 xml:space="preserve">На 2023-2024 </w:t>
      </w:r>
      <w:proofErr w:type="spellStart"/>
      <w:r w:rsidRPr="00E571D1">
        <w:rPr>
          <w:rFonts w:ascii="Times New Roman" w:eastAsia="Times New Roman" w:hAnsi="Times New Roman" w:cs="Times New Roman"/>
          <w:color w:val="000000" w:themeColor="text1"/>
          <w:spacing w:val="-6"/>
          <w:sz w:val="28"/>
          <w:szCs w:val="28"/>
          <w:lang w:eastAsia="uk-UA"/>
        </w:rPr>
        <w:t>н.р</w:t>
      </w:r>
      <w:proofErr w:type="spellEnd"/>
      <w:r w:rsidRPr="00E571D1">
        <w:rPr>
          <w:rFonts w:ascii="Times New Roman" w:eastAsia="Times New Roman" w:hAnsi="Times New Roman" w:cs="Times New Roman"/>
          <w:color w:val="000000" w:themeColor="text1"/>
          <w:spacing w:val="-6"/>
          <w:sz w:val="28"/>
          <w:szCs w:val="28"/>
          <w:lang w:eastAsia="uk-UA"/>
        </w:rPr>
        <w:t>. річний план роботи школи створено відповідно до стратегії розвитку закладу з урахуванням освітньої програми. До розроблення річного плану залучалися педагогічні працівники закладу та батьки здобувачів освіти під час проведення анкетування. Структуру річного плану створено за розділами освітньої діяльності, які охоплюють напрями: освітнє середовище закладу освіти, система оцінювання здобувачів освіти, педагогічна діяльність педагогічних працівників та управлінські процеси закладу освіти. Додатком до річного плану є аналіз виконання річного плану минулого навчального року, у якому визначено виконані завдання та завдання, які потребують корекції.</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Діяльність педагогічної ради закладу відображає та спрямовується на реалізацію річного плану (тематика засідань педагогічних рад, питання до розгляду, організаційні, методичні заходи). У закладі відбувається моніторинг якості освітньої діяльності. Розроблено, затверджено та оприлюднено положення про внутрішню систему забезпечення якості освіти, яка містить опис стратегій і процедур забезпечення якості освіти. Було проаналізовано анкетування здобувачів освіти та їх батьків .</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Керівник регулярно звертається до засновника із клопотаннями щодо поліпшення матеріально-технічної бази закладу. Наприкінці календарного року формується та надається заявка засновнику щодо здійснення капітальних та поточних ремонтних робіт. План розвитку матеріально- технічної бази школи включено до стратегії розвитку закладу.</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В школі ведеться журнал звернень громадян та особистого прийому. Заклад має свій веб-сайт, який оновлюється. Зміст інформації відповідає вимогам статті 30 Закону України «Про освіту».</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 xml:space="preserve">У 2022-2023 </w:t>
      </w:r>
      <w:proofErr w:type="spellStart"/>
      <w:r w:rsidRPr="00E571D1">
        <w:rPr>
          <w:rFonts w:ascii="Times New Roman" w:eastAsia="Times New Roman" w:hAnsi="Times New Roman" w:cs="Times New Roman"/>
          <w:color w:val="000000" w:themeColor="text1"/>
          <w:spacing w:val="-6"/>
          <w:sz w:val="28"/>
          <w:szCs w:val="28"/>
          <w:lang w:eastAsia="uk-UA"/>
        </w:rPr>
        <w:t>н.р</w:t>
      </w:r>
      <w:proofErr w:type="spellEnd"/>
      <w:r w:rsidRPr="00E571D1">
        <w:rPr>
          <w:rFonts w:ascii="Times New Roman" w:eastAsia="Times New Roman" w:hAnsi="Times New Roman" w:cs="Times New Roman"/>
          <w:color w:val="000000" w:themeColor="text1"/>
          <w:spacing w:val="-6"/>
          <w:sz w:val="28"/>
          <w:szCs w:val="28"/>
          <w:lang w:eastAsia="uk-UA"/>
        </w:rPr>
        <w:t xml:space="preserve">. управлінська діяльність в умовах карантинних обмежень та воєнного стану здійснювалася з використанням дистанційних технологій, очно.                      </w:t>
      </w:r>
      <w:r w:rsidRPr="00E571D1">
        <w:rPr>
          <w:rFonts w:ascii="Times New Roman" w:eastAsia="Times New Roman" w:hAnsi="Times New Roman" w:cs="Times New Roman"/>
          <w:color w:val="000000" w:themeColor="text1"/>
          <w:spacing w:val="-6"/>
          <w:sz w:val="28"/>
          <w:szCs w:val="28"/>
          <w:lang w:eastAsia="uk-UA"/>
        </w:rPr>
        <w:lastRenderedPageBreak/>
        <w:t xml:space="preserve">Це стало певним викликом для адміністрації школи, але і дало поштовх для пошуку та вдосконалення нових форм управлінської діяльності закладу. Педагогічні ради, наради при директорові, засідання методичної ради в закладі були проведені як в </w:t>
      </w:r>
      <w:proofErr w:type="spellStart"/>
      <w:r w:rsidRPr="00E571D1">
        <w:rPr>
          <w:rFonts w:ascii="Times New Roman" w:eastAsia="Times New Roman" w:hAnsi="Times New Roman" w:cs="Times New Roman"/>
          <w:color w:val="000000" w:themeColor="text1"/>
          <w:spacing w:val="-6"/>
          <w:sz w:val="28"/>
          <w:szCs w:val="28"/>
          <w:lang w:eastAsia="uk-UA"/>
        </w:rPr>
        <w:t>офлайн</w:t>
      </w:r>
      <w:proofErr w:type="spellEnd"/>
      <w:r w:rsidRPr="00E571D1">
        <w:rPr>
          <w:rFonts w:ascii="Times New Roman" w:eastAsia="Times New Roman" w:hAnsi="Times New Roman" w:cs="Times New Roman"/>
          <w:color w:val="000000" w:themeColor="text1"/>
          <w:spacing w:val="-6"/>
          <w:sz w:val="28"/>
          <w:szCs w:val="28"/>
          <w:lang w:eastAsia="uk-UA"/>
        </w:rPr>
        <w:t>, так і онлайн форматі.</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 xml:space="preserve">   Штатний розпис школи забезпечує виконання освітньої програми. Всі предмети викладаються педагогічними працівниками, які мають відповідний фах.</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 xml:space="preserve">   З метою матеріального заохочення працівників закладу готуються подання на нагородження грамотами та подяками на рівні міської ради. </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 xml:space="preserve">    На початку календарного року у закладі педагогічною радою схвалюється план підвищення кваліфікації педагогічних працівників. Вчителі обирають для себе різноманітні форми підвищення кваліфікації: тренінги, семінари, програми тощо.      Підвищення кваліфікації здійснюється як шляхом очного так і дистанційного навчання на базі платформ </w:t>
      </w:r>
      <w:proofErr w:type="spellStart"/>
      <w:r w:rsidRPr="00E571D1">
        <w:rPr>
          <w:rFonts w:ascii="Times New Roman" w:eastAsia="Times New Roman" w:hAnsi="Times New Roman" w:cs="Times New Roman"/>
          <w:color w:val="000000" w:themeColor="text1"/>
          <w:spacing w:val="-6"/>
          <w:sz w:val="28"/>
          <w:szCs w:val="28"/>
          <w:lang w:eastAsia="uk-UA"/>
        </w:rPr>
        <w:t>EdEra</w:t>
      </w:r>
      <w:proofErr w:type="spellEnd"/>
      <w:r w:rsidRPr="00E571D1">
        <w:rPr>
          <w:rFonts w:ascii="Times New Roman" w:eastAsia="Times New Roman" w:hAnsi="Times New Roman" w:cs="Times New Roman"/>
          <w:color w:val="000000" w:themeColor="text1"/>
          <w:spacing w:val="-6"/>
          <w:sz w:val="28"/>
          <w:szCs w:val="28"/>
          <w:lang w:eastAsia="uk-UA"/>
        </w:rPr>
        <w:t xml:space="preserve">, </w:t>
      </w:r>
      <w:proofErr w:type="spellStart"/>
      <w:r w:rsidRPr="00E571D1">
        <w:rPr>
          <w:rFonts w:ascii="Times New Roman" w:eastAsia="Times New Roman" w:hAnsi="Times New Roman" w:cs="Times New Roman"/>
          <w:color w:val="000000" w:themeColor="text1"/>
          <w:spacing w:val="-6"/>
          <w:sz w:val="28"/>
          <w:szCs w:val="28"/>
          <w:lang w:eastAsia="uk-UA"/>
        </w:rPr>
        <w:t>Всеосвіта</w:t>
      </w:r>
      <w:proofErr w:type="spellEnd"/>
      <w:r w:rsidRPr="00E571D1">
        <w:rPr>
          <w:rFonts w:ascii="Times New Roman" w:eastAsia="Times New Roman" w:hAnsi="Times New Roman" w:cs="Times New Roman"/>
          <w:color w:val="000000" w:themeColor="text1"/>
          <w:spacing w:val="-6"/>
          <w:sz w:val="28"/>
          <w:szCs w:val="28"/>
          <w:lang w:eastAsia="uk-UA"/>
        </w:rPr>
        <w:t>, та ін. Переважна більшість педагогічних працівників вважає, що керівництво закладу сприяє їх професійному зростанню, регулярно звертаються із клопотаннями до педагогічної ради закладу про зарахування отриманих сертифікатів. Проте відсутні педагогічні працівники закладу, які пройшли сертифікацію. Права та обов'язки учасників освітнього процесу визначаються статутом закладу, правилами внутрішнього розпорядку, правилами для учнів. Більшість учасників освітнього процесу вважають, що їх права в закладі не порушуються, обізнані зі своїми правами та обов'язками. Більшість учасників освітнього процесу вважають, що їх пропозиції враховуються під час прийняття управлінських рішень.</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 xml:space="preserve">   Пропозиції щодо удосконалення освітнього процесу обговорюються та отримуються під час педагогічних рад, засідань загальношкільного батьківського комітету, у </w:t>
      </w:r>
      <w:proofErr w:type="spellStart"/>
      <w:r w:rsidRPr="00E571D1">
        <w:rPr>
          <w:rFonts w:ascii="Times New Roman" w:eastAsia="Times New Roman" w:hAnsi="Times New Roman" w:cs="Times New Roman"/>
          <w:color w:val="000000" w:themeColor="text1"/>
          <w:spacing w:val="-6"/>
          <w:sz w:val="28"/>
          <w:szCs w:val="28"/>
          <w:lang w:eastAsia="uk-UA"/>
        </w:rPr>
        <w:t>Меседжері</w:t>
      </w:r>
      <w:proofErr w:type="spellEnd"/>
      <w:r w:rsidRPr="00E571D1">
        <w:rPr>
          <w:rFonts w:ascii="Times New Roman" w:eastAsia="Times New Roman" w:hAnsi="Times New Roman" w:cs="Times New Roman"/>
          <w:color w:val="000000" w:themeColor="text1"/>
          <w:spacing w:val="-6"/>
          <w:sz w:val="28"/>
          <w:szCs w:val="28"/>
          <w:lang w:eastAsia="uk-UA"/>
        </w:rPr>
        <w:t xml:space="preserve">  групі вчителів, на класних годинах, засіданнях учнівського самоврядування, під час анкетування. Слід зазначити, що більшість пропозицій від здобувачів освіти та їх батьків надходять щодо покращення матеріально-технічної бази закладу.</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У закладі діють загальношкільні батьківські збори, учнівське самоврядування. В кінці навчального року відбувається публічний звіт керівника закладу про свою діяльність перед батьками, педагогами та громадськістю. Відбуваються зустрічі керівництва школи із представниками учнівського самоврядування для вирішення питань щодо покращення освітнього процесу, урізноманітнення дозвілля, проведення заходів.</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 xml:space="preserve">   Режим роботи закладу враховує потреби учасників освітнього процесу. Між </w:t>
      </w:r>
      <w:proofErr w:type="spellStart"/>
      <w:r w:rsidRPr="00E571D1">
        <w:rPr>
          <w:rFonts w:ascii="Times New Roman" w:eastAsia="Times New Roman" w:hAnsi="Times New Roman" w:cs="Times New Roman"/>
          <w:color w:val="000000" w:themeColor="text1"/>
          <w:spacing w:val="-6"/>
          <w:sz w:val="28"/>
          <w:szCs w:val="28"/>
          <w:lang w:eastAsia="uk-UA"/>
        </w:rPr>
        <w:t>уроками</w:t>
      </w:r>
      <w:proofErr w:type="spellEnd"/>
      <w:r w:rsidRPr="00E571D1">
        <w:rPr>
          <w:rFonts w:ascii="Times New Roman" w:eastAsia="Times New Roman" w:hAnsi="Times New Roman" w:cs="Times New Roman"/>
          <w:color w:val="000000" w:themeColor="text1"/>
          <w:spacing w:val="-6"/>
          <w:sz w:val="28"/>
          <w:szCs w:val="28"/>
          <w:lang w:eastAsia="uk-UA"/>
        </w:rPr>
        <w:t xml:space="preserve"> є одна велика перерва. Тривалість уроків визначена санітарними вимогами. Розклад навчальних занять в повній мірі забезпечує рівномірне навчальне навантаження відповідно до вікових особливостей учнів, в ньому враховано норми санітарного регламенту та постанов КМУ щодо роботи закладу в умовах війни. У закладі є спортивний зал, а також </w:t>
      </w:r>
      <w:proofErr w:type="spellStart"/>
      <w:r w:rsidRPr="00E571D1">
        <w:rPr>
          <w:rFonts w:ascii="Times New Roman" w:eastAsia="Times New Roman" w:hAnsi="Times New Roman" w:cs="Times New Roman"/>
          <w:color w:val="000000" w:themeColor="text1"/>
          <w:spacing w:val="-6"/>
          <w:sz w:val="28"/>
          <w:szCs w:val="28"/>
          <w:lang w:eastAsia="uk-UA"/>
        </w:rPr>
        <w:t>уроки</w:t>
      </w:r>
      <w:proofErr w:type="spellEnd"/>
      <w:r w:rsidRPr="00E571D1">
        <w:rPr>
          <w:rFonts w:ascii="Times New Roman" w:eastAsia="Times New Roman" w:hAnsi="Times New Roman" w:cs="Times New Roman"/>
          <w:color w:val="000000" w:themeColor="text1"/>
          <w:spacing w:val="-6"/>
          <w:sz w:val="28"/>
          <w:szCs w:val="28"/>
          <w:lang w:eastAsia="uk-UA"/>
        </w:rPr>
        <w:t xml:space="preserve"> фізичної культури проводяться за сприятливих погодних умов на спортивному майданчику. Розклад навчальних занять сформований відповідно до освітньої програми. У школі є учні з особливими освітніми потребами інклюзивних класів. Для учнів з ООП створені індивідуальні програми розвитку, до створення якої залучено педагогічних працівників, ІРЦ, батьків дітей; навчальний план, який враховує індивідуальні особливості дитини.</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lastRenderedPageBreak/>
        <w:t>Виконання індивідуальних навчальних планів та індивідуальної програми розвитку аналізується на педагогічній раді. У закладі розробляється положення про академічну доброчесність. Зі змістом положення будуть ознайомлені здобувачі освіти.</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 xml:space="preserve">   У закладі не зафіксовано випадків недоброчесної поведінки. В анкетах учні зазначають, що вчителі і керівництво інформують їх про негативне ставлення до корупції переважно на </w:t>
      </w:r>
      <w:proofErr w:type="spellStart"/>
      <w:r w:rsidRPr="00E571D1">
        <w:rPr>
          <w:rFonts w:ascii="Times New Roman" w:eastAsia="Times New Roman" w:hAnsi="Times New Roman" w:cs="Times New Roman"/>
          <w:color w:val="000000" w:themeColor="text1"/>
          <w:spacing w:val="-6"/>
          <w:sz w:val="28"/>
          <w:szCs w:val="28"/>
          <w:lang w:eastAsia="uk-UA"/>
        </w:rPr>
        <w:t>уроках</w:t>
      </w:r>
      <w:proofErr w:type="spellEnd"/>
      <w:r w:rsidRPr="00E571D1">
        <w:rPr>
          <w:rFonts w:ascii="Times New Roman" w:eastAsia="Times New Roman" w:hAnsi="Times New Roman" w:cs="Times New Roman"/>
          <w:color w:val="000000" w:themeColor="text1"/>
          <w:spacing w:val="-6"/>
          <w:sz w:val="28"/>
          <w:szCs w:val="28"/>
          <w:lang w:eastAsia="uk-UA"/>
        </w:rPr>
        <w:t xml:space="preserve"> та під час бесід.</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b/>
          <w:bCs/>
          <w:i/>
          <w:iCs/>
          <w:color w:val="000000" w:themeColor="text1"/>
          <w:spacing w:val="-6"/>
          <w:sz w:val="28"/>
          <w:szCs w:val="28"/>
          <w:lang w:eastAsia="uk-UA"/>
        </w:rPr>
        <w:t>Рівні оцінювання за вимогами:</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i/>
          <w:iCs/>
          <w:color w:val="000000" w:themeColor="text1"/>
          <w:spacing w:val="-6"/>
          <w:sz w:val="28"/>
          <w:szCs w:val="28"/>
          <w:lang w:eastAsia="uk-UA"/>
        </w:rPr>
        <w:t>4.1. Наявність стратегії розвитку та системи планування діяльності закладу, моніторинг виконання поставлених цілей і завдань - потребує покращення;</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i/>
          <w:iCs/>
          <w:color w:val="000000" w:themeColor="text1"/>
          <w:spacing w:val="-6"/>
          <w:sz w:val="28"/>
          <w:szCs w:val="28"/>
          <w:lang w:eastAsia="uk-UA"/>
        </w:rPr>
        <w:t>4.2. Формування відносин довіри, прозорості, дотримання етичних норм - достатній;</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i/>
          <w:iCs/>
          <w:color w:val="000000" w:themeColor="text1"/>
          <w:spacing w:val="-6"/>
          <w:sz w:val="28"/>
          <w:szCs w:val="28"/>
          <w:lang w:eastAsia="uk-UA"/>
        </w:rPr>
        <w:t>4.3. Ефективність кадрової політики та забезпечення можливостей для професійного розвитку педагогічних працівників - достатній;</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i/>
          <w:iCs/>
          <w:color w:val="000000" w:themeColor="text1"/>
          <w:spacing w:val="-6"/>
          <w:sz w:val="28"/>
          <w:szCs w:val="28"/>
          <w:lang w:eastAsia="uk-UA"/>
        </w:rPr>
        <w:t xml:space="preserve">4.4. Організація освітнього процесу на засадах </w:t>
      </w:r>
      <w:proofErr w:type="spellStart"/>
      <w:r w:rsidRPr="00E571D1">
        <w:rPr>
          <w:rFonts w:ascii="Times New Roman" w:eastAsia="Times New Roman" w:hAnsi="Times New Roman" w:cs="Times New Roman"/>
          <w:i/>
          <w:iCs/>
          <w:color w:val="000000" w:themeColor="text1"/>
          <w:spacing w:val="-6"/>
          <w:sz w:val="28"/>
          <w:szCs w:val="28"/>
          <w:lang w:eastAsia="uk-UA"/>
        </w:rPr>
        <w:t>людиноцентризму</w:t>
      </w:r>
      <w:proofErr w:type="spellEnd"/>
      <w:r w:rsidRPr="00E571D1">
        <w:rPr>
          <w:rFonts w:ascii="Times New Roman" w:eastAsia="Times New Roman" w:hAnsi="Times New Roman" w:cs="Times New Roman"/>
          <w:i/>
          <w:iCs/>
          <w:color w:val="000000" w:themeColor="text1"/>
          <w:spacing w:val="-6"/>
          <w:sz w:val="28"/>
          <w:szCs w:val="28"/>
          <w:lang w:eastAsia="uk-UA"/>
        </w:rPr>
        <w:t>, прийняття управлінських рішень на основі конструктивної співпраці учасників освітнього процесу, взаємодії закладу освіти з місцевою громадою - достатній;</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i/>
          <w:iCs/>
          <w:color w:val="000000" w:themeColor="text1"/>
          <w:spacing w:val="-6"/>
          <w:sz w:val="28"/>
          <w:szCs w:val="28"/>
          <w:lang w:eastAsia="uk-UA"/>
        </w:rPr>
        <w:t>4.5. Формування та забезпечення реалізації політики академічної доброчесності -потребує вдосконалення.</w:t>
      </w:r>
    </w:p>
    <w:p w:rsidR="00E571D1" w:rsidRPr="00E571D1" w:rsidRDefault="00E571D1" w:rsidP="00E571D1">
      <w:pPr>
        <w:spacing w:before="100" w:beforeAutospacing="1" w:after="100" w:afterAutospacing="1" w:line="240" w:lineRule="auto"/>
        <w:outlineLvl w:val="1"/>
        <w:rPr>
          <w:rFonts w:ascii="Times New Roman" w:eastAsia="Times New Roman" w:hAnsi="Times New Roman" w:cs="Times New Roman"/>
          <w:b/>
          <w:bCs/>
          <w:color w:val="000000" w:themeColor="text1"/>
          <w:spacing w:val="-5"/>
          <w:sz w:val="28"/>
          <w:szCs w:val="28"/>
          <w:lang w:eastAsia="uk-UA"/>
        </w:rPr>
      </w:pPr>
      <w:r w:rsidRPr="00E571D1">
        <w:rPr>
          <w:rFonts w:ascii="Times New Roman" w:eastAsia="Times New Roman" w:hAnsi="Times New Roman" w:cs="Times New Roman"/>
          <w:b/>
          <w:bCs/>
          <w:color w:val="000000" w:themeColor="text1"/>
          <w:spacing w:val="-5"/>
          <w:sz w:val="28"/>
          <w:szCs w:val="28"/>
          <w:lang w:eastAsia="uk-UA"/>
        </w:rPr>
        <w:t xml:space="preserve">НАПРЯМКИ УДОСКОНАЛЕННЯ ОСВІТНІХ І УПРАВЛІНСЬКИХ ПРОЦЕСІВ В ІЛЬНИЦЬКОМУ ЗЗСО </w:t>
      </w:r>
      <w:r w:rsidRPr="00E571D1">
        <w:rPr>
          <w:rFonts w:ascii="Times New Roman" w:eastAsia="Times New Roman" w:hAnsi="Times New Roman" w:cs="Times New Roman"/>
          <w:b/>
          <w:bCs/>
          <w:color w:val="000000" w:themeColor="text1"/>
          <w:spacing w:val="-5"/>
          <w:sz w:val="28"/>
          <w:szCs w:val="28"/>
          <w:lang w:val="en-US" w:eastAsia="uk-UA"/>
        </w:rPr>
        <w:t>I</w:t>
      </w:r>
      <w:r w:rsidRPr="00E571D1">
        <w:rPr>
          <w:rFonts w:ascii="Times New Roman" w:eastAsia="Times New Roman" w:hAnsi="Times New Roman" w:cs="Times New Roman"/>
          <w:b/>
          <w:bCs/>
          <w:color w:val="000000" w:themeColor="text1"/>
          <w:spacing w:val="-5"/>
          <w:sz w:val="28"/>
          <w:szCs w:val="28"/>
          <w:lang w:val="ru-RU" w:eastAsia="uk-UA"/>
        </w:rPr>
        <w:t>-</w:t>
      </w:r>
      <w:r w:rsidRPr="00E571D1">
        <w:rPr>
          <w:rFonts w:ascii="Times New Roman" w:eastAsia="Times New Roman" w:hAnsi="Times New Roman" w:cs="Times New Roman"/>
          <w:b/>
          <w:bCs/>
          <w:color w:val="000000" w:themeColor="text1"/>
          <w:spacing w:val="-5"/>
          <w:sz w:val="28"/>
          <w:szCs w:val="28"/>
          <w:lang w:val="en-US" w:eastAsia="uk-UA"/>
        </w:rPr>
        <w:t>III</w:t>
      </w:r>
      <w:r w:rsidRPr="00E571D1">
        <w:rPr>
          <w:rFonts w:ascii="Times New Roman" w:eastAsia="Times New Roman" w:hAnsi="Times New Roman" w:cs="Times New Roman"/>
          <w:b/>
          <w:bCs/>
          <w:color w:val="000000" w:themeColor="text1"/>
          <w:spacing w:val="-5"/>
          <w:sz w:val="28"/>
          <w:szCs w:val="28"/>
          <w:lang w:eastAsia="uk-UA"/>
        </w:rPr>
        <w:t xml:space="preserve"> ст.</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 xml:space="preserve">На підставі комплексного </w:t>
      </w:r>
      <w:proofErr w:type="spellStart"/>
      <w:r w:rsidRPr="00E571D1">
        <w:rPr>
          <w:rFonts w:ascii="Times New Roman" w:eastAsia="Times New Roman" w:hAnsi="Times New Roman" w:cs="Times New Roman"/>
          <w:color w:val="000000" w:themeColor="text1"/>
          <w:spacing w:val="-6"/>
          <w:sz w:val="28"/>
          <w:szCs w:val="28"/>
          <w:lang w:eastAsia="uk-UA"/>
        </w:rPr>
        <w:t>самооцінювання</w:t>
      </w:r>
      <w:proofErr w:type="spellEnd"/>
      <w:r w:rsidRPr="00E571D1">
        <w:rPr>
          <w:rFonts w:ascii="Times New Roman" w:eastAsia="Times New Roman" w:hAnsi="Times New Roman" w:cs="Times New Roman"/>
          <w:color w:val="000000" w:themeColor="text1"/>
          <w:spacing w:val="-6"/>
          <w:sz w:val="28"/>
          <w:szCs w:val="28"/>
          <w:lang w:eastAsia="uk-UA"/>
        </w:rPr>
        <w:t xml:space="preserve"> навчального закладу на 2022-2023 </w:t>
      </w:r>
      <w:proofErr w:type="spellStart"/>
      <w:r w:rsidRPr="00E571D1">
        <w:rPr>
          <w:rFonts w:ascii="Times New Roman" w:eastAsia="Times New Roman" w:hAnsi="Times New Roman" w:cs="Times New Roman"/>
          <w:color w:val="000000" w:themeColor="text1"/>
          <w:spacing w:val="-6"/>
          <w:sz w:val="28"/>
          <w:szCs w:val="28"/>
          <w:lang w:eastAsia="uk-UA"/>
        </w:rPr>
        <w:t>н.р</w:t>
      </w:r>
      <w:proofErr w:type="spellEnd"/>
      <w:r w:rsidRPr="00E571D1">
        <w:rPr>
          <w:rFonts w:ascii="Times New Roman" w:eastAsia="Times New Roman" w:hAnsi="Times New Roman" w:cs="Times New Roman"/>
          <w:color w:val="000000" w:themeColor="text1"/>
          <w:spacing w:val="-6"/>
          <w:sz w:val="28"/>
          <w:szCs w:val="28"/>
          <w:lang w:eastAsia="uk-UA"/>
        </w:rPr>
        <w:t>. визначені наступні шляхи удосконалення освітніх і управлінських процесів закладу освіти:</w:t>
      </w:r>
    </w:p>
    <w:p w:rsidR="00E571D1" w:rsidRPr="00E571D1" w:rsidRDefault="00E571D1" w:rsidP="00E571D1">
      <w:pPr>
        <w:numPr>
          <w:ilvl w:val="0"/>
          <w:numId w:val="28"/>
        </w:numPr>
        <w:spacing w:before="100" w:beforeAutospacing="1" w:after="100" w:afterAutospacing="1"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Педагогічна діяльність педагогічних працівників закладу освіти:</w:t>
      </w:r>
    </w:p>
    <w:p w:rsidR="00E571D1" w:rsidRPr="00E571D1" w:rsidRDefault="00E571D1" w:rsidP="00E571D1">
      <w:pPr>
        <w:numPr>
          <w:ilvl w:val="0"/>
          <w:numId w:val="28"/>
        </w:numPr>
        <w:spacing w:before="100" w:beforeAutospacing="1" w:after="100" w:afterAutospacing="1"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 xml:space="preserve">Необхідно долучити всіх батьків до платформи </w:t>
      </w:r>
      <w:proofErr w:type="spellStart"/>
      <w:r w:rsidRPr="00E571D1">
        <w:rPr>
          <w:rFonts w:ascii="Times New Roman" w:eastAsia="Times New Roman" w:hAnsi="Times New Roman" w:cs="Times New Roman"/>
          <w:color w:val="000000" w:themeColor="text1"/>
          <w:spacing w:val="-6"/>
          <w:sz w:val="28"/>
          <w:szCs w:val="28"/>
          <w:lang w:eastAsia="uk-UA"/>
        </w:rPr>
        <w:t>Classroom</w:t>
      </w:r>
      <w:proofErr w:type="spellEnd"/>
      <w:r w:rsidRPr="00E571D1">
        <w:rPr>
          <w:rFonts w:ascii="Times New Roman" w:eastAsia="Times New Roman" w:hAnsi="Times New Roman" w:cs="Times New Roman"/>
          <w:color w:val="000000" w:themeColor="text1"/>
          <w:spacing w:val="-6"/>
          <w:sz w:val="28"/>
          <w:szCs w:val="28"/>
          <w:lang w:eastAsia="uk-UA"/>
        </w:rPr>
        <w:t xml:space="preserve"> .</w:t>
      </w:r>
    </w:p>
    <w:p w:rsidR="00E571D1" w:rsidRPr="00E571D1" w:rsidRDefault="00E571D1" w:rsidP="00E571D1">
      <w:pPr>
        <w:numPr>
          <w:ilvl w:val="0"/>
          <w:numId w:val="28"/>
        </w:numPr>
        <w:spacing w:before="100" w:beforeAutospacing="1" w:after="100" w:afterAutospacing="1"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Дотримуватися вимог, встановлених Санітарним регламентом для</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закладів загальної середньої освіти, при визначенні об'єму домашніх завдань з метою запобігання перевантаженню здобувачів освіти;</w:t>
      </w:r>
    </w:p>
    <w:p w:rsidR="00E571D1" w:rsidRPr="00E571D1" w:rsidRDefault="00E571D1" w:rsidP="00E571D1">
      <w:pPr>
        <w:numPr>
          <w:ilvl w:val="0"/>
          <w:numId w:val="29"/>
        </w:numPr>
        <w:spacing w:before="100" w:beforeAutospacing="1" w:after="100" w:afterAutospacing="1"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Для вдосконалення системи оцінювання здобувачів освіти:</w:t>
      </w:r>
    </w:p>
    <w:p w:rsidR="00E571D1" w:rsidRPr="00E571D1" w:rsidRDefault="00E571D1" w:rsidP="00E571D1">
      <w:pPr>
        <w:numPr>
          <w:ilvl w:val="0"/>
          <w:numId w:val="29"/>
        </w:numPr>
        <w:spacing w:before="100" w:beforeAutospacing="1" w:after="100" w:afterAutospacing="1"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Провести засідання методичних об'єднань, тренінги щодо впровадження формувального оцінювання, використання різних прийомів, надання зворотного зв'язку від учителя до учня у різних формах щодо сприйняття, розуміння та засвоєння ними навчального матеріалу, що дозволять учням побачити власний індивідуальний поступ;</w:t>
      </w:r>
    </w:p>
    <w:p w:rsidR="00E571D1" w:rsidRPr="00E571D1" w:rsidRDefault="00E571D1" w:rsidP="00E571D1">
      <w:pPr>
        <w:numPr>
          <w:ilvl w:val="0"/>
          <w:numId w:val="29"/>
        </w:numPr>
        <w:spacing w:before="100" w:beforeAutospacing="1" w:after="100" w:afterAutospacing="1"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Долучати учнів до розроблення критеріїв оцінювання різних видів навчальної діяльності;</w:t>
      </w:r>
    </w:p>
    <w:p w:rsidR="00E571D1" w:rsidRPr="00E571D1" w:rsidRDefault="00E571D1" w:rsidP="00E571D1">
      <w:pPr>
        <w:numPr>
          <w:ilvl w:val="0"/>
          <w:numId w:val="29"/>
        </w:numPr>
        <w:spacing w:before="100" w:beforeAutospacing="1" w:after="100" w:afterAutospacing="1"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 xml:space="preserve">Розвивати в учнів здатність до </w:t>
      </w:r>
      <w:proofErr w:type="spellStart"/>
      <w:r w:rsidRPr="00E571D1">
        <w:rPr>
          <w:rFonts w:ascii="Times New Roman" w:eastAsia="Times New Roman" w:hAnsi="Times New Roman" w:cs="Times New Roman"/>
          <w:color w:val="000000" w:themeColor="text1"/>
          <w:spacing w:val="-6"/>
          <w:sz w:val="28"/>
          <w:szCs w:val="28"/>
          <w:lang w:eastAsia="uk-UA"/>
        </w:rPr>
        <w:t>самооцінювання</w:t>
      </w:r>
      <w:proofErr w:type="spellEnd"/>
      <w:r w:rsidRPr="00E571D1">
        <w:rPr>
          <w:rFonts w:ascii="Times New Roman" w:eastAsia="Times New Roman" w:hAnsi="Times New Roman" w:cs="Times New Roman"/>
          <w:color w:val="000000" w:themeColor="text1"/>
          <w:spacing w:val="-6"/>
          <w:sz w:val="28"/>
          <w:szCs w:val="28"/>
          <w:lang w:eastAsia="uk-UA"/>
        </w:rPr>
        <w:t xml:space="preserve"> їхнього прогресу та навчальних досягнень;</w:t>
      </w:r>
    </w:p>
    <w:p w:rsidR="00E571D1" w:rsidRPr="00E571D1" w:rsidRDefault="00E571D1" w:rsidP="00E571D1">
      <w:pPr>
        <w:numPr>
          <w:ilvl w:val="0"/>
          <w:numId w:val="29"/>
        </w:numPr>
        <w:spacing w:before="100" w:beforeAutospacing="1" w:after="100" w:afterAutospacing="1"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 xml:space="preserve">Здійснити </w:t>
      </w:r>
      <w:proofErr w:type="spellStart"/>
      <w:r w:rsidRPr="00E571D1">
        <w:rPr>
          <w:rFonts w:ascii="Times New Roman" w:eastAsia="Times New Roman" w:hAnsi="Times New Roman" w:cs="Times New Roman"/>
          <w:color w:val="000000" w:themeColor="text1"/>
          <w:spacing w:val="-6"/>
          <w:sz w:val="28"/>
          <w:szCs w:val="28"/>
          <w:lang w:eastAsia="uk-UA"/>
        </w:rPr>
        <w:t>моніторинги</w:t>
      </w:r>
      <w:proofErr w:type="spellEnd"/>
      <w:r w:rsidRPr="00E571D1">
        <w:rPr>
          <w:rFonts w:ascii="Times New Roman" w:eastAsia="Times New Roman" w:hAnsi="Times New Roman" w:cs="Times New Roman"/>
          <w:color w:val="000000" w:themeColor="text1"/>
          <w:spacing w:val="-6"/>
          <w:sz w:val="28"/>
          <w:szCs w:val="28"/>
          <w:lang w:eastAsia="uk-UA"/>
        </w:rPr>
        <w:t xml:space="preserve"> за допомогою спостереження за проведенням навчальних занять і анкетування здобувачів освіти.</w:t>
      </w:r>
    </w:p>
    <w:p w:rsidR="00E571D1" w:rsidRPr="00E571D1" w:rsidRDefault="00E571D1" w:rsidP="00E571D1">
      <w:pPr>
        <w:numPr>
          <w:ilvl w:val="0"/>
          <w:numId w:val="29"/>
        </w:numPr>
        <w:spacing w:before="100" w:beforeAutospacing="1" w:after="100" w:afterAutospacing="1"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З метою поліпшення освітнього середовища закладу освіти:</w:t>
      </w:r>
    </w:p>
    <w:p w:rsidR="00E571D1" w:rsidRPr="00E571D1" w:rsidRDefault="00E571D1" w:rsidP="00E571D1">
      <w:pPr>
        <w:numPr>
          <w:ilvl w:val="0"/>
          <w:numId w:val="29"/>
        </w:numPr>
        <w:spacing w:before="100" w:beforeAutospacing="1" w:after="100" w:afterAutospacing="1"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lastRenderedPageBreak/>
        <w:t>Урізноманітнити асортимент страв примірного двотижневого меню та покращити якість готової продукції;</w:t>
      </w:r>
    </w:p>
    <w:p w:rsidR="00E571D1" w:rsidRPr="00E571D1" w:rsidRDefault="00E571D1" w:rsidP="00E571D1">
      <w:pPr>
        <w:numPr>
          <w:ilvl w:val="0"/>
          <w:numId w:val="29"/>
        </w:numPr>
        <w:spacing w:before="100" w:beforeAutospacing="1" w:after="100" w:afterAutospacing="1"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Оновити мережу Інтернет у закладі;</w:t>
      </w:r>
    </w:p>
    <w:p w:rsidR="00E571D1" w:rsidRPr="00E571D1" w:rsidRDefault="00E571D1" w:rsidP="00E571D1">
      <w:pPr>
        <w:spacing w:after="0" w:line="240" w:lineRule="auto"/>
        <w:jc w:val="both"/>
        <w:rPr>
          <w:rFonts w:ascii="Times New Roman" w:eastAsia="Times New Roman" w:hAnsi="Times New Roman" w:cs="Times New Roman"/>
          <w:color w:val="000000" w:themeColor="text1"/>
          <w:spacing w:val="-6"/>
          <w:sz w:val="28"/>
          <w:szCs w:val="28"/>
          <w:lang w:eastAsia="uk-UA"/>
        </w:rPr>
      </w:pPr>
      <w:bookmarkStart w:id="5" w:name="_GoBack"/>
      <w:bookmarkEnd w:id="5"/>
      <w:r w:rsidRPr="00E571D1">
        <w:rPr>
          <w:rFonts w:ascii="Times New Roman" w:eastAsia="Times New Roman" w:hAnsi="Times New Roman" w:cs="Times New Roman"/>
          <w:color w:val="000000" w:themeColor="text1"/>
          <w:spacing w:val="-6"/>
          <w:sz w:val="28"/>
          <w:szCs w:val="28"/>
          <w:lang w:eastAsia="uk-UA"/>
        </w:rPr>
        <w:t>Поповнювати матеріально-технічну та дидактичну бази тощо.</w:t>
      </w:r>
    </w:p>
    <w:p w:rsidR="00E571D1" w:rsidRPr="00E571D1" w:rsidRDefault="00E571D1" w:rsidP="00E571D1">
      <w:pPr>
        <w:numPr>
          <w:ilvl w:val="0"/>
          <w:numId w:val="30"/>
        </w:numPr>
        <w:spacing w:before="100" w:beforeAutospacing="1" w:after="100" w:afterAutospacing="1"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З метою удосконалення управлінських процесів закладу освіти:</w:t>
      </w:r>
    </w:p>
    <w:p w:rsidR="00E571D1" w:rsidRPr="00E571D1" w:rsidRDefault="00E571D1" w:rsidP="00E571D1">
      <w:pPr>
        <w:numPr>
          <w:ilvl w:val="0"/>
          <w:numId w:val="30"/>
        </w:numPr>
        <w:spacing w:before="100" w:beforeAutospacing="1" w:after="100" w:afterAutospacing="1"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Розробити і затвердити Положення про академічну доброчесність;</w:t>
      </w:r>
    </w:p>
    <w:p w:rsidR="00E571D1" w:rsidRPr="00E571D1" w:rsidRDefault="00E571D1" w:rsidP="00E571D1">
      <w:pPr>
        <w:numPr>
          <w:ilvl w:val="0"/>
          <w:numId w:val="30"/>
        </w:numPr>
        <w:spacing w:before="100" w:beforeAutospacing="1" w:after="100" w:afterAutospacing="1"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Розробити систему заходів щодо навчання учнів безпечному користування Інтернетом, стратегіям ненасильницької та безконфліктної комунікації;</w:t>
      </w:r>
    </w:p>
    <w:p w:rsidR="00E571D1" w:rsidRPr="00E571D1" w:rsidRDefault="00E571D1" w:rsidP="00E571D1">
      <w:pPr>
        <w:numPr>
          <w:ilvl w:val="0"/>
          <w:numId w:val="30"/>
        </w:numPr>
        <w:spacing w:before="100" w:beforeAutospacing="1" w:after="100" w:afterAutospacing="1" w:line="240" w:lineRule="auto"/>
        <w:jc w:val="both"/>
        <w:rPr>
          <w:rFonts w:ascii="Times New Roman" w:eastAsia="Times New Roman" w:hAnsi="Times New Roman" w:cs="Times New Roman"/>
          <w:color w:val="000000" w:themeColor="text1"/>
          <w:spacing w:val="-6"/>
          <w:sz w:val="28"/>
          <w:szCs w:val="28"/>
          <w:lang w:eastAsia="uk-UA"/>
        </w:rPr>
      </w:pPr>
      <w:r w:rsidRPr="00E571D1">
        <w:rPr>
          <w:rFonts w:ascii="Times New Roman" w:eastAsia="Times New Roman" w:hAnsi="Times New Roman" w:cs="Times New Roman"/>
          <w:color w:val="000000" w:themeColor="text1"/>
          <w:spacing w:val="-6"/>
          <w:sz w:val="28"/>
          <w:szCs w:val="28"/>
          <w:lang w:eastAsia="uk-UA"/>
        </w:rPr>
        <w:t>Посилити контроль системи документообігу, шкільної документації в усіх ланках, приведення її у відповідність до номенклатури справ та вимог Інструкції з діловодства.</w:t>
      </w:r>
    </w:p>
    <w:p w:rsidR="00E571D1" w:rsidRDefault="00E571D1" w:rsidP="00E571D1">
      <w:pPr>
        <w:rPr>
          <w:rFonts w:ascii="Times New Roman" w:hAnsi="Times New Roman" w:cs="Times New Roman"/>
          <w:color w:val="000000" w:themeColor="text1"/>
          <w:sz w:val="28"/>
          <w:szCs w:val="28"/>
        </w:rPr>
      </w:pPr>
    </w:p>
    <w:p w:rsidR="00F52141" w:rsidRDefault="00F52141"/>
    <w:sectPr w:rsidR="00F521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574B"/>
    <w:multiLevelType w:val="multilevel"/>
    <w:tmpl w:val="5A2CC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F845DE2"/>
    <w:multiLevelType w:val="multilevel"/>
    <w:tmpl w:val="EE9A1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2A44802"/>
    <w:multiLevelType w:val="multilevel"/>
    <w:tmpl w:val="64C40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4B93D7F"/>
    <w:multiLevelType w:val="multilevel"/>
    <w:tmpl w:val="01A44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6211CE6"/>
    <w:multiLevelType w:val="multilevel"/>
    <w:tmpl w:val="C04CD4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EB111A7"/>
    <w:multiLevelType w:val="multilevel"/>
    <w:tmpl w:val="B9B04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40352A8"/>
    <w:multiLevelType w:val="multilevel"/>
    <w:tmpl w:val="8AA20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4DE0B9F"/>
    <w:multiLevelType w:val="multilevel"/>
    <w:tmpl w:val="24ECDE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9AB5247"/>
    <w:multiLevelType w:val="multilevel"/>
    <w:tmpl w:val="5BF8B06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B0E67ED"/>
    <w:multiLevelType w:val="multilevel"/>
    <w:tmpl w:val="89AAB6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C840380"/>
    <w:multiLevelType w:val="multilevel"/>
    <w:tmpl w:val="E0468B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4BB232F"/>
    <w:multiLevelType w:val="multilevel"/>
    <w:tmpl w:val="041E3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6290BC7"/>
    <w:multiLevelType w:val="multilevel"/>
    <w:tmpl w:val="FC2CF0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4F235CC"/>
    <w:multiLevelType w:val="multilevel"/>
    <w:tmpl w:val="1F50A8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65F659F"/>
    <w:multiLevelType w:val="multilevel"/>
    <w:tmpl w:val="8EC49B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9CA1BF8"/>
    <w:multiLevelType w:val="multilevel"/>
    <w:tmpl w:val="7EBEE2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CD0090C"/>
    <w:multiLevelType w:val="multilevel"/>
    <w:tmpl w:val="74A2F1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D643742"/>
    <w:multiLevelType w:val="multilevel"/>
    <w:tmpl w:val="24123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2C92F20"/>
    <w:multiLevelType w:val="multilevel"/>
    <w:tmpl w:val="581474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69D0129"/>
    <w:multiLevelType w:val="multilevel"/>
    <w:tmpl w:val="4A061A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B872541"/>
    <w:multiLevelType w:val="multilevel"/>
    <w:tmpl w:val="E1E4A3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84F7BE2"/>
    <w:multiLevelType w:val="multilevel"/>
    <w:tmpl w:val="B9F43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89A3C79"/>
    <w:multiLevelType w:val="multilevel"/>
    <w:tmpl w:val="7A7A1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B560B7D"/>
    <w:multiLevelType w:val="multilevel"/>
    <w:tmpl w:val="BF7EE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BC40E9D"/>
    <w:multiLevelType w:val="multilevel"/>
    <w:tmpl w:val="9E6C29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C4C7F61"/>
    <w:multiLevelType w:val="multilevel"/>
    <w:tmpl w:val="045EF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D9373CC"/>
    <w:multiLevelType w:val="multilevel"/>
    <w:tmpl w:val="3D925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3901FB8"/>
    <w:multiLevelType w:val="multilevel"/>
    <w:tmpl w:val="3FCE3B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A381647"/>
    <w:multiLevelType w:val="hybridMultilevel"/>
    <w:tmpl w:val="C580535A"/>
    <w:lvl w:ilvl="0" w:tplc="ACCC95C8">
      <w:start w:val="1"/>
      <w:numFmt w:val="decimal"/>
      <w:lvlText w:val="%1."/>
      <w:lvlJc w:val="left"/>
      <w:pPr>
        <w:ind w:left="720" w:hanging="360"/>
      </w:pPr>
      <w:rPr>
        <w:i/>
        <w:u w:val="single"/>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9">
    <w:nsid w:val="7CB21BB6"/>
    <w:multiLevelType w:val="multilevel"/>
    <w:tmpl w:val="A9884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
  </w:num>
  <w:num w:numId="6">
    <w:abstractNumId w:val="2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2"/>
  </w:num>
  <w:num w:numId="21">
    <w:abstractNumId w:val="18"/>
  </w:num>
  <w:num w:numId="22">
    <w:abstractNumId w:val="27"/>
  </w:num>
  <w:num w:numId="23">
    <w:abstractNumId w:val="29"/>
  </w:num>
  <w:num w:numId="24">
    <w:abstractNumId w:val="21"/>
  </w:num>
  <w:num w:numId="25">
    <w:abstractNumId w:val="6"/>
  </w:num>
  <w:num w:numId="26">
    <w:abstractNumId w:val="0"/>
  </w:num>
  <w:num w:numId="27">
    <w:abstractNumId w:val="11"/>
  </w:num>
  <w:num w:numId="28">
    <w:abstractNumId w:val="7"/>
  </w:num>
  <w:num w:numId="29">
    <w:abstractNumId w:val="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6D9"/>
    <w:rsid w:val="000959A4"/>
    <w:rsid w:val="001D2FC7"/>
    <w:rsid w:val="00400DFB"/>
    <w:rsid w:val="004A6A73"/>
    <w:rsid w:val="006016D9"/>
    <w:rsid w:val="00705444"/>
    <w:rsid w:val="00876ED6"/>
    <w:rsid w:val="00BD7366"/>
    <w:rsid w:val="00BE2340"/>
    <w:rsid w:val="00C93838"/>
    <w:rsid w:val="00E261D6"/>
    <w:rsid w:val="00E571D1"/>
    <w:rsid w:val="00F521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E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ED6"/>
    <w:pPr>
      <w:ind w:left="720"/>
      <w:contextualSpacing/>
    </w:pPr>
  </w:style>
  <w:style w:type="character" w:styleId="a4">
    <w:name w:val="Hyperlink"/>
    <w:basedOn w:val="a0"/>
    <w:uiPriority w:val="99"/>
    <w:semiHidden/>
    <w:unhideWhenUsed/>
    <w:rsid w:val="00876E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E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ED6"/>
    <w:pPr>
      <w:ind w:left="720"/>
      <w:contextualSpacing/>
    </w:pPr>
  </w:style>
  <w:style w:type="character" w:styleId="a4">
    <w:name w:val="Hyperlink"/>
    <w:basedOn w:val="a0"/>
    <w:uiPriority w:val="99"/>
    <w:semiHidden/>
    <w:unhideWhenUsed/>
    <w:rsid w:val="00876E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71796">
      <w:bodyDiv w:val="1"/>
      <w:marLeft w:val="0"/>
      <w:marRight w:val="0"/>
      <w:marTop w:val="0"/>
      <w:marBottom w:val="0"/>
      <w:divBdr>
        <w:top w:val="none" w:sz="0" w:space="0" w:color="auto"/>
        <w:left w:val="none" w:sz="0" w:space="0" w:color="auto"/>
        <w:bottom w:val="none" w:sz="0" w:space="0" w:color="auto"/>
        <w:right w:val="none" w:sz="0" w:space="0" w:color="auto"/>
      </w:divBdr>
    </w:div>
    <w:div w:id="494345473">
      <w:bodyDiv w:val="1"/>
      <w:marLeft w:val="0"/>
      <w:marRight w:val="0"/>
      <w:marTop w:val="0"/>
      <w:marBottom w:val="0"/>
      <w:divBdr>
        <w:top w:val="none" w:sz="0" w:space="0" w:color="auto"/>
        <w:left w:val="none" w:sz="0" w:space="0" w:color="auto"/>
        <w:bottom w:val="none" w:sz="0" w:space="0" w:color="auto"/>
        <w:right w:val="none" w:sz="0" w:space="0" w:color="auto"/>
      </w:divBdr>
    </w:div>
    <w:div w:id="1549876885">
      <w:bodyDiv w:val="1"/>
      <w:marLeft w:val="0"/>
      <w:marRight w:val="0"/>
      <w:marTop w:val="0"/>
      <w:marBottom w:val="0"/>
      <w:divBdr>
        <w:top w:val="none" w:sz="0" w:space="0" w:color="auto"/>
        <w:left w:val="none" w:sz="0" w:space="0" w:color="auto"/>
        <w:bottom w:val="none" w:sz="0" w:space="0" w:color="auto"/>
        <w:right w:val="none" w:sz="0" w:space="0" w:color="auto"/>
      </w:divBdr>
    </w:div>
    <w:div w:id="17641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0school.org.ua/diyalnist-zakladu" TargetMode="External"/><Relationship Id="rId13" Type="http://schemas.openxmlformats.org/officeDocument/2006/relationships/hyperlink" Target="https://20school.org.ua/rezhim-roboti" TargetMode="External"/><Relationship Id="rId18" Type="http://schemas.openxmlformats.org/officeDocument/2006/relationships/hyperlink" Target="https://20school.org.ua/atestaciya-vchyteliv" TargetMode="External"/><Relationship Id="rId26" Type="http://schemas.openxmlformats.org/officeDocument/2006/relationships/hyperlink" Target="https://20school.org.ua/storinka-psikhologa" TargetMode="External"/><Relationship Id="rId39" Type="http://schemas.openxmlformats.org/officeDocument/2006/relationships/hyperlink" Target="https://20school.org.ua/uchnivske-samovryaduvannya" TargetMode="External"/><Relationship Id="rId3" Type="http://schemas.microsoft.com/office/2007/relationships/stylesWithEffects" Target="stylesWithEffects.xml"/><Relationship Id="rId21" Type="http://schemas.openxmlformats.org/officeDocument/2006/relationships/hyperlink" Target="https://20school.org.ua/slovesniki" TargetMode="External"/><Relationship Id="rId34" Type="http://schemas.openxmlformats.org/officeDocument/2006/relationships/hyperlink" Target="https://20school.org.ua/porady-batkam" TargetMode="External"/><Relationship Id="rId42" Type="http://schemas.openxmlformats.org/officeDocument/2006/relationships/hyperlink" Target="https://20school.org.ua/virtualnij-memorial-geroyam-slava" TargetMode="External"/><Relationship Id="rId47" Type="http://schemas.openxmlformats.org/officeDocument/2006/relationships/fontTable" Target="fontTable.xml"/><Relationship Id="rId7" Type="http://schemas.openxmlformats.org/officeDocument/2006/relationships/hyperlink" Target="https://prybuzhanivska-gromada.gov.ua/martinivska-zosh-iiii-stupeniv-14-42-56-26-07-2021/" TargetMode="External"/><Relationship Id="rId12" Type="http://schemas.openxmlformats.org/officeDocument/2006/relationships/hyperlink" Target="https://20school.org.ua/pedagogichniy-sklad" TargetMode="External"/><Relationship Id="rId17" Type="http://schemas.openxmlformats.org/officeDocument/2006/relationships/hyperlink" Target="https://20school.org.ua/metod-skarbnychka" TargetMode="External"/><Relationship Id="rId25" Type="http://schemas.openxmlformats.org/officeDocument/2006/relationships/hyperlink" Target="https://20school.org.ua/klassnye" TargetMode="External"/><Relationship Id="rId33" Type="http://schemas.openxmlformats.org/officeDocument/2006/relationships/hyperlink" Target="https://20school.org.ua/menyu-shkilnoji-jidalni" TargetMode="External"/><Relationship Id="rId38" Type="http://schemas.openxmlformats.org/officeDocument/2006/relationships/hyperlink" Target="https://20school.org.ua/pozaklasni-podiy" TargetMode="External"/><Relationship Id="rId46" Type="http://schemas.openxmlformats.org/officeDocument/2006/relationships/hyperlink" Target="https://20school.org.ua/dodlit" TargetMode="External"/><Relationship Id="rId2" Type="http://schemas.openxmlformats.org/officeDocument/2006/relationships/styles" Target="styles.xml"/><Relationship Id="rId16" Type="http://schemas.openxmlformats.org/officeDocument/2006/relationships/hyperlink" Target="https://20school.org.ua/metodychna-robota" TargetMode="External"/><Relationship Id="rId20" Type="http://schemas.openxmlformats.org/officeDocument/2006/relationships/hyperlink" Target="https://20school.org.ua/inklyuzivna-osvita" TargetMode="External"/><Relationship Id="rId29" Type="http://schemas.openxmlformats.org/officeDocument/2006/relationships/hyperlink" Target="https://20school.org.ua/gurtki" TargetMode="External"/><Relationship Id="rId41" Type="http://schemas.openxmlformats.org/officeDocument/2006/relationships/hyperlink" Target="https://20school.org.ua/bezpeka-zhittediyalnosti" TargetMode="External"/><Relationship Id="rId1" Type="http://schemas.openxmlformats.org/officeDocument/2006/relationships/numbering" Target="numbering.xml"/><Relationship Id="rId6" Type="http://schemas.openxmlformats.org/officeDocument/2006/relationships/hyperlink" Target="https://prybuzhanivska-gromada.gov.ua/viddil-osviti-molodi-ta-sportu-pribuzhanivskoi-silskoi-radi-1536048995/" TargetMode="External"/><Relationship Id="rId11" Type="http://schemas.openxmlformats.org/officeDocument/2006/relationships/hyperlink" Target="https://20school.org.ua/dosyagnennya" TargetMode="External"/><Relationship Id="rId24" Type="http://schemas.openxmlformats.org/officeDocument/2006/relationships/hyperlink" Target="https://20school.org.ua/dpyu" TargetMode="External"/><Relationship Id="rId32" Type="http://schemas.openxmlformats.org/officeDocument/2006/relationships/hyperlink" Target="https://20school.org.ua/idbpdnz" TargetMode="External"/><Relationship Id="rId37" Type="http://schemas.openxmlformats.org/officeDocument/2006/relationships/hyperlink" Target="https://20school.org.ua/forma" TargetMode="External"/><Relationship Id="rId40" Type="http://schemas.openxmlformats.org/officeDocument/2006/relationships/hyperlink" Target="https://20school.org.ua/protidiya-bulingu" TargetMode="External"/><Relationship Id="rId45" Type="http://schemas.openxmlformats.org/officeDocument/2006/relationships/hyperlink" Target="https://20school.org.ua/diyalnist-biblioteky" TargetMode="External"/><Relationship Id="rId5" Type="http://schemas.openxmlformats.org/officeDocument/2006/relationships/webSettings" Target="webSettings.xml"/><Relationship Id="rId15" Type="http://schemas.openxmlformats.org/officeDocument/2006/relationships/hyperlink" Target="https://20school.org.ua/rozklad-urokiv" TargetMode="External"/><Relationship Id="rId23" Type="http://schemas.openxmlformats.org/officeDocument/2006/relationships/hyperlink" Target="https://20school.org.ua/pochatkovi-klassy" TargetMode="External"/><Relationship Id="rId28" Type="http://schemas.openxmlformats.org/officeDocument/2006/relationships/hyperlink" Target="https://20school.org.ua/zovnishne-ocinyuvannya" TargetMode="External"/><Relationship Id="rId36" Type="http://schemas.openxmlformats.org/officeDocument/2006/relationships/hyperlink" Target="https://20school.org.ua/vijna-i-diti" TargetMode="External"/><Relationship Id="rId10" Type="http://schemas.openxmlformats.org/officeDocument/2006/relationships/hyperlink" Target="https://20school.org.ua/gimn" TargetMode="External"/><Relationship Id="rId19" Type="http://schemas.openxmlformats.org/officeDocument/2006/relationships/hyperlink" Target="https://20school.org.ua/ozdorovlennya" TargetMode="External"/><Relationship Id="rId31" Type="http://schemas.openxmlformats.org/officeDocument/2006/relationships/hyperlink" Target="https://20school.org.ua/vimigi-do-uchniv" TargetMode="External"/><Relationship Id="rId44" Type="http://schemas.openxmlformats.org/officeDocument/2006/relationships/hyperlink" Target="https://20school.org.ua/bepeka" TargetMode="External"/><Relationship Id="rId4" Type="http://schemas.openxmlformats.org/officeDocument/2006/relationships/settings" Target="settings.xml"/><Relationship Id="rId9" Type="http://schemas.openxmlformats.org/officeDocument/2006/relationships/hyperlink" Target="https://20school.org.ua/press" TargetMode="External"/><Relationship Id="rId14" Type="http://schemas.openxmlformats.org/officeDocument/2006/relationships/hyperlink" Target="https://20school.org.ua/spslu" TargetMode="External"/><Relationship Id="rId22" Type="http://schemas.openxmlformats.org/officeDocument/2006/relationships/hyperlink" Target="https://20school.org.ua/istoriki" TargetMode="External"/><Relationship Id="rId27" Type="http://schemas.openxmlformats.org/officeDocument/2006/relationships/hyperlink" Target="https://20school.org.ua/profilne-navchannya" TargetMode="External"/><Relationship Id="rId30" Type="http://schemas.openxmlformats.org/officeDocument/2006/relationships/hyperlink" Target="https://20school.org.ua/poradi" TargetMode="External"/><Relationship Id="rId35" Type="http://schemas.openxmlformats.org/officeDocument/2006/relationships/hyperlink" Target="https://20school.org.ua/vazhlivi-kontakty" TargetMode="External"/><Relationship Id="rId43" Type="http://schemas.openxmlformats.org/officeDocument/2006/relationships/hyperlink" Target="https://20school.org.ua/navchaemosya-z-google-apps-for-education"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38</Pages>
  <Words>43084</Words>
  <Characters>24559</Characters>
  <Application>Microsoft Office Word</Application>
  <DocSecurity>0</DocSecurity>
  <Lines>204</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12</cp:revision>
  <dcterms:created xsi:type="dcterms:W3CDTF">2023-02-10T07:26:00Z</dcterms:created>
  <dcterms:modified xsi:type="dcterms:W3CDTF">2023-07-18T10:14:00Z</dcterms:modified>
</cp:coreProperties>
</file>