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A0" w:rsidRPr="000C2EE7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EE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bookmarkStart w:id="0" w:name="_GoBack"/>
      <w:bookmarkEnd w:id="0"/>
    </w:p>
    <w:p w:rsidR="000C2EE7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C2EE7">
        <w:rPr>
          <w:rFonts w:ascii="Times New Roman" w:hAnsi="Times New Roman" w:cs="Times New Roman"/>
          <w:b/>
          <w:sz w:val="28"/>
          <w:szCs w:val="28"/>
          <w:lang w:val="uk-UA"/>
        </w:rPr>
        <w:t>ро надходження та використання коштів, отриманих за іншими джерелами власних надходжень</w:t>
      </w:r>
    </w:p>
    <w:p w:rsidR="000C2EE7" w:rsidRDefault="000C2EE7" w:rsidP="0072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Івано-Франківській ЗШ№21</w:t>
      </w:r>
    </w:p>
    <w:p w:rsidR="006371AF" w:rsidRPr="00722EE5" w:rsidRDefault="006371AF" w:rsidP="000C2EE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2EE5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 2018 р.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37"/>
        <w:gridCol w:w="2931"/>
        <w:gridCol w:w="1532"/>
        <w:gridCol w:w="1546"/>
        <w:gridCol w:w="1875"/>
        <w:gridCol w:w="1763"/>
      </w:tblGrid>
      <w:tr w:rsidR="000C2EE7" w:rsidRPr="000C2EE7" w:rsidTr="000C2EE7">
        <w:tc>
          <w:tcPr>
            <w:tcW w:w="839" w:type="dxa"/>
            <w:vMerge w:val="restart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35" w:type="dxa"/>
            <w:vMerge w:val="restart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Джерело поступлення коштів</w:t>
            </w:r>
          </w:p>
        </w:tc>
        <w:tc>
          <w:tcPr>
            <w:tcW w:w="1534" w:type="dxa"/>
            <w:vMerge w:val="restart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Сума</w:t>
            </w:r>
          </w:p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546" w:type="dxa"/>
            <w:vMerge w:val="restart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товару чи послуги</w:t>
            </w:r>
          </w:p>
        </w:tc>
        <w:tc>
          <w:tcPr>
            <w:tcW w:w="3630" w:type="dxa"/>
            <w:gridSpan w:val="2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Використано коштів</w:t>
            </w:r>
          </w:p>
        </w:tc>
      </w:tr>
      <w:tr w:rsidR="000C2EE7" w:rsidRPr="000C2EE7" w:rsidTr="000C2EE7">
        <w:tc>
          <w:tcPr>
            <w:tcW w:w="839" w:type="dxa"/>
            <w:vMerge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  <w:vMerge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34" w:type="dxa"/>
            <w:vMerge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  <w:vMerge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7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рахунок отриманих коштів</w:t>
            </w:r>
          </w:p>
        </w:tc>
        <w:tc>
          <w:tcPr>
            <w:tcW w:w="1754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Натуральна форма</w:t>
            </w:r>
          </w:p>
        </w:tc>
      </w:tr>
      <w:tr w:rsidR="000C2EE7" w:rsidRPr="000C2EE7" w:rsidTr="000C2EE7">
        <w:tc>
          <w:tcPr>
            <w:tcW w:w="839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5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Благодійні внески від батьків</w:t>
            </w:r>
          </w:p>
        </w:tc>
        <w:tc>
          <w:tcPr>
            <w:tcW w:w="1534" w:type="dxa"/>
          </w:tcPr>
          <w:p w:rsidR="000C2EE7" w:rsidRPr="000C2EE7" w:rsidRDefault="00722EE5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23550</w:t>
            </w:r>
          </w:p>
        </w:tc>
        <w:tc>
          <w:tcPr>
            <w:tcW w:w="154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7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C2EE7" w:rsidRPr="000C2EE7" w:rsidTr="000C2EE7">
        <w:tc>
          <w:tcPr>
            <w:tcW w:w="839" w:type="dxa"/>
          </w:tcPr>
          <w:p w:rsidR="000C2EE7" w:rsidRPr="00722EE5" w:rsidRDefault="00722EE5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5" w:type="dxa"/>
          </w:tcPr>
          <w:p w:rsidR="000C2EE7" w:rsidRPr="00722EE5" w:rsidRDefault="00722EE5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кошти</w:t>
            </w:r>
          </w:p>
        </w:tc>
        <w:tc>
          <w:tcPr>
            <w:tcW w:w="1534" w:type="dxa"/>
          </w:tcPr>
          <w:p w:rsidR="000C2EE7" w:rsidRPr="00722EE5" w:rsidRDefault="006371AF" w:rsidP="006371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15 200 </w:t>
            </w:r>
          </w:p>
        </w:tc>
        <w:tc>
          <w:tcPr>
            <w:tcW w:w="1546" w:type="dxa"/>
          </w:tcPr>
          <w:p w:rsidR="006371AF" w:rsidRPr="006371AF" w:rsidRDefault="006371AF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Двері у кабінети</w:t>
            </w:r>
          </w:p>
          <w:p w:rsidR="000C2EE7" w:rsidRPr="006371AF" w:rsidRDefault="006371AF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( 4 шт.)</w:t>
            </w:r>
          </w:p>
        </w:tc>
        <w:tc>
          <w:tcPr>
            <w:tcW w:w="1876" w:type="dxa"/>
          </w:tcPr>
          <w:p w:rsidR="000C2EE7" w:rsidRPr="000C2EE7" w:rsidRDefault="000C2EE7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0C2EE7" w:rsidRPr="000C2EE7" w:rsidRDefault="006371AF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371AF" w:rsidRPr="000C2EE7" w:rsidTr="000C2EE7">
        <w:tc>
          <w:tcPr>
            <w:tcW w:w="839" w:type="dxa"/>
          </w:tcPr>
          <w:p w:rsidR="006371AF" w:rsidRPr="00722EE5" w:rsidRDefault="00722EE5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35" w:type="dxa"/>
          </w:tcPr>
          <w:p w:rsidR="006371AF" w:rsidRPr="00722EE5" w:rsidRDefault="00722EE5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кошти</w:t>
            </w:r>
          </w:p>
        </w:tc>
        <w:tc>
          <w:tcPr>
            <w:tcW w:w="1534" w:type="dxa"/>
          </w:tcPr>
          <w:p w:rsidR="006371AF" w:rsidRPr="00722EE5" w:rsidRDefault="006371AF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546" w:type="dxa"/>
          </w:tcPr>
          <w:p w:rsidR="006371AF" w:rsidRPr="006371AF" w:rsidRDefault="006371AF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Насоси </w:t>
            </w:r>
          </w:p>
          <w:p w:rsidR="006371AF" w:rsidRPr="006371AF" w:rsidRDefault="006371AF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шт.)</w:t>
            </w:r>
          </w:p>
        </w:tc>
        <w:tc>
          <w:tcPr>
            <w:tcW w:w="1876" w:type="dxa"/>
          </w:tcPr>
          <w:p w:rsidR="006371AF" w:rsidRPr="000C2EE7" w:rsidRDefault="006371AF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6371AF" w:rsidRPr="000C2EE7" w:rsidRDefault="006371AF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6371AF" w:rsidRPr="000C2EE7" w:rsidTr="000C2EE7">
        <w:tc>
          <w:tcPr>
            <w:tcW w:w="839" w:type="dxa"/>
          </w:tcPr>
          <w:p w:rsidR="006371AF" w:rsidRPr="00722EE5" w:rsidRDefault="00722EE5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5" w:type="dxa"/>
          </w:tcPr>
          <w:p w:rsidR="006371AF" w:rsidRPr="00722EE5" w:rsidRDefault="00722EE5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кошти</w:t>
            </w:r>
          </w:p>
        </w:tc>
        <w:tc>
          <w:tcPr>
            <w:tcW w:w="1534" w:type="dxa"/>
          </w:tcPr>
          <w:p w:rsidR="006371AF" w:rsidRPr="00722EE5" w:rsidRDefault="006371AF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</w:t>
            </w:r>
          </w:p>
        </w:tc>
        <w:tc>
          <w:tcPr>
            <w:tcW w:w="1546" w:type="dxa"/>
          </w:tcPr>
          <w:p w:rsidR="006371AF" w:rsidRPr="006371AF" w:rsidRDefault="006371AF" w:rsidP="000C2E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Підставки для вазонів</w:t>
            </w:r>
          </w:p>
        </w:tc>
        <w:tc>
          <w:tcPr>
            <w:tcW w:w="1876" w:type="dxa"/>
          </w:tcPr>
          <w:p w:rsidR="006371AF" w:rsidRPr="000C2EE7" w:rsidRDefault="006371AF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54" w:type="dxa"/>
          </w:tcPr>
          <w:p w:rsidR="006371AF" w:rsidRPr="000C2EE7" w:rsidRDefault="006371AF" w:rsidP="000C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0C2EE7" w:rsidRPr="000C2EE7" w:rsidRDefault="000C2EE7" w:rsidP="000C2E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C2EE7" w:rsidRPr="000C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D4"/>
    <w:rsid w:val="000C2EE7"/>
    <w:rsid w:val="006371AF"/>
    <w:rsid w:val="00722EE5"/>
    <w:rsid w:val="00AD03D4"/>
    <w:rsid w:val="00B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4B3"/>
  <w15:chartTrackingRefBased/>
  <w15:docId w15:val="{9658CBB4-8075-402C-8A2B-5828BB01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2018-03-08T04:43:00Z</cp:lastPrinted>
  <dcterms:created xsi:type="dcterms:W3CDTF">2018-01-05T09:52:00Z</dcterms:created>
  <dcterms:modified xsi:type="dcterms:W3CDTF">2018-03-08T04:52:00Z</dcterms:modified>
</cp:coreProperties>
</file>