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A7B2A" w14:textId="77777777" w:rsidR="000076CA" w:rsidRDefault="000076CA">
      <w:pPr>
        <w:ind w:firstLine="709"/>
        <w:jc w:val="center"/>
        <w:rPr>
          <w:rFonts w:ascii="Times New Roman" w:eastAsia="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5002"/>
      </w:tblGrid>
      <w:tr w:rsidR="00DB4831" w:rsidRPr="000E6B6C" w14:paraId="78663831" w14:textId="77777777" w:rsidTr="00AF020F">
        <w:trPr>
          <w:trHeight w:val="1888"/>
        </w:trPr>
        <w:tc>
          <w:tcPr>
            <w:tcW w:w="8046" w:type="dxa"/>
          </w:tcPr>
          <w:p w14:paraId="20F8B0D4" w14:textId="77777777" w:rsidR="00DB4831" w:rsidRPr="0075571E" w:rsidRDefault="00DB4831" w:rsidP="00AF020F">
            <w:pPr>
              <w:rPr>
                <w:b/>
                <w:sz w:val="28"/>
                <w:szCs w:val="28"/>
                <w:lang w:val="uk-UA"/>
              </w:rPr>
            </w:pPr>
            <w:r w:rsidRPr="0075571E">
              <w:rPr>
                <w:b/>
                <w:sz w:val="28"/>
                <w:szCs w:val="28"/>
                <w:lang w:val="uk-UA"/>
              </w:rPr>
              <w:t xml:space="preserve">СХВАЛЕНО                                                         </w:t>
            </w:r>
          </w:p>
          <w:p w14:paraId="7FA47B5F" w14:textId="77777777" w:rsidR="00DB4831" w:rsidRPr="0075571E" w:rsidRDefault="00DB4831" w:rsidP="00AF020F">
            <w:pPr>
              <w:rPr>
                <w:b/>
                <w:sz w:val="28"/>
                <w:szCs w:val="28"/>
                <w:lang w:val="uk-UA"/>
              </w:rPr>
            </w:pPr>
            <w:r w:rsidRPr="0075571E">
              <w:rPr>
                <w:b/>
                <w:sz w:val="28"/>
                <w:szCs w:val="28"/>
                <w:lang w:val="uk-UA"/>
              </w:rPr>
              <w:t>Педагогічною радою</w:t>
            </w:r>
          </w:p>
          <w:p w14:paraId="641DE65B" w14:textId="77777777" w:rsidR="00DB4831" w:rsidRPr="0075571E" w:rsidRDefault="00DB4831" w:rsidP="00AF020F">
            <w:pPr>
              <w:rPr>
                <w:b/>
                <w:sz w:val="28"/>
                <w:szCs w:val="28"/>
                <w:lang w:val="uk-UA"/>
              </w:rPr>
            </w:pPr>
            <w:r w:rsidRPr="0075571E">
              <w:rPr>
                <w:b/>
                <w:sz w:val="28"/>
                <w:szCs w:val="28"/>
                <w:lang w:val="uk-UA"/>
              </w:rPr>
              <w:t xml:space="preserve">Ліцею №21 Івано-Франківської                                                                                                                                                         міської ради   </w:t>
            </w:r>
          </w:p>
          <w:p w14:paraId="6A1B166F" w14:textId="73ABFECF" w:rsidR="00DB4831" w:rsidRPr="0075571E" w:rsidRDefault="00DB4831" w:rsidP="00AF020F">
            <w:pPr>
              <w:rPr>
                <w:b/>
                <w:sz w:val="28"/>
                <w:szCs w:val="28"/>
              </w:rPr>
            </w:pPr>
            <w:r w:rsidRPr="0075571E">
              <w:rPr>
                <w:b/>
                <w:sz w:val="28"/>
                <w:szCs w:val="28"/>
              </w:rPr>
              <w:t xml:space="preserve">(протокол № 5  від 04.06.2021р.)   </w:t>
            </w:r>
          </w:p>
          <w:p w14:paraId="2C389750" w14:textId="77777777" w:rsidR="00DB4831" w:rsidRPr="0075571E" w:rsidRDefault="00DB4831" w:rsidP="00AF020F">
            <w:pPr>
              <w:rPr>
                <w:b/>
                <w:sz w:val="28"/>
                <w:szCs w:val="28"/>
                <w:lang w:val="uk-UA"/>
              </w:rPr>
            </w:pPr>
          </w:p>
        </w:tc>
        <w:tc>
          <w:tcPr>
            <w:tcW w:w="6741" w:type="dxa"/>
          </w:tcPr>
          <w:p w14:paraId="12119CA0" w14:textId="1CB9AB2B" w:rsidR="00DB4831" w:rsidRPr="000E6B6C" w:rsidRDefault="00DB4831" w:rsidP="00AF020F">
            <w:pPr>
              <w:rPr>
                <w:b/>
                <w:sz w:val="28"/>
                <w:szCs w:val="28"/>
              </w:rPr>
            </w:pPr>
            <w:r w:rsidRPr="000E6B6C">
              <w:rPr>
                <w:b/>
                <w:sz w:val="28"/>
                <w:szCs w:val="28"/>
              </w:rPr>
              <w:t xml:space="preserve">ЗАТВЕРДЖУЮ   </w:t>
            </w:r>
          </w:p>
          <w:p w14:paraId="34943DD8" w14:textId="77777777" w:rsidR="00DB4831" w:rsidRDefault="00DB4831" w:rsidP="00AF020F">
            <w:pPr>
              <w:rPr>
                <w:b/>
                <w:sz w:val="28"/>
                <w:szCs w:val="28"/>
              </w:rPr>
            </w:pPr>
            <w:r w:rsidRPr="000E6B6C">
              <w:rPr>
                <w:b/>
                <w:sz w:val="28"/>
                <w:szCs w:val="28"/>
              </w:rPr>
              <w:t xml:space="preserve">Директор Ліцею №21 </w:t>
            </w:r>
          </w:p>
          <w:p w14:paraId="7E4C4D4B" w14:textId="7FFF4BB3" w:rsidR="00DB4831" w:rsidRPr="000E6B6C" w:rsidRDefault="00DB4831" w:rsidP="00AF020F">
            <w:pPr>
              <w:rPr>
                <w:b/>
                <w:sz w:val="28"/>
                <w:szCs w:val="28"/>
              </w:rPr>
            </w:pPr>
            <w:r w:rsidRPr="000E6B6C">
              <w:rPr>
                <w:b/>
                <w:sz w:val="28"/>
                <w:szCs w:val="28"/>
              </w:rPr>
              <w:t>Івано-Франківської</w:t>
            </w:r>
            <w:r>
              <w:rPr>
                <w:b/>
                <w:sz w:val="28"/>
                <w:szCs w:val="28"/>
              </w:rPr>
              <w:t xml:space="preserve"> </w:t>
            </w:r>
            <w:r w:rsidRPr="000E6B6C">
              <w:rPr>
                <w:b/>
                <w:sz w:val="28"/>
                <w:szCs w:val="28"/>
              </w:rPr>
              <w:t>міської ради</w:t>
            </w:r>
          </w:p>
          <w:p w14:paraId="503E3387" w14:textId="174D3134" w:rsidR="00DB4831" w:rsidRPr="000E6B6C" w:rsidRDefault="00DB4831" w:rsidP="00AF020F">
            <w:pPr>
              <w:rPr>
                <w:b/>
                <w:sz w:val="28"/>
                <w:szCs w:val="28"/>
              </w:rPr>
            </w:pPr>
            <w:r w:rsidRPr="000E6B6C">
              <w:rPr>
                <w:b/>
                <w:sz w:val="28"/>
                <w:szCs w:val="28"/>
                <w:lang w:val="uk-UA"/>
              </w:rPr>
              <w:t xml:space="preserve"> </w:t>
            </w:r>
            <w:r w:rsidRPr="000E6B6C">
              <w:rPr>
                <w:b/>
                <w:sz w:val="28"/>
                <w:szCs w:val="28"/>
              </w:rPr>
              <w:t>___________ О. Лесюк</w:t>
            </w:r>
          </w:p>
          <w:p w14:paraId="7D4B907D" w14:textId="31696E49" w:rsidR="00DB4831" w:rsidRPr="0075571E" w:rsidRDefault="00DB4831" w:rsidP="00AF020F">
            <w:pPr>
              <w:rPr>
                <w:b/>
                <w:sz w:val="28"/>
                <w:szCs w:val="28"/>
              </w:rPr>
            </w:pPr>
            <w:r w:rsidRPr="000E6B6C">
              <w:rPr>
                <w:b/>
                <w:sz w:val="28"/>
                <w:szCs w:val="28"/>
                <w:lang w:val="uk-UA"/>
              </w:rPr>
              <w:t xml:space="preserve"> </w:t>
            </w:r>
            <w:r w:rsidRPr="0075571E">
              <w:rPr>
                <w:b/>
                <w:sz w:val="28"/>
                <w:szCs w:val="28"/>
              </w:rPr>
              <w:t>(наказ №</w:t>
            </w:r>
            <w:r w:rsidR="0075571E">
              <w:rPr>
                <w:b/>
                <w:sz w:val="28"/>
                <w:szCs w:val="28"/>
              </w:rPr>
              <w:t xml:space="preserve">    </w:t>
            </w:r>
            <w:r w:rsidR="00183D74">
              <w:rPr>
                <w:b/>
                <w:sz w:val="28"/>
                <w:szCs w:val="28"/>
              </w:rPr>
              <w:t xml:space="preserve"> </w:t>
            </w:r>
            <w:r w:rsidR="0075571E">
              <w:rPr>
                <w:b/>
                <w:sz w:val="28"/>
                <w:szCs w:val="28"/>
              </w:rPr>
              <w:t xml:space="preserve">   </w:t>
            </w:r>
            <w:r w:rsidRPr="0075571E">
              <w:rPr>
                <w:b/>
                <w:sz w:val="28"/>
                <w:szCs w:val="28"/>
              </w:rPr>
              <w:t>від</w:t>
            </w:r>
            <w:r w:rsidR="0075571E">
              <w:rPr>
                <w:b/>
                <w:sz w:val="28"/>
                <w:szCs w:val="28"/>
              </w:rPr>
              <w:t xml:space="preserve">      </w:t>
            </w:r>
            <w:r w:rsidRPr="0075571E">
              <w:rPr>
                <w:b/>
                <w:sz w:val="28"/>
                <w:szCs w:val="28"/>
              </w:rPr>
              <w:t xml:space="preserve"> </w:t>
            </w:r>
            <w:r w:rsidR="009111D9" w:rsidRPr="0075571E">
              <w:rPr>
                <w:b/>
                <w:sz w:val="28"/>
                <w:szCs w:val="28"/>
              </w:rPr>
              <w:t>.06.2021</w:t>
            </w:r>
            <w:r w:rsidRPr="0075571E">
              <w:rPr>
                <w:b/>
                <w:sz w:val="28"/>
                <w:szCs w:val="28"/>
              </w:rPr>
              <w:t>р.)</w:t>
            </w:r>
          </w:p>
          <w:p w14:paraId="56F3126E" w14:textId="77777777" w:rsidR="00DB4831" w:rsidRPr="00E53627" w:rsidRDefault="00DB4831" w:rsidP="00AF020F">
            <w:pPr>
              <w:jc w:val="center"/>
              <w:rPr>
                <w:b/>
                <w:color w:val="FF0000"/>
                <w:sz w:val="28"/>
                <w:szCs w:val="28"/>
              </w:rPr>
            </w:pPr>
          </w:p>
          <w:p w14:paraId="4616EBF0" w14:textId="77777777" w:rsidR="00DB4831" w:rsidRPr="000E6B6C" w:rsidRDefault="00DB4831" w:rsidP="00AF020F">
            <w:pPr>
              <w:jc w:val="center"/>
              <w:rPr>
                <w:b/>
                <w:sz w:val="28"/>
                <w:szCs w:val="28"/>
              </w:rPr>
            </w:pPr>
          </w:p>
        </w:tc>
      </w:tr>
    </w:tbl>
    <w:p w14:paraId="2698FC84" w14:textId="77777777" w:rsidR="000076CA" w:rsidRDefault="000076CA" w:rsidP="009111D9">
      <w:pPr>
        <w:rPr>
          <w:rFonts w:ascii="Times New Roman" w:eastAsia="Times New Roman" w:hAnsi="Times New Roman" w:cs="Times New Roman"/>
          <w:sz w:val="28"/>
          <w:szCs w:val="28"/>
        </w:rPr>
      </w:pPr>
    </w:p>
    <w:p w14:paraId="561C2CD1" w14:textId="77777777" w:rsidR="000076CA" w:rsidRDefault="000076CA">
      <w:pPr>
        <w:ind w:firstLine="709"/>
        <w:jc w:val="center"/>
        <w:rPr>
          <w:rFonts w:ascii="Times New Roman" w:eastAsia="Times New Roman" w:hAnsi="Times New Roman" w:cs="Times New Roman"/>
          <w:sz w:val="28"/>
          <w:szCs w:val="28"/>
        </w:rPr>
      </w:pPr>
    </w:p>
    <w:p w14:paraId="24FDC074" w14:textId="77777777" w:rsidR="009111D9" w:rsidRDefault="0075571E">
      <w:pPr>
        <w:ind w:firstLine="709"/>
        <w:jc w:val="center"/>
        <w:rPr>
          <w:rFonts w:ascii="Times New Roman" w:eastAsia="Times New Roman" w:hAnsi="Times New Roman" w:cs="Times New Roman"/>
          <w:b/>
          <w:sz w:val="28"/>
          <w:szCs w:val="28"/>
        </w:rPr>
      </w:pPr>
      <w:r w:rsidRPr="00DB4831">
        <w:rPr>
          <w:rFonts w:ascii="Times New Roman" w:eastAsia="Times New Roman" w:hAnsi="Times New Roman" w:cs="Times New Roman"/>
          <w:b/>
          <w:sz w:val="28"/>
          <w:szCs w:val="28"/>
        </w:rPr>
        <w:t>Положення</w:t>
      </w:r>
    </w:p>
    <w:p w14:paraId="00000004" w14:textId="35CCEDE5" w:rsidR="00045CFA" w:rsidRPr="00DB4831" w:rsidRDefault="0075571E">
      <w:pPr>
        <w:ind w:firstLine="709"/>
        <w:jc w:val="center"/>
        <w:rPr>
          <w:rFonts w:ascii="Times New Roman" w:eastAsia="Times New Roman" w:hAnsi="Times New Roman" w:cs="Times New Roman"/>
          <w:b/>
          <w:sz w:val="28"/>
          <w:szCs w:val="28"/>
        </w:rPr>
      </w:pPr>
      <w:r w:rsidRPr="00DB4831">
        <w:rPr>
          <w:rFonts w:ascii="Times New Roman" w:eastAsia="Times New Roman" w:hAnsi="Times New Roman" w:cs="Times New Roman"/>
          <w:b/>
          <w:sz w:val="28"/>
          <w:szCs w:val="28"/>
        </w:rPr>
        <w:t xml:space="preserve"> про конкурс на посади педагогічних працівників</w:t>
      </w:r>
    </w:p>
    <w:p w14:paraId="00000005" w14:textId="4F6BFF9F" w:rsidR="00045CFA" w:rsidRPr="00DB4831" w:rsidRDefault="00DB4831">
      <w:pPr>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Ліцею №21</w:t>
      </w:r>
      <w:r w:rsidR="0075571E" w:rsidRPr="00DB4831">
        <w:rPr>
          <w:rFonts w:ascii="Times New Roman" w:eastAsia="Times New Roman" w:hAnsi="Times New Roman" w:cs="Times New Roman"/>
          <w:b/>
          <w:sz w:val="28"/>
          <w:szCs w:val="28"/>
        </w:rPr>
        <w:t xml:space="preserve"> Івано-Франківської міської ради</w:t>
      </w:r>
    </w:p>
    <w:p w14:paraId="00000006" w14:textId="2407BA52" w:rsidR="00045CFA" w:rsidRDefault="0075571E">
      <w:pPr>
        <w:numPr>
          <w:ilvl w:val="0"/>
          <w:numId w:val="2"/>
        </w:numPr>
        <w:pBdr>
          <w:top w:val="nil"/>
          <w:left w:val="nil"/>
          <w:bottom w:val="nil"/>
          <w:right w:val="nil"/>
          <w:between w:val="nil"/>
        </w:pBdr>
        <w:tabs>
          <w:tab w:val="left" w:pos="1276"/>
        </w:tabs>
        <w:ind w:left="0" w:firstLine="709"/>
        <w:jc w:val="both"/>
        <w:rPr>
          <w:color w:val="000000"/>
          <w:sz w:val="28"/>
          <w:szCs w:val="28"/>
        </w:rPr>
      </w:pPr>
      <w:r>
        <w:rPr>
          <w:rFonts w:ascii="Times New Roman" w:eastAsia="Times New Roman" w:hAnsi="Times New Roman" w:cs="Times New Roman"/>
          <w:color w:val="000000"/>
          <w:sz w:val="28"/>
          <w:szCs w:val="28"/>
        </w:rPr>
        <w:t>Положення про конкурс на посади пед</w:t>
      </w:r>
      <w:r w:rsidR="00DB4831">
        <w:rPr>
          <w:rFonts w:ascii="Times New Roman" w:eastAsia="Times New Roman" w:hAnsi="Times New Roman" w:cs="Times New Roman"/>
          <w:color w:val="000000"/>
          <w:sz w:val="28"/>
          <w:szCs w:val="28"/>
        </w:rPr>
        <w:t>агогічних працівників      Ліцею №21</w:t>
      </w:r>
      <w:r>
        <w:rPr>
          <w:rFonts w:ascii="Times New Roman" w:eastAsia="Times New Roman" w:hAnsi="Times New Roman" w:cs="Times New Roman"/>
          <w:color w:val="000000"/>
          <w:sz w:val="28"/>
          <w:szCs w:val="28"/>
        </w:rPr>
        <w:t xml:space="preserve"> Івано-Франківської міської ради (далі – Положення) розроблене відповідно до Закону України «Про освіту», «Про повну загальну середню освіту», «Про місцеве самоврядування в Україні», Кодексу законів про працю України, «Положення про конкурс на посади педагогічних працівників комунального закладу загальної середньої освіти, засновником якого є Івано-Франківська міська рада» та визначає механізм проведення конкурсу на заміщення вакантних посад пед</w:t>
      </w:r>
      <w:r w:rsidR="00DB4831">
        <w:rPr>
          <w:rFonts w:ascii="Times New Roman" w:eastAsia="Times New Roman" w:hAnsi="Times New Roman" w:cs="Times New Roman"/>
          <w:color w:val="000000"/>
          <w:sz w:val="28"/>
          <w:szCs w:val="28"/>
        </w:rPr>
        <w:t xml:space="preserve">агогічних працівників Ліцею №21               </w:t>
      </w:r>
      <w:r>
        <w:rPr>
          <w:rFonts w:ascii="Times New Roman" w:eastAsia="Times New Roman" w:hAnsi="Times New Roman" w:cs="Times New Roman"/>
          <w:color w:val="000000"/>
          <w:sz w:val="28"/>
          <w:szCs w:val="28"/>
        </w:rPr>
        <w:t xml:space="preserve"> Івано-Франківської міської ради (далі – заклад освіти).</w:t>
      </w:r>
    </w:p>
    <w:p w14:paraId="00000007" w14:textId="77777777" w:rsidR="00045CFA" w:rsidRDefault="0075571E">
      <w:pPr>
        <w:numPr>
          <w:ilvl w:val="0"/>
          <w:numId w:val="2"/>
        </w:numPr>
        <w:pBdr>
          <w:top w:val="nil"/>
          <w:left w:val="nil"/>
          <w:bottom w:val="nil"/>
          <w:right w:val="nil"/>
          <w:between w:val="nil"/>
        </w:pBdr>
        <w:tabs>
          <w:tab w:val="left" w:pos="1276"/>
        </w:tabs>
        <w:ind w:left="0" w:firstLine="709"/>
        <w:jc w:val="both"/>
        <w:rPr>
          <w:color w:val="000000"/>
          <w:sz w:val="28"/>
          <w:szCs w:val="28"/>
        </w:rPr>
      </w:pPr>
      <w:r>
        <w:rPr>
          <w:rFonts w:ascii="Times New Roman" w:eastAsia="Times New Roman" w:hAnsi="Times New Roman" w:cs="Times New Roman"/>
          <w:color w:val="000000"/>
          <w:sz w:val="28"/>
          <w:szCs w:val="28"/>
        </w:rPr>
        <w:t>Педагогічні працівники закладу освіти призначаються на посади директором цього закладу за результатами конкурсу, що проводиться відповідно до цього Положення, шляхом укладення з ними трудових договорів.</w:t>
      </w:r>
    </w:p>
    <w:p w14:paraId="00000008" w14:textId="77777777" w:rsidR="00045CFA" w:rsidRDefault="0075571E">
      <w:pPr>
        <w:numPr>
          <w:ilvl w:val="0"/>
          <w:numId w:val="2"/>
        </w:numPr>
        <w:pBdr>
          <w:top w:val="nil"/>
          <w:left w:val="nil"/>
          <w:bottom w:val="nil"/>
          <w:right w:val="nil"/>
          <w:between w:val="nil"/>
        </w:pBdr>
        <w:tabs>
          <w:tab w:val="left" w:pos="1276"/>
        </w:tabs>
        <w:ind w:left="0" w:firstLine="709"/>
        <w:jc w:val="both"/>
        <w:rPr>
          <w:color w:val="000000"/>
          <w:sz w:val="28"/>
          <w:szCs w:val="28"/>
        </w:rPr>
      </w:pPr>
      <w:r>
        <w:rPr>
          <w:rFonts w:ascii="Times New Roman" w:eastAsia="Times New Roman" w:hAnsi="Times New Roman" w:cs="Times New Roman"/>
          <w:color w:val="000000"/>
          <w:sz w:val="28"/>
          <w:szCs w:val="28"/>
        </w:rPr>
        <w:t>На посади педагогічних працівників можуть претендувати особи, які мають педагогічну освіту, вищу та/або кваліфікаційну кваліфікацію, вільно володіють державною мовою, моральні якості та фізичний і психічний стан здоров’я яких дозволяють виконувати професійні обов’язки. Перелік посад педагогічних працівників встановлюється Кабінетом Міністрів України.</w:t>
      </w:r>
    </w:p>
    <w:p w14:paraId="00000009" w14:textId="77777777" w:rsidR="00045CFA" w:rsidRDefault="0075571E">
      <w:pPr>
        <w:numPr>
          <w:ilvl w:val="0"/>
          <w:numId w:val="2"/>
        </w:numPr>
        <w:pBdr>
          <w:top w:val="nil"/>
          <w:left w:val="nil"/>
          <w:bottom w:val="nil"/>
          <w:right w:val="nil"/>
          <w:between w:val="nil"/>
        </w:pBdr>
        <w:tabs>
          <w:tab w:val="left" w:pos="1276"/>
        </w:tabs>
        <w:ind w:left="0" w:firstLine="709"/>
        <w:jc w:val="both"/>
        <w:rPr>
          <w:color w:val="000000"/>
          <w:sz w:val="28"/>
          <w:szCs w:val="28"/>
        </w:rPr>
      </w:pPr>
      <w:r>
        <w:rPr>
          <w:rFonts w:ascii="Times New Roman" w:eastAsia="Times New Roman" w:hAnsi="Times New Roman" w:cs="Times New Roman"/>
          <w:color w:val="000000"/>
          <w:sz w:val="28"/>
          <w:szCs w:val="28"/>
        </w:rPr>
        <w:t xml:space="preserve">Конкурс оголошується та проводиться закладом освіти у таких випадках: </w:t>
      </w:r>
    </w:p>
    <w:p w14:paraId="0000000A" w14:textId="77777777" w:rsidR="00045CFA" w:rsidRDefault="0075571E">
      <w:pPr>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наявності вакантної посади;</w:t>
      </w:r>
    </w:p>
    <w:p w14:paraId="0000000B" w14:textId="77777777" w:rsidR="00045CFA" w:rsidRDefault="0075571E">
      <w:pPr>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введенні до штатного розпису закладу освіти нової посади;</w:t>
      </w:r>
    </w:p>
    <w:p w14:paraId="0000000C" w14:textId="77777777" w:rsidR="00045CFA" w:rsidRDefault="0075571E">
      <w:pPr>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менше, ніж за 30 днів до завершення строкового трудового договору, укладеного з педагогічним працівником закладу освіти;</w:t>
      </w:r>
    </w:p>
    <w:p w14:paraId="0000000D" w14:textId="77777777" w:rsidR="00045CFA" w:rsidRDefault="0075571E">
      <w:pPr>
        <w:numPr>
          <w:ilvl w:val="1"/>
          <w:numId w:val="2"/>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пізніше десяти робочих днів з дня дострокового припинення строкового трудового договору, укладеного з педагогічним працівником освітнього закладу.</w:t>
      </w:r>
    </w:p>
    <w:p w14:paraId="0000000E" w14:textId="77777777" w:rsidR="00045CFA" w:rsidRDefault="0075571E">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Рішення про проведення конкурсу приймає директор закладу освіту шляхом винесення наказу.</w:t>
      </w:r>
    </w:p>
    <w:p w14:paraId="0000000F" w14:textId="77777777" w:rsidR="00045CFA" w:rsidRDefault="0075571E">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Конкурс не оголошується на посади, які зберігаються за працівниками, що перебувають у відпустці по вагітності та пологах, відпустці по догляду за дитиною до досягнення нею трирічного віку, а також в інших випадках збереження за працівниками посад, визначених Кодексом законів про працю України, та при прийнятті на роботу сумісників і осіб, що ведуть педагогічну роботу з погодинною оплатою праці.</w:t>
      </w:r>
    </w:p>
    <w:p w14:paraId="00000010" w14:textId="77777777" w:rsidR="00045CFA" w:rsidRDefault="0075571E">
      <w:pPr>
        <w:numPr>
          <w:ilvl w:val="0"/>
          <w:numId w:val="2"/>
        </w:numPr>
        <w:pBdr>
          <w:top w:val="nil"/>
          <w:left w:val="nil"/>
          <w:bottom w:val="nil"/>
          <w:right w:val="nil"/>
          <w:between w:val="nil"/>
        </w:pBdr>
        <w:tabs>
          <w:tab w:val="left" w:pos="1276"/>
        </w:tabs>
        <w:ind w:left="0" w:firstLine="709"/>
        <w:jc w:val="both"/>
        <w:rPr>
          <w:color w:val="000000"/>
          <w:sz w:val="28"/>
          <w:szCs w:val="28"/>
        </w:rPr>
      </w:pPr>
      <w:r>
        <w:rPr>
          <w:rFonts w:ascii="Times New Roman" w:eastAsia="Times New Roman" w:hAnsi="Times New Roman" w:cs="Times New Roman"/>
          <w:color w:val="000000"/>
          <w:sz w:val="28"/>
          <w:szCs w:val="28"/>
        </w:rPr>
        <w:t>Конкурс складається з таких етапів:</w:t>
      </w:r>
    </w:p>
    <w:p w14:paraId="00000011" w14:textId="77777777" w:rsidR="00045CFA" w:rsidRDefault="0075571E">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прийняття рішення про оголошення конкурсу;</w:t>
      </w:r>
    </w:p>
    <w:p w14:paraId="00000012" w14:textId="77777777" w:rsidR="00045CFA" w:rsidRDefault="0075571E">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оприлюднення оголошення про проведення конкурсного відбору;</w:t>
      </w:r>
    </w:p>
    <w:p w14:paraId="00000013" w14:textId="77777777" w:rsidR="00045CFA" w:rsidRDefault="0075571E">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прийом документів від осіб, які бажають взяти участь у конкурсному відборі;</w:t>
      </w:r>
    </w:p>
    <w:p w14:paraId="00000014" w14:textId="77777777" w:rsidR="00045CFA" w:rsidRDefault="0075571E">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попередній розгляд поданих документів на відповідність встановленим законодавством вимогам;</w:t>
      </w:r>
    </w:p>
    <w:p w14:paraId="00000015" w14:textId="77777777" w:rsidR="00045CFA" w:rsidRDefault="0075571E">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проведення конкурсного відбору;</w:t>
      </w:r>
    </w:p>
    <w:p w14:paraId="00000016" w14:textId="77777777" w:rsidR="00045CFA" w:rsidRDefault="0075571E">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визначення переможця конкурсного відбору;</w:t>
      </w:r>
    </w:p>
    <w:p w14:paraId="00000017" w14:textId="77777777" w:rsidR="00045CFA" w:rsidRDefault="0075571E">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оприлюднення результатів конкурсу.</w:t>
      </w:r>
    </w:p>
    <w:p w14:paraId="00000018" w14:textId="77777777" w:rsidR="00045CFA" w:rsidRDefault="0075571E">
      <w:pPr>
        <w:numPr>
          <w:ilvl w:val="0"/>
          <w:numId w:val="2"/>
        </w:numPr>
        <w:pBdr>
          <w:top w:val="nil"/>
          <w:left w:val="nil"/>
          <w:bottom w:val="nil"/>
          <w:right w:val="nil"/>
          <w:between w:val="nil"/>
        </w:pBdr>
        <w:tabs>
          <w:tab w:val="left" w:pos="1276"/>
        </w:tabs>
        <w:ind w:left="0" w:firstLine="709"/>
        <w:jc w:val="both"/>
        <w:rPr>
          <w:color w:val="000000"/>
          <w:sz w:val="28"/>
          <w:szCs w:val="28"/>
        </w:rPr>
      </w:pPr>
      <w:r>
        <w:rPr>
          <w:rFonts w:ascii="Times New Roman" w:eastAsia="Times New Roman" w:hAnsi="Times New Roman" w:cs="Times New Roman"/>
          <w:color w:val="000000"/>
          <w:sz w:val="28"/>
          <w:szCs w:val="28"/>
        </w:rPr>
        <w:t>Загальна тривалість конкурсу становить тридцять календарних днів з дня його оголошення.</w:t>
      </w:r>
    </w:p>
    <w:p w14:paraId="00000019" w14:textId="77777777" w:rsidR="00045CFA" w:rsidRDefault="0075571E">
      <w:pPr>
        <w:numPr>
          <w:ilvl w:val="0"/>
          <w:numId w:val="2"/>
        </w:numPr>
        <w:pBdr>
          <w:top w:val="nil"/>
          <w:left w:val="nil"/>
          <w:bottom w:val="nil"/>
          <w:right w:val="nil"/>
          <w:between w:val="nil"/>
        </w:pBdr>
        <w:tabs>
          <w:tab w:val="left" w:pos="1276"/>
        </w:tabs>
        <w:ind w:left="0" w:firstLine="709"/>
        <w:jc w:val="both"/>
        <w:rPr>
          <w:color w:val="000000"/>
          <w:sz w:val="28"/>
          <w:szCs w:val="28"/>
        </w:rPr>
      </w:pPr>
      <w:r>
        <w:rPr>
          <w:rFonts w:ascii="Times New Roman" w:eastAsia="Times New Roman" w:hAnsi="Times New Roman" w:cs="Times New Roman"/>
          <w:color w:val="000000"/>
          <w:sz w:val="28"/>
          <w:szCs w:val="28"/>
        </w:rPr>
        <w:t xml:space="preserve">Оголошення про проведення конкурсу оприлюднюється на офіційних </w:t>
      </w:r>
      <w:proofErr w:type="spellStart"/>
      <w:r>
        <w:rPr>
          <w:rFonts w:ascii="Times New Roman" w:eastAsia="Times New Roman" w:hAnsi="Times New Roman" w:cs="Times New Roman"/>
          <w:color w:val="000000"/>
          <w:sz w:val="28"/>
          <w:szCs w:val="28"/>
        </w:rPr>
        <w:t>вебсайтах</w:t>
      </w:r>
      <w:proofErr w:type="spellEnd"/>
      <w:r>
        <w:rPr>
          <w:rFonts w:ascii="Times New Roman" w:eastAsia="Times New Roman" w:hAnsi="Times New Roman" w:cs="Times New Roman"/>
          <w:color w:val="000000"/>
          <w:sz w:val="28"/>
          <w:szCs w:val="28"/>
        </w:rPr>
        <w:t xml:space="preserve"> закладу освіти та Департаменту освіти та науки Івано-Франківської міської ради не пізніше наступного робочого дня з дня прийняття рішення про проведення конкурсу та повинне містити:</w:t>
      </w:r>
    </w:p>
    <w:p w14:paraId="0000001A" w14:textId="77777777" w:rsidR="00045CFA" w:rsidRDefault="0075571E">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найменування і місцезнаходження закладу освіти;</w:t>
      </w:r>
    </w:p>
    <w:p w14:paraId="0000001B" w14:textId="77777777" w:rsidR="00045CFA" w:rsidRDefault="0075571E">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найменування посади та умови оплати праці;</w:t>
      </w:r>
    </w:p>
    <w:p w14:paraId="0000001C" w14:textId="77777777" w:rsidR="00045CFA" w:rsidRDefault="0075571E">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кваліфікаційні вимоги до претендентів на посаду (далі - претенденти);</w:t>
      </w:r>
    </w:p>
    <w:p w14:paraId="0000001D" w14:textId="77777777" w:rsidR="00045CFA" w:rsidRDefault="0075571E">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перелік документів, які необхідно подати для участі в конкурсному відборі, та строк їх подання;</w:t>
      </w:r>
    </w:p>
    <w:p w14:paraId="0000001E" w14:textId="77777777" w:rsidR="00045CFA" w:rsidRDefault="0075571E">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дату, місце та етапи проведення конкурсного відбору;</w:t>
      </w:r>
    </w:p>
    <w:p w14:paraId="0000001F" w14:textId="77777777" w:rsidR="00045CFA" w:rsidRDefault="0075571E">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прізвище, ім’я, по батькові, номер телефону та адресу електронної пошти особи, яка надає додаткову інформацію про проведення конкурсного відбору.</w:t>
      </w:r>
    </w:p>
    <w:p w14:paraId="00000020" w14:textId="77777777" w:rsidR="00045CFA" w:rsidRDefault="0075571E">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оголошенні може міститися додаткова інформація, що не суперечить законодавству.</w:t>
      </w:r>
    </w:p>
    <w:p w14:paraId="00000021" w14:textId="77777777" w:rsidR="00045CFA" w:rsidRDefault="0075571E">
      <w:pPr>
        <w:numPr>
          <w:ilvl w:val="0"/>
          <w:numId w:val="2"/>
        </w:numPr>
        <w:pBdr>
          <w:top w:val="nil"/>
          <w:left w:val="nil"/>
          <w:bottom w:val="nil"/>
          <w:right w:val="nil"/>
          <w:between w:val="nil"/>
        </w:pBdr>
        <w:tabs>
          <w:tab w:val="left" w:pos="1276"/>
        </w:tabs>
        <w:ind w:left="0" w:firstLine="709"/>
        <w:jc w:val="both"/>
        <w:rPr>
          <w:color w:val="000000"/>
          <w:sz w:val="28"/>
          <w:szCs w:val="28"/>
        </w:rPr>
      </w:pPr>
      <w:r>
        <w:rPr>
          <w:rFonts w:ascii="Times New Roman" w:eastAsia="Times New Roman" w:hAnsi="Times New Roman" w:cs="Times New Roman"/>
          <w:color w:val="000000"/>
          <w:sz w:val="28"/>
          <w:szCs w:val="28"/>
        </w:rPr>
        <w:t>Строк подання документів для участі в конкурсному відборі становить чотирнадцять календарних днів з дня оприлюднення оголошення про проведення конкурсу.</w:t>
      </w:r>
    </w:p>
    <w:p w14:paraId="00000022" w14:textId="77777777" w:rsidR="00045CFA" w:rsidRDefault="0075571E">
      <w:pPr>
        <w:numPr>
          <w:ilvl w:val="0"/>
          <w:numId w:val="2"/>
        </w:numPr>
        <w:pBdr>
          <w:top w:val="nil"/>
          <w:left w:val="nil"/>
          <w:bottom w:val="nil"/>
          <w:right w:val="nil"/>
          <w:between w:val="nil"/>
        </w:pBdr>
        <w:tabs>
          <w:tab w:val="left" w:pos="1276"/>
        </w:tabs>
        <w:ind w:left="0" w:firstLine="709"/>
        <w:jc w:val="both"/>
        <w:rPr>
          <w:color w:val="000000"/>
          <w:sz w:val="28"/>
          <w:szCs w:val="28"/>
        </w:rPr>
      </w:pPr>
      <w:r>
        <w:rPr>
          <w:rFonts w:ascii="Times New Roman" w:eastAsia="Times New Roman" w:hAnsi="Times New Roman" w:cs="Times New Roman"/>
          <w:color w:val="000000"/>
          <w:sz w:val="28"/>
          <w:szCs w:val="28"/>
        </w:rPr>
        <w:t>Особа, яка виявила бажання взяти участь у конкурсному відборі, подає (особисто або поштою) такі документи:</w:t>
      </w:r>
    </w:p>
    <w:p w14:paraId="00000023" w14:textId="369D62BD" w:rsidR="00045CFA" w:rsidRDefault="006D6812">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копію</w:t>
      </w:r>
      <w:bookmarkStart w:id="0" w:name="_GoBack"/>
      <w:bookmarkEnd w:id="0"/>
      <w:r w:rsidR="0075571E">
        <w:rPr>
          <w:rFonts w:ascii="Times New Roman" w:eastAsia="Times New Roman" w:hAnsi="Times New Roman" w:cs="Times New Roman"/>
          <w:sz w:val="28"/>
          <w:szCs w:val="28"/>
        </w:rPr>
        <w:t xml:space="preserve"> паспорта громадянина України;</w:t>
      </w:r>
    </w:p>
    <w:p w14:paraId="00000024" w14:textId="77777777" w:rsidR="00045CFA" w:rsidRDefault="0075571E">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письмову заяву про участь у конкурсі;</w:t>
      </w:r>
    </w:p>
    <w:p w14:paraId="00000025" w14:textId="77777777" w:rsidR="00045CFA" w:rsidRDefault="0075571E">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автобіографію;</w:t>
      </w:r>
    </w:p>
    <w:p w14:paraId="00000026" w14:textId="77777777" w:rsidR="00045CFA" w:rsidRDefault="0075571E">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анкету-резюме </w:t>
      </w:r>
      <w:r w:rsidRPr="009111D9">
        <w:rPr>
          <w:rFonts w:ascii="Times New Roman" w:eastAsia="Times New Roman" w:hAnsi="Times New Roman" w:cs="Times New Roman"/>
          <w:i/>
          <w:color w:val="000000"/>
          <w:sz w:val="28"/>
          <w:szCs w:val="28"/>
        </w:rPr>
        <w:t>(додаток 1);</w:t>
      </w:r>
    </w:p>
    <w:p w14:paraId="00000027" w14:textId="0FE05963" w:rsidR="00045CFA" w:rsidRDefault="009111D9">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5571E">
        <w:rPr>
          <w:rFonts w:ascii="Times New Roman" w:eastAsia="Times New Roman" w:hAnsi="Times New Roman" w:cs="Times New Roman"/>
          <w:color w:val="000000"/>
          <w:sz w:val="28"/>
          <w:szCs w:val="28"/>
        </w:rPr>
        <w:t>копію трудової книжки чи інших документів, що підтверджують стаж педагогічної роботи (за наявності);</w:t>
      </w:r>
    </w:p>
    <w:p w14:paraId="00000028" w14:textId="77777777" w:rsidR="00045CFA" w:rsidRDefault="0075571E">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копію документа про освіту із додатками;</w:t>
      </w:r>
    </w:p>
    <w:p w14:paraId="00000029" w14:textId="77777777" w:rsidR="00045CFA" w:rsidRDefault="0075571E">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копію документа, що підтверджує підвищення кваліфікації, проходження атестації та сертифікації за останніх п`ять років (за наявності);</w:t>
      </w:r>
    </w:p>
    <w:p w14:paraId="0000002A" w14:textId="77777777" w:rsidR="00045CFA" w:rsidRDefault="0075571E">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письмову згоду на збір та обробку персональних даних </w:t>
      </w:r>
      <w:r w:rsidRPr="009111D9">
        <w:rPr>
          <w:rFonts w:ascii="Times New Roman" w:eastAsia="Times New Roman" w:hAnsi="Times New Roman" w:cs="Times New Roman"/>
          <w:i/>
          <w:color w:val="000000"/>
          <w:sz w:val="28"/>
          <w:szCs w:val="28"/>
        </w:rPr>
        <w:t>(додаток 2)</w:t>
      </w:r>
      <w:r w:rsidRPr="009111D9">
        <w:rPr>
          <w:rFonts w:ascii="Times New Roman" w:eastAsia="Times New Roman" w:hAnsi="Times New Roman" w:cs="Times New Roman"/>
          <w:i/>
          <w:sz w:val="28"/>
          <w:szCs w:val="28"/>
        </w:rPr>
        <w:t>;</w:t>
      </w:r>
    </w:p>
    <w:p w14:paraId="0000002B" w14:textId="77777777" w:rsidR="00045CFA" w:rsidRDefault="0075571E">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копію військового квитка чи приписного свідоцтва; </w:t>
      </w:r>
    </w:p>
    <w:p w14:paraId="0000002C" w14:textId="77777777" w:rsidR="00045CFA" w:rsidRDefault="0075571E">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мотиваційний лист, складений у довільній формі (за бажанням).</w:t>
      </w:r>
    </w:p>
    <w:p w14:paraId="0000002D" w14:textId="77777777" w:rsidR="00045CFA" w:rsidRDefault="0075571E">
      <w:pPr>
        <w:pBdr>
          <w:top w:val="nil"/>
          <w:left w:val="nil"/>
          <w:bottom w:val="nil"/>
          <w:right w:val="nil"/>
          <w:between w:val="nil"/>
        </w:pBdr>
        <w:jc w:val="both"/>
        <w:rPr>
          <w:rFonts w:ascii="Times New Roman" w:eastAsia="Times New Roman" w:hAnsi="Times New Roman" w:cs="Times New Roman"/>
          <w:color w:val="000000"/>
          <w:sz w:val="28"/>
          <w:szCs w:val="28"/>
        </w:rPr>
      </w:pPr>
      <w:r w:rsidRPr="0075571E">
        <w:rPr>
          <w:rFonts w:ascii="Times New Roman" w:eastAsia="Times New Roman" w:hAnsi="Times New Roman" w:cs="Times New Roman"/>
          <w:i/>
          <w:color w:val="000000"/>
          <w:sz w:val="28"/>
          <w:szCs w:val="28"/>
        </w:rPr>
        <w:t>Примітка:</w:t>
      </w:r>
      <w:r>
        <w:rPr>
          <w:rFonts w:ascii="Times New Roman" w:eastAsia="Times New Roman" w:hAnsi="Times New Roman" w:cs="Times New Roman"/>
          <w:color w:val="000000"/>
          <w:sz w:val="28"/>
          <w:szCs w:val="28"/>
        </w:rPr>
        <w:t xml:space="preserve"> педагогічним працівникам ліцею, які працюють і виявили бажання взяти участь в конкурсному відборі, необхідно подати тільки:</w:t>
      </w:r>
    </w:p>
    <w:p w14:paraId="0000002E" w14:textId="77777777" w:rsidR="00045CFA" w:rsidRDefault="0075571E">
      <w:pPr>
        <w:pBdr>
          <w:top w:val="nil"/>
          <w:left w:val="nil"/>
          <w:bottom w:val="nil"/>
          <w:right w:val="nil"/>
          <w:between w:val="nil"/>
        </w:pBdr>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письмову заяву про участь у конкурсі;</w:t>
      </w:r>
    </w:p>
    <w:p w14:paraId="0000002F" w14:textId="77777777" w:rsidR="00045CFA" w:rsidRDefault="0075571E">
      <w:pPr>
        <w:pBdr>
          <w:top w:val="nil"/>
          <w:left w:val="nil"/>
          <w:bottom w:val="nil"/>
          <w:right w:val="nil"/>
          <w:between w:val="nil"/>
        </w:pBdr>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автобіографію (оновлену);</w:t>
      </w:r>
    </w:p>
    <w:p w14:paraId="00000030" w14:textId="77777777" w:rsidR="00045CFA" w:rsidRDefault="0075571E">
      <w:pPr>
        <w:pBdr>
          <w:top w:val="nil"/>
          <w:left w:val="nil"/>
          <w:bottom w:val="nil"/>
          <w:right w:val="nil"/>
          <w:between w:val="nil"/>
        </w:pBdr>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анкету-резюме </w:t>
      </w:r>
      <w:r w:rsidRPr="009111D9">
        <w:rPr>
          <w:rFonts w:ascii="Times New Roman" w:eastAsia="Times New Roman" w:hAnsi="Times New Roman" w:cs="Times New Roman"/>
          <w:i/>
          <w:color w:val="000000"/>
          <w:sz w:val="28"/>
          <w:szCs w:val="28"/>
        </w:rPr>
        <w:t>(додаток 1);</w:t>
      </w:r>
    </w:p>
    <w:p w14:paraId="00000031" w14:textId="77777777" w:rsidR="00045CFA" w:rsidRDefault="0075571E">
      <w:pPr>
        <w:pBdr>
          <w:top w:val="nil"/>
          <w:left w:val="nil"/>
          <w:bottom w:val="nil"/>
          <w:right w:val="nil"/>
          <w:between w:val="nil"/>
        </w:pBdr>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письмову згоду на збір та обробку персональних даних </w:t>
      </w:r>
      <w:r w:rsidRPr="009111D9">
        <w:rPr>
          <w:rFonts w:ascii="Times New Roman" w:eastAsia="Times New Roman" w:hAnsi="Times New Roman" w:cs="Times New Roman"/>
          <w:i/>
          <w:color w:val="000000"/>
          <w:sz w:val="28"/>
          <w:szCs w:val="28"/>
        </w:rPr>
        <w:t>(додаток 2);</w:t>
      </w:r>
    </w:p>
    <w:p w14:paraId="00000032" w14:textId="77777777" w:rsidR="00045CFA" w:rsidRDefault="0075571E">
      <w:pPr>
        <w:numPr>
          <w:ilvl w:val="0"/>
          <w:numId w:val="1"/>
        </w:numPr>
        <w:pBdr>
          <w:top w:val="nil"/>
          <w:left w:val="nil"/>
          <w:bottom w:val="nil"/>
          <w:right w:val="nil"/>
          <w:between w:val="nil"/>
        </w:pBdr>
        <w:jc w:val="both"/>
        <w:rPr>
          <w:color w:val="000000"/>
          <w:sz w:val="28"/>
          <w:szCs w:val="28"/>
        </w:rPr>
      </w:pPr>
      <w:proofErr w:type="spellStart"/>
      <w:r>
        <w:rPr>
          <w:rFonts w:ascii="Times New Roman" w:eastAsia="Times New Roman" w:hAnsi="Times New Roman" w:cs="Times New Roman"/>
          <w:color w:val="000000"/>
          <w:sz w:val="28"/>
          <w:szCs w:val="28"/>
        </w:rPr>
        <w:t>скан</w:t>
      </w:r>
      <w:proofErr w:type="spellEnd"/>
      <w:r>
        <w:rPr>
          <w:rFonts w:ascii="Times New Roman" w:eastAsia="Times New Roman" w:hAnsi="Times New Roman" w:cs="Times New Roman"/>
          <w:color w:val="000000"/>
          <w:sz w:val="28"/>
          <w:szCs w:val="28"/>
        </w:rPr>
        <w:t>-копії дипломів про вищу освіту та додатків до них, завірених директором ліцею.</w:t>
      </w:r>
    </w:p>
    <w:p w14:paraId="00000033" w14:textId="77777777" w:rsidR="00045CFA" w:rsidRDefault="0075571E">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Особа може надати інші документи та інформацію щодо своєї освіти, досвіду роботи, професійного рівня і репутації (копії документів про підвищення кваліфікації, присвоєння педагогічного звання, наукового ступеня або вченого звання, характеристики, рекомендації, наукові публікації, тощо).</w:t>
      </w:r>
    </w:p>
    <w:p w14:paraId="00000034" w14:textId="77777777" w:rsidR="00045CFA" w:rsidRDefault="0075571E">
      <w:pPr>
        <w:numPr>
          <w:ilvl w:val="0"/>
          <w:numId w:val="2"/>
        </w:numPr>
        <w:pBdr>
          <w:top w:val="nil"/>
          <w:left w:val="nil"/>
          <w:bottom w:val="nil"/>
          <w:right w:val="nil"/>
          <w:between w:val="nil"/>
        </w:pBdr>
        <w:tabs>
          <w:tab w:val="left" w:pos="1276"/>
        </w:tabs>
        <w:ind w:left="0" w:firstLine="709"/>
        <w:jc w:val="both"/>
        <w:rPr>
          <w:color w:val="000000"/>
          <w:sz w:val="28"/>
          <w:szCs w:val="28"/>
        </w:rPr>
      </w:pPr>
      <w:r>
        <w:rPr>
          <w:rFonts w:ascii="Times New Roman" w:eastAsia="Times New Roman" w:hAnsi="Times New Roman" w:cs="Times New Roman"/>
          <w:color w:val="000000"/>
          <w:sz w:val="28"/>
          <w:szCs w:val="28"/>
        </w:rPr>
        <w:t>Прийом та реєстрацію документів від претендентів здійснює секретар конкурсної комісії.</w:t>
      </w:r>
    </w:p>
    <w:p w14:paraId="00000035" w14:textId="77777777" w:rsidR="00045CFA" w:rsidRDefault="0075571E">
      <w:pPr>
        <w:numPr>
          <w:ilvl w:val="0"/>
          <w:numId w:val="2"/>
        </w:numPr>
        <w:pBdr>
          <w:top w:val="nil"/>
          <w:left w:val="nil"/>
          <w:bottom w:val="nil"/>
          <w:right w:val="nil"/>
          <w:between w:val="nil"/>
        </w:pBdr>
        <w:tabs>
          <w:tab w:val="left" w:pos="1276"/>
        </w:tabs>
        <w:ind w:left="0" w:firstLine="709"/>
        <w:jc w:val="both"/>
        <w:rPr>
          <w:color w:val="000000"/>
          <w:sz w:val="28"/>
          <w:szCs w:val="28"/>
        </w:rPr>
      </w:pPr>
      <w:r>
        <w:rPr>
          <w:rFonts w:ascii="Times New Roman" w:eastAsia="Times New Roman" w:hAnsi="Times New Roman" w:cs="Times New Roman"/>
          <w:color w:val="000000"/>
          <w:sz w:val="28"/>
          <w:szCs w:val="28"/>
        </w:rPr>
        <w:t>У разі надсилання документів поштою, датою подання документів вважається дата, зазначена на поштовому штемпелі.</w:t>
      </w:r>
    </w:p>
    <w:p w14:paraId="00000036" w14:textId="77777777" w:rsidR="00045CFA" w:rsidRDefault="0075571E">
      <w:pPr>
        <w:numPr>
          <w:ilvl w:val="0"/>
          <w:numId w:val="2"/>
        </w:numPr>
        <w:pBdr>
          <w:top w:val="nil"/>
          <w:left w:val="nil"/>
          <w:bottom w:val="nil"/>
          <w:right w:val="nil"/>
          <w:between w:val="nil"/>
        </w:pBdr>
        <w:tabs>
          <w:tab w:val="left" w:pos="1276"/>
        </w:tabs>
        <w:ind w:left="0" w:firstLine="709"/>
        <w:jc w:val="both"/>
        <w:rPr>
          <w:color w:val="000000"/>
          <w:sz w:val="28"/>
          <w:szCs w:val="28"/>
        </w:rPr>
      </w:pPr>
      <w:r>
        <w:rPr>
          <w:rFonts w:ascii="Times New Roman" w:eastAsia="Times New Roman" w:hAnsi="Times New Roman" w:cs="Times New Roman"/>
          <w:color w:val="000000"/>
          <w:sz w:val="28"/>
          <w:szCs w:val="28"/>
        </w:rPr>
        <w:t>У разі невідповідності поданих документів встановленим вимогам, претенденти до конкурсного відбору не допускаються, про що їм письмово повідомляє секретар конкурсної комісії.</w:t>
      </w:r>
    </w:p>
    <w:p w14:paraId="00000037" w14:textId="77777777" w:rsidR="00045CFA" w:rsidRDefault="0075571E">
      <w:pPr>
        <w:numPr>
          <w:ilvl w:val="0"/>
          <w:numId w:val="2"/>
        </w:numPr>
        <w:pBdr>
          <w:top w:val="nil"/>
          <w:left w:val="nil"/>
          <w:bottom w:val="nil"/>
          <w:right w:val="nil"/>
          <w:between w:val="nil"/>
        </w:pBdr>
        <w:tabs>
          <w:tab w:val="left" w:pos="1276"/>
        </w:tabs>
        <w:ind w:left="0" w:firstLine="709"/>
        <w:jc w:val="both"/>
        <w:rPr>
          <w:color w:val="000000"/>
          <w:sz w:val="28"/>
          <w:szCs w:val="28"/>
        </w:rPr>
      </w:pPr>
      <w:r>
        <w:rPr>
          <w:rFonts w:ascii="Times New Roman" w:eastAsia="Times New Roman" w:hAnsi="Times New Roman" w:cs="Times New Roman"/>
          <w:color w:val="000000"/>
          <w:sz w:val="28"/>
          <w:szCs w:val="28"/>
        </w:rPr>
        <w:t>Документи, подані після закінчення встановленого строку, не розглядаються та повертаються особам, які їх подали.</w:t>
      </w:r>
    </w:p>
    <w:p w14:paraId="00000038" w14:textId="77777777" w:rsidR="00045CFA" w:rsidRDefault="0075571E">
      <w:pPr>
        <w:numPr>
          <w:ilvl w:val="0"/>
          <w:numId w:val="2"/>
        </w:numPr>
        <w:pBdr>
          <w:top w:val="nil"/>
          <w:left w:val="nil"/>
          <w:bottom w:val="nil"/>
          <w:right w:val="nil"/>
          <w:between w:val="nil"/>
        </w:pBdr>
        <w:tabs>
          <w:tab w:val="left" w:pos="1276"/>
        </w:tabs>
        <w:ind w:left="0" w:firstLine="709"/>
        <w:jc w:val="both"/>
        <w:rPr>
          <w:color w:val="000000"/>
          <w:sz w:val="28"/>
          <w:szCs w:val="28"/>
        </w:rPr>
      </w:pPr>
      <w:r>
        <w:rPr>
          <w:rFonts w:ascii="Times New Roman" w:eastAsia="Times New Roman" w:hAnsi="Times New Roman" w:cs="Times New Roman"/>
          <w:color w:val="000000"/>
          <w:sz w:val="28"/>
          <w:szCs w:val="28"/>
        </w:rPr>
        <w:t>Відповідальність за достовірність та належне оформлення поданих документів несе заявник.</w:t>
      </w:r>
    </w:p>
    <w:p w14:paraId="00000039" w14:textId="77777777" w:rsidR="00045CFA" w:rsidRDefault="0075571E">
      <w:pPr>
        <w:numPr>
          <w:ilvl w:val="0"/>
          <w:numId w:val="2"/>
        </w:numPr>
        <w:pBdr>
          <w:top w:val="nil"/>
          <w:left w:val="nil"/>
          <w:bottom w:val="nil"/>
          <w:right w:val="nil"/>
          <w:between w:val="nil"/>
        </w:pBdr>
        <w:tabs>
          <w:tab w:val="left" w:pos="1276"/>
        </w:tabs>
        <w:ind w:left="0" w:firstLine="709"/>
        <w:jc w:val="both"/>
        <w:rPr>
          <w:color w:val="000000"/>
          <w:sz w:val="28"/>
          <w:szCs w:val="28"/>
        </w:rPr>
      </w:pPr>
      <w:r>
        <w:rPr>
          <w:rFonts w:ascii="Times New Roman" w:eastAsia="Times New Roman" w:hAnsi="Times New Roman" w:cs="Times New Roman"/>
          <w:color w:val="000000"/>
          <w:sz w:val="28"/>
          <w:szCs w:val="28"/>
        </w:rPr>
        <w:t xml:space="preserve">Для проведення конкурсу директором закладу освіти перед початком кожного навчального року утворюється конкурсна комісія, повноваження якої тривають протягом всього навчального року. Наказ, яким затверджено персональний та кількісний склад конкурсної комісії, визначено голову та секретаря конкурсної комісії оприлюднюється на офіційних </w:t>
      </w:r>
      <w:proofErr w:type="spellStart"/>
      <w:r>
        <w:rPr>
          <w:rFonts w:ascii="Times New Roman" w:eastAsia="Times New Roman" w:hAnsi="Times New Roman" w:cs="Times New Roman"/>
          <w:color w:val="000000"/>
          <w:sz w:val="28"/>
          <w:szCs w:val="28"/>
        </w:rPr>
        <w:t>вебсайтах</w:t>
      </w:r>
      <w:proofErr w:type="spellEnd"/>
      <w:r>
        <w:rPr>
          <w:rFonts w:ascii="Times New Roman" w:eastAsia="Times New Roman" w:hAnsi="Times New Roman" w:cs="Times New Roman"/>
          <w:color w:val="000000"/>
          <w:sz w:val="28"/>
          <w:szCs w:val="28"/>
        </w:rPr>
        <w:t xml:space="preserve"> закладу освіти й Департаменту освіти та науки Івано-Франківської міської ради не пізніше наступного робочого дня з дня його винесення.</w:t>
      </w:r>
    </w:p>
    <w:p w14:paraId="0000003A" w14:textId="77777777" w:rsidR="00045CFA" w:rsidRDefault="0075571E">
      <w:pPr>
        <w:numPr>
          <w:ilvl w:val="0"/>
          <w:numId w:val="2"/>
        </w:numPr>
        <w:pBdr>
          <w:top w:val="nil"/>
          <w:left w:val="nil"/>
          <w:bottom w:val="nil"/>
          <w:right w:val="nil"/>
          <w:between w:val="nil"/>
        </w:pBdr>
        <w:tabs>
          <w:tab w:val="left" w:pos="1276"/>
        </w:tabs>
        <w:ind w:left="0" w:firstLine="709"/>
        <w:jc w:val="both"/>
        <w:rPr>
          <w:color w:val="000000"/>
          <w:sz w:val="28"/>
          <w:szCs w:val="28"/>
        </w:rPr>
      </w:pPr>
      <w:r>
        <w:rPr>
          <w:rFonts w:ascii="Times New Roman" w:eastAsia="Times New Roman" w:hAnsi="Times New Roman" w:cs="Times New Roman"/>
          <w:color w:val="000000"/>
          <w:sz w:val="28"/>
          <w:szCs w:val="28"/>
        </w:rPr>
        <w:t>Загальна чисельність конкурсної комісії становить від 6 до 9 осіб. Головою конкурсної комісії є заступник директора закладу освіти з навчально-виховної роботи. До складу конкурсної комісії входять: директор, заступники директора закладу освіти, соціальний педагог або практичний психолог, голова первинної профспілкової організації закладу освіти, голова методичного об`єднання вчителів-</w:t>
      </w:r>
      <w:proofErr w:type="spellStart"/>
      <w:r>
        <w:rPr>
          <w:rFonts w:ascii="Times New Roman" w:eastAsia="Times New Roman" w:hAnsi="Times New Roman" w:cs="Times New Roman"/>
          <w:color w:val="000000"/>
          <w:sz w:val="28"/>
          <w:szCs w:val="28"/>
        </w:rPr>
        <w:t>предметників</w:t>
      </w:r>
      <w:proofErr w:type="spellEnd"/>
      <w:r>
        <w:rPr>
          <w:rFonts w:ascii="Times New Roman" w:eastAsia="Times New Roman" w:hAnsi="Times New Roman" w:cs="Times New Roman"/>
          <w:color w:val="000000"/>
          <w:sz w:val="28"/>
          <w:szCs w:val="28"/>
        </w:rPr>
        <w:t>, представник Департаменту освіти та науки Івано-Франківської міської ради, представник депутатської комісії Івано-Франківської міської ради з гуманітарних питань. До участі у роботі конкурсної комісії можуть бути залучені представники органів батьківського самоврядування закладу освіти. Секретар конкурсної комісії призначається директором закладу освіти з числа членів конкурсної комісії.</w:t>
      </w:r>
    </w:p>
    <w:p w14:paraId="0000003B" w14:textId="77777777" w:rsidR="00045CFA" w:rsidRDefault="0075571E">
      <w:pPr>
        <w:numPr>
          <w:ilvl w:val="0"/>
          <w:numId w:val="2"/>
        </w:numPr>
        <w:pBdr>
          <w:top w:val="nil"/>
          <w:left w:val="nil"/>
          <w:bottom w:val="nil"/>
          <w:right w:val="nil"/>
          <w:between w:val="nil"/>
        </w:pBdr>
        <w:tabs>
          <w:tab w:val="left" w:pos="1276"/>
        </w:tabs>
        <w:ind w:left="0" w:firstLine="709"/>
        <w:jc w:val="both"/>
        <w:rPr>
          <w:color w:val="000000"/>
          <w:sz w:val="28"/>
          <w:szCs w:val="28"/>
        </w:rPr>
      </w:pPr>
      <w:r>
        <w:rPr>
          <w:rFonts w:ascii="Times New Roman" w:eastAsia="Times New Roman" w:hAnsi="Times New Roman" w:cs="Times New Roman"/>
          <w:color w:val="000000"/>
          <w:sz w:val="28"/>
          <w:szCs w:val="28"/>
        </w:rPr>
        <w:t>Конкурсна комісія є повноважною за умови присутності на її засіданні не менше двох третин від її затвердженого складу. Рішення конкурсної комісії вважається прийнятим, якщо за нього проголосували більшість членів від затвердженого складу конкурсної комісії. У разі рівного розподілу голосів вирішальним є голос голови конкурсної комісії.</w:t>
      </w:r>
    </w:p>
    <w:p w14:paraId="0000003C" w14:textId="77777777" w:rsidR="00045CFA" w:rsidRDefault="0075571E">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Організаційною формою роботи конкурсної комісії є засідання. Рішення конкурсної комісії оформлюються протоколом, який підписується усіма присутніми членами конкурсної комісії.</w:t>
      </w:r>
    </w:p>
    <w:p w14:paraId="0000003D" w14:textId="77777777" w:rsidR="00045CFA" w:rsidRDefault="0075571E">
      <w:pPr>
        <w:numPr>
          <w:ilvl w:val="0"/>
          <w:numId w:val="2"/>
        </w:numPr>
        <w:pBdr>
          <w:top w:val="nil"/>
          <w:left w:val="nil"/>
          <w:bottom w:val="nil"/>
          <w:right w:val="nil"/>
          <w:between w:val="nil"/>
        </w:pBdr>
        <w:tabs>
          <w:tab w:val="left" w:pos="1276"/>
        </w:tabs>
        <w:ind w:left="0" w:firstLine="709"/>
        <w:jc w:val="both"/>
        <w:rPr>
          <w:color w:val="000000"/>
          <w:sz w:val="28"/>
          <w:szCs w:val="28"/>
        </w:rPr>
      </w:pPr>
      <w:r>
        <w:rPr>
          <w:rFonts w:ascii="Times New Roman" w:eastAsia="Times New Roman" w:hAnsi="Times New Roman" w:cs="Times New Roman"/>
          <w:color w:val="000000"/>
          <w:sz w:val="28"/>
          <w:szCs w:val="28"/>
        </w:rPr>
        <w:t>Конкурсний відбір здійснюється у два етапи за результатами:</w:t>
      </w:r>
    </w:p>
    <w:p w14:paraId="0000003E" w14:textId="77777777" w:rsidR="00045CFA" w:rsidRDefault="0075571E">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тестування претендента практичним психологом з метою визначення його готовності до роботи на посаді педагогічного працівника;</w:t>
      </w:r>
    </w:p>
    <w:p w14:paraId="0000003F" w14:textId="77777777" w:rsidR="00045CFA" w:rsidRDefault="0075571E">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співбесіди з претендентом та надання відповідей на запитання членів конкурсної комісії.</w:t>
      </w:r>
    </w:p>
    <w:p w14:paraId="00000040" w14:textId="77777777" w:rsidR="00045CFA" w:rsidRDefault="0075571E">
      <w:pPr>
        <w:numPr>
          <w:ilvl w:val="0"/>
          <w:numId w:val="2"/>
        </w:numPr>
        <w:pBdr>
          <w:top w:val="nil"/>
          <w:left w:val="nil"/>
          <w:bottom w:val="nil"/>
          <w:right w:val="nil"/>
          <w:between w:val="nil"/>
        </w:pBdr>
        <w:tabs>
          <w:tab w:val="left" w:pos="1276"/>
        </w:tabs>
        <w:ind w:left="0" w:firstLine="709"/>
        <w:jc w:val="both"/>
        <w:rPr>
          <w:color w:val="000000"/>
          <w:sz w:val="28"/>
          <w:szCs w:val="28"/>
        </w:rPr>
      </w:pPr>
      <w:r>
        <w:rPr>
          <w:rFonts w:ascii="Times New Roman" w:eastAsia="Times New Roman" w:hAnsi="Times New Roman" w:cs="Times New Roman"/>
          <w:color w:val="000000"/>
          <w:sz w:val="28"/>
          <w:szCs w:val="28"/>
        </w:rPr>
        <w:t xml:space="preserve">Співбесіда з претендентом проводиться конкурсною комісією з метою оцінки відповідності досвіду, досягнень, компетенції, особистих якостей претендента </w:t>
      </w:r>
      <w:r>
        <w:rPr>
          <w:rFonts w:ascii="Times New Roman" w:eastAsia="Times New Roman" w:hAnsi="Times New Roman" w:cs="Times New Roman"/>
          <w:color w:val="000000"/>
          <w:sz w:val="28"/>
          <w:szCs w:val="28"/>
        </w:rPr>
        <w:lastRenderedPageBreak/>
        <w:t>вимогам до професійної компетентності педагогічного працівника та до відповідних посадових обов’язків.</w:t>
      </w:r>
    </w:p>
    <w:p w14:paraId="00000041" w14:textId="77777777" w:rsidR="00045CFA" w:rsidRDefault="0075571E">
      <w:pPr>
        <w:numPr>
          <w:ilvl w:val="0"/>
          <w:numId w:val="2"/>
        </w:numPr>
        <w:pBdr>
          <w:top w:val="nil"/>
          <w:left w:val="nil"/>
          <w:bottom w:val="nil"/>
          <w:right w:val="nil"/>
          <w:between w:val="nil"/>
        </w:pBdr>
        <w:tabs>
          <w:tab w:val="left" w:pos="1276"/>
        </w:tabs>
        <w:ind w:left="0" w:firstLine="709"/>
        <w:jc w:val="both"/>
        <w:rPr>
          <w:color w:val="000000"/>
          <w:sz w:val="28"/>
          <w:szCs w:val="28"/>
        </w:rPr>
      </w:pPr>
      <w:r>
        <w:rPr>
          <w:rFonts w:ascii="Times New Roman" w:eastAsia="Times New Roman" w:hAnsi="Times New Roman" w:cs="Times New Roman"/>
          <w:color w:val="000000"/>
          <w:sz w:val="28"/>
          <w:szCs w:val="28"/>
        </w:rPr>
        <w:t>Конкурсна комісія протягом одного робочого дня після завершення співбесіди з усіма претендентами надає директору закладу освіти висновок про результати конкурсного відбору або визнає конкурс таким, що не відбувся.</w:t>
      </w:r>
    </w:p>
    <w:p w14:paraId="00000042" w14:textId="77777777" w:rsidR="00045CFA" w:rsidRDefault="0075571E">
      <w:pPr>
        <w:numPr>
          <w:ilvl w:val="0"/>
          <w:numId w:val="2"/>
        </w:numPr>
        <w:pBdr>
          <w:top w:val="nil"/>
          <w:left w:val="nil"/>
          <w:bottom w:val="nil"/>
          <w:right w:val="nil"/>
          <w:between w:val="nil"/>
        </w:pBdr>
        <w:tabs>
          <w:tab w:val="left" w:pos="1276"/>
        </w:tabs>
        <w:ind w:left="0" w:firstLine="709"/>
        <w:jc w:val="both"/>
        <w:rPr>
          <w:color w:val="000000"/>
          <w:sz w:val="28"/>
          <w:szCs w:val="28"/>
        </w:rPr>
      </w:pPr>
      <w:r>
        <w:rPr>
          <w:rFonts w:ascii="Times New Roman" w:eastAsia="Times New Roman" w:hAnsi="Times New Roman" w:cs="Times New Roman"/>
          <w:color w:val="000000"/>
          <w:sz w:val="28"/>
          <w:szCs w:val="28"/>
        </w:rPr>
        <w:t>Конкурсна комісія визнає конкурс таким, що не відбувся, в разі, коли:</w:t>
      </w:r>
    </w:p>
    <w:p w14:paraId="00000043" w14:textId="77777777" w:rsidR="00045CFA" w:rsidRDefault="0075571E">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відсутні заяви про участь у конкурсному відборі;</w:t>
      </w:r>
    </w:p>
    <w:p w14:paraId="00000044" w14:textId="77777777" w:rsidR="00045CFA" w:rsidRDefault="0075571E">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до участі у конкурсному відборі не допущено жодного претендента;</w:t>
      </w:r>
    </w:p>
    <w:p w14:paraId="00000045" w14:textId="77777777" w:rsidR="00045CFA" w:rsidRDefault="0075571E">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жоден з претендентів не пройшов конкурсного відбору.</w:t>
      </w:r>
    </w:p>
    <w:p w14:paraId="00000046" w14:textId="77777777" w:rsidR="00045CFA" w:rsidRDefault="0075571E">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разі визнання конкурсу таким, що не відбувся, може проводитись повторний конкурс.</w:t>
      </w:r>
    </w:p>
    <w:p w14:paraId="00000047" w14:textId="77777777" w:rsidR="00045CFA" w:rsidRDefault="0075571E">
      <w:pPr>
        <w:numPr>
          <w:ilvl w:val="0"/>
          <w:numId w:val="2"/>
        </w:numPr>
        <w:pBdr>
          <w:top w:val="nil"/>
          <w:left w:val="nil"/>
          <w:bottom w:val="nil"/>
          <w:right w:val="nil"/>
          <w:between w:val="nil"/>
        </w:pBdr>
        <w:tabs>
          <w:tab w:val="left" w:pos="1276"/>
        </w:tabs>
        <w:ind w:left="0" w:firstLine="709"/>
        <w:jc w:val="both"/>
        <w:rPr>
          <w:color w:val="000000"/>
          <w:sz w:val="28"/>
          <w:szCs w:val="28"/>
        </w:rPr>
      </w:pPr>
      <w:r>
        <w:rPr>
          <w:rFonts w:ascii="Times New Roman" w:eastAsia="Times New Roman" w:hAnsi="Times New Roman" w:cs="Times New Roman"/>
          <w:color w:val="000000"/>
          <w:sz w:val="28"/>
          <w:szCs w:val="28"/>
        </w:rPr>
        <w:t xml:space="preserve">Висновок про результати конкурсного відбору оприлюднюється на офіційних </w:t>
      </w:r>
      <w:proofErr w:type="spellStart"/>
      <w:r>
        <w:rPr>
          <w:rFonts w:ascii="Times New Roman" w:eastAsia="Times New Roman" w:hAnsi="Times New Roman" w:cs="Times New Roman"/>
          <w:color w:val="000000"/>
          <w:sz w:val="28"/>
          <w:szCs w:val="28"/>
        </w:rPr>
        <w:t>вебсайтах</w:t>
      </w:r>
      <w:proofErr w:type="spellEnd"/>
      <w:r>
        <w:rPr>
          <w:rFonts w:ascii="Times New Roman" w:eastAsia="Times New Roman" w:hAnsi="Times New Roman" w:cs="Times New Roman"/>
          <w:color w:val="000000"/>
          <w:sz w:val="28"/>
          <w:szCs w:val="28"/>
        </w:rPr>
        <w:t xml:space="preserve"> закладу освіти та Департаменту освіти та науки Івано-Франківської міської ради не пізніше наступного робочого дня з дня його затвердження.</w:t>
      </w:r>
    </w:p>
    <w:p w14:paraId="00000048" w14:textId="77777777" w:rsidR="00045CFA" w:rsidRDefault="0075571E">
      <w:pPr>
        <w:numPr>
          <w:ilvl w:val="0"/>
          <w:numId w:val="2"/>
        </w:numPr>
        <w:pBdr>
          <w:top w:val="nil"/>
          <w:left w:val="nil"/>
          <w:bottom w:val="nil"/>
          <w:right w:val="nil"/>
          <w:between w:val="nil"/>
        </w:pBdr>
        <w:tabs>
          <w:tab w:val="left" w:pos="1276"/>
        </w:tabs>
        <w:ind w:left="0" w:firstLine="709"/>
        <w:jc w:val="both"/>
        <w:rPr>
          <w:color w:val="000000"/>
          <w:sz w:val="28"/>
          <w:szCs w:val="28"/>
        </w:rPr>
      </w:pPr>
      <w:r>
        <w:rPr>
          <w:rFonts w:ascii="Times New Roman" w:eastAsia="Times New Roman" w:hAnsi="Times New Roman" w:cs="Times New Roman"/>
          <w:color w:val="000000"/>
          <w:sz w:val="28"/>
          <w:szCs w:val="28"/>
        </w:rPr>
        <w:t>Протягом трьох робочих днів з дня затвердження висновку про результати конкурсного відбору директор закладу освіти укладає з переможцем конкурсу трудовий договір.</w:t>
      </w:r>
    </w:p>
    <w:p w14:paraId="00000049" w14:textId="77777777" w:rsidR="00045CFA" w:rsidRDefault="00045CFA">
      <w:pPr>
        <w:pBdr>
          <w:top w:val="nil"/>
          <w:left w:val="nil"/>
          <w:bottom w:val="nil"/>
          <w:right w:val="nil"/>
          <w:between w:val="nil"/>
        </w:pBdr>
        <w:tabs>
          <w:tab w:val="left" w:pos="1276"/>
        </w:tabs>
        <w:ind w:left="709"/>
        <w:jc w:val="both"/>
        <w:rPr>
          <w:rFonts w:ascii="Times New Roman" w:eastAsia="Times New Roman" w:hAnsi="Times New Roman" w:cs="Times New Roman"/>
          <w:color w:val="000000"/>
          <w:sz w:val="28"/>
          <w:szCs w:val="28"/>
        </w:rPr>
      </w:pPr>
    </w:p>
    <w:p w14:paraId="2D8D688C" w14:textId="77777777" w:rsidR="00183D74" w:rsidRDefault="00183D74">
      <w:pPr>
        <w:pBdr>
          <w:top w:val="nil"/>
          <w:left w:val="nil"/>
          <w:bottom w:val="nil"/>
          <w:right w:val="nil"/>
          <w:between w:val="nil"/>
        </w:pBdr>
        <w:tabs>
          <w:tab w:val="left" w:pos="1276"/>
        </w:tabs>
        <w:ind w:left="709"/>
        <w:jc w:val="both"/>
        <w:rPr>
          <w:rFonts w:ascii="Times New Roman" w:eastAsia="Times New Roman" w:hAnsi="Times New Roman" w:cs="Times New Roman"/>
          <w:color w:val="000000"/>
          <w:sz w:val="28"/>
          <w:szCs w:val="28"/>
        </w:rPr>
      </w:pPr>
    </w:p>
    <w:p w14:paraId="38E4484F" w14:textId="77777777" w:rsidR="00183D74" w:rsidRDefault="00183D74">
      <w:pPr>
        <w:pBdr>
          <w:top w:val="nil"/>
          <w:left w:val="nil"/>
          <w:bottom w:val="nil"/>
          <w:right w:val="nil"/>
          <w:between w:val="nil"/>
        </w:pBdr>
        <w:tabs>
          <w:tab w:val="left" w:pos="1276"/>
        </w:tabs>
        <w:ind w:left="709"/>
        <w:jc w:val="both"/>
        <w:rPr>
          <w:rFonts w:ascii="Times New Roman" w:eastAsia="Times New Roman" w:hAnsi="Times New Roman" w:cs="Times New Roman"/>
          <w:color w:val="000000"/>
          <w:sz w:val="28"/>
          <w:szCs w:val="28"/>
        </w:rPr>
      </w:pPr>
    </w:p>
    <w:p w14:paraId="0AA66BE9" w14:textId="77777777" w:rsidR="00183D74" w:rsidRDefault="00183D74">
      <w:pPr>
        <w:pBdr>
          <w:top w:val="nil"/>
          <w:left w:val="nil"/>
          <w:bottom w:val="nil"/>
          <w:right w:val="nil"/>
          <w:between w:val="nil"/>
        </w:pBdr>
        <w:tabs>
          <w:tab w:val="left" w:pos="1276"/>
        </w:tabs>
        <w:ind w:left="709"/>
        <w:jc w:val="both"/>
        <w:rPr>
          <w:rFonts w:ascii="Times New Roman" w:eastAsia="Times New Roman" w:hAnsi="Times New Roman" w:cs="Times New Roman"/>
          <w:color w:val="000000"/>
          <w:sz w:val="28"/>
          <w:szCs w:val="28"/>
        </w:rPr>
      </w:pPr>
    </w:p>
    <w:p w14:paraId="0000004A" w14:textId="7AD7D55F" w:rsidR="00045CFA" w:rsidRDefault="0075571E">
      <w:pPr>
        <w:pBdr>
          <w:top w:val="nil"/>
          <w:left w:val="nil"/>
          <w:bottom w:val="nil"/>
          <w:right w:val="nil"/>
          <w:between w:val="nil"/>
        </w:pBdr>
        <w:tabs>
          <w:tab w:val="left" w:pos="1276"/>
        </w:tabs>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Директор ліцею</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proofErr w:type="spellStart"/>
      <w:r w:rsidR="009111D9">
        <w:rPr>
          <w:rFonts w:ascii="Times New Roman" w:eastAsia="Times New Roman" w:hAnsi="Times New Roman" w:cs="Times New Roman"/>
          <w:color w:val="000000"/>
          <w:sz w:val="28"/>
          <w:szCs w:val="28"/>
        </w:rPr>
        <w:t>О.С.Лесюк</w:t>
      </w:r>
      <w:proofErr w:type="spellEnd"/>
    </w:p>
    <w:p w14:paraId="45219E2A" w14:textId="35BD8674" w:rsidR="009E4764" w:rsidRDefault="009E4764">
      <w:pPr>
        <w:pBdr>
          <w:top w:val="nil"/>
          <w:left w:val="nil"/>
          <w:bottom w:val="nil"/>
          <w:right w:val="nil"/>
          <w:between w:val="nil"/>
        </w:pBdr>
        <w:tabs>
          <w:tab w:val="left" w:pos="1276"/>
        </w:tabs>
        <w:ind w:left="709"/>
        <w:jc w:val="both"/>
        <w:rPr>
          <w:rFonts w:ascii="Times New Roman" w:eastAsia="Times New Roman" w:hAnsi="Times New Roman" w:cs="Times New Roman"/>
          <w:color w:val="000000"/>
          <w:sz w:val="28"/>
          <w:szCs w:val="28"/>
        </w:rPr>
      </w:pPr>
    </w:p>
    <w:p w14:paraId="42DBD7C6" w14:textId="1F5C40D6" w:rsidR="009E4764" w:rsidRDefault="009E4764">
      <w:pPr>
        <w:pBdr>
          <w:top w:val="nil"/>
          <w:left w:val="nil"/>
          <w:bottom w:val="nil"/>
          <w:right w:val="nil"/>
          <w:between w:val="nil"/>
        </w:pBdr>
        <w:tabs>
          <w:tab w:val="left" w:pos="1276"/>
        </w:tabs>
        <w:ind w:left="709"/>
        <w:jc w:val="both"/>
        <w:rPr>
          <w:rFonts w:ascii="Times New Roman" w:eastAsia="Times New Roman" w:hAnsi="Times New Roman" w:cs="Times New Roman"/>
          <w:color w:val="000000"/>
          <w:sz w:val="28"/>
          <w:szCs w:val="28"/>
        </w:rPr>
      </w:pPr>
    </w:p>
    <w:p w14:paraId="313003B8" w14:textId="1A0B899B" w:rsidR="009E4764" w:rsidRDefault="009E4764">
      <w:pPr>
        <w:pBdr>
          <w:top w:val="nil"/>
          <w:left w:val="nil"/>
          <w:bottom w:val="nil"/>
          <w:right w:val="nil"/>
          <w:between w:val="nil"/>
        </w:pBdr>
        <w:tabs>
          <w:tab w:val="left" w:pos="1276"/>
        </w:tabs>
        <w:ind w:left="709"/>
        <w:jc w:val="both"/>
        <w:rPr>
          <w:rFonts w:ascii="Times New Roman" w:eastAsia="Times New Roman" w:hAnsi="Times New Roman" w:cs="Times New Roman"/>
          <w:color w:val="000000"/>
          <w:sz w:val="28"/>
          <w:szCs w:val="28"/>
        </w:rPr>
      </w:pPr>
    </w:p>
    <w:p w14:paraId="47AAB807" w14:textId="7B62D1A3" w:rsidR="009E4764" w:rsidRDefault="009E4764">
      <w:pPr>
        <w:pBdr>
          <w:top w:val="nil"/>
          <w:left w:val="nil"/>
          <w:bottom w:val="nil"/>
          <w:right w:val="nil"/>
          <w:between w:val="nil"/>
        </w:pBdr>
        <w:tabs>
          <w:tab w:val="left" w:pos="1276"/>
        </w:tabs>
        <w:ind w:left="709"/>
        <w:jc w:val="both"/>
        <w:rPr>
          <w:rFonts w:ascii="Times New Roman" w:eastAsia="Times New Roman" w:hAnsi="Times New Roman" w:cs="Times New Roman"/>
          <w:color w:val="000000"/>
          <w:sz w:val="28"/>
          <w:szCs w:val="28"/>
        </w:rPr>
      </w:pPr>
    </w:p>
    <w:p w14:paraId="1911460A" w14:textId="46B8AFCB" w:rsidR="009E4764" w:rsidRDefault="009E4764">
      <w:pPr>
        <w:pBdr>
          <w:top w:val="nil"/>
          <w:left w:val="nil"/>
          <w:bottom w:val="nil"/>
          <w:right w:val="nil"/>
          <w:between w:val="nil"/>
        </w:pBdr>
        <w:tabs>
          <w:tab w:val="left" w:pos="1276"/>
        </w:tabs>
        <w:ind w:left="709"/>
        <w:jc w:val="both"/>
        <w:rPr>
          <w:rFonts w:ascii="Times New Roman" w:eastAsia="Times New Roman" w:hAnsi="Times New Roman" w:cs="Times New Roman"/>
          <w:color w:val="000000"/>
          <w:sz w:val="28"/>
          <w:szCs w:val="28"/>
        </w:rPr>
      </w:pPr>
    </w:p>
    <w:p w14:paraId="363CE77F" w14:textId="5989CA6D" w:rsidR="009E4764" w:rsidRDefault="009E4764">
      <w:pPr>
        <w:pBdr>
          <w:top w:val="nil"/>
          <w:left w:val="nil"/>
          <w:bottom w:val="nil"/>
          <w:right w:val="nil"/>
          <w:between w:val="nil"/>
        </w:pBdr>
        <w:tabs>
          <w:tab w:val="left" w:pos="1276"/>
        </w:tabs>
        <w:ind w:left="709"/>
        <w:jc w:val="both"/>
        <w:rPr>
          <w:rFonts w:ascii="Times New Roman" w:eastAsia="Times New Roman" w:hAnsi="Times New Roman" w:cs="Times New Roman"/>
          <w:color w:val="000000"/>
          <w:sz w:val="28"/>
          <w:szCs w:val="28"/>
        </w:rPr>
      </w:pPr>
    </w:p>
    <w:p w14:paraId="1627A8E4" w14:textId="0A86FEE2" w:rsidR="009E4764" w:rsidRDefault="009E4764">
      <w:pPr>
        <w:pBdr>
          <w:top w:val="nil"/>
          <w:left w:val="nil"/>
          <w:bottom w:val="nil"/>
          <w:right w:val="nil"/>
          <w:between w:val="nil"/>
        </w:pBdr>
        <w:tabs>
          <w:tab w:val="left" w:pos="1276"/>
        </w:tabs>
        <w:ind w:left="709"/>
        <w:jc w:val="both"/>
        <w:rPr>
          <w:rFonts w:ascii="Times New Roman" w:eastAsia="Times New Roman" w:hAnsi="Times New Roman" w:cs="Times New Roman"/>
          <w:color w:val="000000"/>
          <w:sz w:val="28"/>
          <w:szCs w:val="28"/>
        </w:rPr>
      </w:pPr>
    </w:p>
    <w:p w14:paraId="77ECE596" w14:textId="5630A241" w:rsidR="009E4764" w:rsidRDefault="009E4764">
      <w:pPr>
        <w:pBdr>
          <w:top w:val="nil"/>
          <w:left w:val="nil"/>
          <w:bottom w:val="nil"/>
          <w:right w:val="nil"/>
          <w:between w:val="nil"/>
        </w:pBdr>
        <w:tabs>
          <w:tab w:val="left" w:pos="1276"/>
        </w:tabs>
        <w:ind w:left="709"/>
        <w:jc w:val="both"/>
        <w:rPr>
          <w:rFonts w:ascii="Times New Roman" w:eastAsia="Times New Roman" w:hAnsi="Times New Roman" w:cs="Times New Roman"/>
          <w:color w:val="000000"/>
          <w:sz w:val="28"/>
          <w:szCs w:val="28"/>
        </w:rPr>
      </w:pPr>
    </w:p>
    <w:p w14:paraId="22CD6DB5" w14:textId="3DF68747" w:rsidR="009E4764" w:rsidRDefault="009E4764">
      <w:pPr>
        <w:pBdr>
          <w:top w:val="nil"/>
          <w:left w:val="nil"/>
          <w:bottom w:val="nil"/>
          <w:right w:val="nil"/>
          <w:between w:val="nil"/>
        </w:pBdr>
        <w:tabs>
          <w:tab w:val="left" w:pos="1276"/>
        </w:tabs>
        <w:ind w:left="709"/>
        <w:jc w:val="both"/>
        <w:rPr>
          <w:rFonts w:ascii="Times New Roman" w:eastAsia="Times New Roman" w:hAnsi="Times New Roman" w:cs="Times New Roman"/>
          <w:color w:val="000000"/>
          <w:sz w:val="28"/>
          <w:szCs w:val="28"/>
        </w:rPr>
      </w:pPr>
    </w:p>
    <w:p w14:paraId="35B0966B" w14:textId="528768BA" w:rsidR="009E4764" w:rsidRDefault="009E4764">
      <w:pPr>
        <w:pBdr>
          <w:top w:val="nil"/>
          <w:left w:val="nil"/>
          <w:bottom w:val="nil"/>
          <w:right w:val="nil"/>
          <w:between w:val="nil"/>
        </w:pBdr>
        <w:tabs>
          <w:tab w:val="left" w:pos="1276"/>
        </w:tabs>
        <w:ind w:left="709"/>
        <w:jc w:val="both"/>
        <w:rPr>
          <w:rFonts w:ascii="Times New Roman" w:eastAsia="Times New Roman" w:hAnsi="Times New Roman" w:cs="Times New Roman"/>
          <w:color w:val="000000"/>
          <w:sz w:val="28"/>
          <w:szCs w:val="28"/>
        </w:rPr>
      </w:pPr>
    </w:p>
    <w:p w14:paraId="2FC989F4" w14:textId="61BE1C12" w:rsidR="009E4764" w:rsidRDefault="009E4764">
      <w:pPr>
        <w:pBdr>
          <w:top w:val="nil"/>
          <w:left w:val="nil"/>
          <w:bottom w:val="nil"/>
          <w:right w:val="nil"/>
          <w:between w:val="nil"/>
        </w:pBdr>
        <w:tabs>
          <w:tab w:val="left" w:pos="1276"/>
        </w:tabs>
        <w:ind w:left="709"/>
        <w:jc w:val="both"/>
        <w:rPr>
          <w:rFonts w:ascii="Times New Roman" w:eastAsia="Times New Roman" w:hAnsi="Times New Roman" w:cs="Times New Roman"/>
          <w:color w:val="000000"/>
          <w:sz w:val="28"/>
          <w:szCs w:val="28"/>
        </w:rPr>
      </w:pPr>
    </w:p>
    <w:p w14:paraId="5547D4DA" w14:textId="3FBD81C4" w:rsidR="009E4764" w:rsidRDefault="009E4764">
      <w:pPr>
        <w:pBdr>
          <w:top w:val="nil"/>
          <w:left w:val="nil"/>
          <w:bottom w:val="nil"/>
          <w:right w:val="nil"/>
          <w:between w:val="nil"/>
        </w:pBdr>
        <w:tabs>
          <w:tab w:val="left" w:pos="1276"/>
        </w:tabs>
        <w:ind w:left="709"/>
        <w:jc w:val="both"/>
        <w:rPr>
          <w:rFonts w:ascii="Times New Roman" w:eastAsia="Times New Roman" w:hAnsi="Times New Roman" w:cs="Times New Roman"/>
          <w:color w:val="000000"/>
          <w:sz w:val="28"/>
          <w:szCs w:val="28"/>
        </w:rPr>
      </w:pPr>
    </w:p>
    <w:p w14:paraId="64281C7C" w14:textId="71D9AA8B" w:rsidR="009E4764" w:rsidRDefault="009E4764">
      <w:pPr>
        <w:pBdr>
          <w:top w:val="nil"/>
          <w:left w:val="nil"/>
          <w:bottom w:val="nil"/>
          <w:right w:val="nil"/>
          <w:between w:val="nil"/>
        </w:pBdr>
        <w:tabs>
          <w:tab w:val="left" w:pos="1276"/>
        </w:tabs>
        <w:ind w:left="709"/>
        <w:jc w:val="both"/>
        <w:rPr>
          <w:rFonts w:ascii="Times New Roman" w:eastAsia="Times New Roman" w:hAnsi="Times New Roman" w:cs="Times New Roman"/>
          <w:color w:val="000000"/>
          <w:sz w:val="28"/>
          <w:szCs w:val="28"/>
        </w:rPr>
      </w:pPr>
    </w:p>
    <w:p w14:paraId="46708D1C" w14:textId="66E23353" w:rsidR="009E4764" w:rsidRDefault="009E4764">
      <w:pPr>
        <w:pBdr>
          <w:top w:val="nil"/>
          <w:left w:val="nil"/>
          <w:bottom w:val="nil"/>
          <w:right w:val="nil"/>
          <w:between w:val="nil"/>
        </w:pBdr>
        <w:tabs>
          <w:tab w:val="left" w:pos="1276"/>
        </w:tabs>
        <w:ind w:left="709"/>
        <w:jc w:val="both"/>
        <w:rPr>
          <w:rFonts w:ascii="Times New Roman" w:eastAsia="Times New Roman" w:hAnsi="Times New Roman" w:cs="Times New Roman"/>
          <w:color w:val="000000"/>
          <w:sz w:val="28"/>
          <w:szCs w:val="28"/>
        </w:rPr>
      </w:pPr>
    </w:p>
    <w:p w14:paraId="0ED7F449" w14:textId="0DC35509" w:rsidR="009E4764" w:rsidRDefault="009E4764">
      <w:pPr>
        <w:pBdr>
          <w:top w:val="nil"/>
          <w:left w:val="nil"/>
          <w:bottom w:val="nil"/>
          <w:right w:val="nil"/>
          <w:between w:val="nil"/>
        </w:pBdr>
        <w:tabs>
          <w:tab w:val="left" w:pos="1276"/>
        </w:tabs>
        <w:ind w:left="709"/>
        <w:jc w:val="both"/>
        <w:rPr>
          <w:rFonts w:ascii="Times New Roman" w:eastAsia="Times New Roman" w:hAnsi="Times New Roman" w:cs="Times New Roman"/>
          <w:color w:val="000000"/>
          <w:sz w:val="28"/>
          <w:szCs w:val="28"/>
        </w:rPr>
      </w:pPr>
    </w:p>
    <w:p w14:paraId="19A1FCCF" w14:textId="766C5010" w:rsidR="009E4764" w:rsidRDefault="009E4764">
      <w:pPr>
        <w:pBdr>
          <w:top w:val="nil"/>
          <w:left w:val="nil"/>
          <w:bottom w:val="nil"/>
          <w:right w:val="nil"/>
          <w:between w:val="nil"/>
        </w:pBdr>
        <w:tabs>
          <w:tab w:val="left" w:pos="1276"/>
        </w:tabs>
        <w:ind w:left="709"/>
        <w:jc w:val="both"/>
        <w:rPr>
          <w:rFonts w:ascii="Times New Roman" w:eastAsia="Times New Roman" w:hAnsi="Times New Roman" w:cs="Times New Roman"/>
          <w:color w:val="000000"/>
          <w:sz w:val="28"/>
          <w:szCs w:val="28"/>
        </w:rPr>
      </w:pPr>
    </w:p>
    <w:p w14:paraId="34485EDD" w14:textId="576C113C" w:rsidR="009E4764" w:rsidRDefault="009E4764">
      <w:pPr>
        <w:pBdr>
          <w:top w:val="nil"/>
          <w:left w:val="nil"/>
          <w:bottom w:val="nil"/>
          <w:right w:val="nil"/>
          <w:between w:val="nil"/>
        </w:pBdr>
        <w:tabs>
          <w:tab w:val="left" w:pos="1276"/>
        </w:tabs>
        <w:ind w:left="709"/>
        <w:jc w:val="both"/>
        <w:rPr>
          <w:rFonts w:ascii="Times New Roman" w:eastAsia="Times New Roman" w:hAnsi="Times New Roman" w:cs="Times New Roman"/>
          <w:color w:val="000000"/>
          <w:sz w:val="28"/>
          <w:szCs w:val="28"/>
        </w:rPr>
      </w:pPr>
    </w:p>
    <w:p w14:paraId="67DE198A" w14:textId="4E86AECE" w:rsidR="009E4764" w:rsidRDefault="009E4764">
      <w:pPr>
        <w:pBdr>
          <w:top w:val="nil"/>
          <w:left w:val="nil"/>
          <w:bottom w:val="nil"/>
          <w:right w:val="nil"/>
          <w:between w:val="nil"/>
        </w:pBdr>
        <w:tabs>
          <w:tab w:val="left" w:pos="1276"/>
        </w:tabs>
        <w:ind w:left="709"/>
        <w:jc w:val="both"/>
        <w:rPr>
          <w:rFonts w:ascii="Times New Roman" w:eastAsia="Times New Roman" w:hAnsi="Times New Roman" w:cs="Times New Roman"/>
          <w:color w:val="000000"/>
          <w:sz w:val="28"/>
          <w:szCs w:val="28"/>
        </w:rPr>
      </w:pPr>
    </w:p>
    <w:p w14:paraId="1FECEF5A" w14:textId="5FA7135B" w:rsidR="009E4764" w:rsidRDefault="009E4764">
      <w:pPr>
        <w:pBdr>
          <w:top w:val="nil"/>
          <w:left w:val="nil"/>
          <w:bottom w:val="nil"/>
          <w:right w:val="nil"/>
          <w:between w:val="nil"/>
        </w:pBdr>
        <w:tabs>
          <w:tab w:val="left" w:pos="1276"/>
        </w:tabs>
        <w:ind w:left="709"/>
        <w:jc w:val="both"/>
        <w:rPr>
          <w:rFonts w:ascii="Times New Roman" w:eastAsia="Times New Roman" w:hAnsi="Times New Roman" w:cs="Times New Roman"/>
          <w:color w:val="000000"/>
          <w:sz w:val="28"/>
          <w:szCs w:val="28"/>
        </w:rPr>
      </w:pPr>
    </w:p>
    <w:p w14:paraId="279E64B9" w14:textId="028ADECF" w:rsidR="009E4764" w:rsidRDefault="009E4764">
      <w:pPr>
        <w:pBdr>
          <w:top w:val="nil"/>
          <w:left w:val="nil"/>
          <w:bottom w:val="nil"/>
          <w:right w:val="nil"/>
          <w:between w:val="nil"/>
        </w:pBdr>
        <w:tabs>
          <w:tab w:val="left" w:pos="1276"/>
        </w:tabs>
        <w:ind w:left="709"/>
        <w:jc w:val="both"/>
        <w:rPr>
          <w:rFonts w:ascii="Times New Roman" w:eastAsia="Times New Roman" w:hAnsi="Times New Roman" w:cs="Times New Roman"/>
          <w:color w:val="000000"/>
          <w:sz w:val="28"/>
          <w:szCs w:val="28"/>
        </w:rPr>
      </w:pPr>
    </w:p>
    <w:p w14:paraId="24925742" w14:textId="1D2A5154" w:rsidR="009E4764" w:rsidRDefault="009E4764">
      <w:pPr>
        <w:pBdr>
          <w:top w:val="nil"/>
          <w:left w:val="nil"/>
          <w:bottom w:val="nil"/>
          <w:right w:val="nil"/>
          <w:between w:val="nil"/>
        </w:pBdr>
        <w:tabs>
          <w:tab w:val="left" w:pos="1276"/>
        </w:tabs>
        <w:ind w:left="709"/>
        <w:jc w:val="both"/>
        <w:rPr>
          <w:rFonts w:ascii="Times New Roman" w:eastAsia="Times New Roman" w:hAnsi="Times New Roman" w:cs="Times New Roman"/>
          <w:color w:val="000000"/>
          <w:sz w:val="28"/>
          <w:szCs w:val="28"/>
        </w:rPr>
      </w:pPr>
    </w:p>
    <w:p w14:paraId="7B7EBF88" w14:textId="4886B134" w:rsidR="009E4764" w:rsidRDefault="009E4764">
      <w:pPr>
        <w:pBdr>
          <w:top w:val="nil"/>
          <w:left w:val="nil"/>
          <w:bottom w:val="nil"/>
          <w:right w:val="nil"/>
          <w:between w:val="nil"/>
        </w:pBdr>
        <w:tabs>
          <w:tab w:val="left" w:pos="1276"/>
        </w:tabs>
        <w:ind w:left="709"/>
        <w:jc w:val="both"/>
        <w:rPr>
          <w:rFonts w:ascii="Times New Roman" w:eastAsia="Times New Roman" w:hAnsi="Times New Roman" w:cs="Times New Roman"/>
          <w:color w:val="000000"/>
          <w:sz w:val="28"/>
          <w:szCs w:val="28"/>
        </w:rPr>
      </w:pPr>
    </w:p>
    <w:p w14:paraId="7248E7D6" w14:textId="71F2F5AC" w:rsidR="009E4764" w:rsidRDefault="009E4764">
      <w:pPr>
        <w:pBdr>
          <w:top w:val="nil"/>
          <w:left w:val="nil"/>
          <w:bottom w:val="nil"/>
          <w:right w:val="nil"/>
          <w:between w:val="nil"/>
        </w:pBdr>
        <w:tabs>
          <w:tab w:val="left" w:pos="1276"/>
        </w:tabs>
        <w:ind w:left="709"/>
        <w:jc w:val="both"/>
        <w:rPr>
          <w:rFonts w:ascii="Times New Roman" w:eastAsia="Times New Roman" w:hAnsi="Times New Roman" w:cs="Times New Roman"/>
          <w:color w:val="000000"/>
          <w:sz w:val="28"/>
          <w:szCs w:val="28"/>
        </w:rPr>
      </w:pPr>
    </w:p>
    <w:p w14:paraId="1CF16F7E" w14:textId="77777777" w:rsidR="009E4764" w:rsidRDefault="009E4764" w:rsidP="009E4764">
      <w:pPr>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73556133" w14:textId="77777777" w:rsidR="009E4764" w:rsidRDefault="009E4764" w:rsidP="009E4764">
      <w:pPr>
        <w:ind w:firstLine="709"/>
        <w:rPr>
          <w:rFonts w:ascii="Times New Roman" w:eastAsia="Times New Roman" w:hAnsi="Times New Roman" w:cs="Times New Roman"/>
          <w:color w:val="000000"/>
          <w:sz w:val="28"/>
          <w:szCs w:val="28"/>
        </w:rPr>
      </w:pPr>
    </w:p>
    <w:p w14:paraId="73EC3F9D" w14:textId="77777777" w:rsidR="009E4764" w:rsidRDefault="009E4764" w:rsidP="009E4764">
      <w:pPr>
        <w:ind w:firstLine="709"/>
        <w:rPr>
          <w:rFonts w:ascii="Times New Roman" w:eastAsia="Times New Roman" w:hAnsi="Times New Roman" w:cs="Times New Roman"/>
          <w:color w:val="000000"/>
          <w:sz w:val="28"/>
          <w:szCs w:val="28"/>
        </w:rPr>
      </w:pPr>
    </w:p>
    <w:p w14:paraId="527122F9" w14:textId="77777777" w:rsidR="009E4764" w:rsidRDefault="009E4764" w:rsidP="009E4764">
      <w:pPr>
        <w:ind w:firstLine="709"/>
        <w:rPr>
          <w:rFonts w:ascii="Times New Roman" w:eastAsia="Times New Roman" w:hAnsi="Times New Roman" w:cs="Times New Roman"/>
          <w:color w:val="000000"/>
          <w:sz w:val="28"/>
          <w:szCs w:val="28"/>
        </w:rPr>
      </w:pPr>
    </w:p>
    <w:p w14:paraId="2324E000" w14:textId="77777777" w:rsidR="009E4764" w:rsidRDefault="009E4764" w:rsidP="009E4764">
      <w:pPr>
        <w:ind w:firstLine="709"/>
        <w:rPr>
          <w:rFonts w:ascii="Times New Roman" w:eastAsia="Times New Roman" w:hAnsi="Times New Roman" w:cs="Times New Roman"/>
          <w:color w:val="000000"/>
          <w:sz w:val="68"/>
          <w:szCs w:val="68"/>
        </w:rPr>
      </w:pPr>
      <w:r w:rsidRPr="009E4764">
        <w:rPr>
          <w:rFonts w:ascii="Times New Roman" w:eastAsia="Times New Roman" w:hAnsi="Times New Roman" w:cs="Times New Roman"/>
          <w:color w:val="000000"/>
          <w:sz w:val="68"/>
          <w:szCs w:val="68"/>
        </w:rPr>
        <w:t xml:space="preserve">                                    </w:t>
      </w:r>
      <w:r>
        <w:rPr>
          <w:rFonts w:ascii="Times New Roman" w:eastAsia="Times New Roman" w:hAnsi="Times New Roman" w:cs="Times New Roman"/>
          <w:color w:val="000000"/>
          <w:sz w:val="68"/>
          <w:szCs w:val="68"/>
        </w:rPr>
        <w:t xml:space="preserve">                </w:t>
      </w:r>
    </w:p>
    <w:p w14:paraId="532672EC" w14:textId="77777777" w:rsidR="009E4764" w:rsidRDefault="009E4764" w:rsidP="009E4764">
      <w:pPr>
        <w:ind w:firstLine="709"/>
        <w:rPr>
          <w:rFonts w:ascii="Times New Roman" w:eastAsia="Times New Roman" w:hAnsi="Times New Roman" w:cs="Times New Roman"/>
          <w:color w:val="000000"/>
          <w:sz w:val="68"/>
          <w:szCs w:val="68"/>
        </w:rPr>
      </w:pPr>
      <w:r>
        <w:rPr>
          <w:rFonts w:ascii="Times New Roman" w:eastAsia="Times New Roman" w:hAnsi="Times New Roman" w:cs="Times New Roman"/>
          <w:color w:val="000000"/>
          <w:sz w:val="68"/>
          <w:szCs w:val="68"/>
        </w:rPr>
        <w:t xml:space="preserve">                 </w:t>
      </w:r>
    </w:p>
    <w:p w14:paraId="5D8668F0" w14:textId="77777777" w:rsidR="009E4764" w:rsidRDefault="009E4764" w:rsidP="009E4764">
      <w:pPr>
        <w:ind w:firstLine="709"/>
        <w:rPr>
          <w:rFonts w:ascii="Times New Roman" w:eastAsia="Times New Roman" w:hAnsi="Times New Roman" w:cs="Times New Roman"/>
          <w:color w:val="000000"/>
          <w:sz w:val="68"/>
          <w:szCs w:val="68"/>
        </w:rPr>
      </w:pPr>
    </w:p>
    <w:p w14:paraId="1B13CB68" w14:textId="42767D19" w:rsidR="009E4764" w:rsidRPr="009E4764" w:rsidRDefault="009E4764" w:rsidP="009E4764">
      <w:pPr>
        <w:ind w:firstLine="709"/>
        <w:rPr>
          <w:rFonts w:ascii="Times New Roman" w:eastAsia="Times New Roman" w:hAnsi="Times New Roman" w:cs="Times New Roman"/>
          <w:b/>
          <w:i/>
          <w:sz w:val="60"/>
          <w:szCs w:val="60"/>
        </w:rPr>
      </w:pPr>
      <w:r w:rsidRPr="009E4764">
        <w:rPr>
          <w:rFonts w:ascii="Times New Roman" w:eastAsia="Times New Roman" w:hAnsi="Times New Roman" w:cs="Times New Roman"/>
          <w:color w:val="000000"/>
          <w:sz w:val="60"/>
          <w:szCs w:val="60"/>
        </w:rPr>
        <w:t xml:space="preserve">                 </w:t>
      </w:r>
      <w:r>
        <w:rPr>
          <w:rFonts w:ascii="Times New Roman" w:eastAsia="Times New Roman" w:hAnsi="Times New Roman" w:cs="Times New Roman"/>
          <w:color w:val="000000"/>
          <w:sz w:val="60"/>
          <w:szCs w:val="60"/>
        </w:rPr>
        <w:t xml:space="preserve">    </w:t>
      </w:r>
      <w:r w:rsidRPr="009E4764">
        <w:rPr>
          <w:rFonts w:ascii="Times New Roman" w:eastAsia="Times New Roman" w:hAnsi="Times New Roman" w:cs="Times New Roman"/>
          <w:color w:val="000000"/>
          <w:sz w:val="60"/>
          <w:szCs w:val="60"/>
        </w:rPr>
        <w:t xml:space="preserve"> </w:t>
      </w:r>
      <w:r w:rsidRPr="009E4764">
        <w:rPr>
          <w:rFonts w:ascii="Times New Roman" w:eastAsia="Times New Roman" w:hAnsi="Times New Roman" w:cs="Times New Roman"/>
          <w:b/>
          <w:i/>
          <w:sz w:val="60"/>
          <w:szCs w:val="60"/>
        </w:rPr>
        <w:t>КОНКУРС</w:t>
      </w:r>
    </w:p>
    <w:p w14:paraId="2EC6B9FB" w14:textId="3DB9210A" w:rsidR="009E4764" w:rsidRPr="009E4764" w:rsidRDefault="009E4764" w:rsidP="009E4764">
      <w:pPr>
        <w:ind w:firstLine="709"/>
        <w:jc w:val="center"/>
        <w:rPr>
          <w:rFonts w:ascii="Times New Roman" w:eastAsia="Times New Roman" w:hAnsi="Times New Roman" w:cs="Times New Roman"/>
          <w:b/>
          <w:i/>
          <w:sz w:val="60"/>
          <w:szCs w:val="60"/>
        </w:rPr>
      </w:pPr>
      <w:r w:rsidRPr="009E4764">
        <w:rPr>
          <w:rFonts w:ascii="Times New Roman" w:eastAsia="Times New Roman" w:hAnsi="Times New Roman" w:cs="Times New Roman"/>
          <w:b/>
          <w:i/>
          <w:sz w:val="60"/>
          <w:szCs w:val="60"/>
        </w:rPr>
        <w:t>на посади педагогічних працівників</w:t>
      </w:r>
    </w:p>
    <w:p w14:paraId="0BE9C785" w14:textId="77777777" w:rsidR="009E4764" w:rsidRPr="009E4764" w:rsidRDefault="009E4764" w:rsidP="009E4764">
      <w:pPr>
        <w:ind w:firstLine="709"/>
        <w:jc w:val="center"/>
        <w:rPr>
          <w:rFonts w:ascii="Times New Roman" w:eastAsia="Times New Roman" w:hAnsi="Times New Roman" w:cs="Times New Roman"/>
          <w:b/>
          <w:i/>
          <w:sz w:val="60"/>
          <w:szCs w:val="60"/>
        </w:rPr>
      </w:pPr>
      <w:r w:rsidRPr="009E4764">
        <w:rPr>
          <w:rFonts w:ascii="Times New Roman" w:eastAsia="Times New Roman" w:hAnsi="Times New Roman" w:cs="Times New Roman"/>
          <w:b/>
          <w:i/>
          <w:sz w:val="60"/>
          <w:szCs w:val="60"/>
        </w:rPr>
        <w:t>Ліцею №21</w:t>
      </w:r>
    </w:p>
    <w:p w14:paraId="18D99EFD" w14:textId="69BD47A8" w:rsidR="009E4764" w:rsidRPr="009E4764" w:rsidRDefault="009E4764" w:rsidP="009E4764">
      <w:pPr>
        <w:ind w:firstLine="709"/>
        <w:jc w:val="center"/>
        <w:rPr>
          <w:rFonts w:ascii="Times New Roman" w:eastAsia="Times New Roman" w:hAnsi="Times New Roman" w:cs="Times New Roman"/>
          <w:b/>
          <w:i/>
          <w:sz w:val="60"/>
          <w:szCs w:val="60"/>
        </w:rPr>
      </w:pPr>
      <w:r w:rsidRPr="009E4764">
        <w:rPr>
          <w:rFonts w:ascii="Times New Roman" w:eastAsia="Times New Roman" w:hAnsi="Times New Roman" w:cs="Times New Roman"/>
          <w:b/>
          <w:i/>
          <w:sz w:val="60"/>
          <w:szCs w:val="60"/>
        </w:rPr>
        <w:t xml:space="preserve"> Івано-Франківської</w:t>
      </w:r>
      <w:r>
        <w:rPr>
          <w:rFonts w:ascii="Times New Roman" w:eastAsia="Times New Roman" w:hAnsi="Times New Roman" w:cs="Times New Roman"/>
          <w:b/>
          <w:i/>
          <w:sz w:val="60"/>
          <w:szCs w:val="60"/>
        </w:rPr>
        <w:t xml:space="preserve"> </w:t>
      </w:r>
      <w:r w:rsidRPr="009E4764">
        <w:rPr>
          <w:rFonts w:ascii="Times New Roman" w:eastAsia="Times New Roman" w:hAnsi="Times New Roman" w:cs="Times New Roman"/>
          <w:b/>
          <w:i/>
          <w:sz w:val="60"/>
          <w:szCs w:val="60"/>
        </w:rPr>
        <w:t xml:space="preserve"> міської ради</w:t>
      </w:r>
    </w:p>
    <w:p w14:paraId="0E66B5FD" w14:textId="77777777" w:rsidR="009E4764" w:rsidRPr="009E4764" w:rsidRDefault="009E4764">
      <w:pPr>
        <w:pBdr>
          <w:top w:val="nil"/>
          <w:left w:val="nil"/>
          <w:bottom w:val="nil"/>
          <w:right w:val="nil"/>
          <w:between w:val="nil"/>
        </w:pBdr>
        <w:tabs>
          <w:tab w:val="left" w:pos="1276"/>
        </w:tabs>
        <w:ind w:left="709"/>
        <w:jc w:val="both"/>
        <w:rPr>
          <w:rFonts w:ascii="Times New Roman" w:eastAsia="Times New Roman" w:hAnsi="Times New Roman" w:cs="Times New Roman"/>
          <w:color w:val="000000"/>
          <w:sz w:val="68"/>
          <w:szCs w:val="68"/>
        </w:rPr>
      </w:pPr>
    </w:p>
    <w:sectPr w:rsidR="009E4764" w:rsidRPr="009E4764" w:rsidSect="009E4764">
      <w:pgSz w:w="11906" w:h="16838"/>
      <w:pgMar w:top="720" w:right="720" w:bottom="720" w:left="72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1002AFF" w:usb1="4000ACFF"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AC7C92"/>
    <w:multiLevelType w:val="multilevel"/>
    <w:tmpl w:val="8AB262AC"/>
    <w:lvl w:ilvl="0">
      <w:start w:val="1"/>
      <w:numFmt w:val="decimal"/>
      <w:lvlText w:val="%1."/>
      <w:lvlJc w:val="left"/>
      <w:pPr>
        <w:ind w:left="1353" w:hanging="359"/>
      </w:pPr>
      <w:rPr>
        <w:rFonts w:ascii="Times New Roman" w:eastAsia="Times New Roman" w:hAnsi="Times New Roman" w:cs="Times New Roman"/>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4C9F2FA9"/>
    <w:multiLevelType w:val="multilevel"/>
    <w:tmpl w:val="3960A9E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compat>
    <w:compatSetting w:name="compatibilityMode" w:uri="http://schemas.microsoft.com/office/word" w:val="14"/>
  </w:compat>
  <w:rsids>
    <w:rsidRoot w:val="00045CFA"/>
    <w:rsid w:val="000076CA"/>
    <w:rsid w:val="00045CFA"/>
    <w:rsid w:val="00183D74"/>
    <w:rsid w:val="006D6812"/>
    <w:rsid w:val="00737B11"/>
    <w:rsid w:val="0075571E"/>
    <w:rsid w:val="00787B65"/>
    <w:rsid w:val="009111D9"/>
    <w:rsid w:val="009E4764"/>
    <w:rsid w:val="00DB48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45C6D"/>
  <w15:docId w15:val="{E388775D-E800-4E3D-8D0D-61B570AE6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styleId="a5">
    <w:name w:val="Table Grid"/>
    <w:basedOn w:val="a1"/>
    <w:uiPriority w:val="99"/>
    <w:rsid w:val="00DB4831"/>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111D9"/>
    <w:pPr>
      <w:ind w:left="720"/>
      <w:contextualSpacing/>
    </w:pPr>
  </w:style>
  <w:style w:type="paragraph" w:styleId="a7">
    <w:name w:val="Balloon Text"/>
    <w:basedOn w:val="a"/>
    <w:link w:val="a8"/>
    <w:uiPriority w:val="99"/>
    <w:semiHidden/>
    <w:unhideWhenUsed/>
    <w:rsid w:val="00183D74"/>
    <w:rPr>
      <w:rFonts w:ascii="Segoe UI" w:hAnsi="Segoe UI" w:cs="Segoe UI"/>
      <w:sz w:val="18"/>
      <w:szCs w:val="18"/>
    </w:rPr>
  </w:style>
  <w:style w:type="character" w:customStyle="1" w:styleId="a8">
    <w:name w:val="Текст выноски Знак"/>
    <w:basedOn w:val="a0"/>
    <w:link w:val="a7"/>
    <w:uiPriority w:val="99"/>
    <w:semiHidden/>
    <w:rsid w:val="00183D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1432</Words>
  <Characters>8166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Учень</dc:creator>
  <cp:lastModifiedBy>User21</cp:lastModifiedBy>
  <cp:revision>6</cp:revision>
  <cp:lastPrinted>2021-07-09T08:25:00Z</cp:lastPrinted>
  <dcterms:created xsi:type="dcterms:W3CDTF">2021-07-09T06:29:00Z</dcterms:created>
  <dcterms:modified xsi:type="dcterms:W3CDTF">2021-07-09T09:10:00Z</dcterms:modified>
</cp:coreProperties>
</file>