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3B" w:rsidRDefault="0027253B" w:rsidP="0027253B">
      <w:pPr>
        <w:widowControl/>
        <w:jc w:val="both"/>
        <w:rPr>
          <w:rFonts w:ascii="Times New Roman" w:eastAsia="Calibri" w:hAnsi="Times New Roman" w:cs="Times New Roman"/>
          <w:color w:val="auto"/>
          <w:sz w:val="28"/>
          <w:szCs w:val="28"/>
          <w:lang w:val="uk-UA" w:bidi="ar-SA"/>
        </w:rPr>
      </w:pPr>
    </w:p>
    <w:p w:rsidR="0027253B" w:rsidRDefault="0027253B" w:rsidP="0027253B">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Типова освітня програма </w:t>
      </w:r>
    </w:p>
    <w:p w:rsidR="0027253B" w:rsidRDefault="0027253B" w:rsidP="0027253B">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закладів </w:t>
      </w:r>
      <w:r>
        <w:rPr>
          <w:rFonts w:ascii="Times New Roman" w:eastAsia="Calibri" w:hAnsi="Times New Roman" w:cs="Times New Roman"/>
          <w:b/>
          <w:color w:val="auto"/>
          <w:sz w:val="28"/>
          <w:szCs w:val="28"/>
          <w:lang w:val="uk-UA" w:bidi="ar-SA"/>
        </w:rPr>
        <w:t xml:space="preserve">загальної середньої освіти </w:t>
      </w:r>
      <w:r>
        <w:rPr>
          <w:rFonts w:ascii="Times New Roman" w:eastAsia="Calibri" w:hAnsi="Times New Roman" w:cs="Times New Roman"/>
          <w:b/>
          <w:bCs/>
          <w:color w:val="auto"/>
          <w:sz w:val="28"/>
          <w:szCs w:val="28"/>
          <w:lang w:val="uk-UA" w:bidi="ar-SA"/>
        </w:rPr>
        <w:t>І ступеня</w:t>
      </w:r>
    </w:p>
    <w:p w:rsidR="0027253B" w:rsidRDefault="0027253B" w:rsidP="0027253B">
      <w:pPr>
        <w:widowControl/>
        <w:ind w:right="85"/>
        <w:jc w:val="center"/>
        <w:rPr>
          <w:rFonts w:ascii="Times New Roman" w:eastAsia="Calibri" w:hAnsi="Times New Roman" w:cs="Times New Roman"/>
          <w:b/>
          <w:bCs/>
          <w:color w:val="auto"/>
          <w:sz w:val="28"/>
          <w:szCs w:val="28"/>
          <w:lang w:val="uk-UA" w:bidi="ar-SA"/>
        </w:rPr>
      </w:pPr>
    </w:p>
    <w:p w:rsidR="0027253B" w:rsidRDefault="0027253B" w:rsidP="0027253B">
      <w:pPr>
        <w:widowControl/>
        <w:ind w:right="85"/>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Pr>
          <w:rFonts w:ascii="Times New Roman" w:eastAsia="Calibri" w:hAnsi="Times New Roman" w:cs="Times New Roman"/>
          <w:bCs/>
          <w:color w:val="auto"/>
          <w:sz w:val="28"/>
          <w:szCs w:val="28"/>
          <w:lang w:val="uk-UA" w:bidi="ar-SA"/>
        </w:rPr>
        <w:br/>
        <w:t xml:space="preserve">закладів </w:t>
      </w:r>
      <w:r>
        <w:rPr>
          <w:rFonts w:ascii="Times New Roman" w:eastAsia="Calibri" w:hAnsi="Times New Roman" w:cs="Times New Roman"/>
          <w:color w:val="auto"/>
          <w:sz w:val="28"/>
          <w:szCs w:val="28"/>
          <w:lang w:val="uk-UA" w:bidi="ar-SA"/>
        </w:rPr>
        <w:t xml:space="preserve">загальної середньої освіти </w:t>
      </w:r>
      <w:r>
        <w:rPr>
          <w:rFonts w:ascii="Times New Roman" w:eastAsia="Calibri" w:hAnsi="Times New Roman" w:cs="Times New Roman"/>
          <w:bCs/>
          <w:color w:val="auto"/>
          <w:sz w:val="28"/>
          <w:szCs w:val="28"/>
          <w:lang w:val="uk-UA" w:bidi="ar-SA"/>
        </w:rPr>
        <w:t>І ступеня</w:t>
      </w:r>
    </w:p>
    <w:p w:rsidR="0027253B" w:rsidRDefault="0027253B" w:rsidP="0027253B">
      <w:pPr>
        <w:widowControl/>
        <w:jc w:val="both"/>
        <w:rPr>
          <w:rFonts w:ascii="Times New Roman" w:eastAsia="Calibri" w:hAnsi="Times New Roman" w:cs="Times New Roman"/>
          <w:color w:val="auto"/>
          <w:sz w:val="28"/>
          <w:szCs w:val="28"/>
          <w:lang w:val="uk-UA" w:bidi="ar-SA"/>
        </w:rPr>
      </w:pPr>
    </w:p>
    <w:p w:rsidR="0027253B" w:rsidRDefault="0027253B" w:rsidP="0027253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27253B" w:rsidRDefault="0027253B" w:rsidP="0027253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Типова освітня програма початкової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27253B" w:rsidRDefault="0027253B" w:rsidP="0027253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Типова освітня програма визначає: </w:t>
      </w:r>
    </w:p>
    <w:p w:rsidR="0027253B" w:rsidRDefault="0027253B" w:rsidP="0027253B">
      <w:pPr>
        <w:widowControl/>
        <w:tabs>
          <w:tab w:val="left" w:pos="993"/>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1-7);</w:t>
      </w:r>
    </w:p>
    <w:p w:rsidR="0027253B" w:rsidRDefault="0027253B" w:rsidP="0027253B">
      <w:pPr>
        <w:widowControl/>
        <w:tabs>
          <w:tab w:val="left" w:pos="993"/>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27253B" w:rsidRDefault="0027253B" w:rsidP="0027253B">
      <w:pPr>
        <w:widowControl/>
        <w:tabs>
          <w:tab w:val="left" w:pos="993"/>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27253B" w:rsidRDefault="0027253B" w:rsidP="0027253B">
      <w:pPr>
        <w:widowControl/>
        <w:tabs>
          <w:tab w:val="left" w:pos="993"/>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27253B" w:rsidRDefault="0027253B" w:rsidP="0027253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w:t>
      </w:r>
      <w:r>
        <w:rPr>
          <w:rFonts w:ascii="Times New Roman" w:eastAsia="Calibri" w:hAnsi="Times New Roman" w:cs="Times New Roman"/>
          <w:sz w:val="28"/>
          <w:szCs w:val="28"/>
          <w:lang w:val="uk-UA" w:bidi="ar-SA"/>
        </w:rPr>
        <w:t xml:space="preserve">окреслено у </w:t>
      </w:r>
      <w:r>
        <w:rPr>
          <w:rFonts w:ascii="Times New Roman" w:eastAsia="Calibri" w:hAnsi="Times New Roman" w:cs="Times New Roman"/>
          <w:color w:val="auto"/>
          <w:sz w:val="28"/>
          <w:szCs w:val="28"/>
          <w:lang w:val="uk-UA" w:bidi="ar-SA"/>
        </w:rPr>
        <w:t xml:space="preserve">навчальних планах закладів загальної середньої освіти І ступеня (далі –навчальний план). </w:t>
      </w:r>
    </w:p>
    <w:p w:rsidR="0027253B" w:rsidRDefault="0027253B" w:rsidP="0027253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w:t>
      </w:r>
      <w:r>
        <w:rPr>
          <w:rFonts w:ascii="Times New Roman" w:eastAsia="Calibri" w:hAnsi="Times New Roman" w:cs="Times New Roman"/>
          <w:color w:val="auto"/>
          <w:sz w:val="28"/>
          <w:szCs w:val="28"/>
          <w:lang w:val="uk-UA" w:bidi="ar-SA"/>
        </w:rPr>
        <w:lastRenderedPageBreak/>
        <w:t xml:space="preserve">середньої освіти незалежно від підпорядкування і форм власності, та варіативну складову. </w:t>
      </w:r>
    </w:p>
    <w:p w:rsidR="0027253B" w:rsidRDefault="0027253B" w:rsidP="0027253B">
      <w:pPr>
        <w:widowControl/>
        <w:tabs>
          <w:tab w:val="left" w:pos="3740"/>
        </w:tabs>
        <w:ind w:firstLine="709"/>
        <w:jc w:val="both"/>
        <w:rPr>
          <w:rFonts w:ascii="Times New Roman" w:eastAsia="Calibri" w:hAnsi="Times New Roman" w:cs="Times New Roman"/>
          <w:sz w:val="28"/>
          <w:szCs w:val="28"/>
          <w:lang w:val="uk-UA" w:eastAsia="uk-UA" w:bidi="uk-UA"/>
        </w:rPr>
      </w:pPr>
      <w:r>
        <w:rPr>
          <w:rFonts w:ascii="Times New Roman" w:eastAsia="Calibri" w:hAnsi="Times New Roman" w:cs="Times New Roman"/>
          <w:sz w:val="28"/>
          <w:szCs w:val="28"/>
          <w:lang w:val="uk-UA" w:eastAsia="uk-UA" w:bidi="uk-UA"/>
        </w:rPr>
        <w:t>Відповідно до мов навчання у системі загальної середньої освіти передбачено окремі варіанти навчальних планів початкових шкіл з українською мовою навчання (таблиці 1, 2), початкових шкіл з навчанням мовою корінного народу, національної меншини (таблиця 3), спеціалізованих шкіл з поглибленим вивченням іноземних мов (таблиці 4, 5) та спеціалізованих шкіл з поглибленим вивченням предме</w:t>
      </w:r>
      <w:r>
        <w:rPr>
          <w:rFonts w:ascii="Times New Roman" w:eastAsia="Calibri" w:hAnsi="Times New Roman" w:cs="Times New Roman"/>
          <w:color w:val="auto"/>
          <w:sz w:val="28"/>
          <w:szCs w:val="28"/>
          <w:lang w:val="uk-UA" w:bidi="ar-SA"/>
        </w:rPr>
        <w:t xml:space="preserve">тів </w:t>
      </w:r>
      <w:proofErr w:type="spellStart"/>
      <w:r>
        <w:rPr>
          <w:rFonts w:ascii="Times New Roman" w:eastAsia="Calibri" w:hAnsi="Times New Roman" w:cs="Times New Roman"/>
          <w:color w:val="auto"/>
          <w:sz w:val="28"/>
          <w:szCs w:val="28"/>
          <w:lang w:val="uk-UA" w:bidi="ar-SA"/>
        </w:rPr>
        <w:t>художкньо</w:t>
      </w:r>
      <w:proofErr w:type="spellEnd"/>
      <w:r>
        <w:rPr>
          <w:rFonts w:ascii="Times New Roman" w:eastAsia="Calibri" w:hAnsi="Times New Roman" w:cs="Times New Roman"/>
          <w:color w:val="auto"/>
          <w:sz w:val="28"/>
          <w:szCs w:val="28"/>
          <w:lang w:val="uk-UA" w:bidi="ar-SA"/>
        </w:rPr>
        <w:t xml:space="preserve">-естетичного циклу </w:t>
      </w:r>
      <w:r>
        <w:rPr>
          <w:rFonts w:ascii="Times New Roman" w:eastAsia="Calibri" w:hAnsi="Times New Roman" w:cs="Times New Roman"/>
          <w:sz w:val="28"/>
          <w:szCs w:val="28"/>
          <w:lang w:val="uk-UA" w:eastAsia="uk-UA" w:bidi="uk-UA"/>
        </w:rPr>
        <w:t>(таблиці 6, 7).</w:t>
      </w:r>
    </w:p>
    <w:p w:rsidR="0027253B" w:rsidRDefault="0027253B" w:rsidP="0027253B">
      <w:pPr>
        <w:widowControl/>
        <w:tabs>
          <w:tab w:val="left" w:pos="3740"/>
        </w:tabs>
        <w:ind w:firstLine="709"/>
        <w:jc w:val="both"/>
        <w:rPr>
          <w:rFonts w:ascii="Times New Roman" w:eastAsia="Calibri" w:hAnsi="Times New Roman" w:cs="Times New Roman"/>
          <w:sz w:val="28"/>
          <w:szCs w:val="28"/>
          <w:lang w:val="uk-UA" w:eastAsia="uk-UA" w:bidi="uk-UA"/>
        </w:rPr>
      </w:pPr>
      <w:r>
        <w:rPr>
          <w:rFonts w:ascii="Times New Roman" w:eastAsia="Calibri" w:hAnsi="Times New Roman" w:cs="Times New Roman"/>
          <w:sz w:val="28"/>
          <w:szCs w:val="28"/>
          <w:lang w:val="uk-UA" w:eastAsia="uk-UA" w:bidi="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27253B" w:rsidRDefault="0027253B" w:rsidP="0027253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sz w:val="28"/>
          <w:szCs w:val="28"/>
          <w:lang w:val="uk-UA" w:eastAsia="uk-UA" w:bidi="uk-UA"/>
        </w:rPr>
        <w:t>На основі навчальних планів заклади освіти складають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27253B" w:rsidRDefault="0027253B" w:rsidP="0027253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27253B" w:rsidRDefault="0027253B" w:rsidP="0027253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w:t>
      </w:r>
      <w:r>
        <w:rPr>
          <w:rFonts w:ascii="Times New Roman" w:eastAsia="Calibri" w:hAnsi="Times New Roman" w:cs="Times New Roman"/>
          <w:color w:val="auto"/>
          <w:sz w:val="28"/>
          <w:szCs w:val="28"/>
          <w:lang w:val="uk-UA" w:eastAsia="uk-UA" w:bidi="uk-UA"/>
        </w:rPr>
        <w:t>Природознавство".</w:t>
      </w:r>
    </w:p>
    <w:p w:rsidR="0027253B" w:rsidRDefault="0027253B" w:rsidP="0027253B">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Освітня галузь "Суспільствознавство" реалізується предметом "Я у світі".</w:t>
      </w:r>
    </w:p>
    <w:p w:rsidR="0027253B" w:rsidRDefault="0027253B" w:rsidP="0027253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sz w:val="28"/>
          <w:szCs w:val="28"/>
          <w:lang w:val="uk-UA" w:eastAsia="uk-UA" w:bidi="uk-UA"/>
        </w:rPr>
        <w:t xml:space="preserve">Освітня галузь "Здоров'я і фізична культура" реалізується окремими предметами "Основи здоров'я" </w:t>
      </w:r>
      <w:r>
        <w:rPr>
          <w:rFonts w:ascii="Times New Roman" w:eastAsia="Calibri" w:hAnsi="Times New Roman" w:cs="Times New Roman"/>
          <w:color w:val="auto"/>
          <w:sz w:val="28"/>
          <w:szCs w:val="28"/>
          <w:lang w:val="uk-UA" w:eastAsia="uk-UA" w:bidi="uk-UA"/>
        </w:rPr>
        <w:t xml:space="preserve">та "Фізична культура". </w:t>
      </w:r>
    </w:p>
    <w:p w:rsidR="0027253B" w:rsidRDefault="0027253B" w:rsidP="0027253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Освітня галузь "Технології" реалізується через окремі предмети "Трудове навчання" та "Інформатика".</w:t>
      </w:r>
    </w:p>
    <w:p w:rsidR="0027253B" w:rsidRDefault="0027253B" w:rsidP="0027253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Pr>
          <w:rFonts w:ascii="Times New Roman" w:eastAsia="Calibri" w:hAnsi="Times New Roman" w:cs="Times New Roman"/>
          <w:color w:val="auto"/>
          <w:sz w:val="28"/>
          <w:szCs w:val="28"/>
          <w:lang w:val="uk-UA" w:eastAsia="ru-RU" w:bidi="ru-RU"/>
        </w:rPr>
        <w:t xml:space="preserve">Заклад загальної середньої освіти </w:t>
      </w:r>
      <w:r>
        <w:rPr>
          <w:rFonts w:ascii="Times New Roman" w:eastAsia="Calibri" w:hAnsi="Times New Roman" w:cs="Times New Roman"/>
          <w:color w:val="auto"/>
          <w:sz w:val="28"/>
          <w:szCs w:val="28"/>
          <w:lang w:val="uk-UA" w:eastAsia="uk-UA" w:bidi="uk-UA"/>
        </w:rPr>
        <w:t xml:space="preserve">може обирати окремі курси музичного та образотворчого мистецтва або інтегрований </w:t>
      </w:r>
      <w:r>
        <w:rPr>
          <w:rFonts w:ascii="Times New Roman" w:eastAsia="Calibri" w:hAnsi="Times New Roman" w:cs="Times New Roman"/>
          <w:color w:val="auto"/>
          <w:sz w:val="28"/>
          <w:szCs w:val="28"/>
          <w:lang w:val="ru-RU" w:eastAsia="ru-RU" w:bidi="ru-RU"/>
        </w:rPr>
        <w:t xml:space="preserve">курс </w:t>
      </w:r>
      <w:r>
        <w:rPr>
          <w:rFonts w:ascii="Times New Roman" w:eastAsia="Calibri" w:hAnsi="Times New Roman" w:cs="Times New Roman"/>
          <w:color w:val="auto"/>
          <w:sz w:val="28"/>
          <w:szCs w:val="28"/>
          <w:lang w:val="uk-UA" w:eastAsia="uk-UA" w:bidi="uk-UA"/>
        </w:rPr>
        <w:t>"Мистецтво".</w:t>
      </w:r>
    </w:p>
    <w:p w:rsidR="0027253B" w:rsidRDefault="0027253B" w:rsidP="0027253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Pr>
          <w:rFonts w:ascii="Times New Roman" w:eastAsia="Calibri" w:hAnsi="Times New Roman" w:cs="Times New Roman"/>
          <w:color w:val="auto"/>
          <w:sz w:val="28"/>
          <w:szCs w:val="28"/>
          <w:lang w:val="uk-UA" w:bidi="ar-SA"/>
        </w:rPr>
        <w:t xml:space="preserve"> </w:t>
      </w:r>
    </w:p>
    <w:p w:rsidR="0027253B" w:rsidRDefault="0027253B" w:rsidP="0027253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w:t>
      </w:r>
      <w:r>
        <w:rPr>
          <w:rFonts w:ascii="Times New Roman" w:eastAsia="Calibri" w:hAnsi="Times New Roman" w:cs="Times New Roman"/>
          <w:color w:val="auto"/>
          <w:sz w:val="28"/>
          <w:szCs w:val="28"/>
          <w:lang w:val="uk-UA" w:bidi="ar-SA"/>
        </w:rPr>
        <w:lastRenderedPageBreak/>
        <w:t xml:space="preserve">рахунок зекономлених бюджетних асигнувань та залучення додаткових коштів. </w:t>
      </w:r>
    </w:p>
    <w:p w:rsidR="0027253B" w:rsidRDefault="0027253B" w:rsidP="0027253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Pr>
          <w:rFonts w:ascii="Times New Roman" w:eastAsia="Calibri" w:hAnsi="Times New Roman" w:cs="Times New Roman"/>
          <w:color w:val="auto"/>
          <w:sz w:val="28"/>
          <w:szCs w:val="28"/>
          <w:lang w:eastAsia="uk-UA" w:bidi="uk-UA"/>
        </w:rPr>
        <w:t> </w:t>
      </w:r>
      <w:r>
        <w:rPr>
          <w:rFonts w:ascii="Times New Roman" w:eastAsia="Calibri" w:hAnsi="Times New Roman" w:cs="Times New Roman"/>
          <w:color w:val="auto"/>
          <w:sz w:val="28"/>
          <w:szCs w:val="28"/>
          <w:lang w:val="uk-UA" w:eastAsia="uk-UA" w:bidi="uk-UA"/>
        </w:rPr>
        <w:t>хвилин.</w:t>
      </w:r>
      <w:r>
        <w:rPr>
          <w:rFonts w:ascii="Times New Roman" w:eastAsia="Calibri" w:hAnsi="Times New Roman" w:cs="Times New Roman"/>
          <w:color w:val="auto"/>
          <w:sz w:val="28"/>
          <w:szCs w:val="28"/>
          <w:lang w:val="uk-UA" w:bidi="ar-SA"/>
        </w:rPr>
        <w:t xml:space="preserve"> </w:t>
      </w:r>
    </w:p>
    <w:p w:rsidR="0027253B" w:rsidRDefault="0027253B" w:rsidP="0027253B">
      <w:pPr>
        <w:widowControl/>
        <w:ind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27253B" w:rsidRDefault="0027253B" w:rsidP="0027253B">
      <w:pPr>
        <w:widowControl/>
        <w:tabs>
          <w:tab w:val="left" w:pos="8430"/>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Pr>
          <w:rFonts w:ascii="Times New Roman" w:eastAsia="Calibri" w:hAnsi="Times New Roman" w:cs="Times New Roman"/>
          <w:color w:val="auto"/>
          <w:sz w:val="28"/>
          <w:szCs w:val="28"/>
          <w:lang w:val="uk-UA"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27253B" w:rsidRDefault="0027253B" w:rsidP="0027253B">
      <w:pPr>
        <w:widowControl/>
        <w:ind w:right="85"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Варіативна складова навчальних планів використовується на:</w:t>
      </w:r>
    </w:p>
    <w:p w:rsidR="0027253B" w:rsidRDefault="0027253B" w:rsidP="0027253B">
      <w:pPr>
        <w:widowControl/>
        <w:ind w:right="85"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27253B" w:rsidRDefault="0027253B" w:rsidP="0027253B">
      <w:pPr>
        <w:widowControl/>
        <w:ind w:right="85"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27253B" w:rsidRDefault="0027253B" w:rsidP="0027253B">
      <w:pPr>
        <w:widowControl/>
        <w:ind w:right="85"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індивідуальні заняття та консультації.</w:t>
      </w:r>
    </w:p>
    <w:p w:rsidR="0027253B" w:rsidRDefault="0027253B" w:rsidP="0027253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27253B" w:rsidRDefault="0027253B" w:rsidP="0027253B">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27253B" w:rsidRDefault="0027253B" w:rsidP="0027253B">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w:t>
      </w:r>
      <w:r>
        <w:rPr>
          <w:rFonts w:ascii="Times New Roman" w:eastAsia="Calibri" w:hAnsi="Times New Roman" w:cs="Times New Roman"/>
          <w:color w:val="auto"/>
          <w:sz w:val="28"/>
          <w:szCs w:val="28"/>
          <w:lang w:val="uk-UA" w:bidi="ar-SA"/>
        </w:rPr>
        <w:lastRenderedPageBreak/>
        <w:t>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27253B" w:rsidRDefault="0027253B" w:rsidP="0027253B">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Гранична наповнюваність класів встановлюється відповідно до Закону України "Про загальну середню освіту". </w:t>
      </w:r>
    </w:p>
    <w:p w:rsidR="0027253B" w:rsidRDefault="0027253B" w:rsidP="0027253B">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Навчальні плани зорієнтовані на роботу початкової школи за 5-денним навчальними тижнем.</w:t>
      </w:r>
    </w:p>
    <w:p w:rsidR="0027253B" w:rsidRDefault="0027253B" w:rsidP="0027253B">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Calibri" w:hAnsi="Times New Roman" w:cs="Times New Roman"/>
          <w:i/>
          <w:color w:val="auto"/>
          <w:sz w:val="28"/>
          <w:szCs w:val="28"/>
          <w:lang w:val="uk-UA" w:bidi="ar-SA"/>
        </w:rPr>
        <w:t>Очікувані результати навчання здобувачів освіти.</w:t>
      </w:r>
      <w:r>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Pr>
          <w:rFonts w:ascii="Times New Roman" w:eastAsia="Calibri" w:hAnsi="Times New Roman" w:cs="Times New Roman"/>
          <w:color w:val="auto"/>
          <w:sz w:val="28"/>
          <w:szCs w:val="28"/>
          <w:lang w:val="uk-UA" w:bidi="ar-SA"/>
        </w:rPr>
        <w:t>Результати навчання повинні</w:t>
      </w:r>
      <w:r>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Pr>
          <w:rFonts w:ascii="Times New Roman" w:eastAsia="Times New Roman" w:hAnsi="Times New Roman" w:cs="Times New Roman"/>
          <w:color w:val="auto"/>
          <w:sz w:val="28"/>
          <w:szCs w:val="28"/>
          <w:highlight w:val="white"/>
          <w:lang w:val="uk-UA" w:bidi="ar-SA"/>
        </w:rPr>
        <w:t>компетентностей</w:t>
      </w:r>
      <w:proofErr w:type="spellEnd"/>
      <w:r>
        <w:rPr>
          <w:rFonts w:ascii="Times New Roman" w:eastAsia="Times New Roman" w:hAnsi="Times New Roman" w:cs="Times New Roman"/>
          <w:color w:val="auto"/>
          <w:sz w:val="28"/>
          <w:szCs w:val="28"/>
          <w:highlight w:val="white"/>
          <w:lang w:val="uk-UA" w:bidi="ar-SA"/>
        </w:rPr>
        <w:t xml:space="preserve"> учнів.</w:t>
      </w:r>
    </w:p>
    <w:p w:rsidR="0027253B" w:rsidRDefault="0027253B" w:rsidP="0027253B">
      <w:pPr>
        <w:widowControl/>
        <w:ind w:firstLine="709"/>
        <w:jc w:val="both"/>
        <w:rPr>
          <w:rFonts w:ascii="Times New Roman" w:eastAsia="Arial" w:hAnsi="Times New Roman" w:cs="Times New Roman"/>
          <w:color w:val="auto"/>
          <w:sz w:val="28"/>
          <w:szCs w:val="28"/>
          <w:highlight w:val="white"/>
          <w:lang w:val="uk-UA" w:eastAsia="uk-UA" w:bidi="ar-SA"/>
        </w:rPr>
      </w:pPr>
      <w:r>
        <w:rPr>
          <w:rFonts w:ascii="Times New Roman" w:eastAsia="Arial" w:hAnsi="Times New Roman" w:cs="Times New Roman"/>
          <w:color w:val="auto"/>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Pr>
          <w:rFonts w:ascii="Times New Roman" w:eastAsia="Arial" w:hAnsi="Times New Roman" w:cs="Times New Roman"/>
          <w:color w:val="auto"/>
          <w:sz w:val="28"/>
          <w:szCs w:val="28"/>
          <w:highlight w:val="white"/>
          <w:lang w:val="uk-UA" w:eastAsia="uk-UA" w:bidi="ar-SA"/>
        </w:rPr>
        <w:t>компетентностей</w:t>
      </w:r>
      <w:proofErr w:type="spellEnd"/>
      <w:r>
        <w:rPr>
          <w:rFonts w:ascii="Times New Roman" w:eastAsia="Arial" w:hAnsi="Times New Roman" w:cs="Times New Roman"/>
          <w:color w:val="auto"/>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Arial" w:hAnsi="Times New Roman" w:cs="Times New Roman"/>
          <w:b/>
          <w:color w:val="auto"/>
          <w:sz w:val="28"/>
          <w:szCs w:val="28"/>
          <w:highlight w:val="white"/>
          <w:lang w:val="uk-UA" w:eastAsia="uk-UA" w:bidi="ar-SA"/>
        </w:rPr>
        <w:t xml:space="preserve"> </w:t>
      </w:r>
      <w:r>
        <w:rPr>
          <w:rFonts w:ascii="Times New Roman" w:eastAsia="Arial" w:hAnsi="Times New Roman" w:cs="Times New Roman"/>
          <w:color w:val="auto"/>
          <w:sz w:val="28"/>
          <w:szCs w:val="28"/>
          <w:highlight w:val="white"/>
          <w:lang w:val="uk-UA" w:eastAsia="uk-UA" w:bidi="ar-SA"/>
        </w:rPr>
        <w:t>формування в учнів здатності застосовувати знання й уміння у реальних життєвих ситуаціях.</w:t>
      </w:r>
    </w:p>
    <w:p w:rsidR="0027253B" w:rsidRDefault="0027253B" w:rsidP="0027253B">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Pr>
          <w:rFonts w:ascii="Times New Roman" w:eastAsia="Times New Roman" w:hAnsi="Times New Roman" w:cs="Times New Roman"/>
          <w:color w:val="auto"/>
          <w:sz w:val="28"/>
          <w:szCs w:val="28"/>
          <w:highlight w:val="white"/>
          <w:lang w:val="uk-UA" w:bidi="ar-SA"/>
        </w:rPr>
        <w:t>компетентностей</w:t>
      </w:r>
      <w:proofErr w:type="spellEnd"/>
      <w:r>
        <w:rPr>
          <w:rFonts w:ascii="Times New Roman" w:eastAsia="Times New Roman" w:hAnsi="Times New Roman" w:cs="Times New Roman"/>
          <w:color w:val="auto"/>
          <w:sz w:val="28"/>
          <w:szCs w:val="28"/>
          <w:highlight w:val="white"/>
          <w:lang w:val="uk-UA" w:bidi="ar-S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Pr>
          <w:rFonts w:ascii="Times New Roman" w:eastAsia="Times New Roman" w:hAnsi="Times New Roman" w:cs="Times New Roman"/>
          <w:color w:val="auto"/>
          <w:sz w:val="28"/>
          <w:szCs w:val="28"/>
          <w:highlight w:val="white"/>
          <w:lang w:val="uk-UA" w:bidi="ar-SA"/>
        </w:rPr>
        <w:t>компетентностей</w:t>
      </w:r>
      <w:proofErr w:type="spellEnd"/>
      <w:r>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Pr>
          <w:rFonts w:ascii="Times New Roman" w:eastAsia="Times New Roman" w:hAnsi="Times New Roman" w:cs="Times New Roman"/>
          <w:color w:val="auto"/>
          <w:sz w:val="28"/>
          <w:szCs w:val="28"/>
          <w:highlight w:val="white"/>
          <w:lang w:val="uk-UA" w:bidi="ar-SA"/>
        </w:rPr>
        <w:t>внутрішньопредметних</w:t>
      </w:r>
      <w:proofErr w:type="spellEnd"/>
      <w:r>
        <w:rPr>
          <w:rFonts w:ascii="Times New Roman" w:eastAsia="Times New Roman" w:hAnsi="Times New Roman" w:cs="Times New Roman"/>
          <w:color w:val="auto"/>
          <w:sz w:val="28"/>
          <w:szCs w:val="28"/>
          <w:highlight w:val="white"/>
          <w:lang w:val="uk-UA" w:bidi="ar-SA"/>
        </w:rPr>
        <w:t xml:space="preserve"> </w:t>
      </w:r>
      <w:proofErr w:type="spellStart"/>
      <w:r>
        <w:rPr>
          <w:rFonts w:ascii="Times New Roman" w:eastAsia="Times New Roman" w:hAnsi="Times New Roman" w:cs="Times New Roman"/>
          <w:color w:val="auto"/>
          <w:sz w:val="28"/>
          <w:szCs w:val="28"/>
          <w:highlight w:val="white"/>
          <w:lang w:val="uk-UA" w:bidi="ar-SA"/>
        </w:rPr>
        <w:t>зв’язків</w:t>
      </w:r>
      <w:proofErr w:type="spellEnd"/>
      <w:r>
        <w:rPr>
          <w:rFonts w:ascii="Times New Roman" w:eastAsia="Times New Roman" w:hAnsi="Times New Roman" w:cs="Times New Roman"/>
          <w:color w:val="auto"/>
          <w:sz w:val="28"/>
          <w:szCs w:val="28"/>
          <w:highlight w:val="white"/>
          <w:lang w:val="uk-UA" w:bidi="ar-SA"/>
        </w:rPr>
        <w:t xml:space="preserve">, а саме: </w:t>
      </w:r>
      <w:proofErr w:type="spellStart"/>
      <w:r>
        <w:rPr>
          <w:rFonts w:ascii="Times New Roman" w:eastAsia="Times New Roman" w:hAnsi="Times New Roman" w:cs="Times New Roman"/>
          <w:color w:val="auto"/>
          <w:sz w:val="28"/>
          <w:szCs w:val="28"/>
          <w:highlight w:val="white"/>
          <w:lang w:val="uk-UA" w:bidi="ar-SA"/>
        </w:rPr>
        <w:t>змістово</w:t>
      </w:r>
      <w:proofErr w:type="spellEnd"/>
      <w:r>
        <w:rPr>
          <w:rFonts w:ascii="Times New Roman" w:eastAsia="Times New Roman" w:hAnsi="Times New Roman" w:cs="Times New Roman"/>
          <w:color w:val="auto"/>
          <w:sz w:val="28"/>
          <w:szCs w:val="28"/>
          <w:highlight w:val="white"/>
          <w:lang w:val="uk-UA" w:bidi="ar-S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27253B" w:rsidRDefault="0027253B" w:rsidP="0027253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Pr>
          <w:rFonts w:ascii="Times New Roman" w:eastAsia="Calibri" w:hAnsi="Times New Roman" w:cs="Times New Roman"/>
          <w:b/>
          <w:color w:val="auto"/>
          <w:sz w:val="28"/>
          <w:szCs w:val="28"/>
          <w:lang w:val="uk-UA" w:bidi="ar-SA"/>
        </w:rPr>
        <w:t xml:space="preserve"> </w:t>
      </w:r>
      <w:r>
        <w:rPr>
          <w:rFonts w:ascii="Times New Roman" w:eastAsia="Calibri" w:hAnsi="Times New Roman" w:cs="Times New Roman"/>
          <w:color w:val="auto"/>
          <w:sz w:val="28"/>
          <w:szCs w:val="28"/>
          <w:lang w:val="uk-UA" w:bidi="ar-SA"/>
        </w:rPr>
        <w:t xml:space="preserve">Початкова освіта здобувається, як правило, з шести років (відповідно до Закону України «Про освіту»). </w:t>
      </w:r>
    </w:p>
    <w:p w:rsidR="0027253B" w:rsidRDefault="0027253B" w:rsidP="0027253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27253B" w:rsidRDefault="0027253B" w:rsidP="0027253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i/>
          <w:color w:val="auto"/>
          <w:sz w:val="28"/>
          <w:szCs w:val="28"/>
          <w:lang w:val="uk-UA" w:bidi="ar-SA"/>
        </w:rPr>
        <w:t>Перелік освітніх галузей.</w:t>
      </w:r>
      <w:r>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27253B" w:rsidRDefault="0027253B" w:rsidP="0027253B">
      <w:pPr>
        <w:widowControl/>
        <w:tabs>
          <w:tab w:val="left" w:pos="1134"/>
        </w:tabs>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Мови і літератури </w:t>
      </w:r>
    </w:p>
    <w:p w:rsidR="0027253B" w:rsidRDefault="0027253B" w:rsidP="0027253B">
      <w:pPr>
        <w:widowControl/>
        <w:tabs>
          <w:tab w:val="left" w:pos="1134"/>
        </w:tabs>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Суспільствознавство</w:t>
      </w:r>
    </w:p>
    <w:p w:rsidR="0027253B" w:rsidRDefault="0027253B" w:rsidP="0027253B">
      <w:pPr>
        <w:widowControl/>
        <w:tabs>
          <w:tab w:val="left" w:pos="1134"/>
        </w:tabs>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Мистецтво</w:t>
      </w:r>
    </w:p>
    <w:p w:rsidR="0027253B" w:rsidRDefault="0027253B" w:rsidP="0027253B">
      <w:pPr>
        <w:widowControl/>
        <w:tabs>
          <w:tab w:val="left" w:pos="1134"/>
        </w:tabs>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Математика</w:t>
      </w:r>
    </w:p>
    <w:p w:rsidR="0027253B" w:rsidRDefault="0027253B" w:rsidP="0027253B">
      <w:pPr>
        <w:widowControl/>
        <w:tabs>
          <w:tab w:val="left" w:pos="1134"/>
        </w:tabs>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Природознавство</w:t>
      </w:r>
    </w:p>
    <w:p w:rsidR="0027253B" w:rsidRDefault="0027253B" w:rsidP="0027253B">
      <w:pPr>
        <w:widowControl/>
        <w:tabs>
          <w:tab w:val="left" w:pos="1134"/>
        </w:tabs>
        <w:jc w:val="both"/>
        <w:rPr>
          <w:rFonts w:ascii="Times New Roman" w:eastAsia="Calibri" w:hAnsi="Times New Roman" w:cs="Times New Roman"/>
          <w:b/>
          <w:i/>
          <w:color w:val="auto"/>
          <w:sz w:val="28"/>
          <w:szCs w:val="28"/>
          <w:lang w:val="uk-UA" w:bidi="ar-SA"/>
        </w:rPr>
      </w:pPr>
      <w:r>
        <w:rPr>
          <w:rFonts w:ascii="Times New Roman" w:eastAsia="Calibri" w:hAnsi="Times New Roman" w:cs="Times New Roman"/>
          <w:color w:val="auto"/>
          <w:sz w:val="28"/>
          <w:szCs w:val="28"/>
          <w:lang w:val="uk-UA" w:bidi="ar-SA"/>
        </w:rPr>
        <w:t>Технології</w:t>
      </w:r>
    </w:p>
    <w:p w:rsidR="0027253B" w:rsidRDefault="0027253B" w:rsidP="0027253B">
      <w:pPr>
        <w:widowControl/>
        <w:tabs>
          <w:tab w:val="left" w:pos="1134"/>
        </w:tabs>
        <w:jc w:val="both"/>
        <w:rPr>
          <w:rFonts w:ascii="Times New Roman" w:eastAsia="Calibri" w:hAnsi="Times New Roman" w:cs="Times New Roman"/>
          <w:b/>
          <w:i/>
          <w:color w:val="auto"/>
          <w:sz w:val="28"/>
          <w:szCs w:val="28"/>
          <w:lang w:val="uk-UA" w:bidi="ar-SA"/>
        </w:rPr>
      </w:pPr>
      <w:r>
        <w:rPr>
          <w:rFonts w:ascii="Times New Roman" w:eastAsia="Calibri" w:hAnsi="Times New Roman" w:cs="Times New Roman"/>
          <w:color w:val="auto"/>
          <w:sz w:val="28"/>
          <w:szCs w:val="28"/>
          <w:lang w:val="uk-UA" w:bidi="ar-SA"/>
        </w:rPr>
        <w:t>Здоров’я і фізична культура</w:t>
      </w:r>
    </w:p>
    <w:p w:rsidR="0027253B" w:rsidRDefault="0027253B" w:rsidP="0027253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i/>
          <w:color w:val="auto"/>
          <w:sz w:val="28"/>
          <w:szCs w:val="28"/>
          <w:lang w:val="uk-UA" w:bidi="ar-SA"/>
        </w:rPr>
        <w:t>Логічна послідовність вивчення предметів</w:t>
      </w:r>
      <w:r>
        <w:rPr>
          <w:rFonts w:ascii="Times New Roman" w:eastAsia="Calibri" w:hAnsi="Times New Roman" w:cs="Times New Roman"/>
          <w:color w:val="auto"/>
          <w:sz w:val="28"/>
          <w:szCs w:val="28"/>
          <w:lang w:val="uk-UA" w:bidi="ar-SA"/>
        </w:rPr>
        <w:t xml:space="preserve"> розкривається у відповідних </w:t>
      </w:r>
      <w:r>
        <w:rPr>
          <w:rFonts w:ascii="Times New Roman" w:eastAsia="Calibri" w:hAnsi="Times New Roman" w:cs="Times New Roman"/>
          <w:i/>
          <w:color w:val="auto"/>
          <w:sz w:val="28"/>
          <w:szCs w:val="28"/>
          <w:lang w:val="uk-UA" w:bidi="ar-SA"/>
        </w:rPr>
        <w:t>навчальних</w:t>
      </w:r>
      <w:r>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i/>
          <w:color w:val="auto"/>
          <w:sz w:val="28"/>
          <w:szCs w:val="28"/>
          <w:lang w:val="uk-UA" w:bidi="ar-SA"/>
        </w:rPr>
        <w:t>програмах</w:t>
      </w:r>
      <w:r>
        <w:rPr>
          <w:rFonts w:ascii="Times New Roman" w:eastAsia="Calibri" w:hAnsi="Times New Roman" w:cs="Times New Roman"/>
          <w:color w:val="auto"/>
          <w:sz w:val="28"/>
          <w:szCs w:val="28"/>
          <w:lang w:val="uk-UA" w:bidi="ar-SA"/>
        </w:rPr>
        <w:t>.</w:t>
      </w:r>
    </w:p>
    <w:p w:rsidR="0027253B" w:rsidRDefault="0027253B" w:rsidP="0027253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i/>
          <w:color w:val="auto"/>
          <w:sz w:val="28"/>
          <w:szCs w:val="28"/>
          <w:lang w:val="uk-UA" w:bidi="ar-SA"/>
        </w:rPr>
        <w:t>Рекомендовані форми організації освітнього процесу.</w:t>
      </w:r>
      <w:r>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екскурсії, віртуальні подорожі, спектаклі, </w:t>
      </w:r>
      <w:proofErr w:type="spellStart"/>
      <w:r>
        <w:rPr>
          <w:rFonts w:ascii="Times New Roman" w:eastAsia="Calibri" w:hAnsi="Times New Roman" w:cs="Times New Roman"/>
          <w:color w:val="auto"/>
          <w:sz w:val="28"/>
          <w:szCs w:val="28"/>
          <w:lang w:val="uk-UA" w:bidi="ar-SA"/>
        </w:rPr>
        <w:t>квести</w:t>
      </w:r>
      <w:proofErr w:type="spellEnd"/>
      <w:r>
        <w:rPr>
          <w:rFonts w:ascii="Times New Roman" w:eastAsia="Calibri" w:hAnsi="Times New Roman" w:cs="Times New Roman"/>
          <w:color w:val="auto"/>
          <w:sz w:val="28"/>
          <w:szCs w:val="28"/>
          <w:lang w:val="uk-UA" w:bidi="ar-SA"/>
        </w:rPr>
        <w:t xml:space="preserve">, які вчитель організує у межах уроку або в позаурочний час. </w:t>
      </w:r>
    </w:p>
    <w:p w:rsidR="0027253B" w:rsidRDefault="0027253B" w:rsidP="0027253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7253B" w:rsidRDefault="0027253B" w:rsidP="0027253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7253B" w:rsidRDefault="0027253B" w:rsidP="0027253B">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27253B" w:rsidRDefault="0027253B" w:rsidP="0027253B">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кадрове забезпечення освітньої діяльності;</w:t>
      </w:r>
    </w:p>
    <w:p w:rsidR="0027253B" w:rsidRDefault="0027253B" w:rsidP="0027253B">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27253B" w:rsidRDefault="0027253B" w:rsidP="0027253B">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27253B" w:rsidRDefault="0027253B" w:rsidP="0027253B">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якість проведення навчальних занять;</w:t>
      </w:r>
    </w:p>
    <w:p w:rsidR="0027253B" w:rsidRDefault="0027253B" w:rsidP="0027253B">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моніторинг досягнення </w:t>
      </w:r>
      <w:r>
        <w:rPr>
          <w:rFonts w:ascii="Times New Roman" w:eastAsia="Times New Roman" w:hAnsi="Times New Roman" w:cs="Times New Roman"/>
          <w:color w:val="auto"/>
          <w:sz w:val="28"/>
          <w:szCs w:val="28"/>
          <w:lang w:val="uk-UA" w:eastAsia="uk-UA" w:bidi="ar-SA"/>
        </w:rPr>
        <w:t xml:space="preserve">учнями </w:t>
      </w:r>
      <w:r>
        <w:rPr>
          <w:rFonts w:ascii="Times New Roman" w:eastAsia="Calibri" w:hAnsi="Times New Roman" w:cs="Times New Roman"/>
          <w:color w:val="auto"/>
          <w:sz w:val="28"/>
          <w:szCs w:val="28"/>
          <w:lang w:val="uk-UA" w:bidi="ar-SA"/>
        </w:rPr>
        <w:t>результатів навчання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w:t>
      </w:r>
    </w:p>
    <w:p w:rsidR="0027253B" w:rsidRDefault="0027253B" w:rsidP="0027253B">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27253B" w:rsidRDefault="0027253B" w:rsidP="0027253B">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Pr>
          <w:rFonts w:ascii="Times New Roman" w:eastAsia="Calibri" w:hAnsi="Times New Roman" w:cs="Times New Roman"/>
          <w:color w:val="auto"/>
          <w:sz w:val="28"/>
          <w:szCs w:val="28"/>
          <w:lang w:val="uk-UA" w:bidi="ar-SA"/>
        </w:rPr>
        <w:t>оновлення методичної бази освітньої діяльності;</w:t>
      </w:r>
    </w:p>
    <w:p w:rsidR="0027253B" w:rsidRDefault="0027253B" w:rsidP="0027253B">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7253B" w:rsidRDefault="0027253B" w:rsidP="0027253B">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27253B" w:rsidRDefault="0027253B" w:rsidP="0027253B">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27253B" w:rsidRDefault="0027253B" w:rsidP="0027253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i/>
          <w:color w:val="auto"/>
          <w:sz w:val="28"/>
          <w:szCs w:val="28"/>
          <w:lang w:val="uk-UA" w:bidi="ar-SA"/>
        </w:rPr>
        <w:t>Освітня програма закладу початкової освіти</w:t>
      </w:r>
      <w:r>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 визначених Державним стандартом.</w:t>
      </w:r>
    </w:p>
    <w:p w:rsidR="0027253B" w:rsidRDefault="0027253B" w:rsidP="0027253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w:t>
      </w:r>
      <w:r>
        <w:rPr>
          <w:rFonts w:ascii="Times New Roman" w:eastAsia="Calibri" w:hAnsi="Times New Roman" w:cs="Times New Roman"/>
          <w:color w:val="auto"/>
          <w:sz w:val="22"/>
          <w:szCs w:val="22"/>
          <w:lang w:val="uk-UA" w:bidi="ar-SA"/>
        </w:rPr>
        <w:t xml:space="preserve">. </w:t>
      </w:r>
      <w:r>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Pr>
          <w:rFonts w:ascii="Times New Roman" w:eastAsia="Calibri" w:hAnsi="Times New Roman" w:cs="Times New Roman"/>
          <w:color w:val="auto"/>
          <w:sz w:val="22"/>
          <w:szCs w:val="22"/>
          <w:lang w:val="uk-UA" w:bidi="ar-SA"/>
        </w:rPr>
        <w:t xml:space="preserve"> </w:t>
      </w:r>
      <w:r>
        <w:rPr>
          <w:rFonts w:ascii="Times New Roman" w:eastAsia="Calibri" w:hAnsi="Times New Roman" w:cs="Times New Roman"/>
          <w:color w:val="auto"/>
          <w:sz w:val="28"/>
          <w:szCs w:val="28"/>
          <w:lang w:val="uk-UA" w:bidi="ar-SA"/>
        </w:rPr>
        <w:t>компонентів для вільного вибору учнями, які є обов’язковими, за рішенням закладу вона може містити інші компоненти, зокрема корекційно-</w:t>
      </w:r>
      <w:proofErr w:type="spellStart"/>
      <w:r>
        <w:rPr>
          <w:rFonts w:ascii="Times New Roman" w:eastAsia="Calibri" w:hAnsi="Times New Roman" w:cs="Times New Roman"/>
          <w:color w:val="auto"/>
          <w:sz w:val="28"/>
          <w:szCs w:val="28"/>
          <w:lang w:val="uk-UA" w:bidi="ar-SA"/>
        </w:rPr>
        <w:t>розвитковий</w:t>
      </w:r>
      <w:proofErr w:type="spellEnd"/>
      <w:r>
        <w:rPr>
          <w:rFonts w:ascii="Times New Roman" w:eastAsia="Calibri" w:hAnsi="Times New Roman" w:cs="Times New Roman"/>
          <w:color w:val="auto"/>
          <w:sz w:val="28"/>
          <w:szCs w:val="28"/>
          <w:lang w:val="uk-UA" w:bidi="ar-SA"/>
        </w:rPr>
        <w:t xml:space="preserve"> складник для осіб з особливими освітніми потребами.</w:t>
      </w:r>
      <w:r>
        <w:rPr>
          <w:rFonts w:ascii="Calibri" w:eastAsia="Calibri" w:hAnsi="Calibri" w:cs="Times New Roman"/>
          <w:color w:val="auto"/>
          <w:sz w:val="22"/>
          <w:szCs w:val="22"/>
          <w:lang w:val="uk-UA" w:bidi="ar-SA"/>
        </w:rPr>
        <w:t xml:space="preserve"> </w:t>
      </w:r>
    </w:p>
    <w:p w:rsidR="0027253B" w:rsidRDefault="0027253B" w:rsidP="0027253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Освітня програма закладу освіти та перелік освітніх компонентів, що передбачені відповідною освітньою програмою, оприлюднюються на</w:t>
      </w:r>
      <w:r>
        <w:rPr>
          <w:rFonts w:ascii="Calibri" w:eastAsia="Calibri" w:hAnsi="Calibri"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27253B" w:rsidRDefault="0027253B" w:rsidP="0027253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27253B" w:rsidRDefault="0027253B" w:rsidP="0027253B">
      <w:pPr>
        <w:widowControl/>
        <w:ind w:firstLine="709"/>
        <w:jc w:val="both"/>
        <w:rPr>
          <w:rFonts w:ascii="Times New Roman" w:eastAsia="Calibri" w:hAnsi="Times New Roman" w:cs="Times New Roman"/>
          <w:color w:val="auto"/>
          <w:sz w:val="28"/>
          <w:szCs w:val="28"/>
          <w:lang w:val="uk-UA" w:bidi="ar-SA"/>
        </w:rPr>
      </w:pPr>
    </w:p>
    <w:p w:rsidR="0027253B" w:rsidRDefault="0027253B" w:rsidP="0027253B">
      <w:pPr>
        <w:widowControl/>
        <w:ind w:firstLine="709"/>
        <w:jc w:val="both"/>
        <w:rPr>
          <w:rFonts w:ascii="Times New Roman" w:eastAsia="Calibri" w:hAnsi="Times New Roman" w:cs="Times New Roman"/>
          <w:color w:val="auto"/>
          <w:sz w:val="28"/>
          <w:szCs w:val="28"/>
          <w:lang w:val="uk-UA" w:bidi="ar-SA"/>
        </w:rPr>
      </w:pPr>
    </w:p>
    <w:p w:rsidR="0027253B" w:rsidRDefault="0027253B" w:rsidP="0027253B">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Директор департаменту загальної</w:t>
      </w:r>
    </w:p>
    <w:p w:rsidR="009950F8" w:rsidRDefault="0027253B" w:rsidP="0027253B">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середньої та дошкільної освіти</w:t>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noProof/>
          <w:lang w:val="ru-RU" w:eastAsia="ru-RU" w:bidi="ar-SA"/>
        </w:rPr>
        <w:drawing>
          <wp:anchor distT="0" distB="0" distL="114300" distR="114300" simplePos="0" relativeHeight="251658240" behindDoc="0" locked="0" layoutInCell="1" allowOverlap="1">
            <wp:simplePos x="0" y="0"/>
            <wp:positionH relativeFrom="column">
              <wp:posOffset>3145155</wp:posOffset>
            </wp:positionH>
            <wp:positionV relativeFrom="paragraph">
              <wp:posOffset>-1270</wp:posOffset>
            </wp:positionV>
            <wp:extent cx="1257300" cy="5905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t xml:space="preserve">Ю. Г. </w:t>
      </w:r>
    </w:p>
    <w:p w:rsidR="0027253B" w:rsidRDefault="0027253B" w:rsidP="0027253B">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Кононенко</w:t>
      </w: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27253B">
      <w:pPr>
        <w:widowControl/>
        <w:jc w:val="both"/>
        <w:rPr>
          <w:rFonts w:ascii="Times New Roman" w:eastAsia="Calibri" w:hAnsi="Times New Roman" w:cs="Times New Roman"/>
          <w:color w:val="auto"/>
          <w:sz w:val="28"/>
          <w:szCs w:val="28"/>
          <w:lang w:val="uk-UA" w:bidi="ar-SA"/>
        </w:rPr>
      </w:pPr>
      <w:bookmarkStart w:id="1" w:name="_GoBack"/>
      <w:bookmarkEnd w:id="1"/>
    </w:p>
    <w:p w:rsidR="009950F8" w:rsidRDefault="009950F8" w:rsidP="0027253B">
      <w:pPr>
        <w:widowControl/>
        <w:jc w:val="both"/>
        <w:rPr>
          <w:rFonts w:ascii="Times New Roman" w:eastAsia="Calibri" w:hAnsi="Times New Roman" w:cs="Times New Roman"/>
          <w:color w:val="auto"/>
          <w:sz w:val="28"/>
          <w:szCs w:val="28"/>
          <w:lang w:val="uk-UA" w:bidi="ar-SA"/>
        </w:rPr>
      </w:pPr>
    </w:p>
    <w:p w:rsidR="009950F8" w:rsidRDefault="009950F8" w:rsidP="009950F8">
      <w:pPr>
        <w:rPr>
          <w:rFonts w:ascii="Times New Roman" w:hAnsi="Times New Roman" w:cs="Times New Roman"/>
          <w:sz w:val="28"/>
          <w:szCs w:val="28"/>
          <w:lang w:val="uk-UA"/>
        </w:rPr>
      </w:pPr>
      <w:r w:rsidRPr="005F599C">
        <w:rPr>
          <w:rFonts w:ascii="Times New Roman" w:hAnsi="Times New Roman" w:cs="Times New Roman"/>
          <w:b/>
          <w:i/>
          <w:sz w:val="28"/>
          <w:szCs w:val="28"/>
          <w:lang w:val="uk-UA"/>
        </w:rPr>
        <w:t>Освітня програма</w:t>
      </w:r>
      <w:r>
        <w:rPr>
          <w:rFonts w:ascii="Times New Roman" w:hAnsi="Times New Roman" w:cs="Times New Roman"/>
          <w:sz w:val="28"/>
          <w:szCs w:val="28"/>
          <w:lang w:val="uk-UA"/>
        </w:rPr>
        <w:t xml:space="preserve"> – це єдиний комплекс освітніх компонентів, спланованих і організованих ЗЗСО.</w:t>
      </w:r>
    </w:p>
    <w:p w:rsidR="009950F8" w:rsidRPr="005F599C" w:rsidRDefault="009950F8" w:rsidP="009950F8">
      <w:pPr>
        <w:rPr>
          <w:rFonts w:ascii="Times New Roman" w:hAnsi="Times New Roman" w:cs="Times New Roman"/>
          <w:b/>
          <w:i/>
          <w:sz w:val="28"/>
          <w:szCs w:val="28"/>
          <w:lang w:val="uk-UA"/>
        </w:rPr>
      </w:pPr>
      <w:r w:rsidRPr="005F599C">
        <w:rPr>
          <w:rFonts w:ascii="Times New Roman" w:hAnsi="Times New Roman" w:cs="Times New Roman"/>
          <w:b/>
          <w:i/>
          <w:sz w:val="28"/>
          <w:szCs w:val="28"/>
          <w:lang w:val="uk-UA"/>
        </w:rPr>
        <w:t>Компоненти:</w:t>
      </w:r>
    </w:p>
    <w:p w:rsidR="009950F8" w:rsidRDefault="009950F8" w:rsidP="009950F8">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загальний обсяг навчального навантаження;</w:t>
      </w:r>
    </w:p>
    <w:p w:rsidR="009950F8" w:rsidRDefault="009950F8" w:rsidP="009950F8">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вимоги до осіб, які можуть розпочати навчання за цією Освітньою програмою;</w:t>
      </w:r>
    </w:p>
    <w:p w:rsidR="009950F8" w:rsidRDefault="009950F8" w:rsidP="009950F8">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перелік навчальних програм, якими користуватимуться;</w:t>
      </w:r>
    </w:p>
    <w:p w:rsidR="009950F8" w:rsidRDefault="009950F8" w:rsidP="009950F8">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навчальний план;</w:t>
      </w:r>
    </w:p>
    <w:p w:rsidR="009950F8" w:rsidRDefault="009950F8" w:rsidP="009950F8">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перелік освітніх галузей та навчальних предметів, логічна послідовність вивчення  предметів;</w:t>
      </w:r>
    </w:p>
    <w:p w:rsidR="009950F8" w:rsidRDefault="009950F8" w:rsidP="009950F8">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форми організації  освітнього процесу;</w:t>
      </w:r>
    </w:p>
    <w:p w:rsidR="009950F8" w:rsidRDefault="009950F8" w:rsidP="009950F8">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опис та інструменти системи внутрішнього забезпечення якості освіти;</w:t>
      </w:r>
    </w:p>
    <w:p w:rsidR="009950F8" w:rsidRDefault="009950F8" w:rsidP="009950F8">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прогноз кінцевого рівня сформованості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здобувачів освіти;</w:t>
      </w:r>
    </w:p>
    <w:p w:rsidR="009950F8" w:rsidRPr="00D17496" w:rsidRDefault="009950F8" w:rsidP="009950F8">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заклад освіти може додавати ще свої компоненти</w:t>
      </w:r>
    </w:p>
    <w:p w:rsidR="0027253B" w:rsidRDefault="0027253B" w:rsidP="0027253B">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br w:type="page"/>
      </w:r>
      <w:r>
        <w:rPr>
          <w:rFonts w:ascii="Times New Roman" w:eastAsia="Calibri" w:hAnsi="Times New Roman" w:cs="Times New Roman"/>
          <w:color w:val="auto"/>
          <w:sz w:val="28"/>
          <w:szCs w:val="28"/>
          <w:lang w:val="uk-UA" w:bidi="ar-SA"/>
        </w:rPr>
        <w:lastRenderedPageBreak/>
        <w:t>Таблиця 1</w:t>
      </w:r>
    </w:p>
    <w:p w:rsidR="0027253B" w:rsidRDefault="0027253B" w:rsidP="0027253B">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до Типової освітньої програми</w:t>
      </w:r>
    </w:p>
    <w:p w:rsidR="0027253B" w:rsidRDefault="0027253B" w:rsidP="0027253B">
      <w:pPr>
        <w:widowControl/>
        <w:ind w:left="4320"/>
        <w:jc w:val="center"/>
        <w:rPr>
          <w:rFonts w:ascii="Times New Roman" w:eastAsia="Calibri" w:hAnsi="Times New Roman" w:cs="Times New Roman"/>
          <w:b/>
          <w:bCs/>
          <w:color w:val="auto"/>
          <w:sz w:val="28"/>
          <w:szCs w:val="28"/>
          <w:lang w:val="uk-UA" w:bidi="ar-SA"/>
        </w:rPr>
      </w:pPr>
    </w:p>
    <w:p w:rsidR="0027253B" w:rsidRDefault="0027253B" w:rsidP="0027253B">
      <w:pPr>
        <w:widowControl/>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Навчальний план </w:t>
      </w:r>
    </w:p>
    <w:p w:rsidR="0027253B" w:rsidRDefault="0027253B" w:rsidP="0027253B">
      <w:pPr>
        <w:widowControl/>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sz w:val="28"/>
          <w:szCs w:val="28"/>
          <w:lang w:val="uk-UA" w:eastAsia="uk-UA" w:bidi="uk-UA"/>
        </w:rPr>
        <w:t>початкової школи з українською мовою навчання</w:t>
      </w:r>
      <w:r>
        <w:rPr>
          <w:rFonts w:ascii="Times New Roman" w:eastAsia="Calibri" w:hAnsi="Times New Roman" w:cs="Times New Roman"/>
          <w:b/>
          <w:bCs/>
          <w:color w:val="auto"/>
          <w:sz w:val="28"/>
          <w:szCs w:val="28"/>
          <w:lang w:val="uk-UA" w:bidi="ar-SA"/>
        </w:rPr>
        <w:t xml:space="preserve"> </w:t>
      </w:r>
    </w:p>
    <w:p w:rsidR="0027253B" w:rsidRDefault="0027253B" w:rsidP="0027253B">
      <w:pPr>
        <w:widowControl/>
        <w:jc w:val="center"/>
        <w:rPr>
          <w:rFonts w:ascii="Times New Roman" w:eastAsia="Calibri" w:hAnsi="Times New Roman" w:cs="Times New Roman"/>
          <w:b/>
          <w:bCs/>
          <w:color w:val="auto"/>
          <w:sz w:val="28"/>
          <w:szCs w:val="28"/>
          <w:lang w:val="uk-UA" w:bidi="ar-SA"/>
        </w:rPr>
      </w:pPr>
    </w:p>
    <w:tbl>
      <w:tblPr>
        <w:tblW w:w="9930" w:type="dxa"/>
        <w:tblInd w:w="10" w:type="dxa"/>
        <w:tblLayout w:type="fixed"/>
        <w:tblCellMar>
          <w:left w:w="10" w:type="dxa"/>
          <w:right w:w="10" w:type="dxa"/>
        </w:tblCellMar>
        <w:tblLook w:val="04A0" w:firstRow="1" w:lastRow="0" w:firstColumn="1" w:lastColumn="0" w:noHBand="0" w:noVBand="1"/>
      </w:tblPr>
      <w:tblGrid>
        <w:gridCol w:w="2836"/>
        <w:gridCol w:w="3402"/>
        <w:gridCol w:w="8"/>
        <w:gridCol w:w="846"/>
        <w:gridCol w:w="851"/>
        <w:gridCol w:w="994"/>
        <w:gridCol w:w="993"/>
      </w:tblGrid>
      <w:tr w:rsidR="0027253B" w:rsidRPr="009950F8" w:rsidTr="0027253B">
        <w:trPr>
          <w:trHeight w:val="20"/>
        </w:trPr>
        <w:tc>
          <w:tcPr>
            <w:tcW w:w="2835" w:type="dxa"/>
            <w:vMerge w:val="restart"/>
            <w:tcBorders>
              <w:top w:val="single" w:sz="4" w:space="0" w:color="auto"/>
              <w:left w:val="single" w:sz="4" w:space="0" w:color="auto"/>
              <w:bottom w:val="nil"/>
              <w:right w:val="nil"/>
            </w:tcBorders>
            <w:shd w:val="clear" w:color="auto" w:fill="FFFFFF"/>
            <w:vAlign w:val="center"/>
            <w:hideMark/>
          </w:tcPr>
          <w:p w:rsidR="0027253B" w:rsidRDefault="0027253B">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Освітні галузі</w:t>
            </w:r>
          </w:p>
        </w:tc>
        <w:tc>
          <w:tcPr>
            <w:tcW w:w="3400" w:type="dxa"/>
            <w:vMerge w:val="restart"/>
            <w:tcBorders>
              <w:top w:val="single" w:sz="4" w:space="0" w:color="auto"/>
              <w:left w:val="single" w:sz="4" w:space="0" w:color="auto"/>
              <w:bottom w:val="nil"/>
              <w:right w:val="nil"/>
            </w:tcBorders>
            <w:shd w:val="clear" w:color="auto" w:fill="FFFFFF"/>
            <w:vAlign w:val="center"/>
            <w:hideMark/>
          </w:tcPr>
          <w:p w:rsidR="0027253B" w:rsidRDefault="0027253B">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Предмети</w:t>
            </w:r>
          </w:p>
        </w:tc>
        <w:tc>
          <w:tcPr>
            <w:tcW w:w="3688" w:type="dxa"/>
            <w:gridSpan w:val="5"/>
            <w:tcBorders>
              <w:top w:val="single" w:sz="4" w:space="0" w:color="auto"/>
              <w:left w:val="single" w:sz="4" w:space="0" w:color="auto"/>
              <w:bottom w:val="nil"/>
              <w:right w:val="single" w:sz="4" w:space="0" w:color="auto"/>
            </w:tcBorders>
            <w:shd w:val="clear" w:color="auto" w:fill="FFFFFF"/>
            <w:vAlign w:val="bottom"/>
            <w:hideMark/>
          </w:tcPr>
          <w:p w:rsidR="0027253B" w:rsidRDefault="0027253B">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Кількість годин на тиждень у класах</w:t>
            </w:r>
          </w:p>
        </w:tc>
      </w:tr>
      <w:tr w:rsidR="0027253B" w:rsidTr="0027253B">
        <w:trPr>
          <w:trHeight w:val="20"/>
        </w:trPr>
        <w:tc>
          <w:tcPr>
            <w:tcW w:w="6243" w:type="dxa"/>
            <w:vMerge/>
            <w:tcBorders>
              <w:top w:val="single" w:sz="4" w:space="0" w:color="auto"/>
              <w:left w:val="single" w:sz="4" w:space="0" w:color="auto"/>
              <w:bottom w:val="nil"/>
              <w:right w:val="nil"/>
            </w:tcBorders>
            <w:vAlign w:val="center"/>
            <w:hideMark/>
          </w:tcPr>
          <w:p w:rsidR="0027253B" w:rsidRDefault="0027253B">
            <w:pPr>
              <w:widowControl/>
              <w:rPr>
                <w:rFonts w:ascii="Times New Roman" w:eastAsia="Calibri" w:hAnsi="Times New Roman" w:cs="Times New Roman"/>
                <w:b/>
                <w:color w:val="auto"/>
                <w:sz w:val="28"/>
                <w:szCs w:val="28"/>
                <w:lang w:val="uk-UA" w:bidi="ar-SA"/>
              </w:rPr>
            </w:pPr>
          </w:p>
        </w:tc>
        <w:tc>
          <w:tcPr>
            <w:tcW w:w="3400" w:type="dxa"/>
            <w:vMerge/>
            <w:tcBorders>
              <w:top w:val="single" w:sz="4" w:space="0" w:color="auto"/>
              <w:left w:val="single" w:sz="4" w:space="0" w:color="auto"/>
              <w:bottom w:val="nil"/>
              <w:right w:val="nil"/>
            </w:tcBorders>
            <w:vAlign w:val="center"/>
            <w:hideMark/>
          </w:tcPr>
          <w:p w:rsidR="0027253B" w:rsidRDefault="0027253B">
            <w:pPr>
              <w:widowControl/>
              <w:rPr>
                <w:rFonts w:ascii="Times New Roman" w:eastAsia="Calibri" w:hAnsi="Times New Roman" w:cs="Times New Roman"/>
                <w:b/>
                <w:color w:val="auto"/>
                <w:sz w:val="28"/>
                <w:szCs w:val="28"/>
                <w:lang w:val="uk-UA" w:bidi="ar-SA"/>
              </w:rPr>
            </w:pPr>
          </w:p>
        </w:tc>
        <w:tc>
          <w:tcPr>
            <w:tcW w:w="853" w:type="dxa"/>
            <w:gridSpan w:val="2"/>
            <w:tcBorders>
              <w:top w:val="single" w:sz="4" w:space="0" w:color="auto"/>
              <w:left w:val="single" w:sz="4" w:space="0" w:color="auto"/>
              <w:bottom w:val="nil"/>
              <w:right w:val="nil"/>
            </w:tcBorders>
            <w:shd w:val="clear" w:color="auto" w:fill="FFFFFF"/>
            <w:vAlign w:val="bottom"/>
            <w:hideMark/>
          </w:tcPr>
          <w:p w:rsidR="0027253B" w:rsidRDefault="0027253B">
            <w:pPr>
              <w:widowControl/>
              <w:ind w:left="360"/>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2</w:t>
            </w:r>
          </w:p>
        </w:tc>
        <w:tc>
          <w:tcPr>
            <w:tcW w:w="850"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360"/>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360"/>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4</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27253B" w:rsidRDefault="0027253B">
            <w:pPr>
              <w:widowControl/>
              <w:rPr>
                <w:rFonts w:ascii="Times New Roman" w:eastAsia="Calibri" w:hAnsi="Times New Roman" w:cs="Times New Roman"/>
                <w:b/>
                <w:color w:val="auto"/>
                <w:sz w:val="28"/>
                <w:szCs w:val="28"/>
                <w:lang w:val="uk-UA" w:bidi="ar-SA"/>
              </w:rPr>
            </w:pPr>
            <w:r>
              <w:rPr>
                <w:rFonts w:ascii="Times New Roman" w:eastAsia="Calibri" w:hAnsi="Times New Roman" w:cs="Times New Roman"/>
                <w:b/>
                <w:sz w:val="28"/>
                <w:szCs w:val="28"/>
                <w:lang w:val="uk-UA" w:eastAsia="uk-UA" w:bidi="uk-UA"/>
              </w:rPr>
              <w:t>Разом</w:t>
            </w:r>
          </w:p>
        </w:tc>
      </w:tr>
      <w:tr w:rsidR="0027253B" w:rsidTr="0027253B">
        <w:trPr>
          <w:trHeight w:val="20"/>
        </w:trPr>
        <w:tc>
          <w:tcPr>
            <w:tcW w:w="2835" w:type="dxa"/>
            <w:vMerge w:val="restart"/>
            <w:tcBorders>
              <w:top w:val="single" w:sz="4" w:space="0" w:color="auto"/>
              <w:left w:val="single" w:sz="4" w:space="0" w:color="auto"/>
              <w:bottom w:val="nil"/>
              <w:right w:val="nil"/>
            </w:tcBorders>
            <w:shd w:val="clear" w:color="auto" w:fill="FFFFFF"/>
            <w:vAlign w:val="bottom"/>
            <w:hideMark/>
          </w:tcPr>
          <w:p w:rsidR="0027253B" w:rsidRDefault="0027253B">
            <w:pPr>
              <w:widowControl/>
              <w:ind w:left="127"/>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128"/>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Українська мова</w:t>
            </w:r>
          </w:p>
        </w:tc>
        <w:tc>
          <w:tcPr>
            <w:tcW w:w="853" w:type="dxa"/>
            <w:gridSpan w:val="2"/>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7</w:t>
            </w:r>
          </w:p>
        </w:tc>
        <w:tc>
          <w:tcPr>
            <w:tcW w:w="850"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28</w:t>
            </w:r>
          </w:p>
        </w:tc>
      </w:tr>
      <w:tr w:rsidR="0027253B" w:rsidTr="0027253B">
        <w:trPr>
          <w:trHeight w:val="20"/>
        </w:trPr>
        <w:tc>
          <w:tcPr>
            <w:tcW w:w="6243" w:type="dxa"/>
            <w:vMerge/>
            <w:tcBorders>
              <w:top w:val="single" w:sz="4" w:space="0" w:color="auto"/>
              <w:left w:val="single" w:sz="4" w:space="0" w:color="auto"/>
              <w:bottom w:val="nil"/>
              <w:right w:val="nil"/>
            </w:tcBorders>
            <w:vAlign w:val="center"/>
            <w:hideMark/>
          </w:tcPr>
          <w:p w:rsidR="0027253B" w:rsidRDefault="0027253B">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bottom w:val="nil"/>
              <w:right w:val="nil"/>
            </w:tcBorders>
            <w:shd w:val="clear" w:color="auto" w:fill="FFFFFF"/>
            <w:hideMark/>
          </w:tcPr>
          <w:p w:rsidR="0027253B" w:rsidRDefault="0027253B">
            <w:pPr>
              <w:widowControl/>
              <w:ind w:left="128"/>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Іноземна мова</w:t>
            </w:r>
          </w:p>
        </w:tc>
        <w:tc>
          <w:tcPr>
            <w:tcW w:w="853" w:type="dxa"/>
            <w:gridSpan w:val="2"/>
            <w:tcBorders>
              <w:top w:val="single" w:sz="4" w:space="0" w:color="auto"/>
              <w:left w:val="single" w:sz="4" w:space="0" w:color="auto"/>
              <w:bottom w:val="nil"/>
              <w:right w:val="nil"/>
            </w:tcBorders>
            <w:shd w:val="clear" w:color="auto" w:fill="FFFFFF"/>
            <w:vAlign w:val="center"/>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nil"/>
              <w:right w:val="nil"/>
            </w:tcBorders>
            <w:shd w:val="clear" w:color="auto" w:fill="FFFFFF"/>
            <w:vAlign w:val="center"/>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bottom w:val="nil"/>
              <w:right w:val="nil"/>
            </w:tcBorders>
            <w:shd w:val="clear" w:color="auto" w:fill="FFFFFF"/>
            <w:vAlign w:val="center"/>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7</w:t>
            </w:r>
          </w:p>
        </w:tc>
      </w:tr>
      <w:tr w:rsidR="0027253B" w:rsidTr="0027253B">
        <w:trPr>
          <w:trHeight w:val="20"/>
        </w:trPr>
        <w:tc>
          <w:tcPr>
            <w:tcW w:w="2835"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127"/>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128"/>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Математика</w:t>
            </w:r>
          </w:p>
        </w:tc>
        <w:tc>
          <w:tcPr>
            <w:tcW w:w="853" w:type="dxa"/>
            <w:gridSpan w:val="2"/>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w:t>
            </w:r>
          </w:p>
        </w:tc>
        <w:tc>
          <w:tcPr>
            <w:tcW w:w="850"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16</w:t>
            </w:r>
          </w:p>
        </w:tc>
      </w:tr>
      <w:tr w:rsidR="0027253B" w:rsidTr="0027253B">
        <w:trPr>
          <w:trHeight w:val="20"/>
        </w:trPr>
        <w:tc>
          <w:tcPr>
            <w:tcW w:w="2835"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127"/>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128"/>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Природознавство</w:t>
            </w:r>
          </w:p>
        </w:tc>
        <w:tc>
          <w:tcPr>
            <w:tcW w:w="853" w:type="dxa"/>
            <w:gridSpan w:val="2"/>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8</w:t>
            </w:r>
          </w:p>
        </w:tc>
      </w:tr>
      <w:tr w:rsidR="0027253B" w:rsidTr="0027253B">
        <w:trPr>
          <w:trHeight w:val="20"/>
        </w:trPr>
        <w:tc>
          <w:tcPr>
            <w:tcW w:w="2835" w:type="dxa"/>
            <w:tcBorders>
              <w:top w:val="single" w:sz="4" w:space="0" w:color="auto"/>
              <w:left w:val="single" w:sz="4" w:space="0" w:color="auto"/>
              <w:bottom w:val="nil"/>
              <w:right w:val="nil"/>
            </w:tcBorders>
            <w:shd w:val="clear" w:color="auto" w:fill="FFFFFF"/>
            <w:vAlign w:val="center"/>
            <w:hideMark/>
          </w:tcPr>
          <w:p w:rsidR="0027253B" w:rsidRDefault="0027253B">
            <w:pPr>
              <w:widowControl/>
              <w:ind w:left="127"/>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bottom w:val="nil"/>
              <w:right w:val="nil"/>
            </w:tcBorders>
            <w:shd w:val="clear" w:color="auto" w:fill="FFFFFF"/>
            <w:vAlign w:val="center"/>
            <w:hideMark/>
          </w:tcPr>
          <w:p w:rsidR="0027253B" w:rsidRDefault="0027253B">
            <w:pPr>
              <w:widowControl/>
              <w:ind w:left="128"/>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Я у світі</w:t>
            </w:r>
          </w:p>
        </w:tc>
        <w:tc>
          <w:tcPr>
            <w:tcW w:w="853" w:type="dxa"/>
            <w:gridSpan w:val="2"/>
            <w:tcBorders>
              <w:top w:val="single" w:sz="4" w:space="0" w:color="auto"/>
              <w:left w:val="single" w:sz="4" w:space="0" w:color="auto"/>
              <w:bottom w:val="nil"/>
              <w:right w:val="nil"/>
            </w:tcBorders>
            <w:shd w:val="clear" w:color="auto" w:fill="FFFFFF"/>
            <w:vAlign w:val="center"/>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27253B" w:rsidTr="0027253B">
        <w:trPr>
          <w:trHeight w:val="20"/>
        </w:trPr>
        <w:tc>
          <w:tcPr>
            <w:tcW w:w="2835" w:type="dxa"/>
            <w:vMerge w:val="restart"/>
            <w:tcBorders>
              <w:top w:val="single" w:sz="4" w:space="0" w:color="auto"/>
              <w:left w:val="single" w:sz="4" w:space="0" w:color="auto"/>
              <w:bottom w:val="nil"/>
              <w:right w:val="nil"/>
            </w:tcBorders>
            <w:shd w:val="clear" w:color="auto" w:fill="FFFFFF"/>
            <w:hideMark/>
          </w:tcPr>
          <w:p w:rsidR="0027253B" w:rsidRDefault="0027253B">
            <w:pPr>
              <w:widowControl/>
              <w:ind w:left="127"/>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Мистецтво</w:t>
            </w:r>
          </w:p>
        </w:tc>
        <w:tc>
          <w:tcPr>
            <w:tcW w:w="3400" w:type="dxa"/>
            <w:vMerge w:val="restart"/>
            <w:tcBorders>
              <w:top w:val="single" w:sz="4" w:space="0" w:color="auto"/>
              <w:left w:val="single" w:sz="4" w:space="0" w:color="auto"/>
              <w:bottom w:val="nil"/>
              <w:right w:val="nil"/>
            </w:tcBorders>
            <w:shd w:val="clear" w:color="auto" w:fill="FFFFFF"/>
            <w:hideMark/>
          </w:tcPr>
          <w:p w:rsidR="0027253B" w:rsidRDefault="0027253B">
            <w:pPr>
              <w:widowControl/>
              <w:ind w:left="128"/>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Мистецтво*/</w:t>
            </w:r>
            <w:r>
              <w:rPr>
                <w:rFonts w:ascii="Times New Roman" w:eastAsia="Calibri" w:hAnsi="Times New Roman" w:cs="Times New Roman"/>
                <w:sz w:val="28"/>
                <w:szCs w:val="28"/>
                <w:lang w:val="uk-UA" w:eastAsia="uk-UA" w:bidi="uk-UA"/>
              </w:rPr>
              <w:t>музичне мистецтво, образотворче мистецтво</w:t>
            </w:r>
          </w:p>
        </w:tc>
        <w:tc>
          <w:tcPr>
            <w:tcW w:w="853" w:type="dxa"/>
            <w:gridSpan w:val="2"/>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w:t>
            </w:r>
          </w:p>
        </w:tc>
      </w:tr>
      <w:tr w:rsidR="0027253B" w:rsidTr="0027253B">
        <w:trPr>
          <w:trHeight w:val="20"/>
        </w:trPr>
        <w:tc>
          <w:tcPr>
            <w:tcW w:w="6243" w:type="dxa"/>
            <w:vMerge/>
            <w:tcBorders>
              <w:top w:val="single" w:sz="4" w:space="0" w:color="auto"/>
              <w:left w:val="single" w:sz="4" w:space="0" w:color="auto"/>
              <w:bottom w:val="nil"/>
              <w:right w:val="nil"/>
            </w:tcBorders>
            <w:vAlign w:val="center"/>
            <w:hideMark/>
          </w:tcPr>
          <w:p w:rsidR="0027253B" w:rsidRDefault="0027253B">
            <w:pPr>
              <w:widowControl/>
              <w:rPr>
                <w:rFonts w:ascii="Times New Roman" w:eastAsia="Calibri" w:hAnsi="Times New Roman" w:cs="Times New Roman"/>
                <w:color w:val="auto"/>
                <w:sz w:val="28"/>
                <w:szCs w:val="28"/>
                <w:lang w:val="uk-UA" w:bidi="ar-SA"/>
              </w:rPr>
            </w:pPr>
          </w:p>
        </w:tc>
        <w:tc>
          <w:tcPr>
            <w:tcW w:w="3400" w:type="dxa"/>
            <w:vMerge/>
            <w:tcBorders>
              <w:top w:val="single" w:sz="4" w:space="0" w:color="auto"/>
              <w:left w:val="single" w:sz="4" w:space="0" w:color="auto"/>
              <w:bottom w:val="nil"/>
              <w:right w:val="nil"/>
            </w:tcBorders>
            <w:vAlign w:val="center"/>
            <w:hideMark/>
          </w:tcPr>
          <w:p w:rsidR="0027253B" w:rsidRDefault="0027253B">
            <w:pPr>
              <w:widowControl/>
              <w:rPr>
                <w:rFonts w:ascii="Times New Roman" w:eastAsia="Calibri" w:hAnsi="Times New Roman" w:cs="Times New Roman"/>
                <w:color w:val="auto"/>
                <w:sz w:val="28"/>
                <w:szCs w:val="28"/>
                <w:lang w:val="uk-UA" w:bidi="ar-SA"/>
              </w:rPr>
            </w:pPr>
          </w:p>
        </w:tc>
        <w:tc>
          <w:tcPr>
            <w:tcW w:w="853" w:type="dxa"/>
            <w:gridSpan w:val="2"/>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w:t>
            </w:r>
          </w:p>
        </w:tc>
      </w:tr>
      <w:tr w:rsidR="0027253B" w:rsidTr="0027253B">
        <w:trPr>
          <w:trHeight w:val="20"/>
        </w:trPr>
        <w:tc>
          <w:tcPr>
            <w:tcW w:w="2835" w:type="dxa"/>
            <w:vMerge w:val="restart"/>
            <w:tcBorders>
              <w:top w:val="single" w:sz="4" w:space="0" w:color="auto"/>
              <w:left w:val="single" w:sz="4" w:space="0" w:color="auto"/>
              <w:bottom w:val="nil"/>
              <w:right w:val="nil"/>
            </w:tcBorders>
            <w:shd w:val="clear" w:color="auto" w:fill="FFFFFF"/>
            <w:hideMark/>
          </w:tcPr>
          <w:p w:rsidR="0027253B" w:rsidRDefault="0027253B">
            <w:pPr>
              <w:widowControl/>
              <w:ind w:left="127"/>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bottom w:val="nil"/>
              <w:right w:val="nil"/>
            </w:tcBorders>
            <w:shd w:val="clear" w:color="auto" w:fill="FFFFFF"/>
            <w:vAlign w:val="center"/>
            <w:hideMark/>
          </w:tcPr>
          <w:p w:rsidR="0027253B" w:rsidRDefault="0027253B">
            <w:pPr>
              <w:widowControl/>
              <w:ind w:left="128"/>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Трудове навчання</w:t>
            </w:r>
          </w:p>
        </w:tc>
        <w:tc>
          <w:tcPr>
            <w:tcW w:w="853" w:type="dxa"/>
            <w:gridSpan w:val="2"/>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w:t>
            </w:r>
          </w:p>
        </w:tc>
      </w:tr>
      <w:tr w:rsidR="0027253B" w:rsidTr="0027253B">
        <w:trPr>
          <w:trHeight w:val="20"/>
        </w:trPr>
        <w:tc>
          <w:tcPr>
            <w:tcW w:w="6243" w:type="dxa"/>
            <w:vMerge/>
            <w:tcBorders>
              <w:top w:val="single" w:sz="4" w:space="0" w:color="auto"/>
              <w:left w:val="single" w:sz="4" w:space="0" w:color="auto"/>
              <w:bottom w:val="nil"/>
              <w:right w:val="nil"/>
            </w:tcBorders>
            <w:vAlign w:val="center"/>
            <w:hideMark/>
          </w:tcPr>
          <w:p w:rsidR="0027253B" w:rsidRDefault="0027253B">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bottom w:val="nil"/>
              <w:right w:val="nil"/>
            </w:tcBorders>
            <w:shd w:val="clear" w:color="auto" w:fill="FFFFFF"/>
            <w:vAlign w:val="center"/>
            <w:hideMark/>
          </w:tcPr>
          <w:p w:rsidR="0027253B" w:rsidRDefault="0027253B">
            <w:pPr>
              <w:widowControl/>
              <w:ind w:left="128"/>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Інформатика</w:t>
            </w:r>
          </w:p>
        </w:tc>
        <w:tc>
          <w:tcPr>
            <w:tcW w:w="853" w:type="dxa"/>
            <w:gridSpan w:val="2"/>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r>
      <w:tr w:rsidR="0027253B" w:rsidTr="0027253B">
        <w:trPr>
          <w:trHeight w:val="20"/>
        </w:trPr>
        <w:tc>
          <w:tcPr>
            <w:tcW w:w="2835" w:type="dxa"/>
            <w:vMerge w:val="restart"/>
            <w:tcBorders>
              <w:top w:val="single" w:sz="4" w:space="0" w:color="auto"/>
              <w:left w:val="single" w:sz="4" w:space="0" w:color="auto"/>
              <w:bottom w:val="nil"/>
              <w:right w:val="nil"/>
            </w:tcBorders>
            <w:shd w:val="clear" w:color="auto" w:fill="FFFFFF"/>
            <w:hideMark/>
          </w:tcPr>
          <w:p w:rsidR="0027253B" w:rsidRDefault="0027253B">
            <w:pPr>
              <w:widowControl/>
              <w:ind w:left="127"/>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128"/>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Основи здоров'я</w:t>
            </w:r>
          </w:p>
        </w:tc>
        <w:tc>
          <w:tcPr>
            <w:tcW w:w="853" w:type="dxa"/>
            <w:gridSpan w:val="2"/>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w:t>
            </w:r>
          </w:p>
        </w:tc>
      </w:tr>
      <w:tr w:rsidR="0027253B" w:rsidTr="0027253B">
        <w:trPr>
          <w:trHeight w:val="20"/>
        </w:trPr>
        <w:tc>
          <w:tcPr>
            <w:tcW w:w="6243" w:type="dxa"/>
            <w:vMerge/>
            <w:tcBorders>
              <w:top w:val="single" w:sz="4" w:space="0" w:color="auto"/>
              <w:left w:val="single" w:sz="4" w:space="0" w:color="auto"/>
              <w:bottom w:val="nil"/>
              <w:right w:val="nil"/>
            </w:tcBorders>
            <w:vAlign w:val="center"/>
            <w:hideMark/>
          </w:tcPr>
          <w:p w:rsidR="0027253B" w:rsidRDefault="0027253B">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128"/>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Фізична культура**</w:t>
            </w:r>
          </w:p>
        </w:tc>
        <w:tc>
          <w:tcPr>
            <w:tcW w:w="853" w:type="dxa"/>
            <w:gridSpan w:val="2"/>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bottom w:val="nil"/>
              <w:right w:val="nil"/>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27253B" w:rsidRDefault="0027253B">
            <w:pPr>
              <w:widowControl/>
              <w:ind w:left="-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12</w:t>
            </w:r>
          </w:p>
        </w:tc>
      </w:tr>
      <w:tr w:rsidR="0027253B" w:rsidTr="0027253B">
        <w:trPr>
          <w:trHeight w:val="20"/>
        </w:trPr>
        <w:tc>
          <w:tcPr>
            <w:tcW w:w="6243" w:type="dxa"/>
            <w:gridSpan w:val="3"/>
            <w:tcBorders>
              <w:top w:val="single" w:sz="4" w:space="0" w:color="auto"/>
              <w:left w:val="single" w:sz="4" w:space="0" w:color="auto"/>
              <w:bottom w:val="nil"/>
              <w:right w:val="nil"/>
            </w:tcBorders>
            <w:shd w:val="clear" w:color="auto" w:fill="FFFFFF"/>
            <w:vAlign w:val="bottom"/>
            <w:hideMark/>
          </w:tcPr>
          <w:p w:rsidR="0027253B" w:rsidRDefault="0027253B">
            <w:pPr>
              <w:widowControl/>
              <w:ind w:left="127"/>
              <w:rPr>
                <w:rFonts w:ascii="Times New Roman" w:eastAsia="Calibri" w:hAnsi="Times New Roman" w:cs="Times New Roman"/>
                <w:color w:val="auto"/>
                <w:sz w:val="28"/>
                <w:szCs w:val="28"/>
                <w:lang w:val="uk-UA" w:bidi="ar-SA"/>
              </w:rPr>
            </w:pPr>
            <w:r>
              <w:rPr>
                <w:rFonts w:ascii="Times New Roman" w:eastAsia="Calibri" w:hAnsi="Times New Roman" w:cs="Times New Roman"/>
                <w:sz w:val="28"/>
                <w:szCs w:val="28"/>
                <w:lang w:val="uk-UA" w:eastAsia="uk-UA" w:bidi="uk-UA"/>
              </w:rPr>
              <w:t>Усього</w:t>
            </w:r>
          </w:p>
        </w:tc>
        <w:tc>
          <w:tcPr>
            <w:tcW w:w="845" w:type="dxa"/>
            <w:tcBorders>
              <w:top w:val="single" w:sz="4" w:space="0" w:color="auto"/>
              <w:left w:val="single" w:sz="4" w:space="0" w:color="auto"/>
              <w:bottom w:val="nil"/>
              <w:right w:val="nil"/>
            </w:tcBorders>
            <w:shd w:val="clear" w:color="auto" w:fill="FFFFFF"/>
            <w:vAlign w:val="bottom"/>
            <w:hideMark/>
          </w:tcPr>
          <w:p w:rsidR="0027253B" w:rsidRDefault="0027253B">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20+3</w:t>
            </w:r>
          </w:p>
        </w:tc>
        <w:tc>
          <w:tcPr>
            <w:tcW w:w="850" w:type="dxa"/>
            <w:tcBorders>
              <w:top w:val="single" w:sz="4" w:space="0" w:color="auto"/>
              <w:left w:val="single" w:sz="4" w:space="0" w:color="auto"/>
              <w:bottom w:val="nil"/>
              <w:right w:val="nil"/>
            </w:tcBorders>
            <w:shd w:val="clear" w:color="auto" w:fill="FFFFFF"/>
            <w:vAlign w:val="bottom"/>
            <w:hideMark/>
          </w:tcPr>
          <w:p w:rsidR="0027253B" w:rsidRDefault="0027253B">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21+3</w:t>
            </w:r>
          </w:p>
        </w:tc>
        <w:tc>
          <w:tcPr>
            <w:tcW w:w="993" w:type="dxa"/>
            <w:tcBorders>
              <w:top w:val="single" w:sz="4" w:space="0" w:color="auto"/>
              <w:left w:val="single" w:sz="4" w:space="0" w:color="auto"/>
              <w:bottom w:val="nil"/>
              <w:right w:val="nil"/>
            </w:tcBorders>
            <w:shd w:val="clear" w:color="auto" w:fill="FFFFFF"/>
            <w:vAlign w:val="bottom"/>
            <w:hideMark/>
          </w:tcPr>
          <w:p w:rsidR="0027253B" w:rsidRDefault="0027253B">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27253B" w:rsidRDefault="0027253B">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80+12</w:t>
            </w:r>
          </w:p>
        </w:tc>
      </w:tr>
      <w:tr w:rsidR="0027253B" w:rsidTr="0027253B">
        <w:trPr>
          <w:trHeight w:val="20"/>
        </w:trPr>
        <w:tc>
          <w:tcPr>
            <w:tcW w:w="6243" w:type="dxa"/>
            <w:gridSpan w:val="3"/>
            <w:tcBorders>
              <w:top w:val="single" w:sz="4" w:space="0" w:color="auto"/>
              <w:left w:val="single" w:sz="4" w:space="0" w:color="auto"/>
              <w:bottom w:val="nil"/>
              <w:right w:val="nil"/>
            </w:tcBorders>
            <w:shd w:val="clear" w:color="auto" w:fill="FFFFFF"/>
            <w:vAlign w:val="bottom"/>
            <w:hideMark/>
          </w:tcPr>
          <w:p w:rsidR="0027253B" w:rsidRDefault="0027253B">
            <w:pPr>
              <w:widowControl/>
              <w:ind w:left="127"/>
              <w:rPr>
                <w:rFonts w:ascii="Times New Roman" w:eastAsia="Calibri" w:hAnsi="Times New Roman" w:cs="Times New Roman"/>
                <w:color w:val="auto"/>
                <w:lang w:val="uk-UA" w:bidi="ar-SA"/>
              </w:rPr>
            </w:pPr>
            <w:r>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bottom w:val="nil"/>
              <w:right w:val="nil"/>
            </w:tcBorders>
            <w:shd w:val="clear" w:color="auto" w:fill="FFFFFF"/>
            <w:vAlign w:val="center"/>
            <w:hideMark/>
          </w:tcPr>
          <w:p w:rsidR="0027253B" w:rsidRDefault="0027253B">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nil"/>
              <w:right w:val="nil"/>
            </w:tcBorders>
            <w:shd w:val="clear" w:color="auto" w:fill="FFFFFF"/>
            <w:vAlign w:val="center"/>
            <w:hideMark/>
          </w:tcPr>
          <w:p w:rsidR="0027253B" w:rsidRDefault="0027253B">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bottom w:val="nil"/>
              <w:right w:val="nil"/>
            </w:tcBorders>
            <w:shd w:val="clear" w:color="auto" w:fill="FFFFFF"/>
            <w:vAlign w:val="center"/>
            <w:hideMark/>
          </w:tcPr>
          <w:p w:rsidR="0027253B" w:rsidRDefault="0027253B">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27253B" w:rsidRDefault="0027253B">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8</w:t>
            </w:r>
          </w:p>
        </w:tc>
      </w:tr>
      <w:tr w:rsidR="0027253B" w:rsidTr="0027253B">
        <w:trPr>
          <w:trHeight w:val="20"/>
        </w:trPr>
        <w:tc>
          <w:tcPr>
            <w:tcW w:w="6243" w:type="dxa"/>
            <w:gridSpan w:val="3"/>
            <w:tcBorders>
              <w:top w:val="single" w:sz="4" w:space="0" w:color="auto"/>
              <w:left w:val="single" w:sz="4" w:space="0" w:color="auto"/>
              <w:bottom w:val="nil"/>
              <w:right w:val="nil"/>
            </w:tcBorders>
            <w:shd w:val="clear" w:color="auto" w:fill="FFFFFF"/>
            <w:vAlign w:val="bottom"/>
            <w:hideMark/>
          </w:tcPr>
          <w:p w:rsidR="0027253B" w:rsidRDefault="0027253B">
            <w:pPr>
              <w:widowControl/>
              <w:ind w:left="127"/>
              <w:rPr>
                <w:rFonts w:ascii="Times New Roman" w:eastAsia="Calibri" w:hAnsi="Times New Roman" w:cs="Times New Roman"/>
                <w:color w:val="auto"/>
                <w:lang w:val="uk-UA" w:bidi="ar-SA"/>
              </w:rPr>
            </w:pPr>
            <w:r>
              <w:rPr>
                <w:rFonts w:ascii="Times New Roman" w:eastAsia="Calibri" w:hAnsi="Times New Roman" w:cs="Times New Roman"/>
                <w:lang w:val="uk-UA" w:eastAsia="uk-UA" w:bidi="uk-UA"/>
              </w:rPr>
              <w:t>Гранично допустиме тижневе навчальне навантаження на учня</w:t>
            </w:r>
          </w:p>
        </w:tc>
        <w:tc>
          <w:tcPr>
            <w:tcW w:w="845" w:type="dxa"/>
            <w:tcBorders>
              <w:top w:val="single" w:sz="4" w:space="0" w:color="auto"/>
              <w:left w:val="single" w:sz="4" w:space="0" w:color="auto"/>
              <w:bottom w:val="nil"/>
              <w:right w:val="nil"/>
            </w:tcBorders>
            <w:shd w:val="clear" w:color="auto" w:fill="FFFFFF"/>
            <w:vAlign w:val="center"/>
            <w:hideMark/>
          </w:tcPr>
          <w:p w:rsidR="0027253B" w:rsidRDefault="0027253B">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22</w:t>
            </w:r>
          </w:p>
        </w:tc>
        <w:tc>
          <w:tcPr>
            <w:tcW w:w="850" w:type="dxa"/>
            <w:tcBorders>
              <w:top w:val="single" w:sz="4" w:space="0" w:color="auto"/>
              <w:left w:val="single" w:sz="4" w:space="0" w:color="auto"/>
              <w:bottom w:val="nil"/>
              <w:right w:val="nil"/>
            </w:tcBorders>
            <w:shd w:val="clear" w:color="auto" w:fill="FFFFFF"/>
            <w:hideMark/>
          </w:tcPr>
          <w:p w:rsidR="0027253B" w:rsidRDefault="0027253B">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bottom w:val="nil"/>
              <w:right w:val="nil"/>
            </w:tcBorders>
            <w:shd w:val="clear" w:color="auto" w:fill="FFFFFF"/>
            <w:hideMark/>
          </w:tcPr>
          <w:p w:rsidR="0027253B" w:rsidRDefault="0027253B">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27253B" w:rsidRDefault="0027253B">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88</w:t>
            </w:r>
          </w:p>
        </w:tc>
      </w:tr>
      <w:tr w:rsidR="0027253B" w:rsidTr="0027253B">
        <w:trPr>
          <w:trHeight w:val="20"/>
        </w:trPr>
        <w:tc>
          <w:tcPr>
            <w:tcW w:w="6243" w:type="dxa"/>
            <w:gridSpan w:val="3"/>
            <w:tcBorders>
              <w:top w:val="single" w:sz="4" w:space="0" w:color="auto"/>
              <w:left w:val="single" w:sz="4" w:space="0" w:color="auto"/>
              <w:bottom w:val="single" w:sz="4" w:space="0" w:color="auto"/>
              <w:right w:val="nil"/>
            </w:tcBorders>
            <w:shd w:val="clear" w:color="auto" w:fill="FFFFFF"/>
            <w:vAlign w:val="bottom"/>
            <w:hideMark/>
          </w:tcPr>
          <w:p w:rsidR="0027253B" w:rsidRDefault="0027253B">
            <w:pPr>
              <w:widowControl/>
              <w:ind w:left="127"/>
              <w:rPr>
                <w:rFonts w:ascii="Times New Roman" w:eastAsia="Calibri" w:hAnsi="Times New Roman" w:cs="Times New Roman"/>
                <w:b/>
                <w:color w:val="auto"/>
                <w:lang w:val="uk-UA" w:bidi="ar-SA"/>
              </w:rPr>
            </w:pPr>
            <w:r>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right w:val="nil"/>
            </w:tcBorders>
            <w:shd w:val="clear" w:color="auto" w:fill="FFFFFF"/>
            <w:hideMark/>
          </w:tcPr>
          <w:p w:rsidR="0027253B" w:rsidRDefault="0027253B">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25</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27253B" w:rsidRDefault="0027253B">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27253B" w:rsidRDefault="0027253B">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53B" w:rsidRDefault="0027253B">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100</w:t>
            </w:r>
          </w:p>
        </w:tc>
      </w:tr>
    </w:tbl>
    <w:p w:rsidR="0027253B" w:rsidRDefault="0027253B" w:rsidP="0027253B">
      <w:pPr>
        <w:widowControl/>
        <w:shd w:val="clear" w:color="auto" w:fill="FFFFFF"/>
        <w:jc w:val="both"/>
        <w:rPr>
          <w:rFonts w:ascii="Times New Roman" w:eastAsia="Calibri" w:hAnsi="Times New Roman" w:cs="Times New Roman"/>
          <w:color w:val="auto"/>
          <w:lang w:val="uk-UA" w:bidi="ar-SA"/>
        </w:rPr>
      </w:pPr>
      <w:r>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27253B" w:rsidRDefault="0027253B" w:rsidP="0027253B">
      <w:pPr>
        <w:widowControl/>
        <w:shd w:val="clear" w:color="auto" w:fill="FFFFFF"/>
        <w:jc w:val="both"/>
        <w:rPr>
          <w:rFonts w:ascii="Times New Roman" w:eastAsia="Calibri" w:hAnsi="Times New Roman" w:cs="Times New Roman"/>
          <w:color w:val="auto"/>
          <w:lang w:val="uk-UA" w:bidi="ar-SA"/>
        </w:rPr>
      </w:pPr>
      <w:r>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335B57" w:rsidRPr="0027253B" w:rsidRDefault="00335B57">
      <w:pPr>
        <w:rPr>
          <w:lang w:val="uk-UA"/>
        </w:rPr>
      </w:pPr>
    </w:p>
    <w:sectPr w:rsidR="00335B57" w:rsidRPr="00272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46043"/>
    <w:multiLevelType w:val="hybridMultilevel"/>
    <w:tmpl w:val="460A42E8"/>
    <w:lvl w:ilvl="0" w:tplc="95B6FE7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53B"/>
    <w:rsid w:val="0027253B"/>
    <w:rsid w:val="00335B57"/>
    <w:rsid w:val="009950F8"/>
    <w:rsid w:val="00E43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FD77"/>
  <w15:docId w15:val="{638FE539-4353-4EAF-BBF0-C84C915A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53B"/>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0F8"/>
    <w:pPr>
      <w:widowControl/>
      <w:spacing w:after="160" w:line="259" w:lineRule="auto"/>
      <w:ind w:left="720"/>
      <w:contextualSpacing/>
    </w:pPr>
    <w:rPr>
      <w:rFonts w:asciiTheme="minorHAnsi" w:eastAsiaTheme="minorHAnsi" w:hAnsiTheme="minorHAnsi" w:cstheme="minorBidi"/>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09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2288</Words>
  <Characters>13042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dc:creator>
  <cp:lastModifiedBy>Zavuch</cp:lastModifiedBy>
  <cp:revision>2</cp:revision>
  <dcterms:created xsi:type="dcterms:W3CDTF">2020-05-12T14:43:00Z</dcterms:created>
  <dcterms:modified xsi:type="dcterms:W3CDTF">2020-05-19T13:00:00Z</dcterms:modified>
</cp:coreProperties>
</file>