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AF" w:rsidRPr="003E3A87" w:rsidRDefault="00833674" w:rsidP="003E3A8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E3A87">
        <w:rPr>
          <w:rFonts w:ascii="Times New Roman" w:hAnsi="Times New Roman" w:cs="Times New Roman"/>
          <w:b/>
          <w:sz w:val="40"/>
          <w:szCs w:val="40"/>
          <w:lang w:val="uk-UA"/>
        </w:rPr>
        <w:t>Структура плану</w:t>
      </w:r>
    </w:p>
    <w:p w:rsidR="00833674" w:rsidRPr="003E3A87" w:rsidRDefault="0083367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3A87">
        <w:rPr>
          <w:rFonts w:ascii="Times New Roman" w:hAnsi="Times New Roman" w:cs="Times New Roman"/>
          <w:b/>
          <w:sz w:val="32"/>
          <w:szCs w:val="32"/>
          <w:lang w:val="uk-UA"/>
        </w:rPr>
        <w:t>Вступ</w:t>
      </w:r>
    </w:p>
    <w:p w:rsidR="00876292" w:rsidRPr="00C90D40" w:rsidRDefault="0083367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3A87">
        <w:rPr>
          <w:rFonts w:ascii="Times New Roman" w:hAnsi="Times New Roman" w:cs="Times New Roman"/>
          <w:b/>
          <w:sz w:val="32"/>
          <w:szCs w:val="32"/>
          <w:lang w:val="uk-UA"/>
        </w:rPr>
        <w:t>І. Освітнє середовище</w:t>
      </w:r>
    </w:p>
    <w:p w:rsidR="00876292" w:rsidRDefault="003E3A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A87">
        <w:rPr>
          <w:rFonts w:ascii="Times New Roman" w:hAnsi="Times New Roman" w:cs="Times New Roman"/>
          <w:b/>
          <w:sz w:val="28"/>
          <w:szCs w:val="28"/>
          <w:lang w:val="uk-UA"/>
        </w:rPr>
        <w:t>1.1. Організаційні заходи щодо реалізації Закону “ Про освіту”.</w:t>
      </w:r>
    </w:p>
    <w:p w:rsidR="003E3A87" w:rsidRPr="003E3A87" w:rsidRDefault="003E3A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A87">
        <w:rPr>
          <w:rFonts w:ascii="Times New Roman" w:hAnsi="Times New Roman" w:cs="Times New Roman"/>
          <w:b/>
          <w:sz w:val="28"/>
          <w:szCs w:val="28"/>
          <w:lang w:val="uk-UA"/>
        </w:rPr>
        <w:t>1.2. 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ормування, </w:t>
      </w:r>
      <w:r w:rsidRPr="003E3A87">
        <w:rPr>
          <w:rFonts w:ascii="Times New Roman" w:hAnsi="Times New Roman" w:cs="Times New Roman"/>
          <w:b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соціальний захист</w:t>
      </w:r>
      <w:r w:rsidRPr="003E3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особистості здобувача освіти </w:t>
      </w:r>
    </w:p>
    <w:p w:rsidR="003E3A87" w:rsidRDefault="003E3A87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A87">
        <w:rPr>
          <w:rFonts w:ascii="Times New Roman" w:hAnsi="Times New Roman" w:cs="Times New Roman"/>
          <w:i/>
          <w:sz w:val="28"/>
          <w:szCs w:val="28"/>
          <w:lang w:val="uk-UA"/>
        </w:rPr>
        <w:t>1.2.1. Інтелектуальний розвиток</w:t>
      </w:r>
    </w:p>
    <w:p w:rsidR="00AA76FB" w:rsidRPr="003E3A87" w:rsidRDefault="00AA76FB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робота з обдарованими дітьми</w:t>
      </w:r>
    </w:p>
    <w:p w:rsidR="003E3A87" w:rsidRDefault="003E3A87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A87">
        <w:rPr>
          <w:rFonts w:ascii="Times New Roman" w:hAnsi="Times New Roman" w:cs="Times New Roman"/>
          <w:i/>
          <w:sz w:val="28"/>
          <w:szCs w:val="28"/>
          <w:lang w:val="uk-UA"/>
        </w:rPr>
        <w:t>1.2.2. Виховання громадянина країни</w:t>
      </w:r>
    </w:p>
    <w:p w:rsidR="00876292" w:rsidRDefault="00876292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1.2.3. Організація роботи практичного психолога</w:t>
      </w:r>
    </w:p>
    <w:p w:rsidR="00876292" w:rsidRDefault="00876292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1.2.4. Організація роботи соціального педагога</w:t>
      </w:r>
    </w:p>
    <w:p w:rsidR="00C90D40" w:rsidRDefault="00C90D40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1.2.5. Організація роботи бібліотеки</w:t>
      </w:r>
    </w:p>
    <w:p w:rsidR="003E3A87" w:rsidRDefault="00876292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1.2.</w:t>
      </w:r>
      <w:r w:rsidR="00C90D4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3E3A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E3A87" w:rsidRPr="003E3A87">
        <w:t xml:space="preserve"> </w:t>
      </w:r>
      <w:r w:rsidR="003E3A87" w:rsidRPr="003E3A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Запобігання </w:t>
      </w:r>
      <w:r w:rsidR="003E3A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проявам агресії та </w:t>
      </w:r>
      <w:r w:rsidR="003E3A87" w:rsidRPr="003E3A87">
        <w:rPr>
          <w:rFonts w:ascii="Times New Roman" w:hAnsi="Times New Roman" w:cs="Times New Roman"/>
          <w:i/>
          <w:sz w:val="28"/>
          <w:szCs w:val="28"/>
          <w:lang w:val="uk-UA"/>
        </w:rPr>
        <w:t>дитяч</w:t>
      </w:r>
      <w:r w:rsidR="003E3A87">
        <w:rPr>
          <w:rFonts w:ascii="Times New Roman" w:hAnsi="Times New Roman" w:cs="Times New Roman"/>
          <w:i/>
          <w:sz w:val="28"/>
          <w:szCs w:val="28"/>
          <w:lang w:val="uk-UA"/>
        </w:rPr>
        <w:t>ій</w:t>
      </w:r>
      <w:r w:rsidR="003E3A87" w:rsidRPr="003E3A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бездоглядності</w:t>
      </w:r>
    </w:p>
    <w:p w:rsidR="00AA76FB" w:rsidRDefault="00C90D40" w:rsidP="00C90D40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1.2.7</w:t>
      </w:r>
      <w:r w:rsidR="003E3A87">
        <w:rPr>
          <w:rFonts w:ascii="Times New Roman" w:hAnsi="Times New Roman" w:cs="Times New Roman"/>
          <w:i/>
          <w:sz w:val="28"/>
          <w:szCs w:val="28"/>
          <w:lang w:val="uk-UA"/>
        </w:rPr>
        <w:t>. Форм</w:t>
      </w:r>
      <w:r w:rsidR="00AA76FB">
        <w:rPr>
          <w:rFonts w:ascii="Times New Roman" w:hAnsi="Times New Roman" w:cs="Times New Roman"/>
          <w:i/>
          <w:sz w:val="28"/>
          <w:szCs w:val="28"/>
          <w:lang w:val="uk-UA"/>
        </w:rPr>
        <w:t>ування здорового способу життя. Попередження травматизму</w:t>
      </w:r>
    </w:p>
    <w:p w:rsidR="003E3A87" w:rsidRPr="00C90D40" w:rsidRDefault="00C90D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D4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E3A87" w:rsidRPr="00C90D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E3A87" w:rsidRPr="00C90D40">
        <w:rPr>
          <w:rFonts w:ascii="Times New Roman" w:hAnsi="Times New Roman" w:cs="Times New Roman"/>
          <w:b/>
          <w:sz w:val="28"/>
          <w:szCs w:val="28"/>
          <w:lang w:val="uk-UA"/>
        </w:rPr>
        <w:t>. З</w:t>
      </w:r>
      <w:r w:rsidR="00AA76FB" w:rsidRPr="00C90D40">
        <w:rPr>
          <w:rFonts w:ascii="Times New Roman" w:hAnsi="Times New Roman" w:cs="Times New Roman"/>
          <w:b/>
          <w:sz w:val="28"/>
          <w:szCs w:val="28"/>
          <w:lang w:val="uk-UA"/>
        </w:rPr>
        <w:t>міст і координація органів самоврядування ліцею</w:t>
      </w:r>
    </w:p>
    <w:p w:rsidR="00C90D40" w:rsidRPr="00C90D40" w:rsidRDefault="00C90D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0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1.3.1. </w:t>
      </w:r>
      <w:r w:rsidR="00AA76FB" w:rsidRPr="00C90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Співпраця з батьками, </w:t>
      </w:r>
      <w:r w:rsidRPr="00C90D40">
        <w:rPr>
          <w:rFonts w:ascii="Times New Roman" w:hAnsi="Times New Roman" w:cs="Times New Roman"/>
          <w:i/>
          <w:sz w:val="28"/>
          <w:szCs w:val="28"/>
          <w:lang w:val="uk-UA"/>
        </w:rPr>
        <w:t>громадськими організаціями, навчальними закладами</w:t>
      </w:r>
    </w:p>
    <w:p w:rsidR="00833674" w:rsidRPr="00AA76FB" w:rsidRDefault="0083367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76FB">
        <w:rPr>
          <w:rFonts w:ascii="Times New Roman" w:hAnsi="Times New Roman" w:cs="Times New Roman"/>
          <w:b/>
          <w:sz w:val="32"/>
          <w:szCs w:val="32"/>
          <w:lang w:val="uk-UA"/>
        </w:rPr>
        <w:t>ІІ. Якість педагогічної діяльності</w:t>
      </w:r>
      <w:r w:rsidR="00C90D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56571E" w:rsidRPr="00C90D40" w:rsidRDefault="00AA76F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0D40">
        <w:rPr>
          <w:rFonts w:ascii="Times New Roman" w:hAnsi="Times New Roman" w:cs="Times New Roman"/>
          <w:i/>
          <w:sz w:val="28"/>
          <w:szCs w:val="28"/>
          <w:lang w:val="uk-UA"/>
        </w:rPr>
        <w:t>2.1. Система методичної роботи</w:t>
      </w:r>
      <w:r w:rsidR="00C90D40" w:rsidRPr="00C90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C90D40" w:rsidRPr="00C90D40" w:rsidRDefault="00C90D40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C90D4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2.2. Внутрішня система якості освіти????</w:t>
      </w:r>
    </w:p>
    <w:p w:rsidR="0056571E" w:rsidRPr="00C90D40" w:rsidRDefault="0056571E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9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</w:t>
      </w:r>
      <w:r w:rsidR="00C90D40" w:rsidRPr="00C9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3</w:t>
      </w:r>
      <w:r w:rsidRPr="00C9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C9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Моніторинг якості освітнього процесу</w:t>
      </w:r>
      <w:r w:rsidRPr="00C9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та виховної діяльності</w:t>
      </w:r>
      <w:r w:rsidR="00C90D40" w:rsidRPr="00C9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(педради</w:t>
      </w:r>
      <w:r w:rsidR="009C3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наради…, </w:t>
      </w:r>
      <w:bookmarkStart w:id="0" w:name="_GoBack"/>
      <w:bookmarkEnd w:id="0"/>
      <w:r w:rsidR="00C90D40" w:rsidRPr="00C9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</w:p>
    <w:p w:rsidR="00AA76FB" w:rsidRPr="00C90D40" w:rsidRDefault="00C90D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0D40">
        <w:rPr>
          <w:rFonts w:ascii="Times New Roman" w:hAnsi="Times New Roman" w:cs="Times New Roman"/>
          <w:i/>
          <w:sz w:val="28"/>
          <w:szCs w:val="28"/>
          <w:lang w:val="uk-UA"/>
        </w:rPr>
        <w:t>2.4</w:t>
      </w:r>
      <w:r w:rsidR="00AA76FB" w:rsidRPr="00C90D40">
        <w:rPr>
          <w:rFonts w:ascii="Times New Roman" w:hAnsi="Times New Roman" w:cs="Times New Roman"/>
          <w:i/>
          <w:sz w:val="28"/>
          <w:szCs w:val="28"/>
          <w:lang w:val="uk-UA"/>
        </w:rPr>
        <w:t>. Підвищення кваліфікації вчителів</w:t>
      </w:r>
    </w:p>
    <w:p w:rsidR="00AA76FB" w:rsidRPr="00C90D40" w:rsidRDefault="00AA76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D40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C90D40" w:rsidRPr="00C90D40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C90D40">
        <w:rPr>
          <w:rFonts w:ascii="Times New Roman" w:hAnsi="Times New Roman" w:cs="Times New Roman"/>
          <w:i/>
          <w:sz w:val="28"/>
          <w:szCs w:val="28"/>
          <w:lang w:val="uk-UA"/>
        </w:rPr>
        <w:t>. Атестація вчителів</w:t>
      </w:r>
    </w:p>
    <w:p w:rsidR="00833674" w:rsidRPr="00C90D40" w:rsidRDefault="00833674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90D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ІІІ. Управлінські процеси</w:t>
      </w:r>
    </w:p>
    <w:p w:rsidR="00C90D40" w:rsidRPr="009C3E9E" w:rsidRDefault="0056571E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C3E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3.1. </w:t>
      </w:r>
      <w:r w:rsidR="00AA76FB" w:rsidRPr="009C3E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</w:t>
      </w:r>
      <w:r w:rsidRPr="009C3E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онтроль (моніторинг) за створенням умов для організації освітнього процесу</w:t>
      </w:r>
    </w:p>
    <w:p w:rsidR="00833674" w:rsidRPr="009C3E9E" w:rsidRDefault="00C90D40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C3E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3.2. </w:t>
      </w:r>
      <w:r w:rsidR="00833674" w:rsidRPr="009C3E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="00833674" w:rsidRPr="008336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истему оцінювання навчальних досягнень учнів.</w:t>
      </w:r>
    </w:p>
    <w:p w:rsidR="00C90D40" w:rsidRPr="009C3E9E" w:rsidRDefault="00C90D40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3E9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ІУ. Прозорість та відкритість навчального закладу</w:t>
      </w:r>
    </w:p>
    <w:p w:rsidR="00C90D40" w:rsidRDefault="00C90D40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Фінансова діяльність.</w:t>
      </w:r>
      <w:r w:rsidR="009C3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Матеріально-технічне забезпечення</w:t>
      </w:r>
    </w:p>
    <w:p w:rsidR="009C3E9E" w:rsidRDefault="009C3E9E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Інформаційна відкритість ліцею (сайт, сторінки ФБ…)</w:t>
      </w:r>
    </w:p>
    <w:p w:rsidR="009C3E9E" w:rsidRDefault="009C3E9E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D40" w:rsidRPr="00833674" w:rsidRDefault="00C90D40" w:rsidP="0083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74" w:rsidRPr="003E3A87" w:rsidRDefault="0083367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3674" w:rsidRPr="003E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54400"/>
    <w:multiLevelType w:val="multilevel"/>
    <w:tmpl w:val="DA72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3"/>
    <w:rsid w:val="003E3A87"/>
    <w:rsid w:val="0056571E"/>
    <w:rsid w:val="00833674"/>
    <w:rsid w:val="00876292"/>
    <w:rsid w:val="008879AF"/>
    <w:rsid w:val="009C3E9E"/>
    <w:rsid w:val="00AA76FB"/>
    <w:rsid w:val="00C90D40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569C"/>
  <w15:chartTrackingRefBased/>
  <w15:docId w15:val="{376BF982-F56B-4D15-B1EB-7AA5D680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2020-08-18T17:54:00Z</dcterms:created>
  <dcterms:modified xsi:type="dcterms:W3CDTF">2020-08-18T18:52:00Z</dcterms:modified>
</cp:coreProperties>
</file>