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72" w:rsidRDefault="00A06872" w:rsidP="00A06872">
      <w:pPr>
        <w:shd w:val="clear" w:color="auto" w:fill="FFFFFF" w:themeFill="background1"/>
        <w:spacing w:after="0" w:line="935" w:lineRule="atLeast"/>
        <w:outlineLvl w:val="1"/>
        <w:rPr>
          <w:rFonts w:ascii="Tahoma" w:eastAsia="Times New Roman" w:hAnsi="Tahoma" w:cs="Tahoma"/>
          <w:color w:val="06890B"/>
          <w:sz w:val="34"/>
          <w:szCs w:val="34"/>
          <w:lang w:eastAsia="uk-UA"/>
        </w:rPr>
      </w:pPr>
      <w:r>
        <w:rPr>
          <w:rFonts w:ascii="Georgia" w:eastAsia="Times New Roman" w:hAnsi="Georgia" w:cs="Tahoma"/>
          <w:b/>
          <w:bCs/>
          <w:color w:val="008000"/>
          <w:sz w:val="32"/>
          <w:szCs w:val="32"/>
          <w:lang w:eastAsia="uk-UA"/>
        </w:rPr>
        <w:t>Засновник ЗДО:         </w:t>
      </w:r>
      <w:r>
        <w:rPr>
          <w:rFonts w:ascii="Georgia" w:eastAsia="Times New Roman" w:hAnsi="Georgia" w:cs="Tahoma"/>
          <w:b/>
          <w:bCs/>
          <w:i/>
          <w:iCs/>
          <w:color w:val="000000"/>
          <w:sz w:val="32"/>
          <w:szCs w:val="32"/>
          <w:lang w:eastAsia="uk-UA"/>
        </w:rPr>
        <w:t>Гвіздецька селищна рада</w:t>
      </w:r>
    </w:p>
    <w:p w:rsidR="00A06872" w:rsidRDefault="00A06872" w:rsidP="00A06872">
      <w:pPr>
        <w:shd w:val="clear" w:color="auto" w:fill="FFFFFF" w:themeFill="background1"/>
        <w:spacing w:after="0" w:line="240" w:lineRule="auto"/>
        <w:ind w:left="3780" w:hanging="3780"/>
        <w:rPr>
          <w:rFonts w:ascii="Georgia" w:eastAsia="Times New Roman" w:hAnsi="Georgia" w:cs="Tahoma"/>
          <w:b/>
          <w:bCs/>
          <w:color w:val="008000"/>
          <w:sz w:val="32"/>
          <w:szCs w:val="32"/>
          <w:lang w:eastAsia="uk-UA"/>
        </w:rPr>
      </w:pPr>
    </w:p>
    <w:p w:rsidR="00A06872" w:rsidRDefault="00A06872" w:rsidP="00A06872">
      <w:pPr>
        <w:shd w:val="clear" w:color="auto" w:fill="FFFFFF" w:themeFill="background1"/>
        <w:spacing w:after="0" w:line="240" w:lineRule="auto"/>
        <w:ind w:left="3780" w:hanging="3780"/>
        <w:rPr>
          <w:rFonts w:ascii="Tahoma" w:eastAsia="Times New Roman" w:hAnsi="Tahoma" w:cs="Tahoma"/>
          <w:color w:val="000000"/>
          <w:sz w:val="26"/>
          <w:szCs w:val="26"/>
          <w:lang w:eastAsia="uk-UA"/>
        </w:rPr>
      </w:pPr>
      <w:r>
        <w:rPr>
          <w:rFonts w:ascii="Georgia" w:eastAsia="Times New Roman" w:hAnsi="Georgia" w:cs="Tahoma"/>
          <w:b/>
          <w:bCs/>
          <w:color w:val="008000"/>
          <w:sz w:val="32"/>
          <w:szCs w:val="32"/>
          <w:lang w:eastAsia="uk-UA"/>
        </w:rPr>
        <w:t> Підпорядкованість:</w:t>
      </w:r>
      <w:r>
        <w:rPr>
          <w:rFonts w:ascii="Tahoma" w:eastAsia="Times New Roman" w:hAnsi="Tahoma" w:cs="Tahoma"/>
          <w:b/>
          <w:bCs/>
          <w:i/>
          <w:iCs/>
          <w:color w:val="000000"/>
          <w:sz w:val="26"/>
          <w:szCs w:val="26"/>
          <w:lang w:eastAsia="uk-UA"/>
        </w:rPr>
        <w:t> </w:t>
      </w:r>
      <w:r>
        <w:rPr>
          <w:rFonts w:ascii="Georgia" w:eastAsia="Times New Roman" w:hAnsi="Georgia" w:cs="Tahoma"/>
          <w:b/>
          <w:bCs/>
          <w:i/>
          <w:iCs/>
          <w:color w:val="000000"/>
          <w:sz w:val="32"/>
          <w:szCs w:val="32"/>
          <w:lang w:eastAsia="uk-UA"/>
        </w:rPr>
        <w:t xml:space="preserve"> Управління освіти,молоді та спорту,культури і туризму </w:t>
      </w:r>
      <w:proofErr w:type="spellStart"/>
      <w:r>
        <w:rPr>
          <w:rFonts w:ascii="Georgia" w:eastAsia="Times New Roman" w:hAnsi="Georgia" w:cs="Tahoma"/>
          <w:b/>
          <w:bCs/>
          <w:i/>
          <w:iCs/>
          <w:color w:val="000000"/>
          <w:sz w:val="32"/>
          <w:szCs w:val="32"/>
          <w:lang w:eastAsia="uk-UA"/>
        </w:rPr>
        <w:t>Гвіздецької</w:t>
      </w:r>
      <w:proofErr w:type="spellEnd"/>
      <w:r>
        <w:rPr>
          <w:rFonts w:ascii="Georgia" w:eastAsia="Times New Roman" w:hAnsi="Georgia" w:cs="Tahoma"/>
          <w:b/>
          <w:bCs/>
          <w:i/>
          <w:iCs/>
          <w:color w:val="000000"/>
          <w:sz w:val="32"/>
          <w:szCs w:val="32"/>
          <w:lang w:eastAsia="uk-UA"/>
        </w:rPr>
        <w:t xml:space="preserve"> селищної ради  </w:t>
      </w:r>
    </w:p>
    <w:p w:rsidR="00A06872" w:rsidRDefault="00A06872" w:rsidP="00A06872">
      <w:pPr>
        <w:shd w:val="clear" w:color="auto" w:fill="FFFFFF" w:themeFill="background1"/>
        <w:spacing w:after="0" w:line="240" w:lineRule="auto"/>
        <w:ind w:left="3780" w:hanging="3780"/>
        <w:rPr>
          <w:rFonts w:ascii="Georgia" w:eastAsia="Times New Roman" w:hAnsi="Georgia" w:cs="Tahoma"/>
          <w:b/>
          <w:bCs/>
          <w:color w:val="008000"/>
          <w:sz w:val="32"/>
          <w:szCs w:val="32"/>
          <w:lang w:eastAsia="uk-UA"/>
        </w:rPr>
      </w:pPr>
    </w:p>
    <w:p w:rsidR="00A06872" w:rsidRDefault="00A06872" w:rsidP="00A06872">
      <w:pPr>
        <w:shd w:val="clear" w:color="auto" w:fill="FFFFFF" w:themeFill="background1"/>
        <w:spacing w:after="0" w:line="240" w:lineRule="auto"/>
        <w:ind w:left="3780" w:hanging="3780"/>
        <w:rPr>
          <w:rFonts w:ascii="Tahoma" w:eastAsia="Times New Roman" w:hAnsi="Tahoma" w:cs="Tahoma"/>
          <w:color w:val="000000"/>
          <w:sz w:val="26"/>
          <w:szCs w:val="26"/>
          <w:lang w:eastAsia="uk-UA"/>
        </w:rPr>
      </w:pPr>
      <w:r>
        <w:rPr>
          <w:rFonts w:ascii="Georgia" w:eastAsia="Times New Roman" w:hAnsi="Georgia" w:cs="Tahoma"/>
          <w:b/>
          <w:bCs/>
          <w:color w:val="008000"/>
          <w:sz w:val="32"/>
          <w:szCs w:val="32"/>
          <w:lang w:eastAsia="uk-UA"/>
        </w:rPr>
        <w:t> Форма власності:      </w:t>
      </w:r>
      <w:r>
        <w:rPr>
          <w:rFonts w:ascii="Georgia" w:eastAsia="Times New Roman" w:hAnsi="Georgia" w:cs="Tahoma"/>
          <w:b/>
          <w:bCs/>
          <w:i/>
          <w:iCs/>
          <w:color w:val="000000"/>
          <w:sz w:val="32"/>
          <w:szCs w:val="32"/>
          <w:lang w:eastAsia="uk-UA"/>
        </w:rPr>
        <w:t>Комунальна</w:t>
      </w:r>
    </w:p>
    <w:p w:rsidR="00A06872" w:rsidRDefault="00A06872" w:rsidP="00A06872">
      <w:pPr>
        <w:shd w:val="clear" w:color="auto" w:fill="FFFFFF" w:themeFill="background1"/>
        <w:spacing w:after="0" w:line="240" w:lineRule="auto"/>
        <w:ind w:left="3780" w:hanging="3780"/>
        <w:rPr>
          <w:rFonts w:ascii="Tahoma" w:eastAsia="Times New Roman" w:hAnsi="Tahoma" w:cs="Tahoma"/>
          <w:color w:val="000000"/>
          <w:sz w:val="26"/>
          <w:szCs w:val="26"/>
          <w:lang w:eastAsia="uk-UA"/>
        </w:rPr>
      </w:pPr>
      <w:r>
        <w:rPr>
          <w:rFonts w:ascii="Georgia" w:eastAsia="Times New Roman" w:hAnsi="Georgia" w:cs="Tahoma"/>
          <w:b/>
          <w:bCs/>
          <w:color w:val="008000"/>
          <w:sz w:val="32"/>
          <w:szCs w:val="32"/>
          <w:lang w:eastAsia="uk-UA"/>
        </w:rPr>
        <w:t> </w:t>
      </w:r>
    </w:p>
    <w:p w:rsidR="00A06872" w:rsidRDefault="00A06872" w:rsidP="00A06872">
      <w:pPr>
        <w:shd w:val="clear" w:color="auto" w:fill="FFFFFF" w:themeFill="background1"/>
        <w:spacing w:after="0" w:line="240" w:lineRule="auto"/>
        <w:ind w:left="3780" w:hanging="3780"/>
        <w:rPr>
          <w:rFonts w:ascii="Tahoma" w:eastAsia="Times New Roman" w:hAnsi="Tahoma" w:cs="Tahoma"/>
          <w:color w:val="000000"/>
          <w:sz w:val="26"/>
          <w:szCs w:val="26"/>
          <w:lang w:eastAsia="uk-UA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uk-UA"/>
        </w:rPr>
        <w:t> </w:t>
      </w:r>
    </w:p>
    <w:p w:rsidR="00A06872" w:rsidRDefault="00A06872" w:rsidP="00A06872">
      <w:pPr>
        <w:shd w:val="clear" w:color="auto" w:fill="FFFFFF" w:themeFill="background1"/>
        <w:spacing w:after="0" w:line="240" w:lineRule="auto"/>
        <w:ind w:left="3780" w:hanging="3780"/>
        <w:rPr>
          <w:rFonts w:ascii="Tahoma" w:eastAsia="Times New Roman" w:hAnsi="Tahoma" w:cs="Tahoma"/>
          <w:color w:val="000000"/>
          <w:sz w:val="26"/>
          <w:szCs w:val="26"/>
          <w:lang w:eastAsia="uk-UA"/>
        </w:rPr>
      </w:pPr>
      <w:r>
        <w:rPr>
          <w:rFonts w:ascii="Georgia" w:eastAsia="Times New Roman" w:hAnsi="Georgia" w:cs="Tahoma"/>
          <w:b/>
          <w:bCs/>
          <w:color w:val="008000"/>
          <w:sz w:val="32"/>
          <w:szCs w:val="32"/>
          <w:lang w:eastAsia="uk-UA"/>
        </w:rPr>
        <w:t>Режим роботи:</w:t>
      </w:r>
      <w:r>
        <w:rPr>
          <w:rFonts w:ascii="Tahoma" w:eastAsia="Times New Roman" w:hAnsi="Tahoma" w:cs="Tahoma"/>
          <w:color w:val="000000"/>
          <w:sz w:val="26"/>
          <w:szCs w:val="26"/>
          <w:lang w:eastAsia="uk-UA"/>
        </w:rPr>
        <w:t>               </w:t>
      </w:r>
      <w:r>
        <w:rPr>
          <w:rFonts w:ascii="Georgia" w:eastAsia="Times New Roman" w:hAnsi="Georgia" w:cs="Tahoma"/>
          <w:b/>
          <w:bCs/>
          <w:i/>
          <w:iCs/>
          <w:color w:val="000000"/>
          <w:sz w:val="32"/>
          <w:szCs w:val="32"/>
          <w:lang w:eastAsia="uk-UA"/>
        </w:rPr>
        <w:t>п'ятиденний</w:t>
      </w:r>
    </w:p>
    <w:p w:rsidR="00A06872" w:rsidRDefault="00A06872" w:rsidP="00A06872">
      <w:pPr>
        <w:shd w:val="clear" w:color="auto" w:fill="FFFFFF" w:themeFill="background1"/>
        <w:spacing w:after="0" w:line="240" w:lineRule="auto"/>
        <w:ind w:left="3780" w:hanging="3780"/>
        <w:rPr>
          <w:rFonts w:ascii="Tahoma" w:eastAsia="Times New Roman" w:hAnsi="Tahoma" w:cs="Tahoma"/>
          <w:color w:val="000000"/>
          <w:sz w:val="26"/>
          <w:szCs w:val="26"/>
          <w:lang w:eastAsia="uk-UA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uk-UA"/>
        </w:rPr>
        <w:t> </w:t>
      </w:r>
    </w:p>
    <w:p w:rsidR="00A06872" w:rsidRDefault="00A06872" w:rsidP="00A06872">
      <w:pPr>
        <w:shd w:val="clear" w:color="auto" w:fill="FFFFFF" w:themeFill="background1"/>
        <w:spacing w:after="0" w:line="240" w:lineRule="auto"/>
        <w:ind w:left="3780" w:hanging="3780"/>
        <w:rPr>
          <w:rFonts w:ascii="Tahoma" w:eastAsia="Times New Roman" w:hAnsi="Tahoma" w:cs="Tahoma"/>
          <w:color w:val="000000"/>
          <w:sz w:val="26"/>
          <w:szCs w:val="26"/>
          <w:lang w:eastAsia="uk-UA"/>
        </w:rPr>
      </w:pPr>
      <w:r>
        <w:rPr>
          <w:rFonts w:ascii="Georgia" w:eastAsia="Times New Roman" w:hAnsi="Georgia" w:cs="Tahoma"/>
          <w:b/>
          <w:bCs/>
          <w:color w:val="008000"/>
          <w:sz w:val="32"/>
          <w:szCs w:val="32"/>
          <w:lang w:eastAsia="uk-UA"/>
        </w:rPr>
        <w:t>Планова наповнюваність:</w:t>
      </w:r>
      <w:r>
        <w:rPr>
          <w:rFonts w:ascii="Tahoma" w:eastAsia="Times New Roman" w:hAnsi="Tahoma" w:cs="Tahoma"/>
          <w:color w:val="000000"/>
          <w:sz w:val="26"/>
          <w:szCs w:val="26"/>
          <w:lang w:eastAsia="uk-UA"/>
        </w:rPr>
        <w:t>               </w:t>
      </w:r>
      <w:r>
        <w:rPr>
          <w:rFonts w:ascii="Georgia" w:eastAsia="Times New Roman" w:hAnsi="Georgia" w:cs="Tahoma"/>
          <w:b/>
          <w:bCs/>
          <w:i/>
          <w:iCs/>
          <w:color w:val="000000"/>
          <w:sz w:val="32"/>
          <w:szCs w:val="32"/>
          <w:lang w:eastAsia="uk-UA"/>
        </w:rPr>
        <w:t>75 дітей</w:t>
      </w:r>
    </w:p>
    <w:p w:rsidR="00A06872" w:rsidRDefault="00A06872" w:rsidP="00A06872">
      <w:pPr>
        <w:shd w:val="clear" w:color="auto" w:fill="FFFFFF" w:themeFill="background1"/>
        <w:spacing w:after="0" w:line="240" w:lineRule="auto"/>
        <w:ind w:left="3780" w:hanging="3780"/>
        <w:rPr>
          <w:rFonts w:ascii="Tahoma" w:eastAsia="Times New Roman" w:hAnsi="Tahoma" w:cs="Tahoma"/>
          <w:color w:val="000000"/>
          <w:sz w:val="26"/>
          <w:szCs w:val="26"/>
          <w:lang w:eastAsia="uk-UA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uk-UA"/>
        </w:rPr>
        <w:t> </w:t>
      </w:r>
    </w:p>
    <w:p w:rsidR="00A06872" w:rsidRDefault="00A06872" w:rsidP="00A06872">
      <w:pPr>
        <w:shd w:val="clear" w:color="auto" w:fill="FFFFFF" w:themeFill="background1"/>
        <w:spacing w:after="0" w:line="240" w:lineRule="auto"/>
        <w:ind w:left="3780" w:hanging="3780"/>
        <w:rPr>
          <w:rFonts w:ascii="Tahoma" w:eastAsia="Times New Roman" w:hAnsi="Tahoma" w:cs="Tahoma"/>
          <w:color w:val="000000"/>
          <w:sz w:val="26"/>
          <w:szCs w:val="26"/>
          <w:lang w:eastAsia="uk-UA"/>
        </w:rPr>
      </w:pPr>
      <w:proofErr w:type="spellStart"/>
      <w:r>
        <w:rPr>
          <w:rFonts w:ascii="Georgia" w:eastAsia="Times New Roman" w:hAnsi="Georgia" w:cs="Tahoma"/>
          <w:b/>
          <w:bCs/>
          <w:color w:val="008000"/>
          <w:sz w:val="32"/>
          <w:szCs w:val="32"/>
          <w:lang w:eastAsia="uk-UA"/>
        </w:rPr>
        <w:t>Списковий</w:t>
      </w:r>
      <w:proofErr w:type="spellEnd"/>
      <w:r>
        <w:rPr>
          <w:rFonts w:ascii="Georgia" w:eastAsia="Times New Roman" w:hAnsi="Georgia" w:cs="Tahoma"/>
          <w:b/>
          <w:bCs/>
          <w:color w:val="008000"/>
          <w:sz w:val="32"/>
          <w:szCs w:val="32"/>
          <w:lang w:eastAsia="uk-UA"/>
        </w:rPr>
        <w:t xml:space="preserve"> склад:</w:t>
      </w:r>
      <w:r>
        <w:rPr>
          <w:rFonts w:ascii="Tahoma" w:eastAsia="Times New Roman" w:hAnsi="Tahoma" w:cs="Tahoma"/>
          <w:color w:val="000000"/>
          <w:sz w:val="26"/>
          <w:szCs w:val="26"/>
          <w:lang w:eastAsia="uk-UA"/>
        </w:rPr>
        <w:t>              </w:t>
      </w:r>
      <w:r>
        <w:rPr>
          <w:rFonts w:ascii="Tahoma" w:eastAsia="Times New Roman" w:hAnsi="Tahoma" w:cs="Tahoma"/>
          <w:b/>
          <w:color w:val="000000"/>
          <w:sz w:val="26"/>
          <w:szCs w:val="26"/>
          <w:lang w:eastAsia="uk-UA"/>
        </w:rPr>
        <w:t>87</w:t>
      </w:r>
      <w:bookmarkStart w:id="0" w:name="_GoBack"/>
      <w:bookmarkEnd w:id="0"/>
      <w:r w:rsidRPr="005C4120">
        <w:rPr>
          <w:rFonts w:ascii="Georgia" w:eastAsia="Times New Roman" w:hAnsi="Georgia" w:cs="Tahoma"/>
          <w:b/>
          <w:bCs/>
          <w:i/>
          <w:iCs/>
          <w:color w:val="000000"/>
          <w:sz w:val="32"/>
          <w:szCs w:val="32"/>
          <w:lang w:eastAsia="uk-UA"/>
        </w:rPr>
        <w:t xml:space="preserve"> дітей</w:t>
      </w:r>
    </w:p>
    <w:p w:rsidR="00A06872" w:rsidRDefault="00A06872" w:rsidP="00A06872">
      <w:pPr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A06872" w:rsidRPr="00CD79FE" w:rsidRDefault="00A06872" w:rsidP="00A0687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мова освітнього процесу: </w:t>
      </w:r>
      <w:r w:rsidRPr="00CD79FE">
        <w:rPr>
          <w:rFonts w:ascii="Times New Roman" w:hAnsi="Times New Roman" w:cs="Times New Roman"/>
          <w:b/>
          <w:i/>
          <w:sz w:val="40"/>
          <w:szCs w:val="40"/>
        </w:rPr>
        <w:t>українська</w:t>
      </w:r>
    </w:p>
    <w:p w:rsidR="00575B0D" w:rsidRDefault="00575B0D"/>
    <w:sectPr w:rsidR="0057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72"/>
    <w:rsid w:val="00575B0D"/>
    <w:rsid w:val="00A0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</Characters>
  <Application>Microsoft Office Word</Application>
  <DocSecurity>0</DocSecurity>
  <Lines>1</Lines>
  <Paragraphs>1</Paragraphs>
  <ScaleCrop>false</ScaleCrop>
  <Company>Home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2023-11-22T12:22:00Z</dcterms:created>
  <dcterms:modified xsi:type="dcterms:W3CDTF">2023-11-22T12:23:00Z</dcterms:modified>
</cp:coreProperties>
</file>